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360" w:rsidRPr="004617F7" w:rsidRDefault="004C5360" w:rsidP="004C5360">
      <w:pPr>
        <w:spacing w:after="0" w:line="240" w:lineRule="auto"/>
        <w:ind w:firstLine="567"/>
        <w:jc w:val="both"/>
        <w:rPr>
          <w:rFonts w:ascii="Times New Roman" w:eastAsia="Times New Roman" w:hAnsi="Times New Roman" w:cs="Times New Roman"/>
          <w:color w:val="663300"/>
          <w:sz w:val="28"/>
          <w:szCs w:val="28"/>
          <w:lang w:eastAsia="uk-UA"/>
        </w:rPr>
      </w:pPr>
      <w:r>
        <w:fldChar w:fldCharType="begin"/>
      </w:r>
      <w:r>
        <w:instrText xml:space="preserve"> HYPERLINK "https://www.vatican.va/roman_curia/congregations/cfaith/cti_documents/rc_cti_20140610_sensus-fidei_en.html" </w:instrText>
      </w:r>
      <w:r>
        <w:fldChar w:fldCharType="separate"/>
      </w:r>
      <w:r w:rsidRPr="004617F7">
        <w:rPr>
          <w:rStyle w:val="a4"/>
          <w:rFonts w:ascii="Times New Roman" w:eastAsia="Times New Roman" w:hAnsi="Times New Roman" w:cs="Times New Roman"/>
          <w:sz w:val="28"/>
          <w:szCs w:val="28"/>
          <w:lang w:eastAsia="uk-UA"/>
        </w:rPr>
        <w:t>https://www.vatican.va/roman_curia/congregations/cfaith/cti_documents/rc_cti_20140610_sensus-fidei_en.html</w:t>
      </w:r>
      <w:r>
        <w:rPr>
          <w:rStyle w:val="a4"/>
          <w:rFonts w:ascii="Times New Roman" w:eastAsia="Times New Roman" w:hAnsi="Times New Roman" w:cs="Times New Roman"/>
          <w:sz w:val="28"/>
          <w:szCs w:val="28"/>
          <w:lang w:eastAsia="uk-UA"/>
        </w:rPr>
        <w:fldChar w:fldCharType="end"/>
      </w:r>
    </w:p>
    <w:p w:rsidR="004C5360" w:rsidRPr="00396D34" w:rsidRDefault="004C5360" w:rsidP="004C5360">
      <w:pPr>
        <w:spacing w:after="0" w:line="240" w:lineRule="auto"/>
        <w:ind w:firstLine="567"/>
        <w:jc w:val="both"/>
        <w:rPr>
          <w:rFonts w:ascii="Times New Roman" w:eastAsia="Times New Roman" w:hAnsi="Times New Roman" w:cs="Times New Roman"/>
          <w:bCs/>
          <w:iCs/>
          <w:sz w:val="28"/>
          <w:szCs w:val="28"/>
          <w:lang w:eastAsia="uk-UA"/>
        </w:rPr>
      </w:pPr>
    </w:p>
    <w:p w:rsidR="004C5360" w:rsidRPr="00DB6EC1" w:rsidRDefault="004C5360" w:rsidP="004C5360">
      <w:pPr>
        <w:spacing w:after="0" w:line="240" w:lineRule="auto"/>
        <w:ind w:firstLine="567"/>
        <w:jc w:val="center"/>
        <w:rPr>
          <w:rFonts w:ascii="Times New Roman" w:eastAsia="Times New Roman" w:hAnsi="Times New Roman" w:cs="Times New Roman"/>
          <w:i/>
          <w:sz w:val="24"/>
          <w:szCs w:val="24"/>
          <w:u w:val="single"/>
          <w:lang w:eastAsia="uk-UA"/>
        </w:rPr>
      </w:pPr>
      <w:r w:rsidRPr="00396D34">
        <w:rPr>
          <w:rFonts w:ascii="Times New Roman" w:eastAsia="Times New Roman" w:hAnsi="Times New Roman" w:cs="Times New Roman"/>
          <w:bCs/>
          <w:i/>
          <w:iCs/>
          <w:sz w:val="24"/>
          <w:szCs w:val="24"/>
          <w:lang w:eastAsia="uk-UA"/>
        </w:rPr>
        <w:t>SENSUS FIDEI</w:t>
      </w:r>
      <w:r w:rsidR="00783C86">
        <w:rPr>
          <w:rFonts w:ascii="Times New Roman" w:eastAsia="Times New Roman" w:hAnsi="Times New Roman" w:cs="Times New Roman"/>
          <w:bCs/>
          <w:i/>
          <w:iCs/>
          <w:sz w:val="24"/>
          <w:szCs w:val="24"/>
          <w:lang w:eastAsia="uk-UA"/>
        </w:rPr>
        <w:t xml:space="preserve"> </w:t>
      </w:r>
      <w:r w:rsidRPr="00DB6EC1">
        <w:rPr>
          <w:rFonts w:ascii="Times New Roman" w:eastAsia="Times New Roman" w:hAnsi="Times New Roman" w:cs="Times New Roman"/>
          <w:bCs/>
          <w:i/>
          <w:sz w:val="24"/>
          <w:szCs w:val="24"/>
          <w:lang w:eastAsia="uk-UA"/>
        </w:rPr>
        <w:t>IN THE LIFE OF THE CHURCH</w:t>
      </w:r>
    </w:p>
    <w:p w:rsidR="004C5360" w:rsidRPr="000222B9" w:rsidRDefault="004C5360" w:rsidP="004C5360">
      <w:pPr>
        <w:pStyle w:val="a3"/>
        <w:spacing w:before="0" w:beforeAutospacing="0" w:after="0" w:afterAutospacing="0"/>
        <w:ind w:firstLine="567"/>
        <w:jc w:val="both"/>
        <w:rPr>
          <w:rStyle w:val="a5"/>
          <w:i w:val="0"/>
          <w:sz w:val="16"/>
          <w:szCs w:val="16"/>
        </w:rPr>
      </w:pPr>
    </w:p>
    <w:p w:rsidR="004C5360" w:rsidRPr="00CB0168" w:rsidRDefault="004C5360" w:rsidP="004C5360">
      <w:pPr>
        <w:pStyle w:val="a3"/>
        <w:spacing w:before="0" w:beforeAutospacing="0" w:after="0" w:afterAutospacing="0"/>
        <w:ind w:firstLine="567"/>
        <w:jc w:val="center"/>
        <w:rPr>
          <w:sz w:val="28"/>
          <w:szCs w:val="28"/>
        </w:rPr>
      </w:pPr>
      <w:r w:rsidRPr="00CB0168">
        <w:rPr>
          <w:rStyle w:val="a5"/>
          <w:sz w:val="28"/>
          <w:szCs w:val="28"/>
        </w:rPr>
        <w:t>переклав о. О. Кривобочок ТІ</w:t>
      </w:r>
    </w:p>
    <w:p w:rsidR="004C5360" w:rsidRPr="00F73755" w:rsidRDefault="004C5360" w:rsidP="004C5360">
      <w:pPr>
        <w:spacing w:after="0" w:line="240" w:lineRule="auto"/>
        <w:ind w:firstLine="567"/>
        <w:jc w:val="both"/>
        <w:rPr>
          <w:rFonts w:ascii="Times New Roman" w:hAnsi="Times New Roman" w:cs="Times New Roman"/>
          <w:sz w:val="4"/>
          <w:szCs w:val="4"/>
        </w:rPr>
      </w:pPr>
    </w:p>
    <w:p w:rsidR="004C5360" w:rsidRPr="00CB0168" w:rsidRDefault="004C5360" w:rsidP="004C5360">
      <w:pPr>
        <w:pStyle w:val="a3"/>
        <w:spacing w:before="0" w:beforeAutospacing="0" w:after="0" w:afterAutospacing="0"/>
        <w:ind w:firstLine="567"/>
        <w:jc w:val="center"/>
        <w:rPr>
          <w:sz w:val="28"/>
          <w:szCs w:val="28"/>
        </w:rPr>
      </w:pPr>
      <w:r w:rsidRPr="00CB0168">
        <w:rPr>
          <w:rStyle w:val="a5"/>
          <w:sz w:val="28"/>
          <w:szCs w:val="28"/>
        </w:rPr>
        <w:t>неофіційний переклад для особистого вжитку</w:t>
      </w:r>
    </w:p>
    <w:p w:rsidR="004C5360" w:rsidRPr="000222B9" w:rsidRDefault="004C5360" w:rsidP="004C5360">
      <w:pPr>
        <w:spacing w:after="0" w:line="240" w:lineRule="auto"/>
        <w:ind w:firstLine="567"/>
        <w:jc w:val="both"/>
        <w:rPr>
          <w:rFonts w:ascii="Times New Roman" w:eastAsia="Times New Roman" w:hAnsi="Times New Roman" w:cs="Times New Roman"/>
          <w:color w:val="663300"/>
          <w:sz w:val="16"/>
          <w:szCs w:val="16"/>
          <w:lang w:eastAsia="uk-UA"/>
        </w:rPr>
      </w:pPr>
    </w:p>
    <w:p w:rsidR="004C5360" w:rsidRPr="004617F7" w:rsidRDefault="004C5360" w:rsidP="004C5360">
      <w:pPr>
        <w:spacing w:after="0" w:line="240" w:lineRule="auto"/>
        <w:ind w:firstLine="567"/>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МІЖНАРОДНА БОГОСЛОВСЬКА КОМІСІЯ</w:t>
      </w:r>
    </w:p>
    <w:p w:rsidR="004C5360" w:rsidRPr="00396D34" w:rsidRDefault="004C5360" w:rsidP="004C5360">
      <w:pPr>
        <w:spacing w:after="0" w:line="240" w:lineRule="auto"/>
        <w:ind w:firstLine="567"/>
        <w:jc w:val="both"/>
        <w:rPr>
          <w:rFonts w:ascii="Times New Roman" w:eastAsia="Times New Roman" w:hAnsi="Times New Roman" w:cs="Times New Roman"/>
          <w:bCs/>
          <w:sz w:val="28"/>
          <w:szCs w:val="28"/>
          <w:lang w:eastAsia="uk-UA"/>
        </w:rPr>
      </w:pPr>
    </w:p>
    <w:p w:rsidR="004C5360" w:rsidRPr="002307FA" w:rsidRDefault="004C5360" w:rsidP="004C5360">
      <w:pPr>
        <w:spacing w:after="0" w:line="240" w:lineRule="auto"/>
        <w:ind w:firstLine="567"/>
        <w:jc w:val="center"/>
        <w:rPr>
          <w:rFonts w:ascii="Times New Roman" w:eastAsia="Times New Roman" w:hAnsi="Times New Roman" w:cs="Times New Roman"/>
          <w:b/>
          <w:bCs/>
          <w:iCs/>
          <w:sz w:val="36"/>
          <w:szCs w:val="36"/>
          <w:lang w:eastAsia="uk-UA"/>
        </w:rPr>
      </w:pPr>
      <w:r w:rsidRPr="002307FA">
        <w:rPr>
          <w:rFonts w:ascii="Times New Roman" w:eastAsia="Times New Roman" w:hAnsi="Times New Roman" w:cs="Times New Roman"/>
          <w:b/>
          <w:bCs/>
          <w:iCs/>
          <w:sz w:val="36"/>
          <w:szCs w:val="36"/>
          <w:lang w:eastAsia="uk-UA"/>
        </w:rPr>
        <w:t>SENSUS FIDEI</w:t>
      </w:r>
      <w:r w:rsidR="00703F50">
        <w:rPr>
          <w:rStyle w:val="aa"/>
          <w:rFonts w:ascii="Times New Roman" w:eastAsia="Times New Roman" w:hAnsi="Times New Roman" w:cs="Times New Roman"/>
          <w:b/>
          <w:bCs/>
          <w:iCs/>
          <w:sz w:val="36"/>
          <w:szCs w:val="36"/>
          <w:lang w:eastAsia="uk-UA"/>
        </w:rPr>
        <w:endnoteReference w:id="1"/>
      </w:r>
    </w:p>
    <w:p w:rsidR="004C5360" w:rsidRPr="002307FA" w:rsidRDefault="004C5360" w:rsidP="004C5360">
      <w:pPr>
        <w:spacing w:after="0" w:line="240" w:lineRule="auto"/>
        <w:ind w:firstLine="567"/>
        <w:jc w:val="center"/>
        <w:rPr>
          <w:rFonts w:ascii="Times New Roman" w:eastAsia="Times New Roman" w:hAnsi="Times New Roman" w:cs="Times New Roman"/>
          <w:b/>
          <w:bCs/>
          <w:sz w:val="36"/>
          <w:szCs w:val="36"/>
          <w:lang w:eastAsia="uk-UA"/>
        </w:rPr>
      </w:pPr>
      <w:r w:rsidRPr="002307FA">
        <w:rPr>
          <w:rFonts w:ascii="Times New Roman" w:eastAsia="Times New Roman" w:hAnsi="Times New Roman" w:cs="Times New Roman"/>
          <w:b/>
          <w:bCs/>
          <w:sz w:val="36"/>
          <w:szCs w:val="36"/>
          <w:lang w:eastAsia="uk-UA"/>
        </w:rPr>
        <w:t>В ЖИТТІ ЦЕРКВИ</w:t>
      </w:r>
      <w:r w:rsidRPr="002307FA">
        <w:rPr>
          <w:rFonts w:ascii="Times New Roman" w:eastAsia="Times New Roman" w:hAnsi="Times New Roman" w:cs="Times New Roman"/>
          <w:sz w:val="36"/>
          <w:szCs w:val="36"/>
          <w:lang w:eastAsia="uk-UA"/>
        </w:rPr>
        <w:t>*</w:t>
      </w:r>
    </w:p>
    <w:p w:rsidR="004C5360" w:rsidRPr="00DB6EC1" w:rsidRDefault="004C5360" w:rsidP="004C5360">
      <w:pPr>
        <w:spacing w:after="0" w:line="240" w:lineRule="auto"/>
        <w:ind w:firstLine="567"/>
        <w:jc w:val="both"/>
        <w:rPr>
          <w:rFonts w:ascii="Times New Roman" w:eastAsia="Times New Roman" w:hAnsi="Times New Roman" w:cs="Times New Roman"/>
          <w:bCs/>
          <w:sz w:val="16"/>
          <w:szCs w:val="16"/>
          <w:lang w:eastAsia="uk-UA"/>
        </w:rPr>
      </w:pPr>
    </w:p>
    <w:p w:rsidR="004C5360" w:rsidRPr="004617F7" w:rsidRDefault="004C5360" w:rsidP="004C5360">
      <w:pPr>
        <w:spacing w:after="0" w:line="240" w:lineRule="auto"/>
        <w:ind w:firstLine="567"/>
        <w:jc w:val="center"/>
        <w:rPr>
          <w:rFonts w:ascii="Times New Roman" w:eastAsia="Times New Roman" w:hAnsi="Times New Roman" w:cs="Times New Roman"/>
          <w:sz w:val="28"/>
          <w:szCs w:val="28"/>
          <w:lang w:eastAsia="uk-UA"/>
        </w:rPr>
      </w:pPr>
      <w:r w:rsidRPr="004617F7">
        <w:rPr>
          <w:rFonts w:ascii="Times New Roman" w:eastAsia="Times New Roman" w:hAnsi="Times New Roman" w:cs="Times New Roman"/>
          <w:sz w:val="28"/>
          <w:szCs w:val="28"/>
          <w:lang w:eastAsia="uk-UA"/>
        </w:rPr>
        <w:t>(2014)</w:t>
      </w:r>
    </w:p>
    <w:p w:rsidR="004C5360" w:rsidRPr="004617F7" w:rsidRDefault="004C5360" w:rsidP="004C5360">
      <w:pPr>
        <w:spacing w:after="0" w:line="240" w:lineRule="auto"/>
        <w:ind w:firstLine="567"/>
        <w:jc w:val="both"/>
        <w:rPr>
          <w:rFonts w:ascii="Times New Roman" w:eastAsia="Times New Roman" w:hAnsi="Times New Roman" w:cs="Times New Roman"/>
          <w:color w:val="000000"/>
          <w:sz w:val="28"/>
          <w:szCs w:val="28"/>
          <w:lang w:eastAsia="uk-UA"/>
        </w:rPr>
      </w:pPr>
    </w:p>
    <w:p w:rsidR="004C5360" w:rsidRPr="00CE5061" w:rsidRDefault="004C5360" w:rsidP="004C5360">
      <w:pPr>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b/>
          <w:bCs/>
          <w:color w:val="000000"/>
          <w:sz w:val="28"/>
          <w:szCs w:val="28"/>
          <w:lang w:eastAsia="uk-UA"/>
        </w:rPr>
        <w:t>ЗМІСТ</w:t>
      </w:r>
    </w:p>
    <w:p w:rsidR="004C5360" w:rsidRDefault="004C5360" w:rsidP="004C5360">
      <w:pPr>
        <w:spacing w:after="0" w:line="240" w:lineRule="auto"/>
        <w:ind w:firstLine="567"/>
        <w:jc w:val="both"/>
        <w:rPr>
          <w:rFonts w:ascii="Times New Roman" w:hAnsi="Times New Roman" w:cs="Times New Roman"/>
          <w:sz w:val="28"/>
          <w:szCs w:val="28"/>
        </w:rPr>
      </w:pPr>
    </w:p>
    <w:p w:rsidR="004C5360" w:rsidRDefault="004C5360" w:rsidP="004C5360">
      <w:pPr>
        <w:spacing w:after="0" w:line="240" w:lineRule="auto"/>
        <w:ind w:firstLine="567"/>
        <w:jc w:val="both"/>
        <w:rPr>
          <w:rFonts w:ascii="Times New Roman" w:eastAsia="Times New Roman" w:hAnsi="Times New Roman" w:cs="Times New Roman"/>
          <w:bCs/>
          <w:sz w:val="28"/>
          <w:szCs w:val="28"/>
          <w:lang w:eastAsia="uk-UA"/>
        </w:rPr>
      </w:pPr>
      <w:r>
        <w:rPr>
          <w:rFonts w:ascii="Times New Roman" w:eastAsia="Times New Roman" w:hAnsi="Times New Roman" w:cs="Times New Roman"/>
          <w:bCs/>
          <w:sz w:val="28"/>
          <w:szCs w:val="28"/>
          <w:lang w:eastAsia="uk-UA"/>
        </w:rPr>
        <w:t>Введення</w:t>
      </w:r>
    </w:p>
    <w:p w:rsidR="004C5360" w:rsidRPr="000B1B60" w:rsidRDefault="004C5360" w:rsidP="004C5360">
      <w:pPr>
        <w:spacing w:after="0" w:line="240" w:lineRule="auto"/>
        <w:ind w:firstLine="567"/>
        <w:jc w:val="both"/>
        <w:rPr>
          <w:rFonts w:ascii="Times New Roman" w:eastAsia="Times New Roman" w:hAnsi="Times New Roman" w:cs="Times New Roman"/>
          <w:sz w:val="28"/>
          <w:szCs w:val="28"/>
          <w:lang w:eastAsia="uk-UA"/>
        </w:rPr>
      </w:pPr>
    </w:p>
    <w:p w:rsidR="004C5360" w:rsidRPr="00BA4D9C" w:rsidRDefault="004C5360" w:rsidP="004C536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Перша глава: </w:t>
      </w:r>
      <w:r w:rsidRPr="00396D34">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iCs/>
          <w:sz w:val="28"/>
          <w:szCs w:val="28"/>
          <w:lang w:eastAsia="uk-UA"/>
        </w:rPr>
        <w:t>в Святому Письмі і Традиції</w:t>
      </w:r>
    </w:p>
    <w:p w:rsidR="004C5360" w:rsidRPr="00396D34" w:rsidRDefault="004C5360" w:rsidP="00FC276B">
      <w:pPr>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1. Біблійне вчення</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Віра як відповідь на Боже Слово</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Особистий і еклезі</w:t>
      </w:r>
      <w:r w:rsidR="00164CDF">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льний вимір віри</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Pr>
          <w:rFonts w:ascii="Times New Roman" w:eastAsia="Times New Roman" w:hAnsi="Times New Roman" w:cs="Times New Roman"/>
          <w:color w:val="000000"/>
          <w:sz w:val="28"/>
          <w:szCs w:val="28"/>
          <w:lang w:eastAsia="uk-UA"/>
        </w:rPr>
        <w:t xml:space="preserve">Здатність віруючих </w:t>
      </w:r>
      <w:r w:rsidRPr="00BD3962">
        <w:rPr>
          <w:rFonts w:ascii="Times New Roman" w:eastAsia="Times New Roman" w:hAnsi="Times New Roman" w:cs="Times New Roman"/>
          <w:color w:val="000000"/>
          <w:sz w:val="28"/>
          <w:szCs w:val="28"/>
          <w:lang w:eastAsia="uk-UA"/>
        </w:rPr>
        <w:t>пізнавати істину і свідчити про неї</w:t>
      </w:r>
    </w:p>
    <w:p w:rsidR="004C5360" w:rsidRPr="00036BDE" w:rsidRDefault="004C5360" w:rsidP="00FC276B">
      <w:pPr>
        <w:spacing w:after="0" w:line="240" w:lineRule="auto"/>
        <w:ind w:left="567" w:firstLine="567"/>
        <w:jc w:val="both"/>
        <w:rPr>
          <w:rFonts w:ascii="Times New Roman" w:eastAsia="Times New Roman" w:hAnsi="Times New Roman" w:cs="Times New Roman"/>
          <w:bCs/>
          <w:sz w:val="28"/>
          <w:szCs w:val="28"/>
          <w:lang w:eastAsia="uk-UA"/>
        </w:rPr>
      </w:pPr>
      <w:r w:rsidRPr="00396D34">
        <w:rPr>
          <w:rFonts w:ascii="Times New Roman" w:eastAsia="Times New Roman" w:hAnsi="Times New Roman" w:cs="Times New Roman"/>
          <w:bCs/>
          <w:sz w:val="28"/>
          <w:szCs w:val="28"/>
          <w:lang w:eastAsia="uk-UA"/>
        </w:rPr>
        <w:t xml:space="preserve">2. </w:t>
      </w:r>
      <w:r>
        <w:rPr>
          <w:rFonts w:ascii="Times New Roman" w:eastAsia="Times New Roman" w:hAnsi="Times New Roman" w:cs="Times New Roman"/>
          <w:bCs/>
          <w:sz w:val="28"/>
          <w:szCs w:val="28"/>
          <w:lang w:eastAsia="uk-UA"/>
        </w:rPr>
        <w:t xml:space="preserve">Розвиток ідеї </w:t>
      </w:r>
      <w:r w:rsidRPr="00396D34">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та її місце в історії Церкви</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Патристика</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Середньовіччя</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sidRPr="005B2651">
        <w:rPr>
          <w:rFonts w:ascii="Times New Roman" w:eastAsia="Times New Roman" w:hAnsi="Times New Roman" w:cs="Times New Roman"/>
          <w:color w:val="000000"/>
          <w:sz w:val="28"/>
          <w:szCs w:val="28"/>
          <w:lang w:eastAsia="uk-UA"/>
        </w:rPr>
        <w:t>Реформація і післяреформаційний період</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d) </w:t>
      </w:r>
      <w:r w:rsidRPr="00041E14">
        <w:rPr>
          <w:rFonts w:ascii="Times New Roman" w:hAnsi="Times New Roman" w:cs="Times New Roman"/>
          <w:color w:val="000000"/>
          <w:sz w:val="28"/>
          <w:szCs w:val="28"/>
        </w:rPr>
        <w:t>XIX</w:t>
      </w:r>
      <w:r>
        <w:rPr>
          <w:rFonts w:ascii="Times New Roman" w:hAnsi="Times New Roman" w:cs="Times New Roman"/>
          <w:color w:val="000000"/>
          <w:sz w:val="28"/>
          <w:szCs w:val="28"/>
        </w:rPr>
        <w:t xml:space="preserve"> століття</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e) </w:t>
      </w:r>
      <w:r w:rsidRPr="00041E14">
        <w:rPr>
          <w:rFonts w:ascii="Times New Roman" w:hAnsi="Times New Roman" w:cs="Times New Roman"/>
          <w:color w:val="000000"/>
          <w:sz w:val="28"/>
          <w:szCs w:val="28"/>
        </w:rPr>
        <w:t>XX</w:t>
      </w:r>
      <w:r>
        <w:rPr>
          <w:rFonts w:ascii="Times New Roman" w:hAnsi="Times New Roman" w:cs="Times New Roman"/>
          <w:color w:val="000000"/>
          <w:sz w:val="28"/>
          <w:szCs w:val="28"/>
        </w:rPr>
        <w:t xml:space="preserve"> століття</w:t>
      </w:r>
    </w:p>
    <w:p w:rsidR="004C5360" w:rsidRDefault="004C5360" w:rsidP="004C5360">
      <w:pPr>
        <w:spacing w:after="0" w:line="240" w:lineRule="auto"/>
        <w:ind w:firstLine="567"/>
        <w:jc w:val="both"/>
        <w:rPr>
          <w:rFonts w:ascii="Times New Roman" w:hAnsi="Times New Roman" w:cs="Times New Roman"/>
          <w:sz w:val="28"/>
          <w:szCs w:val="28"/>
        </w:rPr>
      </w:pPr>
    </w:p>
    <w:p w:rsidR="004C5360" w:rsidRPr="00041E14" w:rsidRDefault="004C5360" w:rsidP="004C536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Друга глава: </w:t>
      </w:r>
      <w:r w:rsidRPr="00396D34">
        <w:rPr>
          <w:rFonts w:ascii="Times New Roman" w:eastAsia="Times New Roman" w:hAnsi="Times New Roman" w:cs="Times New Roman"/>
          <w:bCs/>
          <w:i/>
          <w:iCs/>
          <w:sz w:val="28"/>
          <w:szCs w:val="28"/>
          <w:lang w:eastAsia="uk-UA"/>
        </w:rPr>
        <w:t>sensus fidei fidelis</w:t>
      </w:r>
      <w:r>
        <w:rPr>
          <w:rFonts w:ascii="Times New Roman" w:eastAsia="Times New Roman" w:hAnsi="Times New Roman" w:cs="Times New Roman"/>
          <w:bCs/>
          <w:iCs/>
          <w:sz w:val="28"/>
          <w:szCs w:val="28"/>
          <w:lang w:eastAsia="uk-UA"/>
        </w:rPr>
        <w:t xml:space="preserve"> в особистому житті віруючого</w:t>
      </w:r>
    </w:p>
    <w:p w:rsidR="004C5360" w:rsidRPr="00396D34" w:rsidRDefault="004C5360" w:rsidP="00FC276B">
      <w:pPr>
        <w:spacing w:after="0" w:line="240" w:lineRule="auto"/>
        <w:ind w:left="567" w:firstLine="567"/>
        <w:jc w:val="both"/>
        <w:rPr>
          <w:rFonts w:ascii="Times New Roman" w:eastAsia="Times New Roman" w:hAnsi="Times New Roman" w:cs="Times New Roman"/>
          <w:sz w:val="28"/>
          <w:szCs w:val="28"/>
          <w:lang w:eastAsia="uk-UA"/>
        </w:rPr>
      </w:pPr>
      <w:r w:rsidRPr="00396D34">
        <w:rPr>
          <w:rFonts w:ascii="Times New Roman" w:eastAsia="Times New Roman" w:hAnsi="Times New Roman" w:cs="Times New Roman"/>
          <w:bCs/>
          <w:sz w:val="28"/>
          <w:szCs w:val="28"/>
          <w:lang w:eastAsia="uk-UA"/>
        </w:rPr>
        <w:t xml:space="preserve">1. </w:t>
      </w:r>
      <w:r w:rsidRPr="00892D86">
        <w:rPr>
          <w:rFonts w:ascii="Times New Roman" w:eastAsia="Times New Roman" w:hAnsi="Times New Roman" w:cs="Times New Roman"/>
          <w:bCs/>
          <w:i/>
          <w:iCs/>
          <w:sz w:val="28"/>
          <w:szCs w:val="28"/>
          <w:lang w:eastAsia="uk-UA"/>
        </w:rPr>
        <w:t>S</w:t>
      </w:r>
      <w:r w:rsidRPr="00396D34">
        <w:rPr>
          <w:rFonts w:ascii="Times New Roman" w:eastAsia="Times New Roman" w:hAnsi="Times New Roman" w:cs="Times New Roman"/>
          <w:bCs/>
          <w:i/>
          <w:iCs/>
          <w:sz w:val="28"/>
          <w:szCs w:val="28"/>
          <w:lang w:eastAsia="uk-UA"/>
        </w:rPr>
        <w:t>ensus fidei</w:t>
      </w:r>
      <w:r>
        <w:rPr>
          <w:rFonts w:ascii="Times New Roman" w:eastAsia="Times New Roman" w:hAnsi="Times New Roman" w:cs="Times New Roman"/>
          <w:bCs/>
          <w:sz w:val="28"/>
          <w:szCs w:val="28"/>
          <w:lang w:eastAsia="uk-UA"/>
        </w:rPr>
        <w:t xml:space="preserve"> як </w:t>
      </w:r>
      <w:r w:rsidR="00CA6656">
        <w:rPr>
          <w:rFonts w:ascii="Times New Roman" w:eastAsia="Times New Roman" w:hAnsi="Times New Roman" w:cs="Times New Roman"/>
          <w:bCs/>
          <w:sz w:val="28"/>
          <w:szCs w:val="28"/>
          <w:lang w:eastAsia="uk-UA"/>
        </w:rPr>
        <w:t>інстинкт</w:t>
      </w:r>
      <w:r>
        <w:rPr>
          <w:rFonts w:ascii="Times New Roman" w:eastAsia="Times New Roman" w:hAnsi="Times New Roman" w:cs="Times New Roman"/>
          <w:bCs/>
          <w:sz w:val="28"/>
          <w:szCs w:val="28"/>
          <w:lang w:eastAsia="uk-UA"/>
        </w:rPr>
        <w:t xml:space="preserve"> віри</w:t>
      </w:r>
    </w:p>
    <w:p w:rsidR="004C5360" w:rsidRPr="00396D34" w:rsidRDefault="004C5360" w:rsidP="00FC276B">
      <w:pPr>
        <w:spacing w:after="0" w:line="240" w:lineRule="auto"/>
        <w:ind w:left="567" w:firstLine="567"/>
        <w:jc w:val="both"/>
        <w:rPr>
          <w:rFonts w:ascii="Times New Roman" w:eastAsia="Times New Roman" w:hAnsi="Times New Roman" w:cs="Times New Roman"/>
          <w:sz w:val="28"/>
          <w:szCs w:val="28"/>
          <w:lang w:eastAsia="uk-UA"/>
        </w:rPr>
      </w:pPr>
      <w:r w:rsidRPr="00396D34">
        <w:rPr>
          <w:rFonts w:ascii="Times New Roman" w:eastAsia="Times New Roman" w:hAnsi="Times New Roman" w:cs="Times New Roman"/>
          <w:bCs/>
          <w:sz w:val="28"/>
          <w:szCs w:val="28"/>
          <w:lang w:eastAsia="uk-UA"/>
        </w:rPr>
        <w:t xml:space="preserve">2. </w:t>
      </w:r>
      <w:r>
        <w:rPr>
          <w:rFonts w:ascii="Times New Roman" w:eastAsia="Times New Roman" w:hAnsi="Times New Roman" w:cs="Times New Roman"/>
          <w:bCs/>
          <w:sz w:val="28"/>
          <w:szCs w:val="28"/>
          <w:lang w:eastAsia="uk-UA"/>
        </w:rPr>
        <w:t xml:space="preserve">Прояви </w:t>
      </w:r>
      <w:r w:rsidRPr="00396D34">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sz w:val="28"/>
          <w:szCs w:val="28"/>
          <w:lang w:eastAsia="uk-UA"/>
        </w:rPr>
        <w:t>в особистому житті віруючих</w:t>
      </w:r>
    </w:p>
    <w:p w:rsidR="004C5360" w:rsidRPr="00396D34" w:rsidRDefault="004C5360" w:rsidP="004C5360">
      <w:pPr>
        <w:spacing w:after="0" w:line="240" w:lineRule="auto"/>
        <w:ind w:firstLine="567"/>
        <w:jc w:val="both"/>
        <w:rPr>
          <w:rFonts w:ascii="Times New Roman" w:hAnsi="Times New Roman" w:cs="Times New Roman"/>
          <w:sz w:val="28"/>
          <w:szCs w:val="28"/>
        </w:rPr>
      </w:pPr>
    </w:p>
    <w:p w:rsidR="004C5360" w:rsidRPr="00396D34" w:rsidRDefault="004C5360" w:rsidP="004C5360">
      <w:pPr>
        <w:spacing w:after="0" w:line="240" w:lineRule="auto"/>
        <w:ind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bCs/>
          <w:sz w:val="28"/>
          <w:szCs w:val="28"/>
          <w:lang w:eastAsia="uk-UA"/>
        </w:rPr>
        <w:t>Третя глава</w:t>
      </w:r>
      <w:r w:rsidRPr="00396D34">
        <w:rPr>
          <w:rFonts w:ascii="Times New Roman" w:eastAsia="Times New Roman" w:hAnsi="Times New Roman" w:cs="Times New Roman"/>
          <w:bCs/>
          <w:sz w:val="28"/>
          <w:szCs w:val="28"/>
          <w:lang w:eastAsia="uk-UA"/>
        </w:rPr>
        <w:t xml:space="preserve">: </w:t>
      </w:r>
      <w:r w:rsidRPr="00892D86">
        <w:rPr>
          <w:rFonts w:ascii="Times New Roman" w:eastAsia="Times New Roman" w:hAnsi="Times New Roman" w:cs="Times New Roman"/>
          <w:bCs/>
          <w:i/>
          <w:iCs/>
          <w:sz w:val="28"/>
          <w:szCs w:val="28"/>
          <w:lang w:eastAsia="uk-UA"/>
        </w:rPr>
        <w:t>S</w:t>
      </w:r>
      <w:r w:rsidRPr="00396D34">
        <w:rPr>
          <w:rFonts w:ascii="Times New Roman" w:eastAsia="Times New Roman" w:hAnsi="Times New Roman" w:cs="Times New Roman"/>
          <w:bCs/>
          <w:i/>
          <w:iCs/>
          <w:sz w:val="28"/>
          <w:szCs w:val="28"/>
          <w:lang w:eastAsia="uk-UA"/>
        </w:rPr>
        <w:t>ensus fidei fidelium</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sz w:val="28"/>
          <w:szCs w:val="28"/>
          <w:lang w:eastAsia="uk-UA"/>
        </w:rPr>
        <w:t>в житті Церкви</w:t>
      </w:r>
    </w:p>
    <w:p w:rsidR="004C5360" w:rsidRPr="00396D34" w:rsidRDefault="004C5360" w:rsidP="00FC276B">
      <w:pPr>
        <w:spacing w:after="0" w:line="240" w:lineRule="auto"/>
        <w:ind w:left="567" w:firstLine="567"/>
        <w:jc w:val="both"/>
        <w:rPr>
          <w:rFonts w:ascii="Times New Roman" w:eastAsia="Times New Roman" w:hAnsi="Times New Roman" w:cs="Times New Roman"/>
          <w:sz w:val="28"/>
          <w:szCs w:val="28"/>
          <w:lang w:eastAsia="uk-UA"/>
        </w:rPr>
      </w:pPr>
      <w:r w:rsidRPr="00396D34">
        <w:rPr>
          <w:rFonts w:ascii="Times New Roman" w:eastAsia="Times New Roman" w:hAnsi="Times New Roman" w:cs="Times New Roman"/>
          <w:bCs/>
          <w:sz w:val="28"/>
          <w:szCs w:val="28"/>
          <w:lang w:eastAsia="uk-UA"/>
        </w:rPr>
        <w:t xml:space="preserve">1. </w:t>
      </w:r>
      <w:r w:rsidRPr="00892D86">
        <w:rPr>
          <w:rFonts w:ascii="Times New Roman" w:eastAsia="Times New Roman" w:hAnsi="Times New Roman" w:cs="Times New Roman"/>
          <w:bCs/>
          <w:i/>
          <w:iCs/>
          <w:sz w:val="28"/>
          <w:szCs w:val="28"/>
          <w:lang w:eastAsia="uk-UA"/>
        </w:rPr>
        <w:t>S</w:t>
      </w:r>
      <w:r w:rsidRPr="00396D34">
        <w:rPr>
          <w:rFonts w:ascii="Times New Roman" w:eastAsia="Times New Roman" w:hAnsi="Times New Roman" w:cs="Times New Roman"/>
          <w:bCs/>
          <w:i/>
          <w:iCs/>
          <w:sz w:val="28"/>
          <w:szCs w:val="28"/>
          <w:lang w:eastAsia="uk-UA"/>
        </w:rPr>
        <w:t>ensus fidei</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sz w:val="28"/>
          <w:szCs w:val="28"/>
          <w:lang w:eastAsia="uk-UA"/>
        </w:rPr>
        <w:t>і розвиток християнської доктрини і практики</w:t>
      </w:r>
    </w:p>
    <w:p w:rsidR="004C5360" w:rsidRDefault="004C5360" w:rsidP="00FC276B">
      <w:pPr>
        <w:spacing w:after="0" w:line="240" w:lineRule="auto"/>
        <w:ind w:left="1134" w:firstLine="567"/>
        <w:jc w:val="both"/>
        <w:rPr>
          <w:rFonts w:ascii="Times New Roman" w:eastAsia="Times New Roman" w:hAnsi="Times New Roman" w:cs="Times New Roman"/>
          <w:i/>
          <w:iCs/>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Ретроспективні й перспективні аспекти </w:t>
      </w:r>
      <w:r w:rsidRPr="004617F7">
        <w:rPr>
          <w:rFonts w:ascii="Times New Roman" w:eastAsia="Times New Roman" w:hAnsi="Times New Roman" w:cs="Times New Roman"/>
          <w:i/>
          <w:iCs/>
          <w:color w:val="000000"/>
          <w:sz w:val="28"/>
          <w:szCs w:val="28"/>
          <w:lang w:eastAsia="uk-UA"/>
        </w:rPr>
        <w:t>sensus fidei</w:t>
      </w:r>
    </w:p>
    <w:p w:rsidR="004C5360" w:rsidRPr="004617F7"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 xml:space="preserve">Внесок мирян у </w:t>
      </w:r>
      <w:r w:rsidRPr="004617F7">
        <w:rPr>
          <w:rFonts w:ascii="Times New Roman" w:eastAsia="Times New Roman" w:hAnsi="Times New Roman" w:cs="Times New Roman"/>
          <w:i/>
          <w:iCs/>
          <w:color w:val="000000"/>
          <w:sz w:val="28"/>
          <w:szCs w:val="28"/>
          <w:lang w:eastAsia="uk-UA"/>
        </w:rPr>
        <w:t>sensus fidelium</w:t>
      </w:r>
    </w:p>
    <w:p w:rsidR="004C5360" w:rsidRDefault="004C5360" w:rsidP="00FC276B">
      <w:pPr>
        <w:spacing w:after="0" w:line="240" w:lineRule="auto"/>
        <w:ind w:left="567" w:firstLine="567"/>
        <w:jc w:val="both"/>
        <w:rPr>
          <w:rFonts w:ascii="Times New Roman" w:eastAsia="Times New Roman" w:hAnsi="Times New Roman" w:cs="Times New Roman"/>
          <w:color w:val="000000"/>
          <w:sz w:val="28"/>
          <w:szCs w:val="28"/>
          <w:lang w:eastAsia="uk-UA"/>
        </w:rPr>
      </w:pPr>
      <w:r w:rsidRPr="00396D34">
        <w:rPr>
          <w:rFonts w:ascii="Times New Roman" w:eastAsia="Times New Roman" w:hAnsi="Times New Roman" w:cs="Times New Roman"/>
          <w:bCs/>
          <w:sz w:val="28"/>
          <w:szCs w:val="28"/>
          <w:lang w:eastAsia="uk-UA"/>
        </w:rPr>
        <w:t xml:space="preserve">2. </w:t>
      </w:r>
      <w:r w:rsidRPr="00892D86">
        <w:rPr>
          <w:rFonts w:ascii="Times New Roman" w:eastAsia="Times New Roman" w:hAnsi="Times New Roman" w:cs="Times New Roman"/>
          <w:bCs/>
          <w:i/>
          <w:iCs/>
          <w:sz w:val="28"/>
          <w:szCs w:val="28"/>
          <w:lang w:eastAsia="uk-UA"/>
        </w:rPr>
        <w:t>S</w:t>
      </w:r>
      <w:r w:rsidRPr="00396D34">
        <w:rPr>
          <w:rFonts w:ascii="Times New Roman" w:eastAsia="Times New Roman" w:hAnsi="Times New Roman" w:cs="Times New Roman"/>
          <w:bCs/>
          <w:i/>
          <w:iCs/>
          <w:sz w:val="28"/>
          <w:szCs w:val="28"/>
          <w:lang w:eastAsia="uk-UA"/>
        </w:rPr>
        <w:t>ensus fidei</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sz w:val="28"/>
          <w:szCs w:val="28"/>
          <w:lang w:eastAsia="uk-UA"/>
        </w:rPr>
        <w:t>і Магістеріум Церкви</w:t>
      </w:r>
    </w:p>
    <w:p w:rsidR="004C5360" w:rsidRDefault="004C5360" w:rsidP="00FC276B">
      <w:pPr>
        <w:spacing w:after="0" w:line="240" w:lineRule="auto"/>
        <w:ind w:left="1134" w:firstLine="567"/>
        <w:jc w:val="both"/>
        <w:rPr>
          <w:rFonts w:ascii="Times New Roman" w:eastAsia="Times New Roman" w:hAnsi="Times New Roman" w:cs="Times New Roman"/>
          <w:i/>
          <w:iCs/>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Магістеріум </w:t>
      </w:r>
      <w:r w:rsidR="003C4F79">
        <w:rPr>
          <w:rFonts w:ascii="Times New Roman" w:eastAsia="Times New Roman" w:hAnsi="Times New Roman" w:cs="Times New Roman"/>
          <w:color w:val="000000"/>
          <w:sz w:val="28"/>
          <w:szCs w:val="28"/>
          <w:lang w:eastAsia="uk-UA"/>
        </w:rPr>
        <w:t xml:space="preserve">Церкви </w:t>
      </w:r>
      <w:r>
        <w:rPr>
          <w:rFonts w:ascii="Times New Roman" w:eastAsia="Times New Roman" w:hAnsi="Times New Roman" w:cs="Times New Roman"/>
          <w:color w:val="000000"/>
          <w:sz w:val="28"/>
          <w:szCs w:val="28"/>
          <w:lang w:eastAsia="uk-UA"/>
        </w:rPr>
        <w:t xml:space="preserve">слухає </w:t>
      </w:r>
      <w:r w:rsidRPr="004617F7">
        <w:rPr>
          <w:rFonts w:ascii="Times New Roman" w:eastAsia="Times New Roman" w:hAnsi="Times New Roman" w:cs="Times New Roman"/>
          <w:i/>
          <w:iCs/>
          <w:color w:val="000000"/>
          <w:sz w:val="28"/>
          <w:szCs w:val="28"/>
          <w:lang w:eastAsia="uk-UA"/>
        </w:rPr>
        <w:t>sensus fidelium</w:t>
      </w:r>
    </w:p>
    <w:p w:rsidR="004C5360" w:rsidRDefault="004C5360" w:rsidP="00FC276B">
      <w:pPr>
        <w:spacing w:after="0" w:line="240" w:lineRule="auto"/>
        <w:ind w:left="1134" w:firstLine="567"/>
        <w:jc w:val="both"/>
        <w:rPr>
          <w:rFonts w:ascii="Times New Roman" w:eastAsia="Times New Roman" w:hAnsi="Times New Roman" w:cs="Times New Roman"/>
          <w:i/>
          <w:iCs/>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 xml:space="preserve">Магістеріум Церкви плекає, розпізнає і судить про </w:t>
      </w:r>
      <w:r w:rsidRPr="004617F7">
        <w:rPr>
          <w:rFonts w:ascii="Times New Roman" w:eastAsia="Times New Roman" w:hAnsi="Times New Roman" w:cs="Times New Roman"/>
          <w:i/>
          <w:iCs/>
          <w:color w:val="000000"/>
          <w:sz w:val="28"/>
          <w:szCs w:val="28"/>
          <w:lang w:eastAsia="uk-UA"/>
        </w:rPr>
        <w:t>sensus fidelium</w:t>
      </w:r>
    </w:p>
    <w:p w:rsidR="004C5360" w:rsidRPr="004617F7"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Pr>
          <w:rFonts w:ascii="Times New Roman" w:eastAsia="Times New Roman" w:hAnsi="Times New Roman" w:cs="Times New Roman"/>
          <w:color w:val="000000"/>
          <w:sz w:val="28"/>
          <w:szCs w:val="28"/>
          <w:lang w:eastAsia="uk-UA"/>
        </w:rPr>
        <w:t>Рецепція</w:t>
      </w:r>
    </w:p>
    <w:p w:rsidR="004C5360" w:rsidRDefault="004C5360" w:rsidP="00FC276B">
      <w:pPr>
        <w:spacing w:after="0" w:line="240" w:lineRule="auto"/>
        <w:ind w:left="567" w:firstLine="567"/>
        <w:jc w:val="both"/>
        <w:rPr>
          <w:rFonts w:ascii="Times New Roman" w:eastAsia="Times New Roman" w:hAnsi="Times New Roman" w:cs="Times New Roman"/>
          <w:color w:val="000000"/>
          <w:sz w:val="28"/>
          <w:szCs w:val="28"/>
          <w:lang w:eastAsia="uk-UA"/>
        </w:rPr>
      </w:pPr>
      <w:r w:rsidRPr="00396D34">
        <w:rPr>
          <w:rFonts w:ascii="Times New Roman" w:eastAsia="Times New Roman" w:hAnsi="Times New Roman" w:cs="Times New Roman"/>
          <w:bCs/>
          <w:sz w:val="28"/>
          <w:szCs w:val="28"/>
          <w:lang w:eastAsia="uk-UA"/>
        </w:rPr>
        <w:t xml:space="preserve">3. </w:t>
      </w:r>
      <w:r w:rsidRPr="00892D86">
        <w:rPr>
          <w:rFonts w:ascii="Times New Roman" w:eastAsia="Times New Roman" w:hAnsi="Times New Roman" w:cs="Times New Roman"/>
          <w:bCs/>
          <w:i/>
          <w:iCs/>
          <w:sz w:val="28"/>
          <w:szCs w:val="28"/>
          <w:lang w:eastAsia="uk-UA"/>
        </w:rPr>
        <w:t>S</w:t>
      </w:r>
      <w:r w:rsidRPr="00396D34">
        <w:rPr>
          <w:rFonts w:ascii="Times New Roman" w:eastAsia="Times New Roman" w:hAnsi="Times New Roman" w:cs="Times New Roman"/>
          <w:bCs/>
          <w:i/>
          <w:iCs/>
          <w:sz w:val="28"/>
          <w:szCs w:val="28"/>
          <w:lang w:eastAsia="uk-UA"/>
        </w:rPr>
        <w:t>ensus fidei</w:t>
      </w:r>
      <w:r>
        <w:rPr>
          <w:rFonts w:ascii="Times New Roman" w:eastAsia="Times New Roman" w:hAnsi="Times New Roman" w:cs="Times New Roman"/>
          <w:bCs/>
          <w:i/>
          <w:iCs/>
          <w:sz w:val="28"/>
          <w:szCs w:val="28"/>
          <w:lang w:eastAsia="uk-UA"/>
        </w:rPr>
        <w:t xml:space="preserve"> </w:t>
      </w:r>
      <w:r>
        <w:rPr>
          <w:rFonts w:ascii="Times New Roman" w:eastAsia="Times New Roman" w:hAnsi="Times New Roman" w:cs="Times New Roman"/>
          <w:bCs/>
          <w:iCs/>
          <w:sz w:val="28"/>
          <w:szCs w:val="28"/>
          <w:lang w:eastAsia="uk-UA"/>
        </w:rPr>
        <w:t>і богослов’я</w:t>
      </w:r>
    </w:p>
    <w:p w:rsidR="004C5360" w:rsidRDefault="004C5360" w:rsidP="00FC276B">
      <w:pPr>
        <w:spacing w:after="0" w:line="240" w:lineRule="auto"/>
        <w:ind w:left="1134" w:firstLine="567"/>
        <w:jc w:val="both"/>
        <w:rPr>
          <w:rFonts w:ascii="Times New Roman" w:eastAsia="Times New Roman" w:hAnsi="Times New Roman" w:cs="Times New Roman"/>
          <w:i/>
          <w:iCs/>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Богослови залежать від </w:t>
      </w:r>
      <w:r w:rsidRPr="004617F7">
        <w:rPr>
          <w:rFonts w:ascii="Times New Roman" w:eastAsia="Times New Roman" w:hAnsi="Times New Roman" w:cs="Times New Roman"/>
          <w:i/>
          <w:iCs/>
          <w:color w:val="000000"/>
          <w:sz w:val="28"/>
          <w:szCs w:val="28"/>
          <w:lang w:eastAsia="uk-UA"/>
        </w:rPr>
        <w:t>sensus fidelium</w:t>
      </w:r>
    </w:p>
    <w:p w:rsidR="004C5360" w:rsidRPr="004617F7"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 xml:space="preserve">Богослови роздумують над </w:t>
      </w:r>
      <w:r w:rsidRPr="004617F7">
        <w:rPr>
          <w:rFonts w:ascii="Times New Roman" w:eastAsia="Times New Roman" w:hAnsi="Times New Roman" w:cs="Times New Roman"/>
          <w:i/>
          <w:iCs/>
          <w:color w:val="000000"/>
          <w:sz w:val="28"/>
          <w:szCs w:val="28"/>
          <w:lang w:eastAsia="uk-UA"/>
        </w:rPr>
        <w:t>sensus fidelium</w:t>
      </w:r>
    </w:p>
    <w:p w:rsidR="004C5360" w:rsidRPr="00396D34" w:rsidRDefault="004C5360" w:rsidP="00FC276B">
      <w:pPr>
        <w:spacing w:after="0" w:line="240" w:lineRule="auto"/>
        <w:ind w:left="567" w:firstLine="567"/>
        <w:jc w:val="both"/>
        <w:rPr>
          <w:rFonts w:ascii="Times New Roman" w:eastAsia="Times New Roman" w:hAnsi="Times New Roman" w:cs="Times New Roman"/>
          <w:sz w:val="28"/>
          <w:szCs w:val="28"/>
          <w:lang w:eastAsia="uk-UA"/>
        </w:rPr>
      </w:pPr>
      <w:r w:rsidRPr="00396D34">
        <w:rPr>
          <w:rFonts w:ascii="Times New Roman" w:eastAsia="Times New Roman" w:hAnsi="Times New Roman" w:cs="Times New Roman"/>
          <w:bCs/>
          <w:sz w:val="28"/>
          <w:szCs w:val="28"/>
          <w:lang w:eastAsia="uk-UA"/>
        </w:rPr>
        <w:t xml:space="preserve">4. </w:t>
      </w:r>
      <w:r>
        <w:rPr>
          <w:rFonts w:ascii="Times New Roman" w:eastAsia="Times New Roman" w:hAnsi="Times New Roman" w:cs="Times New Roman"/>
          <w:bCs/>
          <w:sz w:val="28"/>
          <w:szCs w:val="28"/>
          <w:lang w:eastAsia="uk-UA"/>
        </w:rPr>
        <w:t xml:space="preserve">Екуменічні аспекти </w:t>
      </w:r>
      <w:r w:rsidRPr="00396D34">
        <w:rPr>
          <w:rFonts w:ascii="Times New Roman" w:eastAsia="Times New Roman" w:hAnsi="Times New Roman" w:cs="Times New Roman"/>
          <w:bCs/>
          <w:i/>
          <w:iCs/>
          <w:sz w:val="28"/>
          <w:szCs w:val="28"/>
          <w:lang w:eastAsia="uk-UA"/>
        </w:rPr>
        <w:t>sensus fidei</w:t>
      </w:r>
    </w:p>
    <w:p w:rsidR="004C5360" w:rsidRDefault="004C5360" w:rsidP="004C5360">
      <w:pPr>
        <w:spacing w:after="0" w:line="240" w:lineRule="auto"/>
        <w:ind w:firstLine="567"/>
        <w:jc w:val="both"/>
        <w:rPr>
          <w:rFonts w:ascii="Times New Roman" w:hAnsi="Times New Roman" w:cs="Times New Roman"/>
          <w:sz w:val="28"/>
          <w:szCs w:val="28"/>
        </w:rPr>
      </w:pPr>
    </w:p>
    <w:p w:rsidR="004C5360" w:rsidRPr="00396D34" w:rsidRDefault="004C5360" w:rsidP="004C5360">
      <w:pPr>
        <w:spacing w:after="0" w:line="240" w:lineRule="auto"/>
        <w:ind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bCs/>
          <w:sz w:val="28"/>
          <w:szCs w:val="28"/>
          <w:lang w:eastAsia="uk-UA"/>
        </w:rPr>
        <w:t>Четверта глава</w:t>
      </w:r>
      <w:r w:rsidRPr="00396D34">
        <w:rPr>
          <w:rFonts w:ascii="Times New Roman" w:eastAsia="Times New Roman" w:hAnsi="Times New Roman" w:cs="Times New Roman"/>
          <w:bCs/>
          <w:sz w:val="28"/>
          <w:szCs w:val="28"/>
          <w:lang w:eastAsia="uk-UA"/>
        </w:rPr>
        <w:t xml:space="preserve">: </w:t>
      </w:r>
      <w:r>
        <w:rPr>
          <w:rFonts w:ascii="Times New Roman" w:eastAsia="Times New Roman" w:hAnsi="Times New Roman" w:cs="Times New Roman"/>
          <w:bCs/>
          <w:sz w:val="28"/>
          <w:szCs w:val="28"/>
          <w:lang w:eastAsia="uk-UA"/>
        </w:rPr>
        <w:t xml:space="preserve">Як розпізнати автентичні прояви </w:t>
      </w:r>
      <w:r w:rsidRPr="00396D34">
        <w:rPr>
          <w:rFonts w:ascii="Times New Roman" w:eastAsia="Times New Roman" w:hAnsi="Times New Roman" w:cs="Times New Roman"/>
          <w:bCs/>
          <w:i/>
          <w:iCs/>
          <w:sz w:val="28"/>
          <w:szCs w:val="28"/>
          <w:lang w:eastAsia="uk-UA"/>
        </w:rPr>
        <w:t>sensus fidei</w:t>
      </w:r>
    </w:p>
    <w:p w:rsidR="004C5360" w:rsidRDefault="004C5360" w:rsidP="00FC276B">
      <w:pPr>
        <w:spacing w:after="0" w:line="240" w:lineRule="auto"/>
        <w:ind w:left="567" w:firstLine="567"/>
        <w:jc w:val="both"/>
        <w:rPr>
          <w:rFonts w:ascii="Times New Roman" w:eastAsia="Times New Roman" w:hAnsi="Times New Roman" w:cs="Times New Roman"/>
          <w:color w:val="000000"/>
          <w:sz w:val="28"/>
          <w:szCs w:val="28"/>
          <w:lang w:eastAsia="uk-UA"/>
        </w:rPr>
      </w:pPr>
      <w:r w:rsidRPr="00396D34">
        <w:rPr>
          <w:rFonts w:ascii="Times New Roman" w:eastAsia="Times New Roman" w:hAnsi="Times New Roman" w:cs="Times New Roman"/>
          <w:bCs/>
          <w:sz w:val="28"/>
          <w:szCs w:val="28"/>
          <w:lang w:eastAsia="uk-UA"/>
        </w:rPr>
        <w:t xml:space="preserve">1. </w:t>
      </w:r>
      <w:r>
        <w:rPr>
          <w:rFonts w:ascii="Times New Roman" w:eastAsia="Times New Roman" w:hAnsi="Times New Roman" w:cs="Times New Roman"/>
          <w:bCs/>
          <w:sz w:val="28"/>
          <w:szCs w:val="28"/>
          <w:lang w:eastAsia="uk-UA"/>
        </w:rPr>
        <w:t xml:space="preserve">Налаштування, потрібні для автентичної участі в </w:t>
      </w:r>
      <w:r w:rsidRPr="00396D34">
        <w:rPr>
          <w:rFonts w:ascii="Times New Roman" w:eastAsia="Times New Roman" w:hAnsi="Times New Roman" w:cs="Times New Roman"/>
          <w:bCs/>
          <w:i/>
          <w:iCs/>
          <w:sz w:val="28"/>
          <w:szCs w:val="28"/>
          <w:lang w:eastAsia="uk-UA"/>
        </w:rPr>
        <w:t>sensus fidei</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lastRenderedPageBreak/>
        <w:t xml:space="preserve">a) </w:t>
      </w:r>
      <w:r>
        <w:rPr>
          <w:rFonts w:ascii="Times New Roman" w:eastAsia="Times New Roman" w:hAnsi="Times New Roman" w:cs="Times New Roman"/>
          <w:color w:val="000000"/>
          <w:sz w:val="28"/>
          <w:szCs w:val="28"/>
          <w:lang w:eastAsia="uk-UA"/>
        </w:rPr>
        <w:t>Участь у житті Церкви</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Слухання Божого Слова</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Pr>
          <w:rFonts w:ascii="Times New Roman" w:eastAsia="Times New Roman" w:hAnsi="Times New Roman" w:cs="Times New Roman"/>
          <w:color w:val="000000"/>
          <w:sz w:val="28"/>
          <w:szCs w:val="28"/>
          <w:lang w:eastAsia="uk-UA"/>
        </w:rPr>
        <w:t>Відкритість до розуму</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d) </w:t>
      </w:r>
      <w:r>
        <w:rPr>
          <w:rFonts w:ascii="Times New Roman" w:eastAsia="Times New Roman" w:hAnsi="Times New Roman" w:cs="Times New Roman"/>
          <w:color w:val="000000"/>
          <w:sz w:val="28"/>
          <w:szCs w:val="28"/>
          <w:lang w:eastAsia="uk-UA"/>
        </w:rPr>
        <w:t>Послух Магістеріуму Церкви</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e) </w:t>
      </w:r>
      <w:r>
        <w:rPr>
          <w:rFonts w:ascii="Times New Roman" w:eastAsia="Times New Roman" w:hAnsi="Times New Roman" w:cs="Times New Roman"/>
          <w:color w:val="000000"/>
          <w:sz w:val="28"/>
          <w:szCs w:val="28"/>
          <w:lang w:eastAsia="uk-UA"/>
        </w:rPr>
        <w:t>Святість – покора, свобода і радість</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f) </w:t>
      </w:r>
      <w:r>
        <w:rPr>
          <w:rFonts w:ascii="Times New Roman" w:eastAsia="Times New Roman" w:hAnsi="Times New Roman" w:cs="Times New Roman"/>
          <w:color w:val="000000"/>
          <w:sz w:val="28"/>
          <w:szCs w:val="28"/>
          <w:lang w:eastAsia="uk-UA"/>
        </w:rPr>
        <w:t>Пошук способів розвитку Церкви</w:t>
      </w:r>
    </w:p>
    <w:p w:rsidR="004C5360" w:rsidRDefault="004C5360" w:rsidP="00FC276B">
      <w:pPr>
        <w:spacing w:after="0" w:line="240" w:lineRule="auto"/>
        <w:ind w:left="567" w:firstLine="567"/>
        <w:jc w:val="both"/>
        <w:rPr>
          <w:rFonts w:ascii="Times New Roman" w:eastAsia="Times New Roman" w:hAnsi="Times New Roman" w:cs="Times New Roman"/>
          <w:color w:val="000000"/>
          <w:sz w:val="28"/>
          <w:szCs w:val="28"/>
          <w:lang w:eastAsia="uk-UA"/>
        </w:rPr>
      </w:pPr>
      <w:r w:rsidRPr="00396D34">
        <w:rPr>
          <w:rFonts w:ascii="Times New Roman" w:eastAsia="Times New Roman" w:hAnsi="Times New Roman" w:cs="Times New Roman"/>
          <w:bCs/>
          <w:sz w:val="28"/>
          <w:szCs w:val="28"/>
          <w:lang w:eastAsia="uk-UA"/>
        </w:rPr>
        <w:t xml:space="preserve">2. </w:t>
      </w:r>
      <w:r>
        <w:rPr>
          <w:rFonts w:ascii="Times New Roman" w:eastAsia="Times New Roman" w:hAnsi="Times New Roman" w:cs="Times New Roman"/>
          <w:bCs/>
          <w:sz w:val="28"/>
          <w:szCs w:val="28"/>
          <w:lang w:eastAsia="uk-UA"/>
        </w:rPr>
        <w:t>Застосування</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sidRPr="00892D86">
        <w:rPr>
          <w:rFonts w:ascii="Times New Roman" w:eastAsia="Times New Roman" w:hAnsi="Times New Roman" w:cs="Times New Roman"/>
          <w:bCs/>
          <w:i/>
          <w:iCs/>
          <w:sz w:val="28"/>
          <w:szCs w:val="28"/>
          <w:lang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народна </w:t>
      </w:r>
      <w:r w:rsidR="003F0043">
        <w:rPr>
          <w:rFonts w:ascii="Times New Roman" w:eastAsia="Times New Roman" w:hAnsi="Times New Roman" w:cs="Times New Roman"/>
          <w:color w:val="000000"/>
          <w:sz w:val="28"/>
          <w:szCs w:val="28"/>
          <w:lang w:eastAsia="uk-UA"/>
        </w:rPr>
        <w:t>релігійність</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sidRPr="00892D86">
        <w:rPr>
          <w:rFonts w:ascii="Times New Roman" w:eastAsia="Times New Roman" w:hAnsi="Times New Roman" w:cs="Times New Roman"/>
          <w:bCs/>
          <w:i/>
          <w:iCs/>
          <w:sz w:val="28"/>
          <w:szCs w:val="28"/>
          <w:lang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w:t>
      </w:r>
      <w:r w:rsidR="00E4451C">
        <w:rPr>
          <w:rFonts w:ascii="Times New Roman" w:eastAsia="Times New Roman" w:hAnsi="Times New Roman" w:cs="Times New Roman"/>
          <w:color w:val="000000"/>
          <w:sz w:val="28"/>
          <w:szCs w:val="28"/>
          <w:lang w:eastAsia="uk-UA"/>
        </w:rPr>
        <w:t>громадська</w:t>
      </w:r>
      <w:r>
        <w:rPr>
          <w:rFonts w:ascii="Times New Roman" w:eastAsia="Times New Roman" w:hAnsi="Times New Roman" w:cs="Times New Roman"/>
          <w:color w:val="000000"/>
          <w:sz w:val="28"/>
          <w:szCs w:val="28"/>
          <w:lang w:eastAsia="uk-UA"/>
        </w:rPr>
        <w:t xml:space="preserve"> думка</w:t>
      </w:r>
    </w:p>
    <w:p w:rsidR="004C5360" w:rsidRDefault="004C5360" w:rsidP="00FC276B">
      <w:pPr>
        <w:spacing w:after="0" w:line="240" w:lineRule="auto"/>
        <w:ind w:left="1134"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sidR="00BC13AA">
        <w:rPr>
          <w:rFonts w:ascii="Times New Roman" w:eastAsia="Times New Roman" w:hAnsi="Times New Roman" w:cs="Times New Roman"/>
          <w:color w:val="000000"/>
          <w:sz w:val="28"/>
          <w:szCs w:val="28"/>
          <w:lang w:eastAsia="uk-UA"/>
        </w:rPr>
        <w:t>Як радитися з вірними</w:t>
      </w:r>
    </w:p>
    <w:p w:rsidR="004C5360" w:rsidRDefault="004C5360" w:rsidP="004C5360">
      <w:pPr>
        <w:spacing w:after="0" w:line="240" w:lineRule="auto"/>
        <w:ind w:firstLine="567"/>
        <w:jc w:val="both"/>
        <w:rPr>
          <w:rFonts w:ascii="Times New Roman" w:hAnsi="Times New Roman" w:cs="Times New Roman"/>
          <w:sz w:val="28"/>
          <w:szCs w:val="28"/>
        </w:rPr>
      </w:pPr>
    </w:p>
    <w:p w:rsidR="004C5360" w:rsidRPr="000B1B60" w:rsidRDefault="004C5360" w:rsidP="004C5360">
      <w:pPr>
        <w:spacing w:after="0" w:line="240" w:lineRule="auto"/>
        <w:ind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bCs/>
          <w:sz w:val="28"/>
          <w:szCs w:val="28"/>
          <w:lang w:eastAsia="uk-UA"/>
        </w:rPr>
        <w:t>Висновки</w:t>
      </w:r>
    </w:p>
    <w:p w:rsidR="004C5360" w:rsidRPr="004617F7" w:rsidRDefault="004C5360" w:rsidP="004C5360">
      <w:pPr>
        <w:spacing w:after="0" w:line="240" w:lineRule="auto"/>
        <w:ind w:firstLine="567"/>
        <w:jc w:val="both"/>
        <w:rPr>
          <w:rFonts w:ascii="Times New Roman" w:eastAsia="Times New Roman" w:hAnsi="Times New Roman" w:cs="Times New Roman"/>
          <w:sz w:val="28"/>
          <w:szCs w:val="28"/>
          <w:lang w:eastAsia="uk-UA"/>
        </w:rPr>
      </w:pPr>
    </w:p>
    <w:p w:rsidR="004C5360" w:rsidRPr="004617F7" w:rsidRDefault="004C5360" w:rsidP="004C5360">
      <w:pPr>
        <w:spacing w:after="0" w:line="240" w:lineRule="auto"/>
        <w:ind w:firstLine="567"/>
        <w:jc w:val="center"/>
        <w:rPr>
          <w:rFonts w:ascii="Times New Roman" w:eastAsia="Times New Roman" w:hAnsi="Times New Roman" w:cs="Times New Roman"/>
          <w:color w:val="000000"/>
          <w:sz w:val="28"/>
          <w:szCs w:val="28"/>
          <w:lang w:eastAsia="uk-UA"/>
        </w:rPr>
      </w:pPr>
      <w:bookmarkStart w:id="0" w:name="*"/>
      <w:r w:rsidRPr="004617F7">
        <w:rPr>
          <w:rFonts w:ascii="Times New Roman" w:eastAsia="Times New Roman" w:hAnsi="Times New Roman" w:cs="Times New Roman"/>
          <w:b/>
          <w:bCs/>
          <w:color w:val="000000"/>
          <w:sz w:val="28"/>
          <w:szCs w:val="28"/>
          <w:lang w:eastAsia="uk-UA"/>
        </w:rPr>
        <w:t>*</w:t>
      </w:r>
      <w:bookmarkEnd w:id="0"/>
      <w:r>
        <w:rPr>
          <w:rFonts w:ascii="Times New Roman" w:eastAsia="Times New Roman" w:hAnsi="Times New Roman" w:cs="Times New Roman"/>
          <w:b/>
          <w:bCs/>
          <w:color w:val="000000"/>
          <w:sz w:val="28"/>
          <w:szCs w:val="28"/>
          <w:lang w:eastAsia="uk-UA"/>
        </w:rPr>
        <w:t xml:space="preserve"> </w:t>
      </w:r>
      <w:r w:rsidRPr="00BD3962">
        <w:rPr>
          <w:rFonts w:ascii="Times New Roman" w:eastAsia="Times New Roman" w:hAnsi="Times New Roman" w:cs="Times New Roman"/>
          <w:b/>
          <w:bCs/>
          <w:color w:val="000000"/>
          <w:sz w:val="28"/>
          <w:szCs w:val="28"/>
          <w:lang w:eastAsia="uk-UA"/>
        </w:rPr>
        <w:t>ПОПЕРЕДНЯ ЗАУВАГА</w:t>
      </w:r>
    </w:p>
    <w:p w:rsidR="008E3BF9" w:rsidRDefault="008E3BF9" w:rsidP="008E3BF9">
      <w:pPr>
        <w:spacing w:after="0" w:line="240" w:lineRule="auto"/>
        <w:ind w:firstLine="567"/>
        <w:jc w:val="both"/>
        <w:rPr>
          <w:rFonts w:ascii="Times New Roman" w:eastAsia="Times New Roman" w:hAnsi="Times New Roman" w:cs="Times New Roman"/>
          <w:sz w:val="28"/>
          <w:szCs w:val="28"/>
          <w:lang w:eastAsia="uk-UA"/>
        </w:rPr>
      </w:pPr>
    </w:p>
    <w:p w:rsidR="0029670C" w:rsidRDefault="0029670C" w:rsidP="0029670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Упродовж п’яти років 2009-2014 Міжнародна Богословська Комісія вивчала природу </w:t>
      </w:r>
      <w:r w:rsidRPr="008E757A">
        <w:rPr>
          <w:rFonts w:ascii="Times New Roman" w:eastAsia="Times New Roman" w:hAnsi="Times New Roman" w:cs="Times New Roman"/>
          <w:i/>
          <w:color w:val="000000"/>
          <w:sz w:val="28"/>
          <w:szCs w:val="28"/>
          <w:lang w:eastAsia="uk-UA"/>
        </w:rPr>
        <w:t>sensus fidei</w:t>
      </w:r>
      <w:r>
        <w:rPr>
          <w:rFonts w:ascii="Times New Roman" w:eastAsia="Times New Roman" w:hAnsi="Times New Roman" w:cs="Times New Roman"/>
          <w:color w:val="000000"/>
          <w:sz w:val="28"/>
          <w:szCs w:val="28"/>
          <w:lang w:eastAsia="uk-UA"/>
        </w:rPr>
        <w:t xml:space="preserve"> та його роль у житті Церкви. Цією темою займалася підкомісія </w:t>
      </w:r>
      <w:r w:rsidR="000607A6">
        <w:rPr>
          <w:rFonts w:ascii="Times New Roman" w:eastAsia="Times New Roman" w:hAnsi="Times New Roman" w:cs="Times New Roman"/>
          <w:color w:val="000000"/>
          <w:sz w:val="28"/>
          <w:szCs w:val="28"/>
          <w:lang w:eastAsia="uk-UA"/>
        </w:rPr>
        <w:t>на чолі з</w:t>
      </w:r>
      <w:r>
        <w:rPr>
          <w:rFonts w:ascii="Times New Roman" w:eastAsia="Times New Roman" w:hAnsi="Times New Roman" w:cs="Times New Roman"/>
          <w:color w:val="000000"/>
          <w:sz w:val="28"/>
          <w:szCs w:val="28"/>
          <w:lang w:eastAsia="uk-UA"/>
        </w:rPr>
        <w:t xml:space="preserve"> монсеньйор</w:t>
      </w:r>
      <w:r w:rsidR="000607A6">
        <w:rPr>
          <w:rFonts w:ascii="Times New Roman" w:eastAsia="Times New Roman" w:hAnsi="Times New Roman" w:cs="Times New Roman"/>
          <w:color w:val="000000"/>
          <w:sz w:val="28"/>
          <w:szCs w:val="28"/>
          <w:lang w:eastAsia="uk-UA"/>
        </w:rPr>
        <w:t>ом</w:t>
      </w:r>
      <w:r>
        <w:rPr>
          <w:rFonts w:ascii="Times New Roman" w:eastAsia="Times New Roman" w:hAnsi="Times New Roman" w:cs="Times New Roman"/>
          <w:color w:val="000000"/>
          <w:sz w:val="28"/>
          <w:szCs w:val="28"/>
          <w:lang w:eastAsia="uk-UA"/>
        </w:rPr>
        <w:t xml:space="preserve"> Пол</w:t>
      </w:r>
      <w:r w:rsidR="000607A6">
        <w:rPr>
          <w:rFonts w:ascii="Times New Roman" w:eastAsia="Times New Roman" w:hAnsi="Times New Roman" w:cs="Times New Roman"/>
          <w:color w:val="000000"/>
          <w:sz w:val="28"/>
          <w:szCs w:val="28"/>
          <w:lang w:eastAsia="uk-UA"/>
        </w:rPr>
        <w:t>ем</w:t>
      </w:r>
      <w:r>
        <w:rPr>
          <w:rFonts w:ascii="Times New Roman" w:eastAsia="Times New Roman" w:hAnsi="Times New Roman" w:cs="Times New Roman"/>
          <w:color w:val="000000"/>
          <w:sz w:val="28"/>
          <w:szCs w:val="28"/>
          <w:lang w:eastAsia="uk-UA"/>
        </w:rPr>
        <w:t xml:space="preserve"> МакПартлана, до складу якої входили о. Серж Томас Боніно, </w:t>
      </w:r>
      <w:r w:rsidRPr="004617F7">
        <w:rPr>
          <w:rFonts w:ascii="Times New Roman" w:eastAsia="Times New Roman" w:hAnsi="Times New Roman" w:cs="Times New Roman"/>
          <w:color w:val="000000"/>
          <w:sz w:val="28"/>
          <w:szCs w:val="28"/>
          <w:lang w:eastAsia="uk-UA"/>
        </w:rPr>
        <w:t>O.P. (</w:t>
      </w:r>
      <w:r>
        <w:rPr>
          <w:rFonts w:ascii="Times New Roman" w:eastAsia="Times New Roman" w:hAnsi="Times New Roman" w:cs="Times New Roman"/>
          <w:color w:val="000000"/>
          <w:sz w:val="28"/>
          <w:szCs w:val="28"/>
          <w:lang w:eastAsia="uk-UA"/>
        </w:rPr>
        <w:t>Генеральний Секретар</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сестра Сара Батлер, </w:t>
      </w:r>
      <w:r w:rsidRPr="004617F7">
        <w:rPr>
          <w:rFonts w:ascii="Times New Roman" w:eastAsia="Times New Roman" w:hAnsi="Times New Roman" w:cs="Times New Roman"/>
          <w:color w:val="000000"/>
          <w:sz w:val="28"/>
          <w:szCs w:val="28"/>
          <w:lang w:eastAsia="uk-UA"/>
        </w:rPr>
        <w:t>M.S.B.T.;</w:t>
      </w:r>
      <w:r>
        <w:rPr>
          <w:rFonts w:ascii="Times New Roman" w:eastAsia="Times New Roman" w:hAnsi="Times New Roman" w:cs="Times New Roman"/>
          <w:color w:val="000000"/>
          <w:sz w:val="28"/>
          <w:szCs w:val="28"/>
          <w:lang w:eastAsia="uk-UA"/>
        </w:rPr>
        <w:t xml:space="preserve"> о. Антоніо Кастеллано, </w:t>
      </w:r>
      <w:r w:rsidRPr="004617F7">
        <w:rPr>
          <w:rFonts w:ascii="Times New Roman" w:eastAsia="Times New Roman" w:hAnsi="Times New Roman" w:cs="Times New Roman"/>
          <w:color w:val="000000"/>
          <w:sz w:val="28"/>
          <w:szCs w:val="28"/>
          <w:lang w:eastAsia="uk-UA"/>
        </w:rPr>
        <w:t>S.D.B.;</w:t>
      </w:r>
      <w:r>
        <w:rPr>
          <w:rFonts w:ascii="Times New Roman" w:eastAsia="Times New Roman" w:hAnsi="Times New Roman" w:cs="Times New Roman"/>
          <w:color w:val="000000"/>
          <w:sz w:val="28"/>
          <w:szCs w:val="28"/>
          <w:lang w:eastAsia="uk-UA"/>
        </w:rPr>
        <w:t xml:space="preserve"> о. Адельберт Дено; монсеньйор Томіслав Іванчіч; єпископ Ян Лізен; преподобний Леонард Сантеді Кінкупу, професор Томас Сєдінг, монсеньйор Єжи Шимік.</w:t>
      </w:r>
    </w:p>
    <w:p w:rsidR="004456EF" w:rsidRPr="00516ED7" w:rsidRDefault="004456EF" w:rsidP="004456EF">
      <w:pPr>
        <w:spacing w:after="0" w:line="240" w:lineRule="auto"/>
        <w:ind w:firstLine="567"/>
        <w:jc w:val="both"/>
        <w:rPr>
          <w:rFonts w:ascii="Times New Roman" w:eastAsia="Times New Roman" w:hAnsi="Times New Roman" w:cs="Times New Roman"/>
          <w:color w:val="000000"/>
          <w:sz w:val="28"/>
          <w:szCs w:val="28"/>
          <w:lang w:eastAsia="uk-UA"/>
        </w:rPr>
      </w:pPr>
      <w:r w:rsidRPr="00CB50D1">
        <w:rPr>
          <w:rFonts w:ascii="Times New Roman" w:eastAsia="Times New Roman" w:hAnsi="Times New Roman" w:cs="Times New Roman"/>
          <w:color w:val="000000"/>
          <w:sz w:val="28"/>
          <w:szCs w:val="28"/>
          <w:lang w:eastAsia="uk-UA"/>
        </w:rPr>
        <w:t xml:space="preserve">Загальні обговорення цієї теми проводилися на численних засіданнях підкомісії та під час пленарних засідань Міжнародної </w:t>
      </w:r>
      <w:r>
        <w:rPr>
          <w:rFonts w:ascii="Times New Roman" w:eastAsia="Times New Roman" w:hAnsi="Times New Roman" w:cs="Times New Roman"/>
          <w:color w:val="000000"/>
          <w:sz w:val="28"/>
          <w:szCs w:val="28"/>
          <w:lang w:eastAsia="uk-UA"/>
        </w:rPr>
        <w:t>Богословської К</w:t>
      </w:r>
      <w:r w:rsidRPr="00CB50D1">
        <w:rPr>
          <w:rFonts w:ascii="Times New Roman" w:eastAsia="Times New Roman" w:hAnsi="Times New Roman" w:cs="Times New Roman"/>
          <w:color w:val="000000"/>
          <w:sz w:val="28"/>
          <w:szCs w:val="28"/>
          <w:lang w:eastAsia="uk-UA"/>
        </w:rPr>
        <w:t>омісії, що проходили в Римі між 2011 і 2014 роками.</w:t>
      </w:r>
      <w:r>
        <w:rPr>
          <w:rFonts w:ascii="Times New Roman" w:eastAsia="Times New Roman" w:hAnsi="Times New Roman" w:cs="Times New Roman"/>
          <w:color w:val="000000"/>
          <w:sz w:val="28"/>
          <w:szCs w:val="28"/>
          <w:lang w:eastAsia="uk-UA"/>
        </w:rPr>
        <w:t xml:space="preserve"> Даний текст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в житті Церкви» був апробований </w:t>
      </w:r>
      <w:r w:rsidRPr="004617F7">
        <w:rPr>
          <w:rFonts w:ascii="Times New Roman" w:eastAsia="Times New Roman" w:hAnsi="Times New Roman" w:cs="Times New Roman"/>
          <w:i/>
          <w:iCs/>
          <w:color w:val="000000"/>
          <w:sz w:val="28"/>
          <w:szCs w:val="28"/>
          <w:lang w:eastAsia="uk-UA"/>
        </w:rPr>
        <w:t>in forma specifica</w:t>
      </w:r>
      <w:r>
        <w:rPr>
          <w:rFonts w:ascii="Times New Roman" w:eastAsia="Times New Roman" w:hAnsi="Times New Roman" w:cs="Times New Roman"/>
          <w:iCs/>
          <w:color w:val="000000"/>
          <w:sz w:val="28"/>
          <w:szCs w:val="28"/>
          <w:lang w:eastAsia="uk-UA"/>
        </w:rPr>
        <w:t xml:space="preserve"> більшістю членів комісії письмовим голосуванням і переданий на розгляд її президенту, кардиналу Герхарду Мюллеру, префекту Конгрегації Віровчення, який схвалив </w:t>
      </w:r>
      <w:r w:rsidR="0036650A">
        <w:rPr>
          <w:rFonts w:ascii="Times New Roman" w:eastAsia="Times New Roman" w:hAnsi="Times New Roman" w:cs="Times New Roman"/>
          <w:iCs/>
          <w:color w:val="000000"/>
          <w:sz w:val="28"/>
          <w:szCs w:val="28"/>
          <w:lang w:eastAsia="uk-UA"/>
        </w:rPr>
        <w:t>його</w:t>
      </w:r>
      <w:r>
        <w:rPr>
          <w:rFonts w:ascii="Times New Roman" w:eastAsia="Times New Roman" w:hAnsi="Times New Roman" w:cs="Times New Roman"/>
          <w:iCs/>
          <w:color w:val="000000"/>
          <w:sz w:val="28"/>
          <w:szCs w:val="28"/>
          <w:lang w:eastAsia="uk-UA"/>
        </w:rPr>
        <w:t xml:space="preserve"> публікацію.</w:t>
      </w:r>
    </w:p>
    <w:p w:rsidR="004456EF" w:rsidRPr="00396D34" w:rsidRDefault="004456EF" w:rsidP="004456EF">
      <w:pPr>
        <w:spacing w:after="0" w:line="240" w:lineRule="auto"/>
        <w:ind w:firstLine="567"/>
        <w:jc w:val="both"/>
        <w:rPr>
          <w:rFonts w:ascii="Times New Roman" w:eastAsia="Times New Roman" w:hAnsi="Times New Roman" w:cs="Times New Roman"/>
          <w:bCs/>
          <w:color w:val="000000"/>
          <w:sz w:val="28"/>
          <w:szCs w:val="28"/>
          <w:lang w:eastAsia="uk-UA"/>
        </w:rPr>
      </w:pPr>
      <w:bookmarkStart w:id="1" w:name="Introduction"/>
    </w:p>
    <w:bookmarkEnd w:id="1"/>
    <w:p w:rsidR="004456EF" w:rsidRPr="000B1B60" w:rsidRDefault="004456EF" w:rsidP="004456EF">
      <w:pPr>
        <w:spacing w:after="0" w:line="240" w:lineRule="auto"/>
        <w:ind w:firstLine="567"/>
        <w:jc w:val="center"/>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Введення</w:t>
      </w:r>
    </w:p>
    <w:p w:rsidR="008E3BF9" w:rsidRDefault="008E3BF9" w:rsidP="008E3BF9">
      <w:pPr>
        <w:spacing w:after="0" w:line="240" w:lineRule="auto"/>
        <w:ind w:firstLine="567"/>
        <w:jc w:val="both"/>
        <w:rPr>
          <w:rFonts w:ascii="Times New Roman" w:eastAsia="Times New Roman" w:hAnsi="Times New Roman" w:cs="Times New Roman"/>
          <w:sz w:val="28"/>
          <w:szCs w:val="28"/>
          <w:lang w:eastAsia="uk-UA"/>
        </w:rPr>
      </w:pPr>
    </w:p>
    <w:p w:rsidR="000607A6" w:rsidRDefault="000607A6" w:rsidP="000607A6">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 Завдяки дару Святого Духа, «Духа істини, який від Отця походить» і свідчить про Сина (Йо. 15, 26), всі охрещені беруть участь у пророчому служінні Ісуса Христа, який «свідок вірний і правдивий» (Одк. 3, 14). Вони повинні проголошувати Євангеліє і апостольську віру в Церкві й у світі. Святий Дух помазує їх і дає все потрібне для виконання цього високого </w:t>
      </w:r>
      <w:r w:rsidR="009673E8">
        <w:rPr>
          <w:rFonts w:ascii="Times New Roman" w:eastAsia="Times New Roman" w:hAnsi="Times New Roman" w:cs="Times New Roman"/>
          <w:color w:val="000000"/>
          <w:sz w:val="28"/>
          <w:szCs w:val="28"/>
          <w:lang w:eastAsia="uk-UA"/>
        </w:rPr>
        <w:t>завдання</w:t>
      </w:r>
      <w:r>
        <w:rPr>
          <w:rFonts w:ascii="Times New Roman" w:eastAsia="Times New Roman" w:hAnsi="Times New Roman" w:cs="Times New Roman"/>
          <w:color w:val="000000"/>
          <w:sz w:val="28"/>
          <w:szCs w:val="28"/>
          <w:lang w:eastAsia="uk-UA"/>
        </w:rPr>
        <w:t>, довіряючи їм дуже особисте та глибоке знання віри Церкви. В Першому посланні св. Йоана до вірних читаємо: «Ви ж маєте помазання від Святого й усе знаєте», «помазання, що ви від нього прийняли, у вас перебуває, і ви не потребуєте, щоб хтось навчав вас», «бо його помазання вас про все навчає» (1 Йо. 2, 20, 27).</w:t>
      </w:r>
    </w:p>
    <w:p w:rsidR="00F81BB1" w:rsidRDefault="00F81BB1" w:rsidP="00F81BB1">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 Як наслідок, вірні мають інстинктивний змисл істини Євангелія, який дає їм </w:t>
      </w:r>
      <w:r w:rsidR="009F2494">
        <w:rPr>
          <w:rFonts w:ascii="Times New Roman" w:eastAsia="Times New Roman" w:hAnsi="Times New Roman" w:cs="Times New Roman"/>
          <w:color w:val="000000"/>
          <w:sz w:val="28"/>
          <w:szCs w:val="28"/>
          <w:lang w:eastAsia="uk-UA"/>
        </w:rPr>
        <w:t>змогу</w:t>
      </w:r>
      <w:r>
        <w:rPr>
          <w:rFonts w:ascii="Times New Roman" w:eastAsia="Times New Roman" w:hAnsi="Times New Roman" w:cs="Times New Roman"/>
          <w:color w:val="000000"/>
          <w:sz w:val="28"/>
          <w:szCs w:val="28"/>
          <w:lang w:eastAsia="uk-UA"/>
        </w:rPr>
        <w:t xml:space="preserve"> розпізнавати та підтримувати справжнє християнське вчення та практику, а також відкидати те, що хибне. Це надприродне почуття, нерозривно пов’язане з даром віри, отриманим у сопричасті Церкви, називається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дає християнам здатність виконувати їхнє пророче покликання. Під час свого першого </w:t>
      </w:r>
      <w:r>
        <w:rPr>
          <w:rFonts w:ascii="Times New Roman" w:eastAsia="Times New Roman" w:hAnsi="Times New Roman" w:cs="Times New Roman"/>
          <w:i/>
          <w:iCs/>
          <w:color w:val="000000"/>
          <w:sz w:val="28"/>
          <w:szCs w:val="28"/>
          <w:lang w:eastAsia="uk-UA"/>
        </w:rPr>
        <w:t>Ангела Господнього</w:t>
      </w:r>
      <w:r>
        <w:rPr>
          <w:rFonts w:ascii="Times New Roman" w:eastAsia="Times New Roman" w:hAnsi="Times New Roman" w:cs="Times New Roman"/>
          <w:iCs/>
          <w:color w:val="000000"/>
          <w:sz w:val="28"/>
          <w:szCs w:val="28"/>
          <w:lang w:eastAsia="uk-UA"/>
        </w:rPr>
        <w:t xml:space="preserve"> Папа Франциск процитував слова старої покірної жінки, яку колись зустрів: «Якщо би Господь не прощав усе, що світ би не існував», і з захопленням прокоментував: «Це мудрість, яку дає Святий Дух»</w:t>
      </w:r>
      <w:r>
        <w:rPr>
          <w:rStyle w:val="a6"/>
          <w:rFonts w:ascii="Times New Roman" w:eastAsia="Times New Roman" w:hAnsi="Times New Roman" w:cs="Times New Roman"/>
          <w:iCs/>
          <w:color w:val="000000"/>
          <w:sz w:val="28"/>
          <w:szCs w:val="28"/>
          <w:lang w:eastAsia="uk-UA"/>
        </w:rPr>
        <w:footnoteReference w:id="1"/>
      </w:r>
      <w:r>
        <w:rPr>
          <w:rFonts w:ascii="Times New Roman" w:eastAsia="Times New Roman" w:hAnsi="Times New Roman" w:cs="Times New Roman"/>
          <w:iCs/>
          <w:color w:val="000000"/>
          <w:sz w:val="28"/>
          <w:szCs w:val="28"/>
          <w:lang w:eastAsia="uk-UA"/>
        </w:rPr>
        <w:t xml:space="preserve">. Ця жіноча інтуїція є яскравим проявом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color w:val="000000"/>
          <w:sz w:val="28"/>
          <w:szCs w:val="28"/>
          <w:lang w:eastAsia="uk-UA"/>
        </w:rPr>
        <w:t xml:space="preserve">, який дає </w:t>
      </w:r>
      <w:r w:rsidR="009F2494">
        <w:rPr>
          <w:rFonts w:ascii="Times New Roman" w:eastAsia="Times New Roman" w:hAnsi="Times New Roman" w:cs="Times New Roman"/>
          <w:color w:val="000000"/>
          <w:sz w:val="28"/>
          <w:szCs w:val="28"/>
          <w:lang w:eastAsia="uk-UA"/>
        </w:rPr>
        <w:t>змогу</w:t>
      </w:r>
      <w:r>
        <w:rPr>
          <w:rFonts w:ascii="Times New Roman" w:eastAsia="Times New Roman" w:hAnsi="Times New Roman" w:cs="Times New Roman"/>
          <w:color w:val="000000"/>
          <w:sz w:val="28"/>
          <w:szCs w:val="28"/>
          <w:lang w:eastAsia="uk-UA"/>
        </w:rPr>
        <w:t xml:space="preserve"> розпізнавати в справах віри, розвивати справжню мудрість і проголошувати істину. Отож </w:t>
      </w:r>
      <w:r>
        <w:rPr>
          <w:rFonts w:ascii="Times New Roman" w:eastAsia="Times New Roman" w:hAnsi="Times New Roman" w:cs="Times New Roman"/>
          <w:color w:val="000000"/>
          <w:sz w:val="28"/>
          <w:szCs w:val="28"/>
          <w:lang w:eastAsia="uk-UA"/>
        </w:rPr>
        <w:lastRenderedPageBreak/>
        <w:t xml:space="preserve">зрозуміло, що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це життєдайний ресурс для нової євангелізації, якою Церква ревно займається в наші часи</w:t>
      </w:r>
      <w:r>
        <w:rPr>
          <w:rStyle w:val="a6"/>
          <w:rFonts w:ascii="Times New Roman" w:eastAsia="Times New Roman" w:hAnsi="Times New Roman" w:cs="Times New Roman"/>
          <w:iCs/>
          <w:color w:val="000000"/>
          <w:sz w:val="28"/>
          <w:szCs w:val="28"/>
          <w:lang w:eastAsia="uk-UA"/>
        </w:rPr>
        <w:footnoteReference w:id="2"/>
      </w:r>
      <w:r>
        <w:rPr>
          <w:rFonts w:ascii="Times New Roman" w:eastAsia="Times New Roman" w:hAnsi="Times New Roman" w:cs="Times New Roman"/>
          <w:iCs/>
          <w:color w:val="000000"/>
          <w:sz w:val="28"/>
          <w:szCs w:val="28"/>
          <w:lang w:eastAsia="uk-UA"/>
        </w:rPr>
        <w:t>.</w:t>
      </w:r>
    </w:p>
    <w:p w:rsidR="003B7F41" w:rsidRPr="00DC5A6B" w:rsidRDefault="00E550A1" w:rsidP="003B7F41">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 Як богословське поняття,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стосується двох відмінних, але тісно з’єднаних між собою дійсностей. Суб’єктом першої дійсності є Церква, «</w:t>
      </w:r>
      <w:r w:rsidRPr="00CC25C1">
        <w:rPr>
          <w:rFonts w:ascii="Times New Roman" w:eastAsia="Times New Roman" w:hAnsi="Times New Roman" w:cs="Times New Roman"/>
          <w:iCs/>
          <w:color w:val="000000"/>
          <w:sz w:val="28"/>
          <w:szCs w:val="28"/>
          <w:lang w:eastAsia="uk-UA"/>
        </w:rPr>
        <w:t>стовп та основа правди</w:t>
      </w:r>
      <w:r>
        <w:rPr>
          <w:rFonts w:ascii="Times New Roman" w:eastAsia="Times New Roman" w:hAnsi="Times New Roman" w:cs="Times New Roman"/>
          <w:iCs/>
          <w:color w:val="000000"/>
          <w:sz w:val="28"/>
          <w:szCs w:val="28"/>
          <w:lang w:eastAsia="uk-UA"/>
        </w:rPr>
        <w:t xml:space="preserve">» (1 Тим. 3, 15), суб’єктом другої дійсності є окрема віруюча людина, яка належить до Церкви через Таїнства втаємничення і бере участь у її вірі й житті через регулярну </w:t>
      </w:r>
      <w:r w:rsidR="00134550">
        <w:rPr>
          <w:rFonts w:ascii="Times New Roman" w:eastAsia="Times New Roman" w:hAnsi="Times New Roman" w:cs="Times New Roman"/>
          <w:iCs/>
          <w:color w:val="000000"/>
          <w:sz w:val="28"/>
          <w:szCs w:val="28"/>
          <w:lang w:eastAsia="uk-UA"/>
        </w:rPr>
        <w:t>участь у</w:t>
      </w:r>
      <w:r>
        <w:rPr>
          <w:rFonts w:ascii="Times New Roman" w:eastAsia="Times New Roman" w:hAnsi="Times New Roman" w:cs="Times New Roman"/>
          <w:iCs/>
          <w:color w:val="000000"/>
          <w:sz w:val="28"/>
          <w:szCs w:val="28"/>
          <w:lang w:eastAsia="uk-UA"/>
        </w:rPr>
        <w:t xml:space="preserve"> Євхаристії. З одного боку,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стосується особистої здатності віруючого розпізнавати правду віри в сопричасті </w:t>
      </w:r>
      <w:r w:rsidR="001563C4">
        <w:rPr>
          <w:rFonts w:ascii="Times New Roman" w:eastAsia="Times New Roman" w:hAnsi="Times New Roman" w:cs="Times New Roman"/>
          <w:iCs/>
          <w:color w:val="000000"/>
          <w:sz w:val="28"/>
          <w:szCs w:val="28"/>
          <w:lang w:eastAsia="uk-UA"/>
        </w:rPr>
        <w:t xml:space="preserve">з </w:t>
      </w:r>
      <w:r>
        <w:rPr>
          <w:rFonts w:ascii="Times New Roman" w:eastAsia="Times New Roman" w:hAnsi="Times New Roman" w:cs="Times New Roman"/>
          <w:iCs/>
          <w:color w:val="000000"/>
          <w:sz w:val="28"/>
          <w:szCs w:val="28"/>
          <w:lang w:eastAsia="uk-UA"/>
        </w:rPr>
        <w:t>Церкв</w:t>
      </w:r>
      <w:r w:rsidR="001563C4">
        <w:rPr>
          <w:rFonts w:ascii="Times New Roman" w:eastAsia="Times New Roman" w:hAnsi="Times New Roman" w:cs="Times New Roman"/>
          <w:iCs/>
          <w:color w:val="000000"/>
          <w:sz w:val="28"/>
          <w:szCs w:val="28"/>
          <w:lang w:eastAsia="uk-UA"/>
        </w:rPr>
        <w:t>ою</w:t>
      </w:r>
      <w:r>
        <w:rPr>
          <w:rFonts w:ascii="Times New Roman" w:eastAsia="Times New Roman" w:hAnsi="Times New Roman" w:cs="Times New Roman"/>
          <w:iCs/>
          <w:color w:val="000000"/>
          <w:sz w:val="28"/>
          <w:szCs w:val="28"/>
          <w:lang w:eastAsia="uk-UA"/>
        </w:rPr>
        <w:t xml:space="preserve">. З іншого боку,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стосується спільнотної та еклезіальної дійсності: інстинкту віри самої Церкви, яким вона розпізнає свого Господа і проголошує Його слово. </w:t>
      </w:r>
      <w:r w:rsidR="003B7F41" w:rsidRPr="00403CB2">
        <w:rPr>
          <w:rFonts w:ascii="Times New Roman" w:eastAsia="Times New Roman" w:hAnsi="Times New Roman" w:cs="Times New Roman"/>
          <w:color w:val="000000"/>
          <w:sz w:val="28"/>
          <w:szCs w:val="28"/>
          <w:lang w:eastAsia="uk-UA"/>
        </w:rPr>
        <w:t xml:space="preserve">У цьому сенсі </w:t>
      </w:r>
      <w:r w:rsidR="003B7F41" w:rsidRPr="00403CB2">
        <w:rPr>
          <w:rFonts w:ascii="Times New Roman" w:eastAsia="Times New Roman" w:hAnsi="Times New Roman" w:cs="Times New Roman"/>
          <w:i/>
          <w:color w:val="000000"/>
          <w:sz w:val="28"/>
          <w:szCs w:val="28"/>
          <w:lang w:eastAsia="uk-UA"/>
        </w:rPr>
        <w:t>sensus fidei</w:t>
      </w:r>
      <w:r w:rsidR="003B7F41" w:rsidRPr="00403CB2">
        <w:rPr>
          <w:rFonts w:ascii="Times New Roman" w:eastAsia="Times New Roman" w:hAnsi="Times New Roman" w:cs="Times New Roman"/>
          <w:color w:val="000000"/>
          <w:sz w:val="28"/>
          <w:szCs w:val="28"/>
          <w:lang w:eastAsia="uk-UA"/>
        </w:rPr>
        <w:t xml:space="preserve"> відображається в </w:t>
      </w:r>
      <w:r w:rsidR="003B7F41">
        <w:rPr>
          <w:rFonts w:ascii="Times New Roman" w:eastAsia="Times New Roman" w:hAnsi="Times New Roman" w:cs="Times New Roman"/>
          <w:color w:val="000000"/>
          <w:sz w:val="28"/>
          <w:szCs w:val="28"/>
          <w:lang w:eastAsia="uk-UA"/>
        </w:rPr>
        <w:t>згоді</w:t>
      </w:r>
      <w:r w:rsidR="003B7F41" w:rsidRPr="00403CB2">
        <w:rPr>
          <w:rFonts w:ascii="Times New Roman" w:eastAsia="Times New Roman" w:hAnsi="Times New Roman" w:cs="Times New Roman"/>
          <w:color w:val="000000"/>
          <w:sz w:val="28"/>
          <w:szCs w:val="28"/>
          <w:lang w:eastAsia="uk-UA"/>
        </w:rPr>
        <w:t xml:space="preserve"> охрещених у живому </w:t>
      </w:r>
      <w:r w:rsidR="003B7F41">
        <w:rPr>
          <w:rFonts w:ascii="Times New Roman" w:eastAsia="Times New Roman" w:hAnsi="Times New Roman" w:cs="Times New Roman"/>
          <w:color w:val="000000"/>
          <w:sz w:val="28"/>
          <w:szCs w:val="28"/>
          <w:lang w:eastAsia="uk-UA"/>
        </w:rPr>
        <w:t>прийнятті</w:t>
      </w:r>
      <w:r w:rsidR="003B7F41" w:rsidRPr="00403CB2">
        <w:rPr>
          <w:rFonts w:ascii="Times New Roman" w:eastAsia="Times New Roman" w:hAnsi="Times New Roman" w:cs="Times New Roman"/>
          <w:color w:val="000000"/>
          <w:sz w:val="28"/>
          <w:szCs w:val="28"/>
          <w:lang w:eastAsia="uk-UA"/>
        </w:rPr>
        <w:t xml:space="preserve"> доктрини віри або елемента християнської </w:t>
      </w:r>
      <w:r w:rsidR="003B7F41" w:rsidRPr="004617F7">
        <w:rPr>
          <w:rFonts w:ascii="Times New Roman" w:eastAsia="Times New Roman" w:hAnsi="Times New Roman" w:cs="Times New Roman"/>
          <w:i/>
          <w:iCs/>
          <w:color w:val="000000"/>
          <w:sz w:val="28"/>
          <w:szCs w:val="28"/>
          <w:lang w:eastAsia="uk-UA"/>
        </w:rPr>
        <w:t>praxis</w:t>
      </w:r>
      <w:r w:rsidR="003B7F41">
        <w:rPr>
          <w:rFonts w:ascii="Times New Roman" w:eastAsia="Times New Roman" w:hAnsi="Times New Roman" w:cs="Times New Roman"/>
          <w:i/>
          <w:iCs/>
          <w:color w:val="000000"/>
          <w:sz w:val="28"/>
          <w:szCs w:val="28"/>
          <w:lang w:eastAsia="uk-UA"/>
        </w:rPr>
        <w:t xml:space="preserve"> </w:t>
      </w:r>
      <w:r w:rsidR="003B7F41">
        <w:rPr>
          <w:rFonts w:ascii="Times New Roman" w:eastAsia="Times New Roman" w:hAnsi="Times New Roman" w:cs="Times New Roman"/>
          <w:iCs/>
          <w:color w:val="000000"/>
          <w:sz w:val="28"/>
          <w:szCs w:val="28"/>
          <w:lang w:eastAsia="uk-UA"/>
        </w:rPr>
        <w:t>(практики)</w:t>
      </w:r>
      <w:r w:rsidR="003B7F41" w:rsidRPr="00403CB2">
        <w:rPr>
          <w:rFonts w:ascii="Times New Roman" w:eastAsia="Times New Roman" w:hAnsi="Times New Roman" w:cs="Times New Roman"/>
          <w:color w:val="000000"/>
          <w:sz w:val="28"/>
          <w:szCs w:val="28"/>
          <w:lang w:eastAsia="uk-UA"/>
        </w:rPr>
        <w:t>.</w:t>
      </w:r>
      <w:r w:rsidR="003B7F41">
        <w:rPr>
          <w:rFonts w:ascii="Times New Roman" w:eastAsia="Times New Roman" w:hAnsi="Times New Roman" w:cs="Times New Roman"/>
          <w:color w:val="000000"/>
          <w:sz w:val="28"/>
          <w:szCs w:val="28"/>
          <w:lang w:eastAsia="uk-UA"/>
        </w:rPr>
        <w:t xml:space="preserve"> Ця згода </w:t>
      </w:r>
      <w:r w:rsidR="003B7F41" w:rsidRPr="004617F7">
        <w:rPr>
          <w:rFonts w:ascii="Times New Roman" w:eastAsia="Times New Roman" w:hAnsi="Times New Roman" w:cs="Times New Roman"/>
          <w:color w:val="000000"/>
          <w:sz w:val="28"/>
          <w:szCs w:val="28"/>
          <w:lang w:eastAsia="uk-UA"/>
        </w:rPr>
        <w:t>(</w:t>
      </w:r>
      <w:r w:rsidR="003B7F41" w:rsidRPr="004617F7">
        <w:rPr>
          <w:rFonts w:ascii="Times New Roman" w:eastAsia="Times New Roman" w:hAnsi="Times New Roman" w:cs="Times New Roman"/>
          <w:i/>
          <w:iCs/>
          <w:color w:val="000000"/>
          <w:sz w:val="28"/>
          <w:szCs w:val="28"/>
          <w:lang w:eastAsia="uk-UA"/>
        </w:rPr>
        <w:t>consensus</w:t>
      </w:r>
      <w:r w:rsidR="003B7F41" w:rsidRPr="004617F7">
        <w:rPr>
          <w:rFonts w:ascii="Times New Roman" w:eastAsia="Times New Roman" w:hAnsi="Times New Roman" w:cs="Times New Roman"/>
          <w:color w:val="000000"/>
          <w:sz w:val="28"/>
          <w:szCs w:val="28"/>
          <w:lang w:eastAsia="uk-UA"/>
        </w:rPr>
        <w:t>)</w:t>
      </w:r>
      <w:r w:rsidR="003B7F41">
        <w:rPr>
          <w:rFonts w:ascii="Times New Roman" w:eastAsia="Times New Roman" w:hAnsi="Times New Roman" w:cs="Times New Roman"/>
          <w:color w:val="000000"/>
          <w:sz w:val="28"/>
          <w:szCs w:val="28"/>
          <w:lang w:eastAsia="uk-UA"/>
        </w:rPr>
        <w:t xml:space="preserve"> відіграє ключову роль у Церкві, бо </w:t>
      </w:r>
      <w:r w:rsidR="003B7F41" w:rsidRPr="004617F7">
        <w:rPr>
          <w:rFonts w:ascii="Times New Roman" w:eastAsia="Times New Roman" w:hAnsi="Times New Roman" w:cs="Times New Roman"/>
          <w:i/>
          <w:iCs/>
          <w:color w:val="000000"/>
          <w:sz w:val="28"/>
          <w:szCs w:val="28"/>
          <w:lang w:eastAsia="uk-UA"/>
        </w:rPr>
        <w:t>consensus fidelium</w:t>
      </w:r>
      <w:r w:rsidR="003B7F41">
        <w:rPr>
          <w:rFonts w:ascii="Times New Roman" w:eastAsia="Times New Roman" w:hAnsi="Times New Roman" w:cs="Times New Roman"/>
          <w:iCs/>
          <w:color w:val="000000"/>
          <w:sz w:val="28"/>
          <w:szCs w:val="28"/>
          <w:lang w:eastAsia="uk-UA"/>
        </w:rPr>
        <w:t xml:space="preserve"> (згода вірних) – це надійний критерій для визначення, чи якесь учення чи практика належать до апостольської віри</w:t>
      </w:r>
      <w:r w:rsidR="003B7F41">
        <w:rPr>
          <w:rStyle w:val="a6"/>
          <w:rFonts w:ascii="Times New Roman" w:eastAsia="Times New Roman" w:hAnsi="Times New Roman" w:cs="Times New Roman"/>
          <w:iCs/>
          <w:color w:val="000000"/>
          <w:sz w:val="28"/>
          <w:szCs w:val="28"/>
          <w:lang w:eastAsia="uk-UA"/>
        </w:rPr>
        <w:footnoteReference w:id="3"/>
      </w:r>
      <w:r w:rsidR="003B7F41">
        <w:rPr>
          <w:rFonts w:ascii="Times New Roman" w:eastAsia="Times New Roman" w:hAnsi="Times New Roman" w:cs="Times New Roman"/>
          <w:iCs/>
          <w:color w:val="000000"/>
          <w:sz w:val="28"/>
          <w:szCs w:val="28"/>
          <w:lang w:eastAsia="uk-UA"/>
        </w:rPr>
        <w:t xml:space="preserve">. </w:t>
      </w:r>
      <w:r w:rsidR="003B7F41" w:rsidRPr="00DC5A6B">
        <w:rPr>
          <w:rFonts w:ascii="Times New Roman" w:eastAsia="Times New Roman" w:hAnsi="Times New Roman" w:cs="Times New Roman"/>
          <w:iCs/>
          <w:color w:val="000000"/>
          <w:sz w:val="28"/>
          <w:szCs w:val="28"/>
          <w:lang w:eastAsia="uk-UA"/>
        </w:rPr>
        <w:t xml:space="preserve">У цьому документі ми використовуємо термін </w:t>
      </w:r>
      <w:r w:rsidR="003B7F41" w:rsidRPr="00DC5A6B">
        <w:rPr>
          <w:rFonts w:ascii="Times New Roman" w:eastAsia="Times New Roman" w:hAnsi="Times New Roman" w:cs="Times New Roman"/>
          <w:i/>
          <w:iCs/>
          <w:color w:val="000000"/>
          <w:sz w:val="28"/>
          <w:szCs w:val="28"/>
          <w:lang w:eastAsia="uk-UA"/>
        </w:rPr>
        <w:t>sensus fidei fidelis</w:t>
      </w:r>
      <w:r w:rsidR="003B7F41" w:rsidRPr="00DC5A6B">
        <w:rPr>
          <w:rFonts w:ascii="Times New Roman" w:eastAsia="Times New Roman" w:hAnsi="Times New Roman" w:cs="Times New Roman"/>
          <w:iCs/>
          <w:color w:val="000000"/>
          <w:sz w:val="28"/>
          <w:szCs w:val="28"/>
          <w:lang w:eastAsia="uk-UA"/>
        </w:rPr>
        <w:t xml:space="preserve"> (</w:t>
      </w:r>
      <w:r w:rsidR="003B7F41">
        <w:rPr>
          <w:rFonts w:ascii="Times New Roman" w:eastAsia="Times New Roman" w:hAnsi="Times New Roman" w:cs="Times New Roman"/>
          <w:iCs/>
          <w:color w:val="000000"/>
          <w:sz w:val="28"/>
          <w:szCs w:val="28"/>
          <w:lang w:eastAsia="uk-UA"/>
        </w:rPr>
        <w:t>змисл</w:t>
      </w:r>
      <w:r w:rsidR="003B7F41" w:rsidRPr="00DC5A6B">
        <w:rPr>
          <w:rFonts w:ascii="Times New Roman" w:eastAsia="Times New Roman" w:hAnsi="Times New Roman" w:cs="Times New Roman"/>
          <w:iCs/>
          <w:color w:val="000000"/>
          <w:sz w:val="28"/>
          <w:szCs w:val="28"/>
          <w:lang w:eastAsia="uk-UA"/>
        </w:rPr>
        <w:t xml:space="preserve"> віри </w:t>
      </w:r>
      <w:r w:rsidR="003B7F41">
        <w:rPr>
          <w:rFonts w:ascii="Times New Roman" w:eastAsia="Times New Roman" w:hAnsi="Times New Roman" w:cs="Times New Roman"/>
          <w:iCs/>
          <w:color w:val="000000"/>
          <w:sz w:val="28"/>
          <w:szCs w:val="28"/>
          <w:lang w:eastAsia="uk-UA"/>
        </w:rPr>
        <w:t>віруючого</w:t>
      </w:r>
      <w:r w:rsidR="003B7F41" w:rsidRPr="00DC5A6B">
        <w:rPr>
          <w:rFonts w:ascii="Times New Roman" w:eastAsia="Times New Roman" w:hAnsi="Times New Roman" w:cs="Times New Roman"/>
          <w:iCs/>
          <w:color w:val="000000"/>
          <w:sz w:val="28"/>
          <w:szCs w:val="28"/>
          <w:lang w:eastAsia="uk-UA"/>
        </w:rPr>
        <w:t xml:space="preserve">) для позначення </w:t>
      </w:r>
      <w:r w:rsidR="003B7F41">
        <w:rPr>
          <w:rFonts w:ascii="Times New Roman" w:eastAsia="Times New Roman" w:hAnsi="Times New Roman" w:cs="Times New Roman"/>
          <w:iCs/>
          <w:color w:val="000000"/>
          <w:sz w:val="28"/>
          <w:szCs w:val="28"/>
          <w:lang w:eastAsia="uk-UA"/>
        </w:rPr>
        <w:t>індивідуальної</w:t>
      </w:r>
      <w:r w:rsidR="003B7F41" w:rsidRPr="00DC5A6B">
        <w:rPr>
          <w:rFonts w:ascii="Times New Roman" w:eastAsia="Times New Roman" w:hAnsi="Times New Roman" w:cs="Times New Roman"/>
          <w:iCs/>
          <w:color w:val="000000"/>
          <w:sz w:val="28"/>
          <w:szCs w:val="28"/>
          <w:lang w:eastAsia="uk-UA"/>
        </w:rPr>
        <w:t xml:space="preserve"> здатності віруючого </w:t>
      </w:r>
      <w:r w:rsidR="003B7F41">
        <w:rPr>
          <w:rFonts w:ascii="Times New Roman" w:eastAsia="Times New Roman" w:hAnsi="Times New Roman" w:cs="Times New Roman"/>
          <w:iCs/>
          <w:color w:val="000000"/>
          <w:sz w:val="28"/>
          <w:szCs w:val="28"/>
          <w:lang w:eastAsia="uk-UA"/>
        </w:rPr>
        <w:t>правильно</w:t>
      </w:r>
      <w:r w:rsidR="003B7F41" w:rsidRPr="00DC5A6B">
        <w:rPr>
          <w:rFonts w:ascii="Times New Roman" w:eastAsia="Times New Roman" w:hAnsi="Times New Roman" w:cs="Times New Roman"/>
          <w:iCs/>
          <w:color w:val="000000"/>
          <w:sz w:val="28"/>
          <w:szCs w:val="28"/>
          <w:lang w:eastAsia="uk-UA"/>
        </w:rPr>
        <w:t xml:space="preserve"> розпізнава</w:t>
      </w:r>
      <w:r w:rsidR="003B7F41">
        <w:rPr>
          <w:rFonts w:ascii="Times New Roman" w:eastAsia="Times New Roman" w:hAnsi="Times New Roman" w:cs="Times New Roman"/>
          <w:iCs/>
          <w:color w:val="000000"/>
          <w:sz w:val="28"/>
          <w:szCs w:val="28"/>
          <w:lang w:eastAsia="uk-UA"/>
        </w:rPr>
        <w:t>ти</w:t>
      </w:r>
      <w:r w:rsidR="003B7F41" w:rsidRPr="00DC5A6B">
        <w:rPr>
          <w:rFonts w:ascii="Times New Roman" w:eastAsia="Times New Roman" w:hAnsi="Times New Roman" w:cs="Times New Roman"/>
          <w:iCs/>
          <w:color w:val="000000"/>
          <w:sz w:val="28"/>
          <w:szCs w:val="28"/>
          <w:lang w:eastAsia="uk-UA"/>
        </w:rPr>
        <w:t xml:space="preserve"> у питаннях віри, а </w:t>
      </w:r>
      <w:r w:rsidR="003B7F41" w:rsidRPr="00DC5A6B">
        <w:rPr>
          <w:rFonts w:ascii="Times New Roman" w:eastAsia="Times New Roman" w:hAnsi="Times New Roman" w:cs="Times New Roman"/>
          <w:i/>
          <w:iCs/>
          <w:color w:val="000000"/>
          <w:sz w:val="28"/>
          <w:szCs w:val="28"/>
          <w:lang w:eastAsia="uk-UA"/>
        </w:rPr>
        <w:t>sensus fidei fidelium</w:t>
      </w:r>
      <w:r w:rsidR="003B7F41">
        <w:rPr>
          <w:rFonts w:ascii="Times New Roman" w:eastAsia="Times New Roman" w:hAnsi="Times New Roman" w:cs="Times New Roman"/>
          <w:iCs/>
          <w:color w:val="000000"/>
          <w:sz w:val="28"/>
          <w:szCs w:val="28"/>
          <w:lang w:eastAsia="uk-UA"/>
        </w:rPr>
        <w:t xml:space="preserve"> (змисл</w:t>
      </w:r>
      <w:r w:rsidR="003B7F41" w:rsidRPr="00DC5A6B">
        <w:rPr>
          <w:rFonts w:ascii="Times New Roman" w:eastAsia="Times New Roman" w:hAnsi="Times New Roman" w:cs="Times New Roman"/>
          <w:iCs/>
          <w:color w:val="000000"/>
          <w:sz w:val="28"/>
          <w:szCs w:val="28"/>
          <w:lang w:eastAsia="uk-UA"/>
        </w:rPr>
        <w:t xml:space="preserve"> віри</w:t>
      </w:r>
      <w:r w:rsidR="003B7F41">
        <w:rPr>
          <w:rFonts w:ascii="Times New Roman" w:eastAsia="Times New Roman" w:hAnsi="Times New Roman" w:cs="Times New Roman"/>
          <w:iCs/>
          <w:color w:val="000000"/>
          <w:sz w:val="28"/>
          <w:szCs w:val="28"/>
          <w:lang w:eastAsia="uk-UA"/>
        </w:rPr>
        <w:t xml:space="preserve"> віруючих)</w:t>
      </w:r>
      <w:r w:rsidR="003B7F41" w:rsidRPr="00DC5A6B">
        <w:rPr>
          <w:rFonts w:ascii="Times New Roman" w:eastAsia="Times New Roman" w:hAnsi="Times New Roman" w:cs="Times New Roman"/>
          <w:iCs/>
          <w:color w:val="000000"/>
          <w:sz w:val="28"/>
          <w:szCs w:val="28"/>
          <w:lang w:eastAsia="uk-UA"/>
        </w:rPr>
        <w:t xml:space="preserve"> </w:t>
      </w:r>
      <w:r w:rsidR="003B7F41">
        <w:rPr>
          <w:rFonts w:ascii="Times New Roman" w:eastAsia="Times New Roman" w:hAnsi="Times New Roman" w:cs="Times New Roman"/>
          <w:iCs/>
          <w:color w:val="000000"/>
          <w:sz w:val="28"/>
          <w:szCs w:val="28"/>
          <w:lang w:eastAsia="uk-UA"/>
        </w:rPr>
        <w:t xml:space="preserve">– </w:t>
      </w:r>
      <w:r w:rsidR="003B7F41" w:rsidRPr="00DC5A6B">
        <w:rPr>
          <w:rFonts w:ascii="Times New Roman" w:eastAsia="Times New Roman" w:hAnsi="Times New Roman" w:cs="Times New Roman"/>
          <w:iCs/>
          <w:color w:val="000000"/>
          <w:sz w:val="28"/>
          <w:szCs w:val="28"/>
          <w:lang w:eastAsia="uk-UA"/>
        </w:rPr>
        <w:t xml:space="preserve">для позначення інстинкту віри </w:t>
      </w:r>
      <w:r w:rsidR="003B7F41">
        <w:rPr>
          <w:rFonts w:ascii="Times New Roman" w:eastAsia="Times New Roman" w:hAnsi="Times New Roman" w:cs="Times New Roman"/>
          <w:iCs/>
          <w:color w:val="000000"/>
          <w:sz w:val="28"/>
          <w:szCs w:val="28"/>
          <w:lang w:eastAsia="uk-UA"/>
        </w:rPr>
        <w:t xml:space="preserve">самої </w:t>
      </w:r>
      <w:r w:rsidR="003B7F41" w:rsidRPr="00DC5A6B">
        <w:rPr>
          <w:rFonts w:ascii="Times New Roman" w:eastAsia="Times New Roman" w:hAnsi="Times New Roman" w:cs="Times New Roman"/>
          <w:iCs/>
          <w:color w:val="000000"/>
          <w:sz w:val="28"/>
          <w:szCs w:val="28"/>
          <w:lang w:eastAsia="uk-UA"/>
        </w:rPr>
        <w:t>Церкви.</w:t>
      </w:r>
      <w:r w:rsidR="003B7F41">
        <w:rPr>
          <w:rFonts w:ascii="Times New Roman" w:eastAsia="Times New Roman" w:hAnsi="Times New Roman" w:cs="Times New Roman"/>
          <w:iCs/>
          <w:color w:val="000000"/>
          <w:sz w:val="28"/>
          <w:szCs w:val="28"/>
          <w:lang w:eastAsia="uk-UA"/>
        </w:rPr>
        <w:t xml:space="preserve"> Залежно від контексту, </w:t>
      </w:r>
      <w:r w:rsidR="003B7F41" w:rsidRPr="004617F7">
        <w:rPr>
          <w:rFonts w:ascii="Times New Roman" w:eastAsia="Times New Roman" w:hAnsi="Times New Roman" w:cs="Times New Roman"/>
          <w:i/>
          <w:iCs/>
          <w:color w:val="000000"/>
          <w:sz w:val="28"/>
          <w:szCs w:val="28"/>
          <w:lang w:eastAsia="uk-UA"/>
        </w:rPr>
        <w:t>sensus fidei</w:t>
      </w:r>
      <w:r w:rsidR="003B7F41">
        <w:rPr>
          <w:rFonts w:ascii="Times New Roman" w:eastAsia="Times New Roman" w:hAnsi="Times New Roman" w:cs="Times New Roman"/>
          <w:iCs/>
          <w:color w:val="000000"/>
          <w:sz w:val="28"/>
          <w:szCs w:val="28"/>
          <w:lang w:eastAsia="uk-UA"/>
        </w:rPr>
        <w:t xml:space="preserve"> </w:t>
      </w:r>
      <w:r w:rsidR="003B7F41" w:rsidRPr="00DC5A6B">
        <w:rPr>
          <w:rFonts w:ascii="Times New Roman" w:eastAsia="Times New Roman" w:hAnsi="Times New Roman" w:cs="Times New Roman"/>
          <w:iCs/>
          <w:color w:val="000000"/>
          <w:sz w:val="28"/>
          <w:szCs w:val="28"/>
          <w:lang w:eastAsia="uk-UA"/>
        </w:rPr>
        <w:t xml:space="preserve">стосується або першого, або другого, і в </w:t>
      </w:r>
      <w:r w:rsidR="003B7F41">
        <w:rPr>
          <w:rFonts w:ascii="Times New Roman" w:eastAsia="Times New Roman" w:hAnsi="Times New Roman" w:cs="Times New Roman"/>
          <w:iCs/>
          <w:color w:val="000000"/>
          <w:sz w:val="28"/>
          <w:szCs w:val="28"/>
          <w:lang w:eastAsia="uk-UA"/>
        </w:rPr>
        <w:t>другому</w:t>
      </w:r>
      <w:r w:rsidR="003B7F41" w:rsidRPr="00DC5A6B">
        <w:rPr>
          <w:rFonts w:ascii="Times New Roman" w:eastAsia="Times New Roman" w:hAnsi="Times New Roman" w:cs="Times New Roman"/>
          <w:iCs/>
          <w:color w:val="000000"/>
          <w:sz w:val="28"/>
          <w:szCs w:val="28"/>
          <w:lang w:eastAsia="uk-UA"/>
        </w:rPr>
        <w:t xml:space="preserve"> випадку також використовується термін </w:t>
      </w:r>
      <w:r w:rsidR="003B7F41" w:rsidRPr="00DC5A6B">
        <w:rPr>
          <w:rFonts w:ascii="Times New Roman" w:eastAsia="Times New Roman" w:hAnsi="Times New Roman" w:cs="Times New Roman"/>
          <w:i/>
          <w:iCs/>
          <w:color w:val="000000"/>
          <w:sz w:val="28"/>
          <w:szCs w:val="28"/>
          <w:lang w:eastAsia="uk-UA"/>
        </w:rPr>
        <w:t>sensus fidelium</w:t>
      </w:r>
      <w:r w:rsidR="003B7F41" w:rsidRPr="00DC5A6B">
        <w:rPr>
          <w:rFonts w:ascii="Times New Roman" w:eastAsia="Times New Roman" w:hAnsi="Times New Roman" w:cs="Times New Roman"/>
          <w:iCs/>
          <w:color w:val="000000"/>
          <w:sz w:val="28"/>
          <w:szCs w:val="28"/>
          <w:lang w:eastAsia="uk-UA"/>
        </w:rPr>
        <w:t>.</w:t>
      </w:r>
    </w:p>
    <w:p w:rsidR="00400B3F" w:rsidRPr="00DC5A6B" w:rsidRDefault="00400B3F" w:rsidP="00400B3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 На важливості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в житті Церкви сильного наголосив ІІ Ватиканський Собор. Відмовившись від карикатурного бачення Церкви як активної ієрархії і пасивних мирян, і від строгого розмежування між Церквою, яка навчає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Ecclesia docens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 Церквою, яка вчиться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Ecclesia discens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Собор навчав, що всі охрещені, кожен по-своєму, беруть участь у трьох служіння</w:t>
      </w:r>
      <w:r w:rsidR="0050790C">
        <w:rPr>
          <w:rFonts w:ascii="Times New Roman" w:eastAsia="Times New Roman" w:hAnsi="Times New Roman" w:cs="Times New Roman"/>
          <w:color w:val="000000"/>
          <w:sz w:val="28"/>
          <w:szCs w:val="28"/>
          <w:lang w:eastAsia="uk-UA"/>
        </w:rPr>
        <w:t>х</w:t>
      </w:r>
      <w:r>
        <w:rPr>
          <w:rFonts w:ascii="Times New Roman" w:eastAsia="Times New Roman" w:hAnsi="Times New Roman" w:cs="Times New Roman"/>
          <w:color w:val="000000"/>
          <w:sz w:val="28"/>
          <w:szCs w:val="28"/>
          <w:lang w:eastAsia="uk-UA"/>
        </w:rPr>
        <w:t xml:space="preserve"> Христа: пророка, священника і царя. Зокрема, Собор навчав, що Христос здійснює своє пророче служіння не тільки через ієрархію, а й через мирян.</w:t>
      </w:r>
    </w:p>
    <w:p w:rsidR="00EC4EFE" w:rsidRPr="008B5C7D" w:rsidRDefault="00EC4EFE" w:rsidP="00EC4EF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 Але під час прийняття і втілення навчання Собору на цю тему виникає багато запитань, особливо щодо контроверсій в різних доктринальних і моральних темах. Що таке конкретно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як його визначити? </w:t>
      </w:r>
      <w:r w:rsidRPr="008B5C7D">
        <w:rPr>
          <w:rFonts w:ascii="Times New Roman" w:eastAsia="Times New Roman" w:hAnsi="Times New Roman" w:cs="Times New Roman"/>
          <w:iCs/>
          <w:color w:val="000000"/>
          <w:sz w:val="28"/>
          <w:szCs w:val="28"/>
          <w:lang w:eastAsia="uk-UA"/>
        </w:rPr>
        <w:t xml:space="preserve">Які біблійні джерела цієї ідеї та як </w:t>
      </w:r>
      <w:r w:rsidRPr="008B5C7D">
        <w:rPr>
          <w:rFonts w:ascii="Times New Roman" w:eastAsia="Times New Roman" w:hAnsi="Times New Roman" w:cs="Times New Roman"/>
          <w:i/>
          <w:iCs/>
          <w:color w:val="000000"/>
          <w:sz w:val="28"/>
          <w:szCs w:val="28"/>
          <w:lang w:eastAsia="uk-UA"/>
        </w:rPr>
        <w:t>sensus fidei</w:t>
      </w:r>
      <w:r w:rsidRPr="008B5C7D">
        <w:rPr>
          <w:rFonts w:ascii="Times New Roman" w:eastAsia="Times New Roman" w:hAnsi="Times New Roman" w:cs="Times New Roman"/>
          <w:iCs/>
          <w:color w:val="000000"/>
          <w:sz w:val="28"/>
          <w:szCs w:val="28"/>
          <w:lang w:eastAsia="uk-UA"/>
        </w:rPr>
        <w:t xml:space="preserve"> функціонує в </w:t>
      </w:r>
      <w:r w:rsidR="004400DC">
        <w:rPr>
          <w:rFonts w:ascii="Times New Roman" w:eastAsia="Times New Roman" w:hAnsi="Times New Roman" w:cs="Times New Roman"/>
          <w:iCs/>
          <w:color w:val="000000"/>
          <w:sz w:val="28"/>
          <w:szCs w:val="28"/>
          <w:lang w:eastAsia="uk-UA"/>
        </w:rPr>
        <w:t>Т</w:t>
      </w:r>
      <w:r w:rsidRPr="008B5C7D">
        <w:rPr>
          <w:rFonts w:ascii="Times New Roman" w:eastAsia="Times New Roman" w:hAnsi="Times New Roman" w:cs="Times New Roman"/>
          <w:iCs/>
          <w:color w:val="000000"/>
          <w:sz w:val="28"/>
          <w:szCs w:val="28"/>
          <w:lang w:eastAsia="uk-UA"/>
        </w:rPr>
        <w:t>радиції віри?</w:t>
      </w:r>
      <w:r>
        <w:rPr>
          <w:rFonts w:ascii="Times New Roman" w:eastAsia="Times New Roman" w:hAnsi="Times New Roman" w:cs="Times New Roman"/>
          <w:iCs/>
          <w:color w:val="000000"/>
          <w:sz w:val="28"/>
          <w:szCs w:val="28"/>
          <w:lang w:eastAsia="uk-UA"/>
        </w:rPr>
        <w:t xml:space="preserve"> Який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віровченням Папи, єпископів і богослов’я</w:t>
      </w:r>
      <w:r w:rsidR="0050790C">
        <w:rPr>
          <w:rFonts w:ascii="Times New Roman" w:eastAsia="Times New Roman" w:hAnsi="Times New Roman" w:cs="Times New Roman"/>
          <w:iCs/>
          <w:color w:val="000000"/>
          <w:sz w:val="28"/>
          <w:szCs w:val="28"/>
          <w:lang w:eastAsia="uk-UA"/>
        </w:rPr>
        <w:t>м</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4"/>
      </w:r>
      <w:r>
        <w:rPr>
          <w:rFonts w:ascii="Times New Roman" w:eastAsia="Times New Roman" w:hAnsi="Times New Roman" w:cs="Times New Roman"/>
          <w:iCs/>
          <w:color w:val="000000"/>
          <w:sz w:val="28"/>
          <w:szCs w:val="28"/>
          <w:lang w:eastAsia="uk-UA"/>
        </w:rPr>
        <w:t xml:space="preserve"> Які існують умови для автентичного здійснення </w:t>
      </w:r>
      <w:r w:rsidRPr="008B5C7D">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Чи </w:t>
      </w:r>
      <w:r w:rsidRPr="008B5C7D">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відрізняється від думки більшості вірних в конкретному часі й місці, і якщо так, то чим? Якщо ідею </w:t>
      </w:r>
      <w:r w:rsidRPr="008B5C7D">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потрібно зрозуміти краще і правильно використовувати в сучасній Церкві, то на всі ці питання потрібно дати відповідь.</w:t>
      </w:r>
    </w:p>
    <w:p w:rsidR="00B81E9F" w:rsidRPr="003C4446" w:rsidRDefault="001D692D" w:rsidP="00B81E9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 </w:t>
      </w:r>
      <w:r w:rsidRPr="008B5C7D">
        <w:rPr>
          <w:rFonts w:ascii="Times New Roman" w:eastAsia="Times New Roman" w:hAnsi="Times New Roman" w:cs="Times New Roman"/>
          <w:color w:val="000000"/>
          <w:sz w:val="28"/>
          <w:szCs w:val="28"/>
          <w:lang w:eastAsia="uk-UA"/>
        </w:rPr>
        <w:t xml:space="preserve">Мета цього тексту </w:t>
      </w:r>
      <w:r>
        <w:rPr>
          <w:rFonts w:ascii="Times New Roman" w:eastAsia="Times New Roman" w:hAnsi="Times New Roman" w:cs="Times New Roman"/>
          <w:color w:val="000000"/>
          <w:sz w:val="28"/>
          <w:szCs w:val="28"/>
          <w:lang w:eastAsia="uk-UA"/>
        </w:rPr>
        <w:t xml:space="preserve">– </w:t>
      </w:r>
      <w:r w:rsidRPr="008B5C7D">
        <w:rPr>
          <w:rFonts w:ascii="Times New Roman" w:eastAsia="Times New Roman" w:hAnsi="Times New Roman" w:cs="Times New Roman"/>
          <w:color w:val="000000"/>
          <w:sz w:val="28"/>
          <w:szCs w:val="28"/>
          <w:lang w:eastAsia="uk-UA"/>
        </w:rPr>
        <w:t xml:space="preserve">не дати вичерпний виклад </w:t>
      </w:r>
      <w:r w:rsidRPr="008B5C7D">
        <w:rPr>
          <w:rFonts w:ascii="Times New Roman" w:eastAsia="Times New Roman" w:hAnsi="Times New Roman" w:cs="Times New Roman"/>
          <w:i/>
          <w:color w:val="000000"/>
          <w:sz w:val="28"/>
          <w:szCs w:val="28"/>
          <w:lang w:eastAsia="uk-UA"/>
        </w:rPr>
        <w:t>sensus fidei</w:t>
      </w:r>
      <w:r w:rsidRPr="008B5C7D">
        <w:rPr>
          <w:rFonts w:ascii="Times New Roman" w:eastAsia="Times New Roman" w:hAnsi="Times New Roman" w:cs="Times New Roman"/>
          <w:color w:val="000000"/>
          <w:sz w:val="28"/>
          <w:szCs w:val="28"/>
          <w:lang w:eastAsia="uk-UA"/>
        </w:rPr>
        <w:t xml:space="preserve">, а прояснити та поглибити деякі </w:t>
      </w:r>
      <w:r>
        <w:rPr>
          <w:rFonts w:ascii="Times New Roman" w:eastAsia="Times New Roman" w:hAnsi="Times New Roman" w:cs="Times New Roman"/>
          <w:color w:val="000000"/>
          <w:sz w:val="28"/>
          <w:szCs w:val="28"/>
          <w:lang w:eastAsia="uk-UA"/>
        </w:rPr>
        <w:t>ключові</w:t>
      </w:r>
      <w:r w:rsidRPr="008B5C7D">
        <w:rPr>
          <w:rFonts w:ascii="Times New Roman" w:eastAsia="Times New Roman" w:hAnsi="Times New Roman" w:cs="Times New Roman"/>
          <w:color w:val="000000"/>
          <w:sz w:val="28"/>
          <w:szCs w:val="28"/>
          <w:lang w:eastAsia="uk-UA"/>
        </w:rPr>
        <w:t xml:space="preserve"> аспекти цього життєво важливого поняття, щоб відповісти на певні питання, зокрема щодо того, як визначити автентичн</w:t>
      </w:r>
      <w:r>
        <w:rPr>
          <w:rFonts w:ascii="Times New Roman" w:eastAsia="Times New Roman" w:hAnsi="Times New Roman" w:cs="Times New Roman"/>
          <w:color w:val="000000"/>
          <w:sz w:val="28"/>
          <w:szCs w:val="28"/>
          <w:lang w:eastAsia="uk-UA"/>
        </w:rPr>
        <w:t>ий</w:t>
      </w:r>
      <w:r w:rsidRPr="008B5C7D">
        <w:rPr>
          <w:rFonts w:ascii="Times New Roman" w:eastAsia="Times New Roman" w:hAnsi="Times New Roman" w:cs="Times New Roman"/>
          <w:color w:val="000000"/>
          <w:sz w:val="28"/>
          <w:szCs w:val="28"/>
          <w:lang w:eastAsia="uk-UA"/>
        </w:rPr>
        <w:t xml:space="preserve"> </w:t>
      </w:r>
      <w:r w:rsidRPr="008B5C7D">
        <w:rPr>
          <w:rFonts w:ascii="Times New Roman" w:eastAsia="Times New Roman" w:hAnsi="Times New Roman" w:cs="Times New Roman"/>
          <w:i/>
          <w:color w:val="000000"/>
          <w:sz w:val="28"/>
          <w:szCs w:val="28"/>
          <w:lang w:eastAsia="uk-UA"/>
        </w:rPr>
        <w:t>sensus fidei</w:t>
      </w:r>
      <w:r w:rsidRPr="008B5C7D">
        <w:rPr>
          <w:rFonts w:ascii="Times New Roman" w:eastAsia="Times New Roman" w:hAnsi="Times New Roman" w:cs="Times New Roman"/>
          <w:color w:val="000000"/>
          <w:sz w:val="28"/>
          <w:szCs w:val="28"/>
          <w:lang w:eastAsia="uk-UA"/>
        </w:rPr>
        <w:t xml:space="preserve"> у суперечливих ситуаціях, коли, </w:t>
      </w:r>
      <w:r>
        <w:rPr>
          <w:rFonts w:ascii="Times New Roman" w:eastAsia="Times New Roman" w:hAnsi="Times New Roman" w:cs="Times New Roman"/>
          <w:color w:val="000000"/>
          <w:sz w:val="28"/>
          <w:szCs w:val="28"/>
          <w:lang w:eastAsia="uk-UA"/>
        </w:rPr>
        <w:t>до прикладу</w:t>
      </w:r>
      <w:r w:rsidRPr="008B5C7D">
        <w:rPr>
          <w:rFonts w:ascii="Times New Roman" w:eastAsia="Times New Roman" w:hAnsi="Times New Roman" w:cs="Times New Roman"/>
          <w:color w:val="000000"/>
          <w:sz w:val="28"/>
          <w:szCs w:val="28"/>
          <w:lang w:eastAsia="uk-UA"/>
        </w:rPr>
        <w:t xml:space="preserve">, існує напруженість між вченням </w:t>
      </w:r>
      <w:r>
        <w:rPr>
          <w:rFonts w:ascii="Times New Roman" w:eastAsia="Times New Roman" w:hAnsi="Times New Roman" w:cs="Times New Roman"/>
          <w:color w:val="000000"/>
          <w:sz w:val="28"/>
          <w:szCs w:val="28"/>
          <w:lang w:eastAsia="uk-UA"/>
        </w:rPr>
        <w:t>Магістеріуму</w:t>
      </w:r>
      <w:r w:rsidRPr="008B5C7D">
        <w:rPr>
          <w:rFonts w:ascii="Times New Roman" w:eastAsia="Times New Roman" w:hAnsi="Times New Roman" w:cs="Times New Roman"/>
          <w:color w:val="000000"/>
          <w:sz w:val="28"/>
          <w:szCs w:val="28"/>
          <w:lang w:eastAsia="uk-UA"/>
        </w:rPr>
        <w:t xml:space="preserve"> та поглядами, які претендують </w:t>
      </w:r>
      <w:r>
        <w:rPr>
          <w:rFonts w:ascii="Times New Roman" w:eastAsia="Times New Roman" w:hAnsi="Times New Roman" w:cs="Times New Roman"/>
          <w:color w:val="000000"/>
          <w:sz w:val="28"/>
          <w:szCs w:val="28"/>
          <w:lang w:eastAsia="uk-UA"/>
        </w:rPr>
        <w:t>бути</w:t>
      </w:r>
      <w:r w:rsidRPr="008B5C7D">
        <w:rPr>
          <w:rFonts w:ascii="Times New Roman" w:eastAsia="Times New Roman" w:hAnsi="Times New Roman" w:cs="Times New Roman"/>
          <w:color w:val="000000"/>
          <w:sz w:val="28"/>
          <w:szCs w:val="28"/>
          <w:lang w:eastAsia="uk-UA"/>
        </w:rPr>
        <w:t xml:space="preserve"> </w:t>
      </w:r>
      <w:r w:rsidRPr="008B5C7D">
        <w:rPr>
          <w:rFonts w:ascii="Times New Roman" w:eastAsia="Times New Roman" w:hAnsi="Times New Roman" w:cs="Times New Roman"/>
          <w:i/>
          <w:color w:val="000000"/>
          <w:sz w:val="28"/>
          <w:szCs w:val="28"/>
          <w:lang w:eastAsia="uk-UA"/>
        </w:rPr>
        <w:t>sensus fidei</w:t>
      </w:r>
      <w:r w:rsidRPr="008B5C7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B81E9F">
        <w:rPr>
          <w:rFonts w:ascii="Times New Roman" w:eastAsia="Times New Roman" w:hAnsi="Times New Roman" w:cs="Times New Roman"/>
          <w:color w:val="000000"/>
          <w:sz w:val="28"/>
          <w:szCs w:val="28"/>
          <w:lang w:eastAsia="uk-UA"/>
        </w:rPr>
        <w:t xml:space="preserve">Отож, спочатку ми розглянемо біблійні підстави ідеї </w:t>
      </w:r>
      <w:r w:rsidR="00B81E9F" w:rsidRPr="00CE5061">
        <w:rPr>
          <w:rFonts w:ascii="Times New Roman" w:eastAsia="Times New Roman" w:hAnsi="Times New Roman" w:cs="Times New Roman"/>
          <w:i/>
          <w:iCs/>
          <w:color w:val="000000"/>
          <w:sz w:val="28"/>
          <w:szCs w:val="28"/>
          <w:lang w:eastAsia="uk-UA"/>
        </w:rPr>
        <w:t>sensus fidei</w:t>
      </w:r>
      <w:r w:rsidR="00B81E9F">
        <w:rPr>
          <w:rFonts w:ascii="Times New Roman" w:eastAsia="Times New Roman" w:hAnsi="Times New Roman" w:cs="Times New Roman"/>
          <w:iCs/>
          <w:color w:val="000000"/>
          <w:sz w:val="28"/>
          <w:szCs w:val="28"/>
          <w:lang w:eastAsia="uk-UA"/>
        </w:rPr>
        <w:t xml:space="preserve"> і способи, у які ця ідея розвивалася і функціонувала в історії та Традиції Церкви (перша глава). Потім ми розглянемо природу </w:t>
      </w:r>
      <w:r w:rsidR="00B81E9F" w:rsidRPr="004617F7">
        <w:rPr>
          <w:rFonts w:ascii="Times New Roman" w:eastAsia="Times New Roman" w:hAnsi="Times New Roman" w:cs="Times New Roman"/>
          <w:i/>
          <w:iCs/>
          <w:color w:val="000000"/>
          <w:sz w:val="28"/>
          <w:szCs w:val="28"/>
          <w:lang w:eastAsia="uk-UA"/>
        </w:rPr>
        <w:t>sensus fidei fidelis</w:t>
      </w:r>
      <w:r w:rsidR="00B81E9F">
        <w:rPr>
          <w:rFonts w:ascii="Times New Roman" w:eastAsia="Times New Roman" w:hAnsi="Times New Roman" w:cs="Times New Roman"/>
          <w:iCs/>
          <w:color w:val="000000"/>
          <w:sz w:val="28"/>
          <w:szCs w:val="28"/>
          <w:lang w:eastAsia="uk-UA"/>
        </w:rPr>
        <w:t xml:space="preserve"> та його прояви в особистому житті віруючих (друга глава). Потім ми розглянемо </w:t>
      </w:r>
      <w:r w:rsidR="00B81E9F" w:rsidRPr="004617F7">
        <w:rPr>
          <w:rFonts w:ascii="Times New Roman" w:eastAsia="Times New Roman" w:hAnsi="Times New Roman" w:cs="Times New Roman"/>
          <w:i/>
          <w:iCs/>
          <w:color w:val="000000"/>
          <w:sz w:val="28"/>
          <w:szCs w:val="28"/>
          <w:lang w:eastAsia="uk-UA"/>
        </w:rPr>
        <w:t xml:space="preserve">sensus fidei </w:t>
      </w:r>
      <w:r w:rsidR="00B81E9F" w:rsidRPr="004617F7">
        <w:rPr>
          <w:rFonts w:ascii="Times New Roman" w:eastAsia="Times New Roman" w:hAnsi="Times New Roman" w:cs="Times New Roman"/>
          <w:i/>
          <w:iCs/>
          <w:color w:val="000000"/>
          <w:sz w:val="28"/>
          <w:szCs w:val="28"/>
          <w:lang w:eastAsia="uk-UA"/>
        </w:rPr>
        <w:lastRenderedPageBreak/>
        <w:t>fidelium</w:t>
      </w:r>
      <w:r w:rsidR="00B81E9F" w:rsidRPr="004617F7">
        <w:rPr>
          <w:rFonts w:ascii="Times New Roman" w:eastAsia="Times New Roman" w:hAnsi="Times New Roman" w:cs="Times New Roman"/>
          <w:color w:val="000000"/>
          <w:sz w:val="28"/>
          <w:szCs w:val="28"/>
          <w:lang w:eastAsia="uk-UA"/>
        </w:rPr>
        <w:t>,</w:t>
      </w:r>
      <w:r w:rsidR="00B81E9F">
        <w:rPr>
          <w:rFonts w:ascii="Times New Roman" w:eastAsia="Times New Roman" w:hAnsi="Times New Roman" w:cs="Times New Roman"/>
          <w:color w:val="000000"/>
          <w:sz w:val="28"/>
          <w:szCs w:val="28"/>
          <w:lang w:eastAsia="uk-UA"/>
        </w:rPr>
        <w:t xml:space="preserve"> тобто еклезіальну форму </w:t>
      </w:r>
      <w:r w:rsidR="00B81E9F" w:rsidRPr="004617F7">
        <w:rPr>
          <w:rFonts w:ascii="Times New Roman" w:eastAsia="Times New Roman" w:hAnsi="Times New Roman" w:cs="Times New Roman"/>
          <w:i/>
          <w:iCs/>
          <w:color w:val="000000"/>
          <w:sz w:val="28"/>
          <w:szCs w:val="28"/>
          <w:lang w:eastAsia="uk-UA"/>
        </w:rPr>
        <w:t>sensus fidei</w:t>
      </w:r>
      <w:r w:rsidR="00B81E9F">
        <w:rPr>
          <w:rFonts w:ascii="Times New Roman" w:eastAsia="Times New Roman" w:hAnsi="Times New Roman" w:cs="Times New Roman"/>
          <w:iCs/>
          <w:color w:val="000000"/>
          <w:sz w:val="28"/>
          <w:szCs w:val="28"/>
          <w:lang w:eastAsia="uk-UA"/>
        </w:rPr>
        <w:t xml:space="preserve">, спочатку – його роль у розвитку християнської доктрини й практики, потім – його зв’язок з Магістеріумом і богослов’ям, а також його значення для екуменічного діалогу (третя глава). Врешті, ми шукатимемо передумови для справжньої участі у </w:t>
      </w:r>
      <w:r w:rsidR="00B81E9F" w:rsidRPr="004617F7">
        <w:rPr>
          <w:rFonts w:ascii="Times New Roman" w:eastAsia="Times New Roman" w:hAnsi="Times New Roman" w:cs="Times New Roman"/>
          <w:i/>
          <w:iCs/>
          <w:color w:val="000000"/>
          <w:sz w:val="28"/>
          <w:szCs w:val="28"/>
          <w:lang w:eastAsia="uk-UA"/>
        </w:rPr>
        <w:t>sensus fidei</w:t>
      </w:r>
      <w:r w:rsidR="00B81E9F">
        <w:rPr>
          <w:rFonts w:ascii="Times New Roman" w:eastAsia="Times New Roman" w:hAnsi="Times New Roman" w:cs="Times New Roman"/>
          <w:iCs/>
          <w:color w:val="000000"/>
          <w:sz w:val="28"/>
          <w:szCs w:val="28"/>
          <w:lang w:eastAsia="uk-UA"/>
        </w:rPr>
        <w:t xml:space="preserve">, які конституюють критерії для розпізнавання автентичного </w:t>
      </w:r>
      <w:r w:rsidR="00B81E9F" w:rsidRPr="004617F7">
        <w:rPr>
          <w:rFonts w:ascii="Times New Roman" w:eastAsia="Times New Roman" w:hAnsi="Times New Roman" w:cs="Times New Roman"/>
          <w:i/>
          <w:iCs/>
          <w:color w:val="000000"/>
          <w:sz w:val="28"/>
          <w:szCs w:val="28"/>
          <w:lang w:eastAsia="uk-UA"/>
        </w:rPr>
        <w:t>sensus fidei</w:t>
      </w:r>
      <w:r w:rsidR="00B81E9F">
        <w:rPr>
          <w:rFonts w:ascii="Times New Roman" w:eastAsia="Times New Roman" w:hAnsi="Times New Roman" w:cs="Times New Roman"/>
          <w:iCs/>
          <w:color w:val="000000"/>
          <w:sz w:val="28"/>
          <w:szCs w:val="28"/>
          <w:lang w:eastAsia="uk-UA"/>
        </w:rPr>
        <w:t>, і розглянемо деякі його прояви в конкретному житті Церкви (четверта глава).</w:t>
      </w:r>
    </w:p>
    <w:p w:rsidR="00E17D2F" w:rsidRPr="004617F7" w:rsidRDefault="00E17D2F" w:rsidP="00E17D2F">
      <w:pPr>
        <w:spacing w:after="0" w:line="240" w:lineRule="auto"/>
        <w:ind w:firstLine="567"/>
        <w:jc w:val="both"/>
        <w:rPr>
          <w:rFonts w:ascii="Times New Roman" w:eastAsia="Times New Roman" w:hAnsi="Times New Roman" w:cs="Times New Roman"/>
          <w:color w:val="000000"/>
          <w:sz w:val="28"/>
          <w:szCs w:val="28"/>
          <w:lang w:eastAsia="uk-UA"/>
        </w:rPr>
      </w:pPr>
    </w:p>
    <w:p w:rsidR="00E17D2F" w:rsidRPr="004617F7" w:rsidRDefault="00E17D2F" w:rsidP="00E17D2F">
      <w:pPr>
        <w:spacing w:after="0" w:line="240" w:lineRule="auto"/>
        <w:ind w:firstLine="567"/>
        <w:jc w:val="center"/>
        <w:rPr>
          <w:rFonts w:ascii="Times New Roman" w:eastAsia="Times New Roman" w:hAnsi="Times New Roman" w:cs="Times New Roman"/>
          <w:color w:val="000000"/>
          <w:sz w:val="28"/>
          <w:szCs w:val="28"/>
          <w:lang w:eastAsia="uk-UA"/>
        </w:rPr>
      </w:pPr>
      <w:bookmarkStart w:id="2" w:name="Chapter_1:_The_sensus_fidei_in_Scripture"/>
      <w:r>
        <w:rPr>
          <w:rFonts w:ascii="Times New Roman" w:eastAsia="Times New Roman" w:hAnsi="Times New Roman" w:cs="Times New Roman"/>
          <w:b/>
          <w:bCs/>
          <w:color w:val="000000"/>
          <w:sz w:val="28"/>
          <w:szCs w:val="28"/>
          <w:lang w:eastAsia="uk-UA"/>
        </w:rPr>
        <w:t>Перша глава</w:t>
      </w:r>
      <w:r w:rsidRPr="004617F7">
        <w:rPr>
          <w:rFonts w:ascii="Times New Roman" w:eastAsia="Times New Roman" w:hAnsi="Times New Roman" w:cs="Times New Roman"/>
          <w:b/>
          <w:bCs/>
          <w:color w:val="000000"/>
          <w:sz w:val="28"/>
          <w:szCs w:val="28"/>
          <w:lang w:eastAsia="uk-UA"/>
        </w:rPr>
        <w:t xml:space="preserve">: </w:t>
      </w:r>
      <w:r w:rsidRPr="00BD3962">
        <w:rPr>
          <w:rFonts w:ascii="Times New Roman" w:eastAsia="Times New Roman" w:hAnsi="Times New Roman" w:cs="Times New Roman"/>
          <w:b/>
          <w:i/>
          <w:color w:val="000000"/>
          <w:sz w:val="28"/>
          <w:szCs w:val="28"/>
          <w:lang w:eastAsia="uk-UA"/>
        </w:rPr>
        <w:t>S</w:t>
      </w:r>
      <w:r w:rsidRPr="004617F7">
        <w:rPr>
          <w:rFonts w:ascii="Times New Roman" w:eastAsia="Times New Roman" w:hAnsi="Times New Roman" w:cs="Times New Roman"/>
          <w:b/>
          <w:bCs/>
          <w:i/>
          <w:iCs/>
          <w:color w:val="000000"/>
          <w:sz w:val="28"/>
          <w:szCs w:val="28"/>
          <w:lang w:eastAsia="uk-UA"/>
        </w:rPr>
        <w:t>ensus fidei</w:t>
      </w:r>
      <w:r>
        <w:rPr>
          <w:rFonts w:ascii="Times New Roman" w:eastAsia="Times New Roman" w:hAnsi="Times New Roman" w:cs="Times New Roman"/>
          <w:b/>
          <w:bCs/>
          <w:color w:val="000000"/>
          <w:sz w:val="28"/>
          <w:szCs w:val="28"/>
          <w:lang w:eastAsia="uk-UA"/>
        </w:rPr>
        <w:t xml:space="preserve"> в Святому Письмі та Традиції</w:t>
      </w:r>
      <w:bookmarkEnd w:id="2"/>
    </w:p>
    <w:p w:rsidR="00E550A1" w:rsidRPr="00CC25C1" w:rsidRDefault="00E550A1" w:rsidP="00E550A1">
      <w:pPr>
        <w:spacing w:after="0" w:line="240" w:lineRule="auto"/>
        <w:ind w:firstLine="567"/>
        <w:jc w:val="both"/>
        <w:rPr>
          <w:rFonts w:ascii="Times New Roman" w:eastAsia="Times New Roman" w:hAnsi="Times New Roman" w:cs="Times New Roman"/>
          <w:color w:val="000000"/>
          <w:sz w:val="28"/>
          <w:szCs w:val="28"/>
          <w:lang w:eastAsia="uk-UA"/>
        </w:rPr>
      </w:pPr>
    </w:p>
    <w:p w:rsidR="00DF427F" w:rsidRPr="005F250B" w:rsidRDefault="00DF427F" w:rsidP="00DF427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 Вираження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ми не знаходимо ні в Святому Письмі, ні у формальному навчанні Церкви до ІІ Ватиканського Собору. Але ідея, що Церква як цілість непомильна у вірі, будучи Тілом і Обручницею Христа (див. 1 Кор. 12, 27; Еф. 4, 12; 5, 21-32; Одк. 21, 9), і що всі її члени мають помазання Святого Духа, Який вчить їх істині (див. 1 Йо. 2, 20, 27), загально присутня з самих початків християнства. У цій главі ми розглянемо основні напрямні розвитку цієї ідеї, починаючи зі Святого Письма, а потім – в історії Церкви.</w:t>
      </w:r>
    </w:p>
    <w:p w:rsidR="00DF427F" w:rsidRPr="004617F7" w:rsidRDefault="00DF427F" w:rsidP="00DF427F">
      <w:pPr>
        <w:spacing w:after="0" w:line="240" w:lineRule="auto"/>
        <w:ind w:firstLine="567"/>
        <w:jc w:val="both"/>
        <w:rPr>
          <w:rFonts w:ascii="Times New Roman" w:eastAsia="Times New Roman" w:hAnsi="Times New Roman" w:cs="Times New Roman"/>
          <w:color w:val="000000"/>
          <w:sz w:val="28"/>
          <w:szCs w:val="28"/>
          <w:lang w:eastAsia="uk-UA"/>
        </w:rPr>
      </w:pPr>
    </w:p>
    <w:p w:rsidR="00DF427F" w:rsidRPr="004617F7" w:rsidRDefault="00DF427F" w:rsidP="00DF427F">
      <w:pPr>
        <w:spacing w:after="0" w:line="240" w:lineRule="auto"/>
        <w:ind w:firstLine="567"/>
        <w:jc w:val="center"/>
        <w:rPr>
          <w:rFonts w:ascii="Times New Roman" w:eastAsia="Times New Roman" w:hAnsi="Times New Roman" w:cs="Times New Roman"/>
          <w:color w:val="000000"/>
          <w:sz w:val="28"/>
          <w:szCs w:val="28"/>
          <w:lang w:eastAsia="uk-UA"/>
        </w:rPr>
      </w:pPr>
      <w:bookmarkStart w:id="3" w:name="1._Biblical_teaching"/>
      <w:r w:rsidRPr="004617F7">
        <w:rPr>
          <w:rFonts w:ascii="Times New Roman" w:eastAsia="Times New Roman" w:hAnsi="Times New Roman" w:cs="Times New Roman"/>
          <w:b/>
          <w:bCs/>
          <w:color w:val="000000"/>
          <w:sz w:val="28"/>
          <w:szCs w:val="28"/>
          <w:lang w:eastAsia="uk-UA"/>
        </w:rPr>
        <w:t xml:space="preserve">1. </w:t>
      </w:r>
      <w:bookmarkEnd w:id="3"/>
      <w:r>
        <w:rPr>
          <w:rFonts w:ascii="Times New Roman" w:eastAsia="Times New Roman" w:hAnsi="Times New Roman" w:cs="Times New Roman"/>
          <w:b/>
          <w:bCs/>
          <w:color w:val="000000"/>
          <w:sz w:val="28"/>
          <w:szCs w:val="28"/>
          <w:lang w:eastAsia="uk-UA"/>
        </w:rPr>
        <w:t>Біблійне вчення</w:t>
      </w:r>
    </w:p>
    <w:p w:rsidR="00DF427F" w:rsidRDefault="00DF427F" w:rsidP="00DF427F">
      <w:pPr>
        <w:spacing w:after="0" w:line="240" w:lineRule="auto"/>
        <w:ind w:firstLine="567"/>
        <w:jc w:val="both"/>
        <w:rPr>
          <w:rFonts w:ascii="Times New Roman" w:eastAsia="Times New Roman" w:hAnsi="Times New Roman" w:cs="Times New Roman"/>
          <w:color w:val="000000"/>
          <w:sz w:val="28"/>
          <w:szCs w:val="28"/>
          <w:lang w:eastAsia="uk-UA"/>
        </w:rPr>
      </w:pPr>
    </w:p>
    <w:p w:rsidR="00DF427F" w:rsidRPr="004617F7" w:rsidRDefault="00DF427F" w:rsidP="00DF427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i/>
          <w:iCs/>
          <w:color w:val="000000"/>
          <w:sz w:val="28"/>
          <w:szCs w:val="28"/>
          <w:lang w:eastAsia="uk-UA"/>
        </w:rPr>
        <w:t>Віра як відповідь на Боже Слово</w:t>
      </w:r>
    </w:p>
    <w:p w:rsidR="008E3BF9" w:rsidRDefault="008E3BF9" w:rsidP="008E3BF9">
      <w:pPr>
        <w:spacing w:after="0" w:line="240" w:lineRule="auto"/>
        <w:ind w:firstLine="567"/>
        <w:jc w:val="both"/>
        <w:rPr>
          <w:rFonts w:ascii="Times New Roman" w:eastAsia="Times New Roman" w:hAnsi="Times New Roman" w:cs="Times New Roman"/>
          <w:sz w:val="28"/>
          <w:szCs w:val="28"/>
          <w:lang w:eastAsia="uk-UA"/>
        </w:rPr>
      </w:pPr>
    </w:p>
    <w:p w:rsidR="00B455C6" w:rsidRDefault="00B455C6" w:rsidP="00B455C6">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8. В Новому Завіті віра – це фундаментальна й рішуча відповідь людини на Євангеліє. Ісус проголошує Євангеліє, щоби привести людей до віри: «</w:t>
      </w:r>
      <w:r w:rsidRPr="00D424D0">
        <w:rPr>
          <w:rFonts w:ascii="Times New Roman" w:eastAsia="Times New Roman" w:hAnsi="Times New Roman" w:cs="Times New Roman"/>
          <w:color w:val="000000"/>
          <w:sz w:val="28"/>
          <w:szCs w:val="28"/>
          <w:lang w:eastAsia="uk-UA"/>
        </w:rPr>
        <w:t>Сповнився час, і Царство Боже близько; покайтеся і вірте в Євангелію</w:t>
      </w:r>
      <w:r>
        <w:rPr>
          <w:rFonts w:ascii="Times New Roman" w:eastAsia="Times New Roman" w:hAnsi="Times New Roman" w:cs="Times New Roman"/>
          <w:color w:val="000000"/>
          <w:sz w:val="28"/>
          <w:szCs w:val="28"/>
          <w:lang w:eastAsia="uk-UA"/>
        </w:rPr>
        <w:t xml:space="preserve">» (Мр. 1, 15). </w:t>
      </w:r>
      <w:r w:rsidRPr="00D424D0">
        <w:rPr>
          <w:rFonts w:ascii="Times New Roman" w:eastAsia="Times New Roman" w:hAnsi="Times New Roman" w:cs="Times New Roman"/>
          <w:color w:val="000000"/>
          <w:sz w:val="28"/>
          <w:szCs w:val="28"/>
          <w:lang w:eastAsia="uk-UA"/>
        </w:rPr>
        <w:t xml:space="preserve">Павло нагадує </w:t>
      </w:r>
      <w:r>
        <w:rPr>
          <w:rFonts w:ascii="Times New Roman" w:eastAsia="Times New Roman" w:hAnsi="Times New Roman" w:cs="Times New Roman"/>
          <w:color w:val="000000"/>
          <w:sz w:val="28"/>
          <w:szCs w:val="28"/>
          <w:lang w:eastAsia="uk-UA"/>
        </w:rPr>
        <w:t>першим</w:t>
      </w:r>
      <w:r w:rsidRPr="00D424D0">
        <w:rPr>
          <w:rFonts w:ascii="Times New Roman" w:eastAsia="Times New Roman" w:hAnsi="Times New Roman" w:cs="Times New Roman"/>
          <w:color w:val="000000"/>
          <w:sz w:val="28"/>
          <w:szCs w:val="28"/>
          <w:lang w:eastAsia="uk-UA"/>
        </w:rPr>
        <w:t xml:space="preserve"> християнам своє апостольське проголошення про смерть і воскресіння Ісуса Христа, щоб оновити та поглибити їхню віру</w:t>
      </w:r>
      <w:r>
        <w:rPr>
          <w:rFonts w:ascii="Times New Roman" w:eastAsia="Times New Roman" w:hAnsi="Times New Roman" w:cs="Times New Roman"/>
          <w:color w:val="000000"/>
          <w:sz w:val="28"/>
          <w:szCs w:val="28"/>
          <w:lang w:eastAsia="uk-UA"/>
        </w:rPr>
        <w:t>: «</w:t>
      </w:r>
      <w:r w:rsidRPr="00D424D0">
        <w:rPr>
          <w:rFonts w:ascii="Times New Roman" w:eastAsia="Times New Roman" w:hAnsi="Times New Roman" w:cs="Times New Roman"/>
          <w:color w:val="000000"/>
          <w:sz w:val="28"/>
          <w:szCs w:val="28"/>
          <w:lang w:eastAsia="uk-UA"/>
        </w:rPr>
        <w:t>Пригадую вам, брати, Євангелію, яку я вам проповідував, яку ви і прийняли, в якій і стоїте. Нею ви також спасаєтеся, коли держите її такою, як я вам проповідував; інакше ви увірували надармо</w:t>
      </w:r>
      <w:r>
        <w:rPr>
          <w:rFonts w:ascii="Times New Roman" w:eastAsia="Times New Roman" w:hAnsi="Times New Roman" w:cs="Times New Roman"/>
          <w:color w:val="000000"/>
          <w:sz w:val="28"/>
          <w:szCs w:val="28"/>
          <w:lang w:eastAsia="uk-UA"/>
        </w:rPr>
        <w:t>» (1 Кор. 15, 1-2). Розуміння віри в Новому Завіті вкорінене в Старому Завіті і, зокрема, у вірі Авраама, який повністю довірився Божій обітниці (Бт. 15, 6; див. Рим. 4, 11, 17). Віра – це вільна відповідь на проголошення Божого слова, і, як така, є даром Святого Духа справжнім віруючим (див. 1 Кор. 12, 3). «П</w:t>
      </w:r>
      <w:r w:rsidRPr="00866B7B">
        <w:rPr>
          <w:rFonts w:ascii="Times New Roman" w:eastAsia="Times New Roman" w:hAnsi="Times New Roman" w:cs="Times New Roman"/>
          <w:color w:val="000000"/>
          <w:sz w:val="28"/>
          <w:szCs w:val="28"/>
          <w:lang w:eastAsia="uk-UA"/>
        </w:rPr>
        <w:t>ослух віри</w:t>
      </w:r>
      <w:r>
        <w:rPr>
          <w:rFonts w:ascii="Times New Roman" w:eastAsia="Times New Roman" w:hAnsi="Times New Roman" w:cs="Times New Roman"/>
          <w:color w:val="000000"/>
          <w:sz w:val="28"/>
          <w:szCs w:val="28"/>
          <w:lang w:eastAsia="uk-UA"/>
        </w:rPr>
        <w:t>» (Рим. 1, 5) – це плід Божої благодаті, яка визволяє людину і чинить її членом Церкви (Гал. 5, 1, 13).</w:t>
      </w:r>
    </w:p>
    <w:p w:rsidR="00DB1CF0" w:rsidRPr="004617F7" w:rsidRDefault="00DB1CF0" w:rsidP="00DB1CF0">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 </w:t>
      </w:r>
      <w:r w:rsidRPr="00B131B8">
        <w:rPr>
          <w:rFonts w:ascii="Times New Roman" w:eastAsia="Times New Roman" w:hAnsi="Times New Roman" w:cs="Times New Roman"/>
          <w:color w:val="000000"/>
          <w:sz w:val="28"/>
          <w:szCs w:val="28"/>
          <w:lang w:eastAsia="uk-UA"/>
        </w:rPr>
        <w:t xml:space="preserve">Євангеліє </w:t>
      </w:r>
      <w:r>
        <w:rPr>
          <w:rFonts w:ascii="Times New Roman" w:eastAsia="Times New Roman" w:hAnsi="Times New Roman" w:cs="Times New Roman"/>
          <w:color w:val="000000"/>
          <w:sz w:val="28"/>
          <w:szCs w:val="28"/>
          <w:lang w:eastAsia="uk-UA"/>
        </w:rPr>
        <w:t>народжує</w:t>
      </w:r>
      <w:r w:rsidRPr="00B131B8">
        <w:rPr>
          <w:rFonts w:ascii="Times New Roman" w:eastAsia="Times New Roman" w:hAnsi="Times New Roman" w:cs="Times New Roman"/>
          <w:color w:val="000000"/>
          <w:sz w:val="28"/>
          <w:szCs w:val="28"/>
          <w:lang w:eastAsia="uk-UA"/>
        </w:rPr>
        <w:t xml:space="preserve"> вір</w:t>
      </w:r>
      <w:r>
        <w:rPr>
          <w:rFonts w:ascii="Times New Roman" w:eastAsia="Times New Roman" w:hAnsi="Times New Roman" w:cs="Times New Roman"/>
          <w:color w:val="000000"/>
          <w:sz w:val="28"/>
          <w:szCs w:val="28"/>
          <w:lang w:eastAsia="uk-UA"/>
        </w:rPr>
        <w:t>у</w:t>
      </w:r>
      <w:r w:rsidRPr="00B131B8">
        <w:rPr>
          <w:rFonts w:ascii="Times New Roman" w:eastAsia="Times New Roman" w:hAnsi="Times New Roman" w:cs="Times New Roman"/>
          <w:color w:val="000000"/>
          <w:sz w:val="28"/>
          <w:szCs w:val="28"/>
          <w:lang w:eastAsia="uk-UA"/>
        </w:rPr>
        <w:t>, бо воно не просто передає релігійну інформацію, а проголошує Боже слово та «сил</w:t>
      </w:r>
      <w:r>
        <w:rPr>
          <w:rFonts w:ascii="Times New Roman" w:eastAsia="Times New Roman" w:hAnsi="Times New Roman" w:cs="Times New Roman"/>
          <w:color w:val="000000"/>
          <w:sz w:val="28"/>
          <w:szCs w:val="28"/>
          <w:lang w:eastAsia="uk-UA"/>
        </w:rPr>
        <w:t>у</w:t>
      </w:r>
      <w:r w:rsidRPr="00B131B8">
        <w:rPr>
          <w:rFonts w:ascii="Times New Roman" w:eastAsia="Times New Roman" w:hAnsi="Times New Roman" w:cs="Times New Roman"/>
          <w:color w:val="000000"/>
          <w:sz w:val="28"/>
          <w:szCs w:val="28"/>
          <w:lang w:eastAsia="uk-UA"/>
        </w:rPr>
        <w:t xml:space="preserve"> Бож</w:t>
      </w:r>
      <w:r>
        <w:rPr>
          <w:rFonts w:ascii="Times New Roman" w:eastAsia="Times New Roman" w:hAnsi="Times New Roman" w:cs="Times New Roman"/>
          <w:color w:val="000000"/>
          <w:sz w:val="28"/>
          <w:szCs w:val="28"/>
          <w:lang w:eastAsia="uk-UA"/>
        </w:rPr>
        <w:t>у</w:t>
      </w:r>
      <w:r w:rsidRPr="00B131B8">
        <w:rPr>
          <w:rFonts w:ascii="Times New Roman" w:eastAsia="Times New Roman" w:hAnsi="Times New Roman" w:cs="Times New Roman"/>
          <w:color w:val="000000"/>
          <w:sz w:val="28"/>
          <w:szCs w:val="28"/>
          <w:lang w:eastAsia="uk-UA"/>
        </w:rPr>
        <w:t xml:space="preserve"> на спасіння», яку справді слід прийняти</w:t>
      </w:r>
      <w:r>
        <w:rPr>
          <w:rFonts w:ascii="Times New Roman" w:eastAsia="Times New Roman" w:hAnsi="Times New Roman" w:cs="Times New Roman"/>
          <w:color w:val="000000"/>
          <w:sz w:val="28"/>
          <w:szCs w:val="28"/>
          <w:lang w:eastAsia="uk-UA"/>
        </w:rPr>
        <w:t xml:space="preserve"> (Рим. 1, 16-17; див. Мт. 11, 15; Лк. 7, 22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Іс. 26, 19; 29, 18; 35, 5-6; 61, 1-11</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Це Євангеліє Божої благодаті (Ді. 20, 24), «</w:t>
      </w:r>
      <w:r w:rsidRPr="0038213E">
        <w:rPr>
          <w:rFonts w:ascii="Times New Roman" w:eastAsia="Times New Roman" w:hAnsi="Times New Roman" w:cs="Times New Roman"/>
          <w:color w:val="000000"/>
          <w:sz w:val="28"/>
          <w:szCs w:val="28"/>
          <w:lang w:eastAsia="uk-UA"/>
        </w:rPr>
        <w:t>відкриття тайни</w:t>
      </w:r>
      <w:r>
        <w:rPr>
          <w:rFonts w:ascii="Times New Roman" w:eastAsia="Times New Roman" w:hAnsi="Times New Roman" w:cs="Times New Roman"/>
          <w:color w:val="000000"/>
          <w:sz w:val="28"/>
          <w:szCs w:val="28"/>
          <w:lang w:eastAsia="uk-UA"/>
        </w:rPr>
        <w:t>» Бога (Рим. 16, 25) і «</w:t>
      </w:r>
      <w:r w:rsidRPr="0038213E">
        <w:rPr>
          <w:rFonts w:ascii="Times New Roman" w:eastAsia="Times New Roman" w:hAnsi="Times New Roman" w:cs="Times New Roman"/>
          <w:color w:val="000000"/>
          <w:sz w:val="28"/>
          <w:szCs w:val="28"/>
          <w:lang w:eastAsia="uk-UA"/>
        </w:rPr>
        <w:t>слово правди</w:t>
      </w:r>
      <w:r>
        <w:rPr>
          <w:rFonts w:ascii="Times New Roman" w:eastAsia="Times New Roman" w:hAnsi="Times New Roman" w:cs="Times New Roman"/>
          <w:color w:val="000000"/>
          <w:sz w:val="28"/>
          <w:szCs w:val="28"/>
          <w:lang w:eastAsia="uk-UA"/>
        </w:rPr>
        <w:t>» (Еф. 1, 13). Суттєвий зміст Євангелія</w:t>
      </w:r>
      <w:r w:rsidRPr="007B32F3">
        <w:rPr>
          <w:rFonts w:ascii="Times New Roman" w:eastAsia="Times New Roman" w:hAnsi="Times New Roman" w:cs="Times New Roman"/>
          <w:color w:val="000000"/>
          <w:sz w:val="28"/>
          <w:szCs w:val="28"/>
          <w:lang w:eastAsia="uk-UA"/>
        </w:rPr>
        <w:t>: прихід Божого Царства, воскресіння та вознесіння розп</w:t>
      </w:r>
      <w:r>
        <w:rPr>
          <w:rFonts w:ascii="Times New Roman" w:eastAsia="Times New Roman" w:hAnsi="Times New Roman" w:cs="Times New Roman"/>
          <w:color w:val="000000"/>
          <w:sz w:val="28"/>
          <w:szCs w:val="28"/>
          <w:lang w:eastAsia="uk-UA"/>
        </w:rPr>
        <w:t>’</w:t>
      </w:r>
      <w:r w:rsidRPr="007B32F3">
        <w:rPr>
          <w:rFonts w:ascii="Times New Roman" w:eastAsia="Times New Roman" w:hAnsi="Times New Roman" w:cs="Times New Roman"/>
          <w:color w:val="000000"/>
          <w:sz w:val="28"/>
          <w:szCs w:val="28"/>
          <w:lang w:eastAsia="uk-UA"/>
        </w:rPr>
        <w:t xml:space="preserve">ятого Ісуса Христа, </w:t>
      </w:r>
      <w:r>
        <w:rPr>
          <w:rFonts w:ascii="Times New Roman" w:eastAsia="Times New Roman" w:hAnsi="Times New Roman" w:cs="Times New Roman"/>
          <w:color w:val="000000"/>
          <w:sz w:val="28"/>
          <w:szCs w:val="28"/>
          <w:lang w:eastAsia="uk-UA"/>
        </w:rPr>
        <w:t>таїна</w:t>
      </w:r>
      <w:r w:rsidRPr="007B32F3">
        <w:rPr>
          <w:rFonts w:ascii="Times New Roman" w:eastAsia="Times New Roman" w:hAnsi="Times New Roman" w:cs="Times New Roman"/>
          <w:color w:val="000000"/>
          <w:sz w:val="28"/>
          <w:szCs w:val="28"/>
          <w:lang w:eastAsia="uk-UA"/>
        </w:rPr>
        <w:t xml:space="preserve"> спасіння та прославлення Бог</w:t>
      </w:r>
      <w:r>
        <w:rPr>
          <w:rFonts w:ascii="Times New Roman" w:eastAsia="Times New Roman" w:hAnsi="Times New Roman" w:cs="Times New Roman"/>
          <w:color w:val="000000"/>
          <w:sz w:val="28"/>
          <w:szCs w:val="28"/>
          <w:lang w:eastAsia="uk-UA"/>
        </w:rPr>
        <w:t>а</w:t>
      </w:r>
      <w:r w:rsidRPr="007B32F3">
        <w:rPr>
          <w:rFonts w:ascii="Times New Roman" w:eastAsia="Times New Roman" w:hAnsi="Times New Roman" w:cs="Times New Roman"/>
          <w:color w:val="000000"/>
          <w:sz w:val="28"/>
          <w:szCs w:val="28"/>
          <w:lang w:eastAsia="uk-UA"/>
        </w:rPr>
        <w:t xml:space="preserve"> у Святому Дусі.</w:t>
      </w:r>
      <w:r>
        <w:rPr>
          <w:rFonts w:ascii="Times New Roman" w:eastAsia="Times New Roman" w:hAnsi="Times New Roman" w:cs="Times New Roman"/>
          <w:color w:val="000000"/>
          <w:sz w:val="28"/>
          <w:szCs w:val="28"/>
          <w:lang w:eastAsia="uk-UA"/>
        </w:rPr>
        <w:t xml:space="preserve"> В центрі Євангелія стоїть сам Ісус, Боже Слово, який посилає своїх апостолів і їхніх послідовників, і це надає безпосередню форму натхненного і авторизованого проголошення словами й ділами. Прийняття Євангелія вимагає відповіді цілої особи «</w:t>
      </w:r>
      <w:r w:rsidRPr="0018521F">
        <w:rPr>
          <w:rFonts w:ascii="Times New Roman" w:eastAsia="Times New Roman" w:hAnsi="Times New Roman" w:cs="Times New Roman"/>
          <w:color w:val="000000"/>
          <w:sz w:val="28"/>
          <w:szCs w:val="28"/>
          <w:lang w:eastAsia="uk-UA"/>
        </w:rPr>
        <w:t>всім серцем твоїм, усією душею твоєю, всією думкою твоєю й усією силою твоєю</w:t>
      </w:r>
      <w:r>
        <w:rPr>
          <w:rFonts w:ascii="Times New Roman" w:eastAsia="Times New Roman" w:hAnsi="Times New Roman" w:cs="Times New Roman"/>
          <w:color w:val="000000"/>
          <w:sz w:val="28"/>
          <w:szCs w:val="28"/>
          <w:lang w:eastAsia="uk-UA"/>
        </w:rPr>
        <w:t>» (Мр. 12, 31). Такою є відповідь віри, яка є «</w:t>
      </w:r>
      <w:r w:rsidRPr="0075627A">
        <w:rPr>
          <w:rFonts w:ascii="Times New Roman" w:eastAsia="Times New Roman" w:hAnsi="Times New Roman" w:cs="Times New Roman"/>
          <w:color w:val="000000"/>
          <w:sz w:val="28"/>
          <w:szCs w:val="28"/>
          <w:lang w:eastAsia="uk-UA"/>
        </w:rPr>
        <w:t xml:space="preserve">запорукою того, чого сподіваємося, </w:t>
      </w:r>
      <w:r w:rsidR="00806D75">
        <w:rPr>
          <w:rFonts w:ascii="Times New Roman" w:eastAsia="Times New Roman" w:hAnsi="Times New Roman" w:cs="Times New Roman"/>
          <w:color w:val="000000"/>
          <w:sz w:val="28"/>
          <w:szCs w:val="28"/>
          <w:lang w:eastAsia="uk-UA"/>
        </w:rPr>
        <w:t xml:space="preserve">– </w:t>
      </w:r>
      <w:r w:rsidRPr="0075627A">
        <w:rPr>
          <w:rFonts w:ascii="Times New Roman" w:eastAsia="Times New Roman" w:hAnsi="Times New Roman" w:cs="Times New Roman"/>
          <w:color w:val="000000"/>
          <w:sz w:val="28"/>
          <w:szCs w:val="28"/>
          <w:lang w:eastAsia="uk-UA"/>
        </w:rPr>
        <w:t>доказ речей невидимих</w:t>
      </w:r>
      <w:r>
        <w:rPr>
          <w:rFonts w:ascii="Times New Roman" w:eastAsia="Times New Roman" w:hAnsi="Times New Roman" w:cs="Times New Roman"/>
          <w:color w:val="000000"/>
          <w:sz w:val="28"/>
          <w:szCs w:val="28"/>
          <w:lang w:eastAsia="uk-UA"/>
        </w:rPr>
        <w:t>» (Євр. 11, 1).</w:t>
      </w:r>
    </w:p>
    <w:p w:rsidR="00CE3EE3" w:rsidRPr="00873B4F" w:rsidRDefault="00CE3EE3" w:rsidP="00CE3EE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Віра</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801B3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це водночас акт віри/довіри і те, в що вірять або що визнають: </w:t>
      </w:r>
      <w:r w:rsidRPr="004617F7">
        <w:rPr>
          <w:rFonts w:ascii="Times New Roman" w:eastAsia="Times New Roman" w:hAnsi="Times New Roman" w:cs="Times New Roman"/>
          <w:i/>
          <w:iCs/>
          <w:color w:val="000000"/>
          <w:sz w:val="28"/>
          <w:szCs w:val="28"/>
          <w:lang w:eastAsia="uk-UA"/>
        </w:rPr>
        <w:t>fides qua</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w:t>
      </w:r>
      <w:r w:rsidRPr="004617F7">
        <w:rPr>
          <w:rFonts w:ascii="Times New Roman" w:eastAsia="Times New Roman" w:hAnsi="Times New Roman" w:cs="Times New Roman"/>
          <w:i/>
          <w:iCs/>
          <w:color w:val="000000"/>
          <w:sz w:val="28"/>
          <w:szCs w:val="28"/>
          <w:lang w:eastAsia="uk-UA"/>
        </w:rPr>
        <w:t>fides quae</w:t>
      </w:r>
      <w:r>
        <w:rPr>
          <w:rFonts w:ascii="Times New Roman" w:eastAsia="Times New Roman" w:hAnsi="Times New Roman" w:cs="Times New Roman"/>
          <w:iCs/>
          <w:color w:val="000000"/>
          <w:sz w:val="28"/>
          <w:szCs w:val="28"/>
          <w:lang w:eastAsia="uk-UA"/>
        </w:rPr>
        <w:t xml:space="preserve">. </w:t>
      </w:r>
      <w:r w:rsidRPr="00873B4F">
        <w:rPr>
          <w:rFonts w:ascii="Times New Roman" w:eastAsia="Times New Roman" w:hAnsi="Times New Roman" w:cs="Times New Roman"/>
          <w:iCs/>
          <w:color w:val="000000"/>
          <w:sz w:val="28"/>
          <w:szCs w:val="28"/>
          <w:lang w:eastAsia="uk-UA"/>
        </w:rPr>
        <w:t xml:space="preserve">Обидва аспекти нероздільно взаємодіють, </w:t>
      </w:r>
      <w:r>
        <w:rPr>
          <w:rFonts w:ascii="Times New Roman" w:eastAsia="Times New Roman" w:hAnsi="Times New Roman" w:cs="Times New Roman"/>
          <w:iCs/>
          <w:color w:val="000000"/>
          <w:sz w:val="28"/>
          <w:szCs w:val="28"/>
          <w:lang w:eastAsia="uk-UA"/>
        </w:rPr>
        <w:t>бо</w:t>
      </w:r>
      <w:r w:rsidRPr="00873B4F">
        <w:rPr>
          <w:rFonts w:ascii="Times New Roman" w:eastAsia="Times New Roman" w:hAnsi="Times New Roman" w:cs="Times New Roman"/>
          <w:iCs/>
          <w:color w:val="000000"/>
          <w:sz w:val="28"/>
          <w:szCs w:val="28"/>
          <w:lang w:eastAsia="uk-UA"/>
        </w:rPr>
        <w:t xml:space="preserve"> довіра </w:t>
      </w:r>
      <w:r w:rsidR="00801B3C">
        <w:rPr>
          <w:rFonts w:ascii="Times New Roman" w:eastAsia="Times New Roman" w:hAnsi="Times New Roman" w:cs="Times New Roman"/>
          <w:color w:val="000000"/>
          <w:sz w:val="28"/>
          <w:szCs w:val="28"/>
          <w:lang w:eastAsia="uk-UA"/>
        </w:rPr>
        <w:t xml:space="preserve">– </w:t>
      </w:r>
      <w:r w:rsidRPr="00873B4F">
        <w:rPr>
          <w:rFonts w:ascii="Times New Roman" w:eastAsia="Times New Roman" w:hAnsi="Times New Roman" w:cs="Times New Roman"/>
          <w:iCs/>
          <w:color w:val="000000"/>
          <w:sz w:val="28"/>
          <w:szCs w:val="28"/>
          <w:lang w:eastAsia="uk-UA"/>
        </w:rPr>
        <w:t xml:space="preserve">це </w:t>
      </w:r>
      <w:r>
        <w:rPr>
          <w:rFonts w:ascii="Times New Roman" w:eastAsia="Times New Roman" w:hAnsi="Times New Roman" w:cs="Times New Roman"/>
          <w:iCs/>
          <w:color w:val="000000"/>
          <w:sz w:val="28"/>
          <w:szCs w:val="28"/>
          <w:lang w:eastAsia="uk-UA"/>
        </w:rPr>
        <w:t>прийняття</w:t>
      </w:r>
      <w:r w:rsidRPr="00873B4F">
        <w:rPr>
          <w:rFonts w:ascii="Times New Roman" w:eastAsia="Times New Roman" w:hAnsi="Times New Roman" w:cs="Times New Roman"/>
          <w:iCs/>
          <w:color w:val="000000"/>
          <w:sz w:val="28"/>
          <w:szCs w:val="28"/>
          <w:lang w:eastAsia="uk-UA"/>
        </w:rPr>
        <w:t xml:space="preserve"> послання зі зрозумілим змістом, а </w:t>
      </w:r>
      <w:r>
        <w:rPr>
          <w:rFonts w:ascii="Times New Roman" w:eastAsia="Times New Roman" w:hAnsi="Times New Roman" w:cs="Times New Roman"/>
          <w:iCs/>
          <w:color w:val="000000"/>
          <w:sz w:val="28"/>
          <w:szCs w:val="28"/>
          <w:lang w:eastAsia="uk-UA"/>
        </w:rPr>
        <w:t>визнання</w:t>
      </w:r>
      <w:r w:rsidRPr="00873B4F">
        <w:rPr>
          <w:rFonts w:ascii="Times New Roman" w:eastAsia="Times New Roman" w:hAnsi="Times New Roman" w:cs="Times New Roman"/>
          <w:iCs/>
          <w:color w:val="000000"/>
          <w:sz w:val="28"/>
          <w:szCs w:val="28"/>
          <w:lang w:eastAsia="uk-UA"/>
        </w:rPr>
        <w:t xml:space="preserve"> не може зводитися до прост</w:t>
      </w:r>
      <w:r>
        <w:rPr>
          <w:rFonts w:ascii="Times New Roman" w:eastAsia="Times New Roman" w:hAnsi="Times New Roman" w:cs="Times New Roman"/>
          <w:iCs/>
          <w:color w:val="000000"/>
          <w:sz w:val="28"/>
          <w:szCs w:val="28"/>
          <w:lang w:eastAsia="uk-UA"/>
        </w:rPr>
        <w:t>их</w:t>
      </w:r>
      <w:r w:rsidRPr="00873B4F">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слів</w:t>
      </w:r>
      <w:r w:rsidRPr="00873B4F">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а повинно</w:t>
      </w:r>
      <w:r w:rsidRPr="00873B4F">
        <w:rPr>
          <w:rFonts w:ascii="Times New Roman" w:eastAsia="Times New Roman" w:hAnsi="Times New Roman" w:cs="Times New Roman"/>
          <w:iCs/>
          <w:color w:val="000000"/>
          <w:sz w:val="28"/>
          <w:szCs w:val="28"/>
          <w:lang w:eastAsia="uk-UA"/>
        </w:rPr>
        <w:t xml:space="preserve"> йти від серця</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5"/>
      </w:r>
      <w:r w:rsidRPr="00873B4F">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w:t>
      </w:r>
      <w:r w:rsidRPr="00873B4F">
        <w:rPr>
          <w:rFonts w:ascii="Times New Roman" w:eastAsia="Times New Roman" w:hAnsi="Times New Roman" w:cs="Times New Roman"/>
          <w:iCs/>
          <w:color w:val="000000"/>
          <w:sz w:val="28"/>
          <w:szCs w:val="28"/>
          <w:lang w:eastAsia="uk-UA"/>
        </w:rPr>
        <w:t xml:space="preserve">Старий і Новий Завіти </w:t>
      </w:r>
      <w:r>
        <w:rPr>
          <w:rFonts w:ascii="Times New Roman" w:eastAsia="Times New Roman" w:hAnsi="Times New Roman" w:cs="Times New Roman"/>
          <w:iCs/>
          <w:color w:val="000000"/>
          <w:sz w:val="28"/>
          <w:szCs w:val="28"/>
          <w:lang w:eastAsia="uk-UA"/>
        </w:rPr>
        <w:t>виразно</w:t>
      </w:r>
      <w:r w:rsidRPr="00873B4F">
        <w:rPr>
          <w:rFonts w:ascii="Times New Roman" w:eastAsia="Times New Roman" w:hAnsi="Times New Roman" w:cs="Times New Roman"/>
          <w:iCs/>
          <w:color w:val="000000"/>
          <w:sz w:val="28"/>
          <w:szCs w:val="28"/>
          <w:lang w:eastAsia="uk-UA"/>
        </w:rPr>
        <w:t xml:space="preserve"> показують, що форма і зміст віри нероздільні.</w:t>
      </w:r>
    </w:p>
    <w:p w:rsidR="00B47281" w:rsidRDefault="00B47281" w:rsidP="00B47281">
      <w:pPr>
        <w:spacing w:after="0" w:line="240" w:lineRule="auto"/>
        <w:ind w:firstLine="567"/>
        <w:jc w:val="both"/>
        <w:rPr>
          <w:rFonts w:ascii="Times New Roman" w:eastAsia="Times New Roman" w:hAnsi="Times New Roman" w:cs="Times New Roman"/>
          <w:color w:val="000000"/>
          <w:sz w:val="28"/>
          <w:szCs w:val="28"/>
          <w:lang w:eastAsia="uk-UA"/>
        </w:rPr>
      </w:pPr>
    </w:p>
    <w:p w:rsidR="00B47281" w:rsidRDefault="00B47281" w:rsidP="00B4728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lastRenderedPageBreak/>
        <w:t xml:space="preserve">b) </w:t>
      </w:r>
      <w:r>
        <w:rPr>
          <w:rFonts w:ascii="Times New Roman" w:eastAsia="Times New Roman" w:hAnsi="Times New Roman" w:cs="Times New Roman"/>
          <w:color w:val="000000"/>
          <w:sz w:val="28"/>
          <w:szCs w:val="28"/>
          <w:lang w:eastAsia="uk-UA"/>
        </w:rPr>
        <w:t>Особистий і еклезіальний вимір віри</w:t>
      </w:r>
    </w:p>
    <w:p w:rsidR="000607A6" w:rsidRDefault="000607A6" w:rsidP="008E3BF9">
      <w:pPr>
        <w:spacing w:after="0" w:line="240" w:lineRule="auto"/>
        <w:ind w:firstLine="567"/>
        <w:jc w:val="both"/>
        <w:rPr>
          <w:rFonts w:ascii="Times New Roman" w:eastAsia="Times New Roman" w:hAnsi="Times New Roman" w:cs="Times New Roman"/>
          <w:sz w:val="28"/>
          <w:szCs w:val="28"/>
          <w:lang w:eastAsia="uk-UA"/>
        </w:rPr>
      </w:pPr>
    </w:p>
    <w:p w:rsidR="00835CF9" w:rsidRDefault="00864178" w:rsidP="00835CF9">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 Святе Письмо показує, що особистий вимір віри інтегрується в еклезіальний вимір; зустрічаються як форма однини, так і форма множини першої особи: «Ми увірували» (див. Гал. 2, 16) і «Я увірував» (див. Гал. 2, 19-20). У своїх листах Павло вважає віру віруючих індивідуальною й еклезіальною дійсністю. Він навчає, що той, хто визнає, що «Ісус є Господь», визнає це під дією Святого Духа (1 Кор. 12, 3). </w:t>
      </w:r>
      <w:r w:rsidR="00835CF9">
        <w:rPr>
          <w:rFonts w:ascii="Times New Roman" w:eastAsia="Times New Roman" w:hAnsi="Times New Roman" w:cs="Times New Roman"/>
          <w:color w:val="000000"/>
          <w:sz w:val="28"/>
          <w:szCs w:val="28"/>
          <w:lang w:eastAsia="uk-UA"/>
        </w:rPr>
        <w:t>Святий Дух вбудовує кожну віруючу людину в Тіло Христа й дає їй особливу роль в побудові Церкви (див. 1 Кор. 12, 4-27). В Посланні до Ефесян визнання одного єдиного Бога поєднане з дійсністю життя вірою в Церкві: «</w:t>
      </w:r>
      <w:r w:rsidR="00835CF9" w:rsidRPr="002A32BC">
        <w:rPr>
          <w:rFonts w:ascii="Times New Roman" w:eastAsia="Times New Roman" w:hAnsi="Times New Roman" w:cs="Times New Roman"/>
          <w:color w:val="000000"/>
          <w:sz w:val="28"/>
          <w:szCs w:val="28"/>
          <w:lang w:eastAsia="uk-UA"/>
        </w:rPr>
        <w:t>Одне бо тіло, один дух, в одній надії вашого покликання, яким ви були візвані. Один Господь, одна віра, одне хрищення. Один Бог і Отець усіх, що над усіма й через усіх і в усіх</w:t>
      </w:r>
      <w:r w:rsidR="00835CF9">
        <w:rPr>
          <w:rFonts w:ascii="Times New Roman" w:eastAsia="Times New Roman" w:hAnsi="Times New Roman" w:cs="Times New Roman"/>
          <w:color w:val="000000"/>
          <w:sz w:val="28"/>
          <w:szCs w:val="28"/>
          <w:lang w:eastAsia="uk-UA"/>
        </w:rPr>
        <w:t>» (Еф. 4, 4-6).</w:t>
      </w:r>
    </w:p>
    <w:p w:rsidR="00497D78" w:rsidRDefault="00497D78" w:rsidP="00497D7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 В індивідуальному й еклезіальному вимірах віра містить наступні суттєві аспекти:</w:t>
      </w:r>
    </w:p>
    <w:p w:rsidR="00497D78" w:rsidRDefault="00497D78" w:rsidP="00497D78">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i)</w:t>
      </w:r>
      <w:r>
        <w:rPr>
          <w:rFonts w:ascii="Times New Roman" w:eastAsia="Times New Roman" w:hAnsi="Times New Roman" w:cs="Times New Roman"/>
          <w:color w:val="000000"/>
          <w:sz w:val="28"/>
          <w:szCs w:val="28"/>
          <w:lang w:eastAsia="uk-UA"/>
        </w:rPr>
        <w:t xml:space="preserve"> Віра вимагає покаяння. У проголошенні пророків Ізраїля і Йоана Хрестителя (див. Мр. 1, 4), як і в проповідуванні Доброї Новини самим Ісусом (Мр. 1, 14…) та в місії апостолів (Ді. 2, 38-42; 1 Сол. 1, 9…) покаяння означає визнання своїх гріхів і початок нового життя у спільноті Божого завіту (див. Рим. 12, 1…).</w:t>
      </w:r>
    </w:p>
    <w:p w:rsidR="00981ACC" w:rsidRDefault="00981ACC" w:rsidP="00981ACC">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 </w:t>
      </w:r>
      <w:r>
        <w:rPr>
          <w:rFonts w:ascii="Times New Roman" w:eastAsia="Times New Roman" w:hAnsi="Times New Roman" w:cs="Times New Roman"/>
          <w:color w:val="000000"/>
          <w:sz w:val="28"/>
          <w:szCs w:val="28"/>
          <w:lang w:eastAsia="uk-UA"/>
        </w:rPr>
        <w:t xml:space="preserve">Віра виражається і живиться молитвою і поклонінням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leiturgia</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Молитва може приймати різні форми – прохання, благання, прославлення, подяк</w:t>
      </w:r>
      <w:r w:rsidR="004A22E7">
        <w:rPr>
          <w:rFonts w:ascii="Times New Roman" w:eastAsia="Times New Roman" w:hAnsi="Times New Roman" w:cs="Times New Roman"/>
          <w:color w:val="000000"/>
          <w:sz w:val="28"/>
          <w:szCs w:val="28"/>
          <w:lang w:eastAsia="uk-UA"/>
        </w:rPr>
        <w:t>и</w:t>
      </w:r>
      <w:r>
        <w:rPr>
          <w:rFonts w:ascii="Times New Roman" w:eastAsia="Times New Roman" w:hAnsi="Times New Roman" w:cs="Times New Roman"/>
          <w:color w:val="000000"/>
          <w:sz w:val="28"/>
          <w:szCs w:val="28"/>
          <w:lang w:eastAsia="uk-UA"/>
        </w:rPr>
        <w:t xml:space="preserve">, – а сповідування віри – це особлива форма молитви. Літургічна молитва і передовсім целебрування Євхаристії з самого початку були суттєвими для життя християнської спільноти (див. Ді. 2, 42). Молитва може бути публічною (див. 1 Кор. 14) та індивідуальною (див. Мт. 6, 5). Для Ісуса молитва </w:t>
      </w:r>
      <w:r w:rsidRPr="0052146A">
        <w:rPr>
          <w:rFonts w:ascii="Times New Roman" w:eastAsia="Times New Roman" w:hAnsi="Times New Roman" w:cs="Times New Roman"/>
          <w:i/>
          <w:color w:val="000000"/>
          <w:sz w:val="28"/>
          <w:szCs w:val="28"/>
          <w:lang w:eastAsia="uk-UA"/>
        </w:rPr>
        <w:t>Отче Наш</w:t>
      </w:r>
      <w:r>
        <w:rPr>
          <w:rFonts w:ascii="Times New Roman" w:eastAsia="Times New Roman" w:hAnsi="Times New Roman" w:cs="Times New Roman"/>
          <w:color w:val="000000"/>
          <w:sz w:val="28"/>
          <w:szCs w:val="28"/>
          <w:lang w:eastAsia="uk-UA"/>
        </w:rPr>
        <w:t xml:space="preserve"> (Мт. 6, 9-13; Лк. 11, 1-4) виражає суть віри. Це «квінтесенція всього Євангелія»</w:t>
      </w:r>
      <w:r>
        <w:rPr>
          <w:rStyle w:val="a6"/>
          <w:rFonts w:ascii="Times New Roman" w:eastAsia="Times New Roman" w:hAnsi="Times New Roman" w:cs="Times New Roman"/>
          <w:color w:val="000000"/>
          <w:sz w:val="28"/>
          <w:szCs w:val="28"/>
          <w:lang w:eastAsia="uk-UA"/>
        </w:rPr>
        <w:footnoteReference w:id="6"/>
      </w:r>
      <w:r>
        <w:rPr>
          <w:rFonts w:ascii="Times New Roman" w:eastAsia="Times New Roman" w:hAnsi="Times New Roman" w:cs="Times New Roman"/>
          <w:color w:val="000000"/>
          <w:sz w:val="28"/>
          <w:szCs w:val="28"/>
          <w:lang w:eastAsia="uk-UA"/>
        </w:rPr>
        <w:t>. Важливо, що в цій молитві є «ми», «нас» і «наш».</w:t>
      </w:r>
    </w:p>
    <w:p w:rsidR="0071269B" w:rsidRDefault="0071269B" w:rsidP="0071269B">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iii) </w:t>
      </w:r>
      <w:r>
        <w:rPr>
          <w:rFonts w:ascii="Times New Roman" w:eastAsia="Times New Roman" w:hAnsi="Times New Roman" w:cs="Times New Roman"/>
          <w:color w:val="000000"/>
          <w:sz w:val="28"/>
          <w:szCs w:val="28"/>
          <w:lang w:eastAsia="uk-UA"/>
        </w:rPr>
        <w:t>Віра приносить знання. Той, хто вірить, здатний пізнати Божу істину (див. Фил. 3, 10…). Таке знання походить з роздумів над досвідом Бога, заснованому на об’явленні й яке поділяє спільнота віруючих. Про це свідчить сапієнціальне богослов’я Старого й Нового Завітів (Пс. 111, 10; Прип. 1, 7; 9, 10; Мт. 11, 27; Лк. 10, 22).</w:t>
      </w:r>
    </w:p>
    <w:p w:rsidR="00364BB6" w:rsidRDefault="00364BB6" w:rsidP="00364BB6">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iv) </w:t>
      </w:r>
      <w:r>
        <w:rPr>
          <w:rFonts w:ascii="Times New Roman" w:eastAsia="Times New Roman" w:hAnsi="Times New Roman" w:cs="Times New Roman"/>
          <w:color w:val="000000"/>
          <w:sz w:val="28"/>
          <w:szCs w:val="28"/>
          <w:lang w:eastAsia="uk-UA"/>
        </w:rPr>
        <w:t xml:space="preserve">Віра веде до сповідування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marturia</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Під натхненням Святого Духа віруючі знають, в кого вони повірили (див. 2 Тим. 1, 12), і здатні дати відповідь на свою надію (див. 1 Пт. 3, 15) завдяки пророчому й апостольському проголошенню Євангелія (див. Рим. 10, 9…). </w:t>
      </w:r>
      <w:r w:rsidRPr="00FC0225">
        <w:rPr>
          <w:rFonts w:ascii="Times New Roman" w:eastAsia="Times New Roman" w:hAnsi="Times New Roman" w:cs="Times New Roman"/>
          <w:color w:val="000000"/>
          <w:sz w:val="28"/>
          <w:szCs w:val="28"/>
          <w:lang w:eastAsia="uk-UA"/>
        </w:rPr>
        <w:t>Вони роблять це від свого імені</w:t>
      </w:r>
      <w:r>
        <w:rPr>
          <w:rFonts w:ascii="Times New Roman" w:eastAsia="Times New Roman" w:hAnsi="Times New Roman" w:cs="Times New Roman"/>
          <w:color w:val="000000"/>
          <w:sz w:val="28"/>
          <w:szCs w:val="28"/>
          <w:lang w:eastAsia="uk-UA"/>
        </w:rPr>
        <w:t>,</w:t>
      </w:r>
      <w:r w:rsidRPr="00FC0225">
        <w:rPr>
          <w:rFonts w:ascii="Times New Roman" w:eastAsia="Times New Roman" w:hAnsi="Times New Roman" w:cs="Times New Roman"/>
          <w:color w:val="000000"/>
          <w:sz w:val="28"/>
          <w:szCs w:val="28"/>
          <w:lang w:eastAsia="uk-UA"/>
        </w:rPr>
        <w:t xml:space="preserve"> але роблять це зсередини спільноти віруючих.</w:t>
      </w:r>
    </w:p>
    <w:p w:rsidR="00801573" w:rsidRDefault="00801573" w:rsidP="0080157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v) </w:t>
      </w:r>
      <w:r>
        <w:rPr>
          <w:rFonts w:ascii="Times New Roman" w:eastAsia="Times New Roman" w:hAnsi="Times New Roman" w:cs="Times New Roman"/>
          <w:color w:val="000000"/>
          <w:sz w:val="28"/>
          <w:szCs w:val="28"/>
          <w:lang w:eastAsia="uk-UA"/>
        </w:rPr>
        <w:t>Віра передбачає довіру. Довірити себе Богові означає будувати своє життя на Божій обітниці. В Посланні до Євреїв багато віруючих Старого Завіту згадуються як члени великої процесії крізь час і простір до Бога на небесах, і під керівництвом Ісуса, «</w:t>
      </w:r>
      <w:r w:rsidRPr="00FC0225">
        <w:rPr>
          <w:rFonts w:ascii="Times New Roman" w:eastAsia="Times New Roman" w:hAnsi="Times New Roman" w:cs="Times New Roman"/>
          <w:color w:val="000000"/>
          <w:sz w:val="28"/>
          <w:szCs w:val="28"/>
          <w:lang w:eastAsia="uk-UA"/>
        </w:rPr>
        <w:t>засновника й завершителя віри</w:t>
      </w:r>
      <w:r>
        <w:rPr>
          <w:rFonts w:ascii="Times New Roman" w:eastAsia="Times New Roman" w:hAnsi="Times New Roman" w:cs="Times New Roman"/>
          <w:color w:val="000000"/>
          <w:sz w:val="28"/>
          <w:szCs w:val="28"/>
          <w:lang w:eastAsia="uk-UA"/>
        </w:rPr>
        <w:t>» (Євр. 12, 2). Християни беруть участь у цій процесії, поділяючи цю саму надію і переконання (Євр. 11, 1), і вже «</w:t>
      </w:r>
      <w:r w:rsidRPr="00FC0225">
        <w:rPr>
          <w:rFonts w:ascii="Times New Roman" w:eastAsia="Times New Roman" w:hAnsi="Times New Roman" w:cs="Times New Roman"/>
          <w:color w:val="000000"/>
          <w:sz w:val="28"/>
          <w:szCs w:val="28"/>
          <w:lang w:eastAsia="uk-UA"/>
        </w:rPr>
        <w:t>маючи навколо себе таку велику хмару свідків</w:t>
      </w:r>
      <w:r>
        <w:rPr>
          <w:rFonts w:ascii="Times New Roman" w:eastAsia="Times New Roman" w:hAnsi="Times New Roman" w:cs="Times New Roman"/>
          <w:color w:val="000000"/>
          <w:sz w:val="28"/>
          <w:szCs w:val="28"/>
          <w:lang w:eastAsia="uk-UA"/>
        </w:rPr>
        <w:t>» (Євр. 12, 1).</w:t>
      </w:r>
    </w:p>
    <w:p w:rsidR="00B3276B" w:rsidRDefault="00B3276B" w:rsidP="00B3276B">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vi) </w:t>
      </w:r>
      <w:r>
        <w:rPr>
          <w:rFonts w:ascii="Times New Roman" w:eastAsia="Times New Roman" w:hAnsi="Times New Roman" w:cs="Times New Roman"/>
          <w:color w:val="000000"/>
          <w:sz w:val="28"/>
          <w:szCs w:val="28"/>
          <w:lang w:eastAsia="uk-UA"/>
        </w:rPr>
        <w:t xml:space="preserve">Віра передбачає відповідальність і, особливо, любов і служіння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diakonia</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Учні пізнаються «за їхніми плодами» (Мт. 7, 20). По своїй суті плоди належать до віри, бо віра, яка походить зі слухання Божого Слова, вимагає послуху Його волі. Віра, яка оправдовує (Гал. 2, 16), – це віра, яка «чинна любов’ю» (Гал. 5, 6; див. Як. 2, 21-24). Любов до братів і сестер є критерієм любові до Бога (1 Йо. 4, 20).</w:t>
      </w:r>
    </w:p>
    <w:p w:rsidR="00B3276B" w:rsidRDefault="00B3276B" w:rsidP="00B3276B">
      <w:pPr>
        <w:spacing w:after="0" w:line="240" w:lineRule="auto"/>
        <w:ind w:firstLine="567"/>
        <w:jc w:val="both"/>
        <w:rPr>
          <w:rFonts w:ascii="Times New Roman" w:eastAsia="Times New Roman" w:hAnsi="Times New Roman" w:cs="Times New Roman"/>
          <w:color w:val="000000"/>
          <w:sz w:val="28"/>
          <w:szCs w:val="28"/>
          <w:lang w:eastAsia="uk-UA"/>
        </w:rPr>
      </w:pPr>
    </w:p>
    <w:p w:rsidR="00B3276B" w:rsidRDefault="00B3276B" w:rsidP="00B3276B">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sidRPr="00BD3962">
        <w:rPr>
          <w:rFonts w:ascii="Times New Roman" w:eastAsia="Times New Roman" w:hAnsi="Times New Roman" w:cs="Times New Roman"/>
          <w:color w:val="000000"/>
          <w:sz w:val="28"/>
          <w:szCs w:val="28"/>
          <w:lang w:eastAsia="uk-UA"/>
        </w:rPr>
        <w:t>Здатність віруючих пізнавати істину і свідчити про неї</w:t>
      </w:r>
    </w:p>
    <w:p w:rsidR="00981ACC" w:rsidRDefault="00981ACC" w:rsidP="00981ACC">
      <w:pPr>
        <w:spacing w:after="0" w:line="240" w:lineRule="auto"/>
        <w:ind w:firstLine="567"/>
        <w:jc w:val="both"/>
        <w:rPr>
          <w:rFonts w:ascii="Times New Roman" w:eastAsia="Times New Roman" w:hAnsi="Times New Roman" w:cs="Times New Roman"/>
          <w:color w:val="000000"/>
          <w:sz w:val="28"/>
          <w:szCs w:val="28"/>
          <w:lang w:eastAsia="uk-UA"/>
        </w:rPr>
      </w:pPr>
    </w:p>
    <w:p w:rsidR="005D3F6C" w:rsidRDefault="009A0AE9" w:rsidP="005D3F6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13. Книга Єремії обіцяє «новий завіт», який полягатиме у засвоєнні Божого слова: «О</w:t>
      </w:r>
      <w:r w:rsidRPr="009B2C3C">
        <w:rPr>
          <w:rFonts w:ascii="Times New Roman" w:eastAsia="Times New Roman" w:hAnsi="Times New Roman" w:cs="Times New Roman"/>
          <w:color w:val="000000"/>
          <w:sz w:val="28"/>
          <w:szCs w:val="28"/>
          <w:lang w:eastAsia="uk-UA"/>
        </w:rPr>
        <w:t xml:space="preserve">сь який завіт я створю з домом Ізраїля після тих днів, </w:t>
      </w:r>
      <w:r>
        <w:rPr>
          <w:rFonts w:ascii="Times New Roman" w:eastAsia="Times New Roman" w:hAnsi="Times New Roman" w:cs="Times New Roman"/>
          <w:color w:val="000000"/>
          <w:sz w:val="28"/>
          <w:szCs w:val="28"/>
          <w:lang w:eastAsia="uk-UA"/>
        </w:rPr>
        <w:t xml:space="preserve">– </w:t>
      </w:r>
      <w:r w:rsidRPr="009B2C3C">
        <w:rPr>
          <w:rFonts w:ascii="Times New Roman" w:eastAsia="Times New Roman" w:hAnsi="Times New Roman" w:cs="Times New Roman"/>
          <w:color w:val="000000"/>
          <w:sz w:val="28"/>
          <w:szCs w:val="28"/>
          <w:lang w:eastAsia="uk-UA"/>
        </w:rPr>
        <w:t xml:space="preserve">слово Господнє: Вкладу закон мій у їхнє нутро і напишу його у них на серці. Я буду їхнім Богом, вони ж моїм народом. Не буде більш один одного навчати, чи брат брата свого, казавши: Спізнайте Господа! Усі бо вони будуть мене знати, від найменшого й до найбільшого між ними, </w:t>
      </w:r>
      <w:r>
        <w:rPr>
          <w:rFonts w:ascii="Times New Roman" w:eastAsia="Times New Roman" w:hAnsi="Times New Roman" w:cs="Times New Roman"/>
          <w:color w:val="000000"/>
          <w:sz w:val="28"/>
          <w:szCs w:val="28"/>
          <w:lang w:eastAsia="uk-UA"/>
        </w:rPr>
        <w:t xml:space="preserve">– </w:t>
      </w:r>
      <w:r w:rsidRPr="009B2C3C">
        <w:rPr>
          <w:rFonts w:ascii="Times New Roman" w:eastAsia="Times New Roman" w:hAnsi="Times New Roman" w:cs="Times New Roman"/>
          <w:color w:val="000000"/>
          <w:sz w:val="28"/>
          <w:szCs w:val="28"/>
          <w:lang w:eastAsia="uk-UA"/>
        </w:rPr>
        <w:t xml:space="preserve">слово Господнє, </w:t>
      </w:r>
      <w:r>
        <w:rPr>
          <w:rFonts w:ascii="Times New Roman" w:eastAsia="Times New Roman" w:hAnsi="Times New Roman" w:cs="Times New Roman"/>
          <w:color w:val="000000"/>
          <w:sz w:val="28"/>
          <w:szCs w:val="28"/>
          <w:lang w:eastAsia="uk-UA"/>
        </w:rPr>
        <w:t xml:space="preserve">– </w:t>
      </w:r>
      <w:r w:rsidRPr="009B2C3C">
        <w:rPr>
          <w:rFonts w:ascii="Times New Roman" w:eastAsia="Times New Roman" w:hAnsi="Times New Roman" w:cs="Times New Roman"/>
          <w:color w:val="000000"/>
          <w:sz w:val="28"/>
          <w:szCs w:val="28"/>
          <w:lang w:eastAsia="uk-UA"/>
        </w:rPr>
        <w:t>я бо прощу їхню провину, гріха їхнього не згадуватиму більше</w:t>
      </w:r>
      <w:r>
        <w:rPr>
          <w:rFonts w:ascii="Times New Roman" w:eastAsia="Times New Roman" w:hAnsi="Times New Roman" w:cs="Times New Roman"/>
          <w:color w:val="000000"/>
          <w:sz w:val="28"/>
          <w:szCs w:val="28"/>
          <w:lang w:eastAsia="uk-UA"/>
        </w:rPr>
        <w:t xml:space="preserve">» (Єр. 31, 33-34). </w:t>
      </w:r>
      <w:r w:rsidR="005D3F6C">
        <w:rPr>
          <w:rFonts w:ascii="Times New Roman" w:eastAsia="Times New Roman" w:hAnsi="Times New Roman" w:cs="Times New Roman"/>
          <w:color w:val="000000"/>
          <w:sz w:val="28"/>
          <w:szCs w:val="28"/>
          <w:lang w:eastAsia="uk-UA"/>
        </w:rPr>
        <w:t>Божий Люд повинен бути створений знову, отримати «нового духа», щоби бути здатним пізнати закон і виконувати його (Єз. 11, 19-20). Ця обітниця здійснюється в служінні Ісуса й у житті Церкви, обдарованої Святим Духом. В особливий спосіб ця обітниця здійснюється в целебруванні Євхаристії, де вірні отримують чашу «нового завіту» в Крові Господа (Лк. 22, 20; 1 Кор. 11, 25; див. Рим. 11, 27; Євр. 8, 6-12; 10, 14-17).</w:t>
      </w:r>
    </w:p>
    <w:p w:rsidR="002A09AE" w:rsidRDefault="002A09AE" w:rsidP="002A09A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14. У своїй прощальній промові на Тайній Вечері Ісус обіцяв своїм учням «Утішителя», Духа істини (Йо. 14, 16, 26; 15, 26; 16, 7-14). Святий Дух нагадає їм слова Ісуса (Йо. 14, 26), зробить їх здатними проповідувати Боже слово (Йо. 15, 26-27), «</w:t>
      </w:r>
      <w:r w:rsidRPr="00622287">
        <w:rPr>
          <w:rFonts w:ascii="Times New Roman" w:eastAsia="Times New Roman" w:hAnsi="Times New Roman" w:cs="Times New Roman"/>
          <w:color w:val="000000"/>
          <w:sz w:val="28"/>
          <w:szCs w:val="28"/>
          <w:lang w:eastAsia="uk-UA"/>
        </w:rPr>
        <w:t>переконає світ у грісі, у справедливості, і в засуді</w:t>
      </w:r>
      <w:r>
        <w:rPr>
          <w:rFonts w:ascii="Times New Roman" w:eastAsia="Times New Roman" w:hAnsi="Times New Roman" w:cs="Times New Roman"/>
          <w:color w:val="000000"/>
          <w:sz w:val="28"/>
          <w:szCs w:val="28"/>
          <w:lang w:eastAsia="uk-UA"/>
        </w:rPr>
        <w:t>» (Йо. 16, 8) і «</w:t>
      </w:r>
      <w:r w:rsidRPr="00622287">
        <w:rPr>
          <w:rFonts w:ascii="Times New Roman" w:eastAsia="Times New Roman" w:hAnsi="Times New Roman" w:cs="Times New Roman"/>
          <w:color w:val="000000"/>
          <w:sz w:val="28"/>
          <w:szCs w:val="28"/>
          <w:lang w:eastAsia="uk-UA"/>
        </w:rPr>
        <w:t>наведе</w:t>
      </w:r>
      <w:r>
        <w:rPr>
          <w:rFonts w:ascii="Times New Roman" w:eastAsia="Times New Roman" w:hAnsi="Times New Roman" w:cs="Times New Roman"/>
          <w:color w:val="000000"/>
          <w:sz w:val="28"/>
          <w:szCs w:val="28"/>
          <w:lang w:eastAsia="uk-UA"/>
        </w:rPr>
        <w:t>»</w:t>
      </w:r>
      <w:r w:rsidRPr="0062228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учнів</w:t>
      </w:r>
      <w:r w:rsidRPr="0062228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w:t>
      </w:r>
      <w:r w:rsidRPr="00622287">
        <w:rPr>
          <w:rFonts w:ascii="Times New Roman" w:eastAsia="Times New Roman" w:hAnsi="Times New Roman" w:cs="Times New Roman"/>
          <w:color w:val="000000"/>
          <w:sz w:val="28"/>
          <w:szCs w:val="28"/>
          <w:lang w:eastAsia="uk-UA"/>
        </w:rPr>
        <w:t>на всю правду</w:t>
      </w:r>
      <w:r>
        <w:rPr>
          <w:rFonts w:ascii="Times New Roman" w:eastAsia="Times New Roman" w:hAnsi="Times New Roman" w:cs="Times New Roman"/>
          <w:color w:val="000000"/>
          <w:sz w:val="28"/>
          <w:szCs w:val="28"/>
          <w:lang w:eastAsia="uk-UA"/>
        </w:rPr>
        <w:t xml:space="preserve">» (Йо. 16, 13). </w:t>
      </w:r>
      <w:r w:rsidRPr="00D748B4">
        <w:rPr>
          <w:rFonts w:ascii="Times New Roman" w:eastAsia="Times New Roman" w:hAnsi="Times New Roman" w:cs="Times New Roman"/>
          <w:color w:val="000000"/>
          <w:sz w:val="28"/>
          <w:szCs w:val="28"/>
          <w:lang w:eastAsia="uk-UA"/>
        </w:rPr>
        <w:t xml:space="preserve">Все це відбувається завдяки дару Духа через пасхальну </w:t>
      </w:r>
      <w:r>
        <w:rPr>
          <w:rFonts w:ascii="Times New Roman" w:eastAsia="Times New Roman" w:hAnsi="Times New Roman" w:cs="Times New Roman"/>
          <w:color w:val="000000"/>
          <w:sz w:val="28"/>
          <w:szCs w:val="28"/>
          <w:lang w:eastAsia="uk-UA"/>
        </w:rPr>
        <w:t>таїну</w:t>
      </w:r>
      <w:r w:rsidRPr="00D748B4">
        <w:rPr>
          <w:rFonts w:ascii="Times New Roman" w:eastAsia="Times New Roman" w:hAnsi="Times New Roman" w:cs="Times New Roman"/>
          <w:color w:val="000000"/>
          <w:sz w:val="28"/>
          <w:szCs w:val="28"/>
          <w:lang w:eastAsia="uk-UA"/>
        </w:rPr>
        <w:t xml:space="preserve">, що </w:t>
      </w:r>
      <w:r>
        <w:rPr>
          <w:rFonts w:ascii="Times New Roman" w:eastAsia="Times New Roman" w:hAnsi="Times New Roman" w:cs="Times New Roman"/>
          <w:color w:val="000000"/>
          <w:sz w:val="28"/>
          <w:szCs w:val="28"/>
          <w:lang w:eastAsia="uk-UA"/>
        </w:rPr>
        <w:t>звершується</w:t>
      </w:r>
      <w:r w:rsidRPr="00D748B4">
        <w:rPr>
          <w:rFonts w:ascii="Times New Roman" w:eastAsia="Times New Roman" w:hAnsi="Times New Roman" w:cs="Times New Roman"/>
          <w:color w:val="000000"/>
          <w:sz w:val="28"/>
          <w:szCs w:val="28"/>
          <w:lang w:eastAsia="uk-UA"/>
        </w:rPr>
        <w:t xml:space="preserve"> в житті християнської спільноти, зокрема в Євхаристії, аж до </w:t>
      </w:r>
      <w:r>
        <w:rPr>
          <w:rFonts w:ascii="Times New Roman" w:eastAsia="Times New Roman" w:hAnsi="Times New Roman" w:cs="Times New Roman"/>
          <w:color w:val="000000"/>
          <w:sz w:val="28"/>
          <w:szCs w:val="28"/>
          <w:lang w:eastAsia="uk-UA"/>
        </w:rPr>
        <w:t>пришестя Господа (див. 1 Кор. 11, 26). Учні мають натхненне почуття постійно актуальної істини Божого слова, втіленого в Ісусі, і його значення тепер (див. 2 Кор. 6, 2). І саме це спонукає Божий Люд під керівництвом Святого Духа свідчити про свою віру в Церкві й у світі.</w:t>
      </w:r>
    </w:p>
    <w:p w:rsidR="00D54B9C" w:rsidRDefault="00D54B9C" w:rsidP="00D54B9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 Мойсей хотів, щоб </w:t>
      </w:r>
      <w:r w:rsidR="00FE33ED">
        <w:rPr>
          <w:rFonts w:ascii="Times New Roman" w:eastAsia="Times New Roman" w:hAnsi="Times New Roman" w:cs="Times New Roman"/>
          <w:color w:val="000000"/>
          <w:sz w:val="28"/>
          <w:szCs w:val="28"/>
          <w:lang w:eastAsia="uk-UA"/>
        </w:rPr>
        <w:t>у</w:t>
      </w:r>
      <w:r>
        <w:rPr>
          <w:rFonts w:ascii="Times New Roman" w:eastAsia="Times New Roman" w:hAnsi="Times New Roman" w:cs="Times New Roman"/>
          <w:color w:val="000000"/>
          <w:sz w:val="28"/>
          <w:szCs w:val="28"/>
          <w:lang w:eastAsia="uk-UA"/>
        </w:rPr>
        <w:t>весь народ був пророком і отримав духа Господа (Чис. 11, 29). У пророка Йоіла це бажання стає есхатологічною обітницею, а в день П’ятидесятниці Петро проголошує здійснення цієї обітниці: «</w:t>
      </w:r>
      <w:r w:rsidRPr="00532910">
        <w:rPr>
          <w:rFonts w:ascii="Times New Roman" w:eastAsia="Times New Roman" w:hAnsi="Times New Roman" w:cs="Times New Roman"/>
          <w:color w:val="000000"/>
          <w:sz w:val="28"/>
          <w:szCs w:val="28"/>
          <w:lang w:eastAsia="uk-UA"/>
        </w:rPr>
        <w:t xml:space="preserve">І буде останніми днями, </w:t>
      </w:r>
      <w:r>
        <w:rPr>
          <w:rFonts w:ascii="Times New Roman" w:eastAsia="Times New Roman" w:hAnsi="Times New Roman" w:cs="Times New Roman"/>
          <w:color w:val="000000"/>
          <w:sz w:val="28"/>
          <w:szCs w:val="28"/>
          <w:lang w:eastAsia="uk-UA"/>
        </w:rPr>
        <w:t xml:space="preserve">– </w:t>
      </w:r>
      <w:r w:rsidRPr="00532910">
        <w:rPr>
          <w:rFonts w:ascii="Times New Roman" w:eastAsia="Times New Roman" w:hAnsi="Times New Roman" w:cs="Times New Roman"/>
          <w:color w:val="000000"/>
          <w:sz w:val="28"/>
          <w:szCs w:val="28"/>
          <w:lang w:eastAsia="uk-UA"/>
        </w:rPr>
        <w:t xml:space="preserve">каже Бог, </w:t>
      </w:r>
      <w:r>
        <w:rPr>
          <w:rFonts w:ascii="Times New Roman" w:eastAsia="Times New Roman" w:hAnsi="Times New Roman" w:cs="Times New Roman"/>
          <w:color w:val="000000"/>
          <w:sz w:val="28"/>
          <w:szCs w:val="28"/>
          <w:lang w:eastAsia="uk-UA"/>
        </w:rPr>
        <w:t xml:space="preserve">– </w:t>
      </w:r>
      <w:r w:rsidRPr="00532910">
        <w:rPr>
          <w:rFonts w:ascii="Times New Roman" w:eastAsia="Times New Roman" w:hAnsi="Times New Roman" w:cs="Times New Roman"/>
          <w:color w:val="000000"/>
          <w:sz w:val="28"/>
          <w:szCs w:val="28"/>
          <w:lang w:eastAsia="uk-UA"/>
        </w:rPr>
        <w:t xml:space="preserve">я виллю мого Духа на всяке тіло. Ваші сини </w:t>
      </w:r>
      <w:r>
        <w:rPr>
          <w:rFonts w:ascii="Times New Roman" w:eastAsia="Times New Roman" w:hAnsi="Times New Roman" w:cs="Times New Roman"/>
          <w:color w:val="000000"/>
          <w:sz w:val="28"/>
          <w:szCs w:val="28"/>
          <w:lang w:eastAsia="uk-UA"/>
        </w:rPr>
        <w:t>й ваші дочки будуть пророкувати» (Ді. 2, 17; див. Йоіл 3, 1). Обіцяний Дух (див. Ді. 1, 8) сходить і робить віруючих здатними проголошувати «</w:t>
      </w:r>
      <w:r w:rsidRPr="008C4301">
        <w:rPr>
          <w:rFonts w:ascii="Times New Roman" w:eastAsia="Times New Roman" w:hAnsi="Times New Roman" w:cs="Times New Roman"/>
          <w:color w:val="000000"/>
          <w:sz w:val="28"/>
          <w:szCs w:val="28"/>
          <w:lang w:eastAsia="uk-UA"/>
        </w:rPr>
        <w:t>величні діла Божі</w:t>
      </w:r>
      <w:r>
        <w:rPr>
          <w:rFonts w:ascii="Times New Roman" w:eastAsia="Times New Roman" w:hAnsi="Times New Roman" w:cs="Times New Roman"/>
          <w:color w:val="000000"/>
          <w:sz w:val="28"/>
          <w:szCs w:val="28"/>
          <w:lang w:eastAsia="uk-UA"/>
        </w:rPr>
        <w:t>» (Ді. 2, 11).</w:t>
      </w:r>
    </w:p>
    <w:p w:rsidR="001349D7" w:rsidRDefault="001349D7" w:rsidP="001349D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 Перший опис спільноти віруючих у Єрусалимі згадує чотири елементи: «</w:t>
      </w:r>
      <w:r w:rsidRPr="008C4301">
        <w:rPr>
          <w:rFonts w:ascii="Times New Roman" w:eastAsia="Times New Roman" w:hAnsi="Times New Roman" w:cs="Times New Roman"/>
          <w:color w:val="000000"/>
          <w:sz w:val="28"/>
          <w:szCs w:val="28"/>
          <w:lang w:eastAsia="uk-UA"/>
        </w:rPr>
        <w:t>Вони постійно перебували в апостольській науці та спільності, на ламанні хліба й молитвах</w:t>
      </w:r>
      <w:r>
        <w:rPr>
          <w:rFonts w:ascii="Times New Roman" w:eastAsia="Times New Roman" w:hAnsi="Times New Roman" w:cs="Times New Roman"/>
          <w:color w:val="000000"/>
          <w:sz w:val="28"/>
          <w:szCs w:val="28"/>
          <w:lang w:eastAsia="uk-UA"/>
        </w:rPr>
        <w:t xml:space="preserve">» (Ді. 2, 42). Поєднання цих чотирьох елементів потужно проявляє апостольську віру. </w:t>
      </w:r>
      <w:r w:rsidRPr="00F161E5">
        <w:rPr>
          <w:rFonts w:ascii="Times New Roman" w:eastAsia="Times New Roman" w:hAnsi="Times New Roman" w:cs="Times New Roman"/>
          <w:color w:val="000000"/>
          <w:sz w:val="28"/>
          <w:szCs w:val="28"/>
          <w:lang w:eastAsia="uk-UA"/>
        </w:rPr>
        <w:t>Віра тримається автентичного вчення апостолів, яке пам</w:t>
      </w:r>
      <w:r>
        <w:rPr>
          <w:rFonts w:ascii="Times New Roman" w:eastAsia="Times New Roman" w:hAnsi="Times New Roman" w:cs="Times New Roman"/>
          <w:color w:val="000000"/>
          <w:sz w:val="28"/>
          <w:szCs w:val="28"/>
          <w:lang w:eastAsia="uk-UA"/>
        </w:rPr>
        <w:t>’</w:t>
      </w:r>
      <w:r w:rsidRPr="00F161E5">
        <w:rPr>
          <w:rFonts w:ascii="Times New Roman" w:eastAsia="Times New Roman" w:hAnsi="Times New Roman" w:cs="Times New Roman"/>
          <w:color w:val="000000"/>
          <w:sz w:val="28"/>
          <w:szCs w:val="28"/>
          <w:lang w:eastAsia="uk-UA"/>
        </w:rPr>
        <w:t>ятає вчення Ісуса</w:t>
      </w:r>
      <w:r>
        <w:rPr>
          <w:rFonts w:ascii="Times New Roman" w:eastAsia="Times New Roman" w:hAnsi="Times New Roman" w:cs="Times New Roman"/>
          <w:color w:val="000000"/>
          <w:sz w:val="28"/>
          <w:szCs w:val="28"/>
          <w:lang w:eastAsia="uk-UA"/>
        </w:rPr>
        <w:t xml:space="preserve"> (див. Лк. 1, 1-4); віра поєднує віруючих, оновлюється в зустрічі з Господом у ламанні хліба, живиться молитвою.</w:t>
      </w:r>
    </w:p>
    <w:p w:rsidR="00D86E6B" w:rsidRDefault="003C5E45" w:rsidP="00D86E6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 </w:t>
      </w:r>
      <w:r w:rsidRPr="00582CFA">
        <w:rPr>
          <w:rFonts w:ascii="Times New Roman" w:eastAsia="Times New Roman" w:hAnsi="Times New Roman" w:cs="Times New Roman"/>
          <w:color w:val="000000"/>
          <w:sz w:val="28"/>
          <w:szCs w:val="28"/>
          <w:lang w:eastAsia="uk-UA"/>
        </w:rPr>
        <w:t xml:space="preserve">Коли в Єрусалимській </w:t>
      </w:r>
      <w:r>
        <w:rPr>
          <w:rFonts w:ascii="Times New Roman" w:eastAsia="Times New Roman" w:hAnsi="Times New Roman" w:cs="Times New Roman"/>
          <w:color w:val="000000"/>
          <w:sz w:val="28"/>
          <w:szCs w:val="28"/>
          <w:lang w:eastAsia="uk-UA"/>
        </w:rPr>
        <w:t>Ц</w:t>
      </w:r>
      <w:r w:rsidRPr="00582CFA">
        <w:rPr>
          <w:rFonts w:ascii="Times New Roman" w:eastAsia="Times New Roman" w:hAnsi="Times New Roman" w:cs="Times New Roman"/>
          <w:color w:val="000000"/>
          <w:sz w:val="28"/>
          <w:szCs w:val="28"/>
          <w:lang w:eastAsia="uk-UA"/>
        </w:rPr>
        <w:t xml:space="preserve">еркві виник конфлікт між елліністами та євреями щодо щоденного </w:t>
      </w:r>
      <w:r>
        <w:rPr>
          <w:rFonts w:ascii="Times New Roman" w:eastAsia="Times New Roman" w:hAnsi="Times New Roman" w:cs="Times New Roman"/>
          <w:color w:val="000000"/>
          <w:sz w:val="28"/>
          <w:szCs w:val="28"/>
          <w:lang w:eastAsia="uk-UA"/>
        </w:rPr>
        <w:t>служіння</w:t>
      </w:r>
      <w:r w:rsidRPr="00582CFA">
        <w:rPr>
          <w:rFonts w:ascii="Times New Roman" w:eastAsia="Times New Roman" w:hAnsi="Times New Roman" w:cs="Times New Roman"/>
          <w:color w:val="000000"/>
          <w:sz w:val="28"/>
          <w:szCs w:val="28"/>
          <w:lang w:eastAsia="uk-UA"/>
        </w:rPr>
        <w:t>, дванадцять апостолів скликали «всю громаду учнів» і ухвалили рішення, яке «</w:t>
      </w:r>
      <w:r>
        <w:rPr>
          <w:rFonts w:ascii="Times New Roman" w:eastAsia="Times New Roman" w:hAnsi="Times New Roman" w:cs="Times New Roman"/>
          <w:color w:val="000000"/>
          <w:sz w:val="28"/>
          <w:szCs w:val="28"/>
          <w:lang w:eastAsia="uk-UA"/>
        </w:rPr>
        <w:t>в</w:t>
      </w:r>
      <w:r w:rsidRPr="00582CFA">
        <w:rPr>
          <w:rFonts w:ascii="Times New Roman" w:eastAsia="Times New Roman" w:hAnsi="Times New Roman" w:cs="Times New Roman"/>
          <w:color w:val="000000"/>
          <w:sz w:val="28"/>
          <w:szCs w:val="28"/>
          <w:lang w:eastAsia="uk-UA"/>
        </w:rPr>
        <w:t>подобалось</w:t>
      </w:r>
      <w:r>
        <w:rPr>
          <w:rFonts w:ascii="Times New Roman" w:eastAsia="Times New Roman" w:hAnsi="Times New Roman" w:cs="Times New Roman"/>
          <w:color w:val="000000"/>
          <w:sz w:val="28"/>
          <w:szCs w:val="28"/>
          <w:lang w:eastAsia="uk-UA"/>
        </w:rPr>
        <w:t>…</w:t>
      </w:r>
      <w:r w:rsidRPr="00582CFA">
        <w:rPr>
          <w:rFonts w:ascii="Times New Roman" w:eastAsia="Times New Roman" w:hAnsi="Times New Roman" w:cs="Times New Roman"/>
          <w:color w:val="000000"/>
          <w:sz w:val="28"/>
          <w:szCs w:val="28"/>
          <w:lang w:eastAsia="uk-UA"/>
        </w:rPr>
        <w:t xml:space="preserve"> всій громаді»</w:t>
      </w:r>
      <w:r>
        <w:rPr>
          <w:rFonts w:ascii="Times New Roman" w:eastAsia="Times New Roman" w:hAnsi="Times New Roman" w:cs="Times New Roman"/>
          <w:color w:val="000000"/>
          <w:sz w:val="28"/>
          <w:szCs w:val="28"/>
          <w:lang w:eastAsia="uk-UA"/>
        </w:rPr>
        <w:t>. Вся спільнота вибрала «</w:t>
      </w:r>
      <w:r w:rsidRPr="00B644D5">
        <w:rPr>
          <w:rFonts w:ascii="Times New Roman" w:eastAsia="Times New Roman" w:hAnsi="Times New Roman" w:cs="Times New Roman"/>
          <w:color w:val="000000"/>
          <w:sz w:val="28"/>
          <w:szCs w:val="28"/>
          <w:lang w:eastAsia="uk-UA"/>
        </w:rPr>
        <w:t>сімох мужів доброї слави, повних Духа та мудрости</w:t>
      </w:r>
      <w:r>
        <w:rPr>
          <w:rFonts w:ascii="Times New Roman" w:eastAsia="Times New Roman" w:hAnsi="Times New Roman" w:cs="Times New Roman"/>
          <w:color w:val="000000"/>
          <w:sz w:val="28"/>
          <w:szCs w:val="28"/>
          <w:lang w:eastAsia="uk-UA"/>
        </w:rPr>
        <w:t>» і поставила їх перед апостолами, які помолилися і поклали на них руки (Ді. 6, 1-6). Коли в Антіохійській Церкві виник конфлікт щодо обрізання і практикування Тори, то справу передали на розгляд Єрусалимській Церкві-матері. В результаті цього відбувся Апостольський Собор, який мав велике значення для майбутнього Церкви. Лука детально описує послідовність подій. «</w:t>
      </w:r>
      <w:r w:rsidRPr="0029183A">
        <w:rPr>
          <w:rFonts w:ascii="Times New Roman" w:eastAsia="Times New Roman" w:hAnsi="Times New Roman" w:cs="Times New Roman"/>
          <w:color w:val="000000"/>
          <w:sz w:val="28"/>
          <w:szCs w:val="28"/>
          <w:lang w:eastAsia="uk-UA"/>
        </w:rPr>
        <w:t>От і зібралися апостоли та старші, щоб розглянути цю справу</w:t>
      </w:r>
      <w:r>
        <w:rPr>
          <w:rFonts w:ascii="Times New Roman" w:eastAsia="Times New Roman" w:hAnsi="Times New Roman" w:cs="Times New Roman"/>
          <w:color w:val="000000"/>
          <w:sz w:val="28"/>
          <w:szCs w:val="28"/>
          <w:lang w:eastAsia="uk-UA"/>
        </w:rPr>
        <w:t xml:space="preserve">» (Ді. 15, 6). </w:t>
      </w:r>
      <w:r w:rsidR="00D86E6B">
        <w:rPr>
          <w:rFonts w:ascii="Times New Roman" w:eastAsia="Times New Roman" w:hAnsi="Times New Roman" w:cs="Times New Roman"/>
          <w:color w:val="000000"/>
          <w:sz w:val="28"/>
          <w:szCs w:val="28"/>
          <w:lang w:eastAsia="uk-UA"/>
        </w:rPr>
        <w:t>Петро розказав, як Святий Дух надихнув його охрестити Корнилія і його дім, хоча вони були необрізаними (Ді. 15, 7-11). Павло і Варнава розказали про свій місіонерський досвід в місцевій Антіохійській Церкві (Ді. 15, 12; див. 15, 1-5). Яків розглянув цей досвід в світлі Святого Письма (Ді. 15, 13-18) і запропонував рішення на користь єдності Церкви (Ді. 15, 19-21). Тоді апостоли і старші, у згоді з всією Церквою, вирішили «</w:t>
      </w:r>
      <w:r w:rsidR="00D86E6B" w:rsidRPr="00083BFC">
        <w:rPr>
          <w:rFonts w:ascii="Times New Roman" w:eastAsia="Times New Roman" w:hAnsi="Times New Roman" w:cs="Times New Roman"/>
          <w:color w:val="000000"/>
          <w:sz w:val="28"/>
          <w:szCs w:val="28"/>
          <w:lang w:eastAsia="uk-UA"/>
        </w:rPr>
        <w:t>вибрати кількох з-між себе і послати в Антіохію з Павлом та Варнавою</w:t>
      </w:r>
      <w:r w:rsidR="00D86E6B">
        <w:rPr>
          <w:rFonts w:ascii="Times New Roman" w:eastAsia="Times New Roman" w:hAnsi="Times New Roman" w:cs="Times New Roman"/>
          <w:color w:val="000000"/>
          <w:sz w:val="28"/>
          <w:szCs w:val="28"/>
          <w:lang w:eastAsia="uk-UA"/>
        </w:rPr>
        <w:t xml:space="preserve">» (Ді. 15, 22). </w:t>
      </w:r>
      <w:r w:rsidR="00D86E6B" w:rsidRPr="00E4008E">
        <w:rPr>
          <w:rFonts w:ascii="Times New Roman" w:eastAsia="Times New Roman" w:hAnsi="Times New Roman" w:cs="Times New Roman"/>
          <w:color w:val="000000"/>
          <w:sz w:val="28"/>
          <w:szCs w:val="28"/>
          <w:lang w:eastAsia="uk-UA"/>
        </w:rPr>
        <w:t xml:space="preserve">Лист, у якому повідомлялося про </w:t>
      </w:r>
      <w:r w:rsidR="00D86E6B" w:rsidRPr="00E4008E">
        <w:rPr>
          <w:rFonts w:ascii="Times New Roman" w:eastAsia="Times New Roman" w:hAnsi="Times New Roman" w:cs="Times New Roman"/>
          <w:color w:val="000000"/>
          <w:sz w:val="28"/>
          <w:szCs w:val="28"/>
          <w:lang w:eastAsia="uk-UA"/>
        </w:rPr>
        <w:lastRenderedPageBreak/>
        <w:t>рішення,</w:t>
      </w:r>
      <w:r w:rsidR="00D86E6B">
        <w:rPr>
          <w:rFonts w:ascii="Times New Roman" w:eastAsia="Times New Roman" w:hAnsi="Times New Roman" w:cs="Times New Roman"/>
          <w:color w:val="000000"/>
          <w:sz w:val="28"/>
          <w:szCs w:val="28"/>
          <w:lang w:eastAsia="uk-UA"/>
        </w:rPr>
        <w:t xml:space="preserve"> спільнота сприйняла з радістю віри (Ді. 15, 23-33). Для Луки ці події показують правильні еклезіальні дії, які включають душпастирське служіння апостолів і старших, і також участь спільноти, віра якої кваліфікувала їх до такої участі.</w:t>
      </w:r>
    </w:p>
    <w:p w:rsidR="00D0624A" w:rsidRPr="003F78A3" w:rsidRDefault="00D0624A" w:rsidP="00D0624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 У Посланні до Корінтян Павло ототожнює глупоту хреста з Божою мудрістю (1 Кор. 1, 18-25). Пояснюючи цей парадокс, він говорить: «</w:t>
      </w:r>
      <w:r w:rsidRPr="003F78A3">
        <w:rPr>
          <w:rFonts w:ascii="Times New Roman" w:eastAsia="Times New Roman" w:hAnsi="Times New Roman" w:cs="Times New Roman"/>
          <w:color w:val="000000"/>
          <w:sz w:val="28"/>
          <w:szCs w:val="28"/>
          <w:lang w:eastAsia="uk-UA"/>
        </w:rPr>
        <w:t>Ми ж маємо задум Христовий</w:t>
      </w:r>
      <w:r>
        <w:rPr>
          <w:rFonts w:ascii="Times New Roman" w:eastAsia="Times New Roman" w:hAnsi="Times New Roman" w:cs="Times New Roman"/>
          <w:color w:val="000000"/>
          <w:sz w:val="28"/>
          <w:szCs w:val="28"/>
          <w:lang w:eastAsia="uk-UA"/>
        </w:rPr>
        <w:t xml:space="preserve">» (1 Кор. 2, 16; </w:t>
      </w:r>
      <w:r w:rsidRPr="004617F7">
        <w:rPr>
          <w:rFonts w:ascii="Times New Roman" w:eastAsia="Times New Roman" w:hAnsi="Times New Roman" w:cs="Times New Roman"/>
          <w:color w:val="000000"/>
          <w:sz w:val="28"/>
          <w:szCs w:val="28"/>
          <w:lang w:eastAsia="uk-UA"/>
        </w:rPr>
        <w:t>ἡμεῖς δὲ νοῦν Χριστοῦ ἔχομεν;</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nos autem sensum Christi habemus</w:t>
      </w:r>
      <w:r w:rsidRPr="004617F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w:t>
      </w:r>
      <w:r w:rsidRPr="004617F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Вульгаті</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w:t>
      </w:r>
      <w:r>
        <w:rPr>
          <w:rFonts w:ascii="Times New Roman" w:eastAsia="Times New Roman" w:hAnsi="Times New Roman" w:cs="Times New Roman"/>
          <w:i/>
          <w:iCs/>
          <w:color w:val="000000"/>
          <w:sz w:val="28"/>
          <w:szCs w:val="28"/>
          <w:lang w:eastAsia="uk-UA"/>
        </w:rPr>
        <w:t xml:space="preserve"> </w:t>
      </w:r>
      <w:r w:rsidRPr="003F78A3">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Ми</w:t>
      </w:r>
      <w:r w:rsidRPr="003F78A3">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тут стосується Корінтської Церкви в сопричасті зі своїм апостолом як частини повного сопричастя віруючих</w:t>
      </w:r>
      <w:r w:rsidRPr="003F78A3">
        <w:rPr>
          <w:rFonts w:ascii="Times New Roman" w:eastAsia="Times New Roman" w:hAnsi="Times New Roman" w:cs="Times New Roman"/>
          <w:iCs/>
          <w:color w:val="000000"/>
          <w:sz w:val="28"/>
          <w:szCs w:val="28"/>
          <w:lang w:eastAsia="uk-UA"/>
        </w:rPr>
        <w:t xml:space="preserve"> (1</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iCs/>
          <w:color w:val="000000"/>
          <w:sz w:val="28"/>
          <w:szCs w:val="28"/>
          <w:lang w:eastAsia="uk-UA"/>
        </w:rPr>
        <w:t>Кор. 1, 1-2). Святий Дух дає здатність у розп’ятому Месії розпізнати Божу мудрість; це не привілей мудреців і книжників (див. 1 Кор. 1, 20), вона дається вбогим, відкинутим і тим, хто «немудрий» в очах світу (1 Кор. 1, 26-29). І навіть тепер Павло дорікає корінтянам за їхню «тілесність», бо вони ще не готові їсти «тверду їжу» (1 Кор. 3, 1-4). Їхня віра повинна дозрівати й шукати краще вираження в словах і ділах.</w:t>
      </w:r>
    </w:p>
    <w:p w:rsidR="00EA6AF4" w:rsidRDefault="00EA6AF4" w:rsidP="00EA6AF4">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 </w:t>
      </w:r>
      <w:r w:rsidRPr="004D7EEA">
        <w:rPr>
          <w:rFonts w:ascii="Times New Roman" w:eastAsia="Times New Roman" w:hAnsi="Times New Roman" w:cs="Times New Roman"/>
          <w:color w:val="000000"/>
          <w:sz w:val="28"/>
          <w:szCs w:val="28"/>
          <w:lang w:eastAsia="uk-UA"/>
        </w:rPr>
        <w:t xml:space="preserve">У своєму служінні Павло </w:t>
      </w:r>
      <w:r>
        <w:rPr>
          <w:rFonts w:ascii="Times New Roman" w:eastAsia="Times New Roman" w:hAnsi="Times New Roman" w:cs="Times New Roman"/>
          <w:color w:val="000000"/>
          <w:sz w:val="28"/>
          <w:szCs w:val="28"/>
          <w:lang w:eastAsia="uk-UA"/>
        </w:rPr>
        <w:t>показує</w:t>
      </w:r>
      <w:r w:rsidRPr="004D7EEA">
        <w:rPr>
          <w:rFonts w:ascii="Times New Roman" w:eastAsia="Times New Roman" w:hAnsi="Times New Roman" w:cs="Times New Roman"/>
          <w:color w:val="000000"/>
          <w:sz w:val="28"/>
          <w:szCs w:val="28"/>
          <w:lang w:eastAsia="uk-UA"/>
        </w:rPr>
        <w:t xml:space="preserve"> повагу до віри своїх </w:t>
      </w:r>
      <w:r>
        <w:rPr>
          <w:rFonts w:ascii="Times New Roman" w:eastAsia="Times New Roman" w:hAnsi="Times New Roman" w:cs="Times New Roman"/>
          <w:color w:val="000000"/>
          <w:sz w:val="28"/>
          <w:szCs w:val="28"/>
          <w:lang w:eastAsia="uk-UA"/>
        </w:rPr>
        <w:t>спільнот</w:t>
      </w:r>
      <w:r w:rsidRPr="004D7EEA">
        <w:rPr>
          <w:rFonts w:ascii="Times New Roman" w:eastAsia="Times New Roman" w:hAnsi="Times New Roman" w:cs="Times New Roman"/>
          <w:color w:val="000000"/>
          <w:sz w:val="28"/>
          <w:szCs w:val="28"/>
          <w:lang w:eastAsia="uk-UA"/>
        </w:rPr>
        <w:t xml:space="preserve"> та бажання поглиблювати її</w:t>
      </w:r>
      <w:r>
        <w:rPr>
          <w:rFonts w:ascii="Times New Roman" w:eastAsia="Times New Roman" w:hAnsi="Times New Roman" w:cs="Times New Roman"/>
          <w:color w:val="000000"/>
          <w:sz w:val="28"/>
          <w:szCs w:val="28"/>
          <w:lang w:eastAsia="uk-UA"/>
        </w:rPr>
        <w:t>. У 2 Кор. 1, 24 він описує місію апостола: «</w:t>
      </w:r>
      <w:r w:rsidRPr="0080640E">
        <w:rPr>
          <w:rFonts w:ascii="Times New Roman" w:eastAsia="Times New Roman" w:hAnsi="Times New Roman" w:cs="Times New Roman"/>
          <w:color w:val="000000"/>
          <w:sz w:val="28"/>
          <w:szCs w:val="28"/>
          <w:lang w:eastAsia="uk-UA"/>
        </w:rPr>
        <w:t xml:space="preserve">Не начебто ми панували над вашою вірою, але ми хочемо співпрацювати </w:t>
      </w:r>
      <w:r w:rsidR="00D63A41">
        <w:rPr>
          <w:rFonts w:ascii="Times New Roman" w:eastAsia="Times New Roman" w:hAnsi="Times New Roman" w:cs="Times New Roman"/>
          <w:color w:val="000000"/>
          <w:sz w:val="28"/>
          <w:szCs w:val="28"/>
          <w:lang w:eastAsia="uk-UA"/>
        </w:rPr>
        <w:t xml:space="preserve">– </w:t>
      </w:r>
      <w:r w:rsidRPr="0080640E">
        <w:rPr>
          <w:rFonts w:ascii="Times New Roman" w:eastAsia="Times New Roman" w:hAnsi="Times New Roman" w:cs="Times New Roman"/>
          <w:color w:val="000000"/>
          <w:sz w:val="28"/>
          <w:szCs w:val="28"/>
          <w:lang w:eastAsia="uk-UA"/>
        </w:rPr>
        <w:t>вам на радість; бо ви щодо віри стоїте міцно</w:t>
      </w:r>
      <w:r>
        <w:rPr>
          <w:rFonts w:ascii="Times New Roman" w:eastAsia="Times New Roman" w:hAnsi="Times New Roman" w:cs="Times New Roman"/>
          <w:color w:val="000000"/>
          <w:sz w:val="28"/>
          <w:szCs w:val="28"/>
          <w:lang w:eastAsia="uk-UA"/>
        </w:rPr>
        <w:t>», він підбадьорює корінтян: «С</w:t>
      </w:r>
      <w:r w:rsidRPr="0080640E">
        <w:rPr>
          <w:rFonts w:ascii="Times New Roman" w:eastAsia="Times New Roman" w:hAnsi="Times New Roman" w:cs="Times New Roman"/>
          <w:color w:val="000000"/>
          <w:sz w:val="28"/>
          <w:szCs w:val="28"/>
          <w:lang w:eastAsia="uk-UA"/>
        </w:rPr>
        <w:t>тійте у вірі, будьте мужні</w:t>
      </w:r>
      <w:r>
        <w:rPr>
          <w:rFonts w:ascii="Times New Roman" w:eastAsia="Times New Roman" w:hAnsi="Times New Roman" w:cs="Times New Roman"/>
          <w:color w:val="000000"/>
          <w:sz w:val="28"/>
          <w:szCs w:val="28"/>
          <w:lang w:eastAsia="uk-UA"/>
        </w:rPr>
        <w:t>» (1 Кор. 16, 13). Солунянам він пише, щоб «</w:t>
      </w:r>
      <w:r w:rsidRPr="00B86A8E">
        <w:rPr>
          <w:rFonts w:ascii="Times New Roman" w:eastAsia="Times New Roman" w:hAnsi="Times New Roman" w:cs="Times New Roman"/>
          <w:color w:val="000000"/>
          <w:sz w:val="28"/>
          <w:szCs w:val="28"/>
          <w:lang w:eastAsia="uk-UA"/>
        </w:rPr>
        <w:t>зміцнити вас і підбадьорити у вашій вірі</w:t>
      </w:r>
      <w:r>
        <w:rPr>
          <w:rFonts w:ascii="Times New Roman" w:eastAsia="Times New Roman" w:hAnsi="Times New Roman" w:cs="Times New Roman"/>
          <w:color w:val="000000"/>
          <w:sz w:val="28"/>
          <w:szCs w:val="28"/>
          <w:lang w:eastAsia="uk-UA"/>
        </w:rPr>
        <w:t xml:space="preserve">» (1 Сол. 3, 2), і так само молиться за віру інших спільнот (див. Кол. 1, 9; Еф. 1, 17-19). </w:t>
      </w:r>
      <w:r w:rsidRPr="00DA0113">
        <w:rPr>
          <w:rFonts w:ascii="Times New Roman" w:eastAsia="Times New Roman" w:hAnsi="Times New Roman" w:cs="Times New Roman"/>
          <w:color w:val="000000"/>
          <w:sz w:val="28"/>
          <w:szCs w:val="28"/>
          <w:lang w:eastAsia="uk-UA"/>
        </w:rPr>
        <w:t>Апостол не лише працює над зростанням віри інших, він знає, що його власна віра зміцнюється у своєрідному діалозі віри</w:t>
      </w:r>
      <w:r>
        <w:rPr>
          <w:rFonts w:ascii="Times New Roman" w:eastAsia="Times New Roman" w:hAnsi="Times New Roman" w:cs="Times New Roman"/>
          <w:color w:val="000000"/>
          <w:sz w:val="28"/>
          <w:szCs w:val="28"/>
          <w:lang w:eastAsia="uk-UA"/>
        </w:rPr>
        <w:t>: «…</w:t>
      </w:r>
      <w:r w:rsidRPr="00DA0113">
        <w:rPr>
          <w:rFonts w:ascii="Times New Roman" w:eastAsia="Times New Roman" w:hAnsi="Times New Roman" w:cs="Times New Roman"/>
          <w:color w:val="000000"/>
          <w:sz w:val="28"/>
          <w:szCs w:val="28"/>
          <w:lang w:eastAsia="uk-UA"/>
        </w:rPr>
        <w:t xml:space="preserve"> підбадьоритись разом, між вами, спільною вірою, вашою і моєю</w:t>
      </w:r>
      <w:r>
        <w:rPr>
          <w:rFonts w:ascii="Times New Roman" w:eastAsia="Times New Roman" w:hAnsi="Times New Roman" w:cs="Times New Roman"/>
          <w:color w:val="000000"/>
          <w:sz w:val="28"/>
          <w:szCs w:val="28"/>
          <w:lang w:eastAsia="uk-UA"/>
        </w:rPr>
        <w:t xml:space="preserve">» (Рим. 1, 17). </w:t>
      </w:r>
      <w:r w:rsidRPr="00FF7B5E">
        <w:rPr>
          <w:rFonts w:ascii="Times New Roman" w:eastAsia="Times New Roman" w:hAnsi="Times New Roman" w:cs="Times New Roman"/>
          <w:color w:val="000000"/>
          <w:sz w:val="28"/>
          <w:szCs w:val="28"/>
          <w:lang w:eastAsia="uk-UA"/>
        </w:rPr>
        <w:t xml:space="preserve">Віра </w:t>
      </w:r>
      <w:r>
        <w:rPr>
          <w:rFonts w:ascii="Times New Roman" w:eastAsia="Times New Roman" w:hAnsi="Times New Roman" w:cs="Times New Roman"/>
          <w:color w:val="000000"/>
          <w:sz w:val="28"/>
          <w:szCs w:val="28"/>
          <w:lang w:eastAsia="uk-UA"/>
        </w:rPr>
        <w:t>спільноти</w:t>
      </w:r>
      <w:r w:rsidRPr="00FF7B5E">
        <w:rPr>
          <w:rFonts w:ascii="Times New Roman" w:eastAsia="Times New Roman" w:hAnsi="Times New Roman" w:cs="Times New Roman"/>
          <w:color w:val="000000"/>
          <w:sz w:val="28"/>
          <w:szCs w:val="28"/>
          <w:lang w:eastAsia="uk-UA"/>
        </w:rPr>
        <w:t xml:space="preserve"> є орієнтиром для вчення Павла та </w:t>
      </w:r>
      <w:r>
        <w:rPr>
          <w:rFonts w:ascii="Times New Roman" w:eastAsia="Times New Roman" w:hAnsi="Times New Roman" w:cs="Times New Roman"/>
          <w:color w:val="000000"/>
          <w:sz w:val="28"/>
          <w:szCs w:val="28"/>
          <w:lang w:eastAsia="uk-UA"/>
        </w:rPr>
        <w:t>турботою</w:t>
      </w:r>
      <w:r w:rsidRPr="00FF7B5E">
        <w:rPr>
          <w:rFonts w:ascii="Times New Roman" w:eastAsia="Times New Roman" w:hAnsi="Times New Roman" w:cs="Times New Roman"/>
          <w:color w:val="000000"/>
          <w:sz w:val="28"/>
          <w:szCs w:val="28"/>
          <w:lang w:eastAsia="uk-UA"/>
        </w:rPr>
        <w:t xml:space="preserve"> його пастирського служіння, що породжує взаємовигідний обмін між ним та його </w:t>
      </w:r>
      <w:r>
        <w:rPr>
          <w:rFonts w:ascii="Times New Roman" w:eastAsia="Times New Roman" w:hAnsi="Times New Roman" w:cs="Times New Roman"/>
          <w:color w:val="000000"/>
          <w:sz w:val="28"/>
          <w:szCs w:val="28"/>
          <w:lang w:eastAsia="uk-UA"/>
        </w:rPr>
        <w:t>спільнотами</w:t>
      </w:r>
      <w:r w:rsidRPr="00FF7B5E">
        <w:rPr>
          <w:rFonts w:ascii="Times New Roman" w:eastAsia="Times New Roman" w:hAnsi="Times New Roman" w:cs="Times New Roman"/>
          <w:color w:val="000000"/>
          <w:sz w:val="28"/>
          <w:szCs w:val="28"/>
          <w:lang w:eastAsia="uk-UA"/>
        </w:rPr>
        <w:t>.</w:t>
      </w:r>
    </w:p>
    <w:p w:rsidR="006A2DB9" w:rsidRDefault="006A2DB9" w:rsidP="006A2DB9">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 В першому Посланні Йоан згадує про Традицію (1 Йо. 1, 1-4) і нагадує читачам про їхнє хрещення: «</w:t>
      </w:r>
      <w:r w:rsidRPr="00A15CA3">
        <w:rPr>
          <w:rFonts w:ascii="Times New Roman" w:eastAsia="Times New Roman" w:hAnsi="Times New Roman" w:cs="Times New Roman"/>
          <w:color w:val="000000"/>
          <w:sz w:val="28"/>
          <w:szCs w:val="28"/>
          <w:lang w:eastAsia="uk-UA"/>
        </w:rPr>
        <w:t>Ви ж маєте помазання від Святого й усе знаєте</w:t>
      </w:r>
      <w:r>
        <w:rPr>
          <w:rFonts w:ascii="Times New Roman" w:eastAsia="Times New Roman" w:hAnsi="Times New Roman" w:cs="Times New Roman"/>
          <w:color w:val="000000"/>
          <w:sz w:val="28"/>
          <w:szCs w:val="28"/>
          <w:lang w:eastAsia="uk-UA"/>
        </w:rPr>
        <w:t>» (1 Йо. 2, 20). Далі читаємо: «</w:t>
      </w:r>
      <w:r w:rsidRPr="002E366F">
        <w:rPr>
          <w:rFonts w:ascii="Times New Roman" w:eastAsia="Times New Roman" w:hAnsi="Times New Roman" w:cs="Times New Roman"/>
          <w:color w:val="000000"/>
          <w:sz w:val="28"/>
          <w:szCs w:val="28"/>
          <w:lang w:eastAsia="uk-UA"/>
        </w:rPr>
        <w:t>А помазання, що ви від нього прийняли, у вас перебуває, і ви не потребуєте, щоб хтось навчав вас, бо його помазання вас про все навчає. Воно і правдиве, і необманне. Так, як воно вас навчило, перебувайте в ньому</w:t>
      </w:r>
      <w:r>
        <w:rPr>
          <w:rFonts w:ascii="Times New Roman" w:eastAsia="Times New Roman" w:hAnsi="Times New Roman" w:cs="Times New Roman"/>
          <w:color w:val="000000"/>
          <w:sz w:val="28"/>
          <w:szCs w:val="28"/>
          <w:lang w:eastAsia="uk-UA"/>
        </w:rPr>
        <w:t>» (1 Йо. 2, 27).</w:t>
      </w:r>
    </w:p>
    <w:p w:rsidR="00533C1D" w:rsidRDefault="00533C1D" w:rsidP="00533C1D">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21. Врешті</w:t>
      </w:r>
      <w:r w:rsidRPr="00E279DE">
        <w:rPr>
          <w:rFonts w:ascii="Times New Roman" w:eastAsia="Times New Roman" w:hAnsi="Times New Roman" w:cs="Times New Roman"/>
          <w:color w:val="000000"/>
          <w:sz w:val="28"/>
          <w:szCs w:val="28"/>
          <w:lang w:eastAsia="uk-UA"/>
        </w:rPr>
        <w:t xml:space="preserve">, в книзі Одкровення пророк </w:t>
      </w:r>
      <w:r>
        <w:rPr>
          <w:rFonts w:ascii="Times New Roman" w:eastAsia="Times New Roman" w:hAnsi="Times New Roman" w:cs="Times New Roman"/>
          <w:color w:val="000000"/>
          <w:sz w:val="28"/>
          <w:szCs w:val="28"/>
          <w:lang w:eastAsia="uk-UA"/>
        </w:rPr>
        <w:t>Йоан</w:t>
      </w:r>
      <w:r w:rsidRPr="00E279DE">
        <w:rPr>
          <w:rFonts w:ascii="Times New Roman" w:eastAsia="Times New Roman" w:hAnsi="Times New Roman" w:cs="Times New Roman"/>
          <w:color w:val="000000"/>
          <w:sz w:val="28"/>
          <w:szCs w:val="28"/>
          <w:lang w:eastAsia="uk-UA"/>
        </w:rPr>
        <w:t xml:space="preserve"> повторює у всіх своїх посланнях до церков (</w:t>
      </w:r>
      <w:r>
        <w:rPr>
          <w:rFonts w:ascii="Times New Roman" w:eastAsia="Times New Roman" w:hAnsi="Times New Roman" w:cs="Times New Roman"/>
          <w:color w:val="000000"/>
          <w:sz w:val="28"/>
          <w:szCs w:val="28"/>
          <w:lang w:eastAsia="uk-UA"/>
        </w:rPr>
        <w:t>див</w:t>
      </w:r>
      <w:r w:rsidRPr="00E279DE">
        <w:rPr>
          <w:rFonts w:ascii="Times New Roman" w:eastAsia="Times New Roman" w:hAnsi="Times New Roman" w:cs="Times New Roman"/>
          <w:color w:val="000000"/>
          <w:sz w:val="28"/>
          <w:szCs w:val="28"/>
          <w:lang w:eastAsia="uk-UA"/>
        </w:rPr>
        <w:t>. Одк. 2-3) формулу</w:t>
      </w:r>
      <w:r>
        <w:rPr>
          <w:rFonts w:ascii="Times New Roman" w:eastAsia="Times New Roman" w:hAnsi="Times New Roman" w:cs="Times New Roman"/>
          <w:color w:val="000000"/>
          <w:sz w:val="28"/>
          <w:szCs w:val="28"/>
          <w:lang w:eastAsia="uk-UA"/>
        </w:rPr>
        <w:t>: «</w:t>
      </w:r>
      <w:r w:rsidRPr="00E279DE">
        <w:rPr>
          <w:rFonts w:ascii="Times New Roman" w:eastAsia="Times New Roman" w:hAnsi="Times New Roman" w:cs="Times New Roman"/>
          <w:color w:val="000000"/>
          <w:sz w:val="28"/>
          <w:szCs w:val="28"/>
          <w:lang w:eastAsia="uk-UA"/>
        </w:rPr>
        <w:t>Хто має ухо, нехай слухає, що Дух говорить Церквам</w:t>
      </w:r>
      <w:r>
        <w:rPr>
          <w:rFonts w:ascii="Times New Roman" w:eastAsia="Times New Roman" w:hAnsi="Times New Roman" w:cs="Times New Roman"/>
          <w:color w:val="000000"/>
          <w:sz w:val="28"/>
          <w:szCs w:val="28"/>
          <w:lang w:eastAsia="uk-UA"/>
        </w:rPr>
        <w:t xml:space="preserve">» (Одк. 2, 7). </w:t>
      </w:r>
      <w:r w:rsidRPr="00E279DE">
        <w:rPr>
          <w:rFonts w:ascii="Times New Roman" w:eastAsia="Times New Roman" w:hAnsi="Times New Roman" w:cs="Times New Roman"/>
          <w:color w:val="000000"/>
          <w:sz w:val="28"/>
          <w:szCs w:val="28"/>
          <w:lang w:eastAsia="uk-UA"/>
        </w:rPr>
        <w:t xml:space="preserve">Члени </w:t>
      </w:r>
      <w:r>
        <w:rPr>
          <w:rFonts w:ascii="Times New Roman" w:eastAsia="Times New Roman" w:hAnsi="Times New Roman" w:cs="Times New Roman"/>
          <w:color w:val="000000"/>
          <w:sz w:val="28"/>
          <w:szCs w:val="28"/>
          <w:lang w:eastAsia="uk-UA"/>
        </w:rPr>
        <w:t>Ц</w:t>
      </w:r>
      <w:r w:rsidRPr="00E279DE">
        <w:rPr>
          <w:rFonts w:ascii="Times New Roman" w:eastAsia="Times New Roman" w:hAnsi="Times New Roman" w:cs="Times New Roman"/>
          <w:color w:val="000000"/>
          <w:sz w:val="28"/>
          <w:szCs w:val="28"/>
          <w:lang w:eastAsia="uk-UA"/>
        </w:rPr>
        <w:t xml:space="preserve">ерков </w:t>
      </w:r>
      <w:r>
        <w:rPr>
          <w:rFonts w:ascii="Times New Roman" w:eastAsia="Times New Roman" w:hAnsi="Times New Roman" w:cs="Times New Roman"/>
          <w:color w:val="000000"/>
          <w:sz w:val="28"/>
          <w:szCs w:val="28"/>
          <w:lang w:eastAsia="uk-UA"/>
        </w:rPr>
        <w:t>повинні</w:t>
      </w:r>
      <w:r w:rsidRPr="00E279DE">
        <w:rPr>
          <w:rFonts w:ascii="Times New Roman" w:eastAsia="Times New Roman" w:hAnsi="Times New Roman" w:cs="Times New Roman"/>
          <w:color w:val="000000"/>
          <w:sz w:val="28"/>
          <w:szCs w:val="28"/>
          <w:lang w:eastAsia="uk-UA"/>
        </w:rPr>
        <w:t xml:space="preserve"> слухати живе слово Духа, приймати його та прославляти Бога</w:t>
      </w:r>
      <w:r>
        <w:rPr>
          <w:rFonts w:ascii="Times New Roman" w:eastAsia="Times New Roman" w:hAnsi="Times New Roman" w:cs="Times New Roman"/>
          <w:color w:val="000000"/>
          <w:sz w:val="28"/>
          <w:szCs w:val="28"/>
          <w:lang w:eastAsia="uk-UA"/>
        </w:rPr>
        <w:t>. Через послух віри, дар Святого Духа, вірні здатні пізнавати вчення, яке вони отримують, як вірне вчення Святого Духа, і відповідати на дані їм настанови.</w:t>
      </w:r>
    </w:p>
    <w:p w:rsidR="00B52EC0" w:rsidRPr="004617F7" w:rsidRDefault="00B52EC0" w:rsidP="00B52EC0">
      <w:pPr>
        <w:spacing w:after="0" w:line="240" w:lineRule="auto"/>
        <w:ind w:firstLine="567"/>
        <w:jc w:val="both"/>
        <w:rPr>
          <w:rFonts w:ascii="Times New Roman" w:eastAsia="Times New Roman" w:hAnsi="Times New Roman" w:cs="Times New Roman"/>
          <w:color w:val="000000"/>
          <w:sz w:val="28"/>
          <w:szCs w:val="28"/>
          <w:lang w:eastAsia="uk-UA"/>
        </w:rPr>
      </w:pPr>
    </w:p>
    <w:p w:rsidR="00B52EC0" w:rsidRDefault="00B52EC0" w:rsidP="00B52EC0">
      <w:pPr>
        <w:spacing w:after="0" w:line="240" w:lineRule="auto"/>
        <w:ind w:firstLine="567"/>
        <w:jc w:val="center"/>
        <w:rPr>
          <w:rFonts w:ascii="Times New Roman" w:eastAsia="Times New Roman" w:hAnsi="Times New Roman" w:cs="Times New Roman"/>
          <w:b/>
          <w:bCs/>
          <w:color w:val="000000"/>
          <w:sz w:val="28"/>
          <w:szCs w:val="28"/>
          <w:lang w:eastAsia="uk-UA"/>
        </w:rPr>
      </w:pPr>
      <w:bookmarkStart w:id="4" w:name="2._The_development_of_the_idea,_and_its_"/>
      <w:r w:rsidRPr="004617F7">
        <w:rPr>
          <w:rFonts w:ascii="Times New Roman" w:eastAsia="Times New Roman" w:hAnsi="Times New Roman" w:cs="Times New Roman"/>
          <w:b/>
          <w:bCs/>
          <w:color w:val="000000"/>
          <w:sz w:val="28"/>
          <w:szCs w:val="28"/>
          <w:lang w:eastAsia="uk-UA"/>
        </w:rPr>
        <w:t xml:space="preserve">2. </w:t>
      </w:r>
      <w:r>
        <w:rPr>
          <w:rFonts w:ascii="Times New Roman" w:eastAsia="Times New Roman" w:hAnsi="Times New Roman" w:cs="Times New Roman"/>
          <w:b/>
          <w:bCs/>
          <w:color w:val="000000"/>
          <w:sz w:val="28"/>
          <w:szCs w:val="28"/>
          <w:lang w:eastAsia="uk-UA"/>
        </w:rPr>
        <w:t xml:space="preserve">Розвиток </w:t>
      </w:r>
      <w:r w:rsidRPr="00BD3962">
        <w:rPr>
          <w:rFonts w:ascii="Times New Roman" w:eastAsia="Times New Roman" w:hAnsi="Times New Roman" w:cs="Times New Roman"/>
          <w:b/>
          <w:bCs/>
          <w:sz w:val="28"/>
          <w:szCs w:val="28"/>
          <w:lang w:eastAsia="uk-UA"/>
        </w:rPr>
        <w:t xml:space="preserve">ідеї </w:t>
      </w:r>
      <w:r w:rsidRPr="00BD3962">
        <w:rPr>
          <w:rFonts w:ascii="Times New Roman" w:eastAsia="Times New Roman" w:hAnsi="Times New Roman" w:cs="Times New Roman"/>
          <w:b/>
          <w:bCs/>
          <w:i/>
          <w:iCs/>
          <w:sz w:val="28"/>
          <w:szCs w:val="28"/>
          <w:lang w:eastAsia="uk-UA"/>
        </w:rPr>
        <w:t>sensus fidei</w:t>
      </w:r>
      <w:r>
        <w:rPr>
          <w:rFonts w:ascii="Times New Roman" w:eastAsia="Times New Roman" w:hAnsi="Times New Roman" w:cs="Times New Roman"/>
          <w:bCs/>
          <w:iCs/>
          <w:sz w:val="28"/>
          <w:szCs w:val="28"/>
          <w:lang w:eastAsia="uk-UA"/>
        </w:rPr>
        <w:t xml:space="preserve"> </w:t>
      </w:r>
      <w:r>
        <w:rPr>
          <w:rFonts w:ascii="Times New Roman" w:eastAsia="Times New Roman" w:hAnsi="Times New Roman" w:cs="Times New Roman"/>
          <w:b/>
          <w:bCs/>
          <w:color w:val="000000"/>
          <w:sz w:val="28"/>
          <w:szCs w:val="28"/>
          <w:lang w:eastAsia="uk-UA"/>
        </w:rPr>
        <w:t>та її місце в історії Церкви</w:t>
      </w:r>
    </w:p>
    <w:bookmarkEnd w:id="4"/>
    <w:p w:rsidR="003C5E45" w:rsidRDefault="003C5E45" w:rsidP="003C5E45">
      <w:pPr>
        <w:spacing w:after="0" w:line="240" w:lineRule="auto"/>
        <w:ind w:firstLine="567"/>
        <w:jc w:val="both"/>
        <w:rPr>
          <w:rFonts w:ascii="Times New Roman" w:eastAsia="Times New Roman" w:hAnsi="Times New Roman" w:cs="Times New Roman"/>
          <w:color w:val="000000"/>
          <w:sz w:val="28"/>
          <w:szCs w:val="28"/>
          <w:lang w:eastAsia="uk-UA"/>
        </w:rPr>
      </w:pPr>
    </w:p>
    <w:p w:rsidR="007F2FE2" w:rsidRDefault="007F2FE2" w:rsidP="007F2FE2">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 </w:t>
      </w:r>
      <w:r w:rsidRPr="00587936">
        <w:rPr>
          <w:rFonts w:ascii="Times New Roman" w:eastAsia="Times New Roman" w:hAnsi="Times New Roman" w:cs="Times New Roman"/>
          <w:color w:val="000000"/>
          <w:sz w:val="28"/>
          <w:szCs w:val="28"/>
          <w:lang w:eastAsia="uk-UA"/>
        </w:rPr>
        <w:t>Концепці</w:t>
      </w:r>
      <w:r>
        <w:rPr>
          <w:rFonts w:ascii="Times New Roman" w:eastAsia="Times New Roman" w:hAnsi="Times New Roman" w:cs="Times New Roman"/>
          <w:color w:val="000000"/>
          <w:sz w:val="28"/>
          <w:szCs w:val="28"/>
          <w:lang w:eastAsia="uk-UA"/>
        </w:rPr>
        <w:t>ю</w:t>
      </w:r>
      <w:r w:rsidRPr="00587936">
        <w:rPr>
          <w:rFonts w:ascii="Times New Roman" w:eastAsia="Times New Roman" w:hAnsi="Times New Roman" w:cs="Times New Roman"/>
          <w:color w:val="000000"/>
          <w:sz w:val="28"/>
          <w:szCs w:val="28"/>
          <w:lang w:eastAsia="uk-UA"/>
        </w:rPr>
        <w:t xml:space="preserve"> </w:t>
      </w:r>
      <w:r w:rsidRPr="00587936">
        <w:rPr>
          <w:rFonts w:ascii="Times New Roman" w:eastAsia="Times New Roman" w:hAnsi="Times New Roman" w:cs="Times New Roman"/>
          <w:i/>
          <w:color w:val="000000"/>
          <w:sz w:val="28"/>
          <w:szCs w:val="28"/>
          <w:lang w:eastAsia="uk-UA"/>
        </w:rPr>
        <w:t>sensus fidelium</w:t>
      </w:r>
      <w:r w:rsidRPr="00587936">
        <w:rPr>
          <w:rFonts w:ascii="Times New Roman" w:eastAsia="Times New Roman" w:hAnsi="Times New Roman" w:cs="Times New Roman"/>
          <w:color w:val="000000"/>
          <w:sz w:val="28"/>
          <w:szCs w:val="28"/>
          <w:lang w:eastAsia="uk-UA"/>
        </w:rPr>
        <w:t xml:space="preserve"> почал</w:t>
      </w:r>
      <w:r>
        <w:rPr>
          <w:rFonts w:ascii="Times New Roman" w:eastAsia="Times New Roman" w:hAnsi="Times New Roman" w:cs="Times New Roman"/>
          <w:color w:val="000000"/>
          <w:sz w:val="28"/>
          <w:szCs w:val="28"/>
          <w:lang w:eastAsia="uk-UA"/>
        </w:rPr>
        <w:t>и</w:t>
      </w:r>
      <w:r w:rsidRPr="00587936">
        <w:rPr>
          <w:rFonts w:ascii="Times New Roman" w:eastAsia="Times New Roman" w:hAnsi="Times New Roman" w:cs="Times New Roman"/>
          <w:color w:val="000000"/>
          <w:sz w:val="28"/>
          <w:szCs w:val="28"/>
          <w:lang w:eastAsia="uk-UA"/>
        </w:rPr>
        <w:t xml:space="preserve"> розробляти та використовувати більш систематично за часів Реформації, хоча вирішальна роль </w:t>
      </w:r>
      <w:r w:rsidRPr="00587936">
        <w:rPr>
          <w:rFonts w:ascii="Times New Roman" w:eastAsia="Times New Roman" w:hAnsi="Times New Roman" w:cs="Times New Roman"/>
          <w:i/>
          <w:color w:val="000000"/>
          <w:sz w:val="28"/>
          <w:szCs w:val="28"/>
          <w:lang w:eastAsia="uk-UA"/>
        </w:rPr>
        <w:t>consensus fidelium</w:t>
      </w:r>
      <w:r w:rsidRPr="00587936">
        <w:rPr>
          <w:rFonts w:ascii="Times New Roman" w:eastAsia="Times New Roman" w:hAnsi="Times New Roman" w:cs="Times New Roman"/>
          <w:color w:val="000000"/>
          <w:sz w:val="28"/>
          <w:szCs w:val="28"/>
          <w:lang w:eastAsia="uk-UA"/>
        </w:rPr>
        <w:t xml:space="preserve"> у розпізнаванні та розвитку доктрини віри та моралі була визнана вже в патристичний та середньовічний періоди.</w:t>
      </w:r>
      <w:r>
        <w:rPr>
          <w:rFonts w:ascii="Times New Roman" w:eastAsia="Times New Roman" w:hAnsi="Times New Roman" w:cs="Times New Roman"/>
          <w:color w:val="000000"/>
          <w:sz w:val="28"/>
          <w:szCs w:val="28"/>
          <w:lang w:eastAsia="uk-UA"/>
        </w:rPr>
        <w:t xml:space="preserve"> Але</w:t>
      </w:r>
      <w:r w:rsidRPr="00587936">
        <w:rPr>
          <w:rFonts w:ascii="Times New Roman" w:eastAsia="Times New Roman" w:hAnsi="Times New Roman" w:cs="Times New Roman"/>
          <w:color w:val="000000"/>
          <w:sz w:val="28"/>
          <w:szCs w:val="28"/>
          <w:lang w:eastAsia="uk-UA"/>
        </w:rPr>
        <w:t xml:space="preserve"> все ще більше уваги було потрібно приділяти конкретній ролі мирян у цьому відношенні</w:t>
      </w:r>
      <w:r>
        <w:rPr>
          <w:rFonts w:ascii="Times New Roman" w:eastAsia="Times New Roman" w:hAnsi="Times New Roman" w:cs="Times New Roman"/>
          <w:color w:val="000000"/>
          <w:sz w:val="28"/>
          <w:szCs w:val="28"/>
          <w:lang w:eastAsia="uk-UA"/>
        </w:rPr>
        <w:t xml:space="preserve">. </w:t>
      </w:r>
      <w:r w:rsidRPr="00587936">
        <w:rPr>
          <w:rFonts w:ascii="Times New Roman" w:eastAsia="Times New Roman" w:hAnsi="Times New Roman" w:cs="Times New Roman"/>
          <w:color w:val="000000"/>
          <w:sz w:val="28"/>
          <w:szCs w:val="28"/>
          <w:lang w:eastAsia="uk-UA"/>
        </w:rPr>
        <w:t>Ц</w:t>
      </w:r>
      <w:r>
        <w:rPr>
          <w:rFonts w:ascii="Times New Roman" w:eastAsia="Times New Roman" w:hAnsi="Times New Roman" w:cs="Times New Roman"/>
          <w:color w:val="000000"/>
          <w:sz w:val="28"/>
          <w:szCs w:val="28"/>
          <w:lang w:eastAsia="uk-UA"/>
        </w:rPr>
        <w:t>ій</w:t>
      </w:r>
      <w:r w:rsidRPr="0058793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темі почали</w:t>
      </w:r>
      <w:r w:rsidRPr="00587936">
        <w:rPr>
          <w:rFonts w:ascii="Times New Roman" w:eastAsia="Times New Roman" w:hAnsi="Times New Roman" w:cs="Times New Roman"/>
          <w:color w:val="000000"/>
          <w:sz w:val="28"/>
          <w:szCs w:val="28"/>
          <w:lang w:eastAsia="uk-UA"/>
        </w:rPr>
        <w:t xml:space="preserve"> приділя</w:t>
      </w:r>
      <w:r>
        <w:rPr>
          <w:rFonts w:ascii="Times New Roman" w:eastAsia="Times New Roman" w:hAnsi="Times New Roman" w:cs="Times New Roman"/>
          <w:color w:val="000000"/>
          <w:sz w:val="28"/>
          <w:szCs w:val="28"/>
          <w:lang w:eastAsia="uk-UA"/>
        </w:rPr>
        <w:t>т</w:t>
      </w:r>
      <w:r w:rsidRPr="00587936">
        <w:rPr>
          <w:rFonts w:ascii="Times New Roman" w:eastAsia="Times New Roman" w:hAnsi="Times New Roman" w:cs="Times New Roman"/>
          <w:color w:val="000000"/>
          <w:sz w:val="28"/>
          <w:szCs w:val="28"/>
          <w:lang w:eastAsia="uk-UA"/>
        </w:rPr>
        <w:t>и особливу увагу, починаючи з ХІХ століття.</w:t>
      </w:r>
    </w:p>
    <w:p w:rsidR="007F2FE2" w:rsidRDefault="007F2FE2" w:rsidP="007F2FE2">
      <w:pPr>
        <w:spacing w:after="0" w:line="240" w:lineRule="auto"/>
        <w:ind w:firstLine="567"/>
        <w:jc w:val="both"/>
        <w:rPr>
          <w:rFonts w:ascii="Times New Roman" w:eastAsia="Times New Roman" w:hAnsi="Times New Roman" w:cs="Times New Roman"/>
          <w:color w:val="000000"/>
          <w:sz w:val="28"/>
          <w:szCs w:val="28"/>
          <w:lang w:eastAsia="uk-UA"/>
        </w:rPr>
      </w:pPr>
    </w:p>
    <w:p w:rsidR="007F2FE2" w:rsidRPr="004617F7" w:rsidRDefault="007F2FE2" w:rsidP="007F2FE2">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Патристика</w:t>
      </w:r>
    </w:p>
    <w:p w:rsidR="009A0AE9" w:rsidRDefault="009A0AE9" w:rsidP="009A0AE9">
      <w:pPr>
        <w:spacing w:after="0" w:line="240" w:lineRule="auto"/>
        <w:ind w:firstLine="567"/>
        <w:jc w:val="both"/>
        <w:rPr>
          <w:rFonts w:ascii="Times New Roman" w:eastAsia="Times New Roman" w:hAnsi="Times New Roman" w:cs="Times New Roman"/>
          <w:color w:val="000000"/>
          <w:sz w:val="28"/>
          <w:szCs w:val="28"/>
          <w:lang w:eastAsia="uk-UA"/>
        </w:rPr>
      </w:pPr>
    </w:p>
    <w:p w:rsidR="00A12394" w:rsidRDefault="00A92749" w:rsidP="00A12394">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 </w:t>
      </w:r>
      <w:r w:rsidRPr="00314491">
        <w:rPr>
          <w:rFonts w:ascii="Times New Roman" w:eastAsia="Times New Roman" w:hAnsi="Times New Roman" w:cs="Times New Roman"/>
          <w:color w:val="000000"/>
          <w:sz w:val="28"/>
          <w:szCs w:val="28"/>
          <w:lang w:eastAsia="uk-UA"/>
        </w:rPr>
        <w:t>Отці Церкви та богослови перших століть вважали віру всієї Церкви надійним орієнтиром для розуміння змісту апостольської Традиції</w:t>
      </w:r>
      <w:r>
        <w:rPr>
          <w:rFonts w:ascii="Times New Roman" w:eastAsia="Times New Roman" w:hAnsi="Times New Roman" w:cs="Times New Roman"/>
          <w:color w:val="000000"/>
          <w:sz w:val="28"/>
          <w:szCs w:val="28"/>
          <w:lang w:eastAsia="uk-UA"/>
        </w:rPr>
        <w:t xml:space="preserve">. </w:t>
      </w:r>
      <w:r w:rsidRPr="00314491">
        <w:rPr>
          <w:rFonts w:ascii="Times New Roman" w:eastAsia="Times New Roman" w:hAnsi="Times New Roman" w:cs="Times New Roman"/>
          <w:color w:val="000000"/>
          <w:sz w:val="28"/>
          <w:szCs w:val="28"/>
          <w:lang w:eastAsia="uk-UA"/>
        </w:rPr>
        <w:t>Їхн</w:t>
      </w:r>
      <w:r>
        <w:rPr>
          <w:rFonts w:ascii="Times New Roman" w:eastAsia="Times New Roman" w:hAnsi="Times New Roman" w:cs="Times New Roman"/>
          <w:color w:val="000000"/>
          <w:sz w:val="28"/>
          <w:szCs w:val="28"/>
          <w:lang w:eastAsia="uk-UA"/>
        </w:rPr>
        <w:t>і</w:t>
      </w:r>
      <w:r w:rsidRPr="00314491">
        <w:rPr>
          <w:rFonts w:ascii="Times New Roman" w:eastAsia="Times New Roman" w:hAnsi="Times New Roman" w:cs="Times New Roman"/>
          <w:color w:val="000000"/>
          <w:sz w:val="28"/>
          <w:szCs w:val="28"/>
          <w:lang w:eastAsia="uk-UA"/>
        </w:rPr>
        <w:t xml:space="preserve"> переконання щодо міцності та навіть </w:t>
      </w:r>
      <w:r>
        <w:rPr>
          <w:rFonts w:ascii="Times New Roman" w:eastAsia="Times New Roman" w:hAnsi="Times New Roman" w:cs="Times New Roman"/>
          <w:color w:val="000000"/>
          <w:sz w:val="28"/>
          <w:szCs w:val="28"/>
          <w:lang w:eastAsia="uk-UA"/>
        </w:rPr>
        <w:t>непомильності</w:t>
      </w:r>
      <w:r w:rsidRPr="0031449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розпізнавання</w:t>
      </w:r>
      <w:r w:rsidRPr="00314491">
        <w:rPr>
          <w:rFonts w:ascii="Times New Roman" w:eastAsia="Times New Roman" w:hAnsi="Times New Roman" w:cs="Times New Roman"/>
          <w:color w:val="000000"/>
          <w:sz w:val="28"/>
          <w:szCs w:val="28"/>
          <w:lang w:eastAsia="uk-UA"/>
        </w:rPr>
        <w:t xml:space="preserve"> всієї Церкви </w:t>
      </w:r>
      <w:r>
        <w:rPr>
          <w:rFonts w:ascii="Times New Roman" w:eastAsia="Times New Roman" w:hAnsi="Times New Roman" w:cs="Times New Roman"/>
          <w:color w:val="000000"/>
          <w:sz w:val="28"/>
          <w:szCs w:val="28"/>
          <w:lang w:eastAsia="uk-UA"/>
        </w:rPr>
        <w:t>в</w:t>
      </w:r>
      <w:r w:rsidRPr="00314491">
        <w:rPr>
          <w:rFonts w:ascii="Times New Roman" w:eastAsia="Times New Roman" w:hAnsi="Times New Roman" w:cs="Times New Roman"/>
          <w:color w:val="000000"/>
          <w:sz w:val="28"/>
          <w:szCs w:val="28"/>
          <w:lang w:eastAsia="uk-UA"/>
        </w:rPr>
        <w:t xml:space="preserve"> питан</w:t>
      </w:r>
      <w:r>
        <w:rPr>
          <w:rFonts w:ascii="Times New Roman" w:eastAsia="Times New Roman" w:hAnsi="Times New Roman" w:cs="Times New Roman"/>
          <w:color w:val="000000"/>
          <w:sz w:val="28"/>
          <w:szCs w:val="28"/>
          <w:lang w:eastAsia="uk-UA"/>
        </w:rPr>
        <w:t>нях</w:t>
      </w:r>
      <w:r w:rsidRPr="00314491">
        <w:rPr>
          <w:rFonts w:ascii="Times New Roman" w:eastAsia="Times New Roman" w:hAnsi="Times New Roman" w:cs="Times New Roman"/>
          <w:color w:val="000000"/>
          <w:sz w:val="28"/>
          <w:szCs w:val="28"/>
          <w:lang w:eastAsia="uk-UA"/>
        </w:rPr>
        <w:t xml:space="preserve"> віри та моралі </w:t>
      </w:r>
      <w:r>
        <w:rPr>
          <w:rFonts w:ascii="Times New Roman" w:eastAsia="Times New Roman" w:hAnsi="Times New Roman" w:cs="Times New Roman"/>
          <w:color w:val="000000"/>
          <w:sz w:val="28"/>
          <w:szCs w:val="28"/>
          <w:lang w:eastAsia="uk-UA"/>
        </w:rPr>
        <w:lastRenderedPageBreak/>
        <w:t>виражал</w:t>
      </w:r>
      <w:r w:rsidR="0060306F">
        <w:rPr>
          <w:rFonts w:ascii="Times New Roman" w:eastAsia="Times New Roman" w:hAnsi="Times New Roman" w:cs="Times New Roman"/>
          <w:color w:val="000000"/>
          <w:sz w:val="28"/>
          <w:szCs w:val="28"/>
          <w:lang w:eastAsia="uk-UA"/>
        </w:rPr>
        <w:t>и</w:t>
      </w:r>
      <w:r>
        <w:rPr>
          <w:rFonts w:ascii="Times New Roman" w:eastAsia="Times New Roman" w:hAnsi="Times New Roman" w:cs="Times New Roman"/>
          <w:color w:val="000000"/>
          <w:sz w:val="28"/>
          <w:szCs w:val="28"/>
          <w:lang w:eastAsia="uk-UA"/>
        </w:rPr>
        <w:t>ся</w:t>
      </w:r>
      <w:r w:rsidRPr="00314491">
        <w:rPr>
          <w:rFonts w:ascii="Times New Roman" w:eastAsia="Times New Roman" w:hAnsi="Times New Roman" w:cs="Times New Roman"/>
          <w:color w:val="000000"/>
          <w:sz w:val="28"/>
          <w:szCs w:val="28"/>
          <w:lang w:eastAsia="uk-UA"/>
        </w:rPr>
        <w:t xml:space="preserve"> в контексті </w:t>
      </w:r>
      <w:r>
        <w:rPr>
          <w:rFonts w:ascii="Times New Roman" w:eastAsia="Times New Roman" w:hAnsi="Times New Roman" w:cs="Times New Roman"/>
          <w:color w:val="000000"/>
          <w:sz w:val="28"/>
          <w:szCs w:val="28"/>
          <w:lang w:eastAsia="uk-UA"/>
        </w:rPr>
        <w:t>доктринальних контроверсій</w:t>
      </w:r>
      <w:r w:rsidRPr="0031449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14491">
        <w:rPr>
          <w:rFonts w:ascii="Times New Roman" w:eastAsia="Times New Roman" w:hAnsi="Times New Roman" w:cs="Times New Roman"/>
          <w:color w:val="000000"/>
          <w:sz w:val="28"/>
          <w:szCs w:val="28"/>
          <w:lang w:eastAsia="uk-UA"/>
        </w:rPr>
        <w:t xml:space="preserve">Вони </w:t>
      </w:r>
      <w:r>
        <w:rPr>
          <w:rFonts w:ascii="Times New Roman" w:eastAsia="Times New Roman" w:hAnsi="Times New Roman" w:cs="Times New Roman"/>
          <w:color w:val="000000"/>
          <w:sz w:val="28"/>
          <w:szCs w:val="28"/>
          <w:lang w:eastAsia="uk-UA"/>
        </w:rPr>
        <w:t>відкидали</w:t>
      </w:r>
      <w:r w:rsidRPr="00314491">
        <w:rPr>
          <w:rFonts w:ascii="Times New Roman" w:eastAsia="Times New Roman" w:hAnsi="Times New Roman" w:cs="Times New Roman"/>
          <w:color w:val="000000"/>
          <w:sz w:val="28"/>
          <w:szCs w:val="28"/>
          <w:lang w:eastAsia="uk-UA"/>
        </w:rPr>
        <w:t xml:space="preserve"> небезпечні нововведення, запроваджені єретиками, порівнюючи їх з тим, що існувало та робилося в усіх </w:t>
      </w:r>
      <w:r w:rsidR="00F546A4">
        <w:rPr>
          <w:rFonts w:ascii="Times New Roman" w:eastAsia="Times New Roman" w:hAnsi="Times New Roman" w:cs="Times New Roman"/>
          <w:color w:val="000000"/>
          <w:sz w:val="28"/>
          <w:szCs w:val="28"/>
          <w:lang w:eastAsia="uk-UA"/>
        </w:rPr>
        <w:t>Ц</w:t>
      </w:r>
      <w:r w:rsidRPr="00314491">
        <w:rPr>
          <w:rFonts w:ascii="Times New Roman" w:eastAsia="Times New Roman" w:hAnsi="Times New Roman" w:cs="Times New Roman"/>
          <w:color w:val="000000"/>
          <w:sz w:val="28"/>
          <w:szCs w:val="28"/>
          <w:lang w:eastAsia="uk-UA"/>
        </w:rPr>
        <w:t>ерквах</w:t>
      </w:r>
      <w:r>
        <w:rPr>
          <w:rStyle w:val="a6"/>
          <w:rFonts w:ascii="Times New Roman" w:eastAsia="Times New Roman" w:hAnsi="Times New Roman" w:cs="Times New Roman"/>
          <w:color w:val="000000"/>
          <w:sz w:val="28"/>
          <w:szCs w:val="28"/>
          <w:lang w:eastAsia="uk-UA"/>
        </w:rPr>
        <w:footnoteReference w:id="7"/>
      </w:r>
      <w:r w:rsidRPr="0031449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A12394">
        <w:rPr>
          <w:rFonts w:ascii="Times New Roman" w:eastAsia="Times New Roman" w:hAnsi="Times New Roman" w:cs="Times New Roman"/>
          <w:color w:val="000000"/>
          <w:sz w:val="28"/>
          <w:szCs w:val="28"/>
          <w:lang w:eastAsia="uk-UA"/>
        </w:rPr>
        <w:t>Для Тертуліана (бл. 160 – бл. 225) факт, що всі Церкви в основному притримувалися однієї віри, свідчить про присутність Христа і керівництво Святого Духа; ті, які залишають віру всієї Церкви, сходять із правильного шляху</w:t>
      </w:r>
      <w:r w:rsidR="00A12394">
        <w:rPr>
          <w:rStyle w:val="a6"/>
          <w:rFonts w:ascii="Times New Roman" w:eastAsia="Times New Roman" w:hAnsi="Times New Roman" w:cs="Times New Roman"/>
          <w:color w:val="000000"/>
          <w:sz w:val="28"/>
          <w:szCs w:val="28"/>
          <w:lang w:eastAsia="uk-UA"/>
        </w:rPr>
        <w:footnoteReference w:id="8"/>
      </w:r>
      <w:r w:rsidR="00A12394">
        <w:rPr>
          <w:rFonts w:ascii="Times New Roman" w:eastAsia="Times New Roman" w:hAnsi="Times New Roman" w:cs="Times New Roman"/>
          <w:color w:val="000000"/>
          <w:sz w:val="28"/>
          <w:szCs w:val="28"/>
          <w:lang w:eastAsia="uk-UA"/>
        </w:rPr>
        <w:t xml:space="preserve">. Згідно з Августином </w:t>
      </w:r>
      <w:r w:rsidR="00A12394" w:rsidRPr="004617F7">
        <w:rPr>
          <w:rFonts w:ascii="Times New Roman" w:eastAsia="Times New Roman" w:hAnsi="Times New Roman" w:cs="Times New Roman"/>
          <w:color w:val="000000"/>
          <w:sz w:val="28"/>
          <w:szCs w:val="28"/>
          <w:lang w:eastAsia="uk-UA"/>
        </w:rPr>
        <w:t>(354-430),</w:t>
      </w:r>
      <w:r w:rsidR="00A12394">
        <w:rPr>
          <w:rFonts w:ascii="Times New Roman" w:eastAsia="Times New Roman" w:hAnsi="Times New Roman" w:cs="Times New Roman"/>
          <w:color w:val="000000"/>
          <w:sz w:val="28"/>
          <w:szCs w:val="28"/>
          <w:lang w:eastAsia="uk-UA"/>
        </w:rPr>
        <w:t xml:space="preserve"> вся Церква, «від єпископів до самих простих вірних», свідчить про істину</w:t>
      </w:r>
      <w:r w:rsidR="00A12394">
        <w:rPr>
          <w:rStyle w:val="a6"/>
          <w:rFonts w:ascii="Times New Roman" w:eastAsia="Times New Roman" w:hAnsi="Times New Roman" w:cs="Times New Roman"/>
          <w:color w:val="000000"/>
          <w:sz w:val="28"/>
          <w:szCs w:val="28"/>
          <w:lang w:eastAsia="uk-UA"/>
        </w:rPr>
        <w:footnoteReference w:id="9"/>
      </w:r>
      <w:r w:rsidR="00A12394">
        <w:rPr>
          <w:rFonts w:ascii="Times New Roman" w:eastAsia="Times New Roman" w:hAnsi="Times New Roman" w:cs="Times New Roman"/>
          <w:color w:val="000000"/>
          <w:sz w:val="28"/>
          <w:szCs w:val="28"/>
          <w:lang w:eastAsia="uk-UA"/>
        </w:rPr>
        <w:t xml:space="preserve">. </w:t>
      </w:r>
      <w:r w:rsidR="00A12394" w:rsidRPr="00C048A9">
        <w:rPr>
          <w:rFonts w:ascii="Times New Roman" w:eastAsia="Times New Roman" w:hAnsi="Times New Roman" w:cs="Times New Roman"/>
          <w:color w:val="000000"/>
          <w:sz w:val="28"/>
          <w:szCs w:val="28"/>
          <w:lang w:eastAsia="uk-UA"/>
        </w:rPr>
        <w:t xml:space="preserve">Загальна згода християн </w:t>
      </w:r>
      <w:r w:rsidR="00A12394">
        <w:rPr>
          <w:rFonts w:ascii="Times New Roman" w:eastAsia="Times New Roman" w:hAnsi="Times New Roman" w:cs="Times New Roman"/>
          <w:color w:val="000000"/>
          <w:sz w:val="28"/>
          <w:szCs w:val="28"/>
          <w:lang w:eastAsia="uk-UA"/>
        </w:rPr>
        <w:t xml:space="preserve">– це </w:t>
      </w:r>
      <w:r w:rsidR="00A12394" w:rsidRPr="00C048A9">
        <w:rPr>
          <w:rFonts w:ascii="Times New Roman" w:eastAsia="Times New Roman" w:hAnsi="Times New Roman" w:cs="Times New Roman"/>
          <w:color w:val="000000"/>
          <w:sz w:val="28"/>
          <w:szCs w:val="28"/>
          <w:lang w:eastAsia="uk-UA"/>
        </w:rPr>
        <w:t>надійна норма для визначення апостольської віри</w:t>
      </w:r>
      <w:r w:rsidR="00A12394">
        <w:rPr>
          <w:rFonts w:ascii="Times New Roman" w:eastAsia="Times New Roman" w:hAnsi="Times New Roman" w:cs="Times New Roman"/>
          <w:color w:val="000000"/>
          <w:sz w:val="28"/>
          <w:szCs w:val="28"/>
          <w:lang w:eastAsia="uk-UA"/>
        </w:rPr>
        <w:t>: «</w:t>
      </w:r>
      <w:r w:rsidR="00A12394" w:rsidRPr="004617F7">
        <w:rPr>
          <w:rFonts w:ascii="Times New Roman" w:eastAsia="Times New Roman" w:hAnsi="Times New Roman" w:cs="Times New Roman"/>
          <w:i/>
          <w:iCs/>
          <w:color w:val="000000"/>
          <w:sz w:val="28"/>
          <w:szCs w:val="28"/>
          <w:lang w:eastAsia="uk-UA"/>
        </w:rPr>
        <w:t>Securus judicat orbis terrarum</w:t>
      </w:r>
      <w:r w:rsidR="00A12394">
        <w:rPr>
          <w:rFonts w:ascii="Times New Roman" w:eastAsia="Times New Roman" w:hAnsi="Times New Roman" w:cs="Times New Roman"/>
          <w:i/>
          <w:iCs/>
          <w:color w:val="000000"/>
          <w:sz w:val="28"/>
          <w:szCs w:val="28"/>
          <w:lang w:eastAsia="uk-UA"/>
        </w:rPr>
        <w:t xml:space="preserve"> </w:t>
      </w:r>
      <w:r w:rsidR="00A12394" w:rsidRPr="004617F7">
        <w:rPr>
          <w:rFonts w:ascii="Times New Roman" w:eastAsia="Times New Roman" w:hAnsi="Times New Roman" w:cs="Times New Roman"/>
          <w:color w:val="000000"/>
          <w:sz w:val="28"/>
          <w:szCs w:val="28"/>
          <w:lang w:eastAsia="uk-UA"/>
        </w:rPr>
        <w:t>[</w:t>
      </w:r>
      <w:r w:rsidR="00A12394">
        <w:rPr>
          <w:rFonts w:ascii="Times New Roman" w:eastAsia="Times New Roman" w:hAnsi="Times New Roman" w:cs="Times New Roman"/>
          <w:color w:val="000000"/>
          <w:sz w:val="28"/>
          <w:szCs w:val="28"/>
          <w:lang w:eastAsia="uk-UA"/>
        </w:rPr>
        <w:t>судження усього світу правдиве</w:t>
      </w:r>
      <w:r w:rsidR="00A12394" w:rsidRPr="004617F7">
        <w:rPr>
          <w:rFonts w:ascii="Times New Roman" w:eastAsia="Times New Roman" w:hAnsi="Times New Roman" w:cs="Times New Roman"/>
          <w:color w:val="000000"/>
          <w:sz w:val="28"/>
          <w:szCs w:val="28"/>
          <w:lang w:eastAsia="uk-UA"/>
        </w:rPr>
        <w:t>]</w:t>
      </w:r>
      <w:r w:rsidR="00A12394">
        <w:rPr>
          <w:rFonts w:ascii="Times New Roman" w:eastAsia="Times New Roman" w:hAnsi="Times New Roman" w:cs="Times New Roman"/>
          <w:color w:val="000000"/>
          <w:sz w:val="28"/>
          <w:szCs w:val="28"/>
          <w:lang w:eastAsia="uk-UA"/>
        </w:rPr>
        <w:t>»</w:t>
      </w:r>
      <w:r w:rsidR="00A12394">
        <w:rPr>
          <w:rStyle w:val="a6"/>
          <w:rFonts w:ascii="Times New Roman" w:eastAsia="Times New Roman" w:hAnsi="Times New Roman" w:cs="Times New Roman"/>
          <w:color w:val="000000"/>
          <w:sz w:val="28"/>
          <w:szCs w:val="28"/>
          <w:lang w:eastAsia="uk-UA"/>
        </w:rPr>
        <w:footnoteReference w:id="10"/>
      </w:r>
      <w:r w:rsidR="00A12394">
        <w:rPr>
          <w:rFonts w:ascii="Times New Roman" w:eastAsia="Times New Roman" w:hAnsi="Times New Roman" w:cs="Times New Roman"/>
          <w:color w:val="000000"/>
          <w:sz w:val="28"/>
          <w:szCs w:val="28"/>
          <w:lang w:eastAsia="uk-UA"/>
        </w:rPr>
        <w:t>. Йоан Касіян (бл. 360-435) вважав, що загальна згода вірних – це достатній аргумент для спростування єретиків</w:t>
      </w:r>
      <w:r w:rsidR="00A12394">
        <w:rPr>
          <w:rStyle w:val="a6"/>
          <w:rFonts w:ascii="Times New Roman" w:eastAsia="Times New Roman" w:hAnsi="Times New Roman" w:cs="Times New Roman"/>
          <w:color w:val="000000"/>
          <w:sz w:val="28"/>
          <w:szCs w:val="28"/>
          <w:lang w:eastAsia="uk-UA"/>
        </w:rPr>
        <w:footnoteReference w:id="11"/>
      </w:r>
      <w:r w:rsidR="00A12394">
        <w:rPr>
          <w:rFonts w:ascii="Times New Roman" w:eastAsia="Times New Roman" w:hAnsi="Times New Roman" w:cs="Times New Roman"/>
          <w:color w:val="000000"/>
          <w:sz w:val="28"/>
          <w:szCs w:val="28"/>
          <w:lang w:eastAsia="uk-UA"/>
        </w:rPr>
        <w:t>, а Вінсент Лерінський (помер бл. 445) пропонував прийняти нормами віри те, в що вірили в</w:t>
      </w:r>
      <w:r w:rsidR="007360F1">
        <w:rPr>
          <w:rFonts w:ascii="Times New Roman" w:eastAsia="Times New Roman" w:hAnsi="Times New Roman" w:cs="Times New Roman"/>
          <w:color w:val="000000"/>
          <w:sz w:val="28"/>
          <w:szCs w:val="28"/>
          <w:lang w:eastAsia="uk-UA"/>
        </w:rPr>
        <w:t>с</w:t>
      </w:r>
      <w:r w:rsidR="00A12394">
        <w:rPr>
          <w:rFonts w:ascii="Times New Roman" w:eastAsia="Times New Roman" w:hAnsi="Times New Roman" w:cs="Times New Roman"/>
          <w:color w:val="000000"/>
          <w:sz w:val="28"/>
          <w:szCs w:val="28"/>
          <w:lang w:eastAsia="uk-UA"/>
        </w:rPr>
        <w:t xml:space="preserve">юди, завжди і всі </w:t>
      </w:r>
      <w:r w:rsidR="00A12394" w:rsidRPr="004617F7">
        <w:rPr>
          <w:rFonts w:ascii="Times New Roman" w:eastAsia="Times New Roman" w:hAnsi="Times New Roman" w:cs="Times New Roman"/>
          <w:color w:val="000000"/>
          <w:sz w:val="28"/>
          <w:szCs w:val="28"/>
          <w:lang w:eastAsia="uk-UA"/>
        </w:rPr>
        <w:t>(</w:t>
      </w:r>
      <w:r w:rsidR="00A12394" w:rsidRPr="004617F7">
        <w:rPr>
          <w:rFonts w:ascii="Times New Roman" w:eastAsia="Times New Roman" w:hAnsi="Times New Roman" w:cs="Times New Roman"/>
          <w:i/>
          <w:iCs/>
          <w:color w:val="000000"/>
          <w:sz w:val="28"/>
          <w:szCs w:val="28"/>
          <w:lang w:eastAsia="uk-UA"/>
        </w:rPr>
        <w:t>quod ubique, quod semper, quod ab omnibus creditum est</w:t>
      </w:r>
      <w:r w:rsidR="00A12394" w:rsidRPr="004617F7">
        <w:rPr>
          <w:rFonts w:ascii="Times New Roman" w:eastAsia="Times New Roman" w:hAnsi="Times New Roman" w:cs="Times New Roman"/>
          <w:color w:val="000000"/>
          <w:sz w:val="28"/>
          <w:szCs w:val="28"/>
          <w:lang w:eastAsia="uk-UA"/>
        </w:rPr>
        <w:t>)</w:t>
      </w:r>
      <w:r w:rsidR="00A12394">
        <w:rPr>
          <w:rStyle w:val="a6"/>
          <w:rFonts w:ascii="Times New Roman" w:eastAsia="Times New Roman" w:hAnsi="Times New Roman" w:cs="Times New Roman"/>
          <w:color w:val="000000"/>
          <w:sz w:val="28"/>
          <w:szCs w:val="28"/>
          <w:lang w:eastAsia="uk-UA"/>
        </w:rPr>
        <w:footnoteReference w:id="12"/>
      </w:r>
      <w:r w:rsidR="00A12394" w:rsidRPr="004617F7">
        <w:rPr>
          <w:rFonts w:ascii="Times New Roman" w:eastAsia="Times New Roman" w:hAnsi="Times New Roman" w:cs="Times New Roman"/>
          <w:color w:val="000000"/>
          <w:sz w:val="28"/>
          <w:szCs w:val="28"/>
          <w:lang w:eastAsia="uk-UA"/>
        </w:rPr>
        <w:t>.</w:t>
      </w:r>
    </w:p>
    <w:p w:rsidR="0033160B" w:rsidRDefault="0033160B" w:rsidP="0033160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24. Для вирішення спірних питань між віруючими Отці Церкви зверталися не лише до спільної віри, але й до традиції постійної практики. Єронім (бл. 345-420), до прикладу, виправдовує почитання реліквій, вказуючи на практику єпископів і вірних</w:t>
      </w:r>
      <w:r>
        <w:rPr>
          <w:rStyle w:val="a6"/>
          <w:rFonts w:ascii="Times New Roman" w:eastAsia="Times New Roman" w:hAnsi="Times New Roman" w:cs="Times New Roman"/>
          <w:color w:val="000000"/>
          <w:sz w:val="28"/>
          <w:szCs w:val="28"/>
          <w:lang w:eastAsia="uk-UA"/>
        </w:rPr>
        <w:footnoteReference w:id="13"/>
      </w:r>
      <w:r>
        <w:rPr>
          <w:rFonts w:ascii="Times New Roman" w:eastAsia="Times New Roman" w:hAnsi="Times New Roman" w:cs="Times New Roman"/>
          <w:color w:val="000000"/>
          <w:sz w:val="28"/>
          <w:szCs w:val="28"/>
          <w:lang w:eastAsia="uk-UA"/>
        </w:rPr>
        <w:t xml:space="preserve">, а Епіфаній (бл. 315-4-3), захищаючи приснодівство Марії, запитував, чи хтось </w:t>
      </w:r>
      <w:r w:rsidR="0060306F">
        <w:rPr>
          <w:rFonts w:ascii="Times New Roman" w:eastAsia="Times New Roman" w:hAnsi="Times New Roman" w:cs="Times New Roman"/>
          <w:color w:val="000000"/>
          <w:sz w:val="28"/>
          <w:szCs w:val="28"/>
          <w:lang w:eastAsia="uk-UA"/>
        </w:rPr>
        <w:t>на</w:t>
      </w:r>
      <w:r>
        <w:rPr>
          <w:rFonts w:ascii="Times New Roman" w:eastAsia="Times New Roman" w:hAnsi="Times New Roman" w:cs="Times New Roman"/>
          <w:color w:val="000000"/>
          <w:sz w:val="28"/>
          <w:szCs w:val="28"/>
          <w:lang w:eastAsia="uk-UA"/>
        </w:rPr>
        <w:t>смілиться вимовити її ім’я, не додаючи «Діва»</w:t>
      </w:r>
      <w:r>
        <w:rPr>
          <w:rStyle w:val="a6"/>
          <w:rFonts w:ascii="Times New Roman" w:eastAsia="Times New Roman" w:hAnsi="Times New Roman" w:cs="Times New Roman"/>
          <w:color w:val="000000"/>
          <w:sz w:val="28"/>
          <w:szCs w:val="28"/>
          <w:lang w:eastAsia="uk-UA"/>
        </w:rPr>
        <w:footnoteReference w:id="14"/>
      </w:r>
      <w:r>
        <w:rPr>
          <w:rFonts w:ascii="Times New Roman" w:eastAsia="Times New Roman" w:hAnsi="Times New Roman" w:cs="Times New Roman"/>
          <w:color w:val="000000"/>
          <w:sz w:val="28"/>
          <w:szCs w:val="28"/>
          <w:lang w:eastAsia="uk-UA"/>
        </w:rPr>
        <w:t>.</w:t>
      </w:r>
    </w:p>
    <w:p w:rsidR="00567BAF" w:rsidRDefault="00567BAF" w:rsidP="00567BA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25. </w:t>
      </w:r>
      <w:r w:rsidRPr="00584AC0">
        <w:rPr>
          <w:rFonts w:ascii="Times New Roman" w:eastAsia="Times New Roman" w:hAnsi="Times New Roman" w:cs="Times New Roman"/>
          <w:color w:val="000000"/>
          <w:sz w:val="28"/>
          <w:szCs w:val="28"/>
          <w:lang w:eastAsia="uk-UA"/>
        </w:rPr>
        <w:t>Свідчення патристичного періоду стосу</w:t>
      </w:r>
      <w:r w:rsidR="00797B65">
        <w:rPr>
          <w:rFonts w:ascii="Times New Roman" w:eastAsia="Times New Roman" w:hAnsi="Times New Roman" w:cs="Times New Roman"/>
          <w:color w:val="000000"/>
          <w:sz w:val="28"/>
          <w:szCs w:val="28"/>
          <w:lang w:eastAsia="uk-UA"/>
        </w:rPr>
        <w:t>ю</w:t>
      </w:r>
      <w:r w:rsidRPr="00584AC0">
        <w:rPr>
          <w:rFonts w:ascii="Times New Roman" w:eastAsia="Times New Roman" w:hAnsi="Times New Roman" w:cs="Times New Roman"/>
          <w:color w:val="000000"/>
          <w:sz w:val="28"/>
          <w:szCs w:val="28"/>
          <w:lang w:eastAsia="uk-UA"/>
        </w:rPr>
        <w:t xml:space="preserve">ться </w:t>
      </w:r>
      <w:r>
        <w:rPr>
          <w:rFonts w:ascii="Times New Roman" w:eastAsia="Times New Roman" w:hAnsi="Times New Roman" w:cs="Times New Roman"/>
          <w:color w:val="000000"/>
          <w:sz w:val="28"/>
          <w:szCs w:val="28"/>
          <w:lang w:eastAsia="uk-UA"/>
        </w:rPr>
        <w:t>передовсім</w:t>
      </w:r>
      <w:r w:rsidRPr="00584AC0">
        <w:rPr>
          <w:rFonts w:ascii="Times New Roman" w:eastAsia="Times New Roman" w:hAnsi="Times New Roman" w:cs="Times New Roman"/>
          <w:color w:val="000000"/>
          <w:sz w:val="28"/>
          <w:szCs w:val="28"/>
          <w:lang w:eastAsia="uk-UA"/>
        </w:rPr>
        <w:t xml:space="preserve"> пророчого свідчення Божого </w:t>
      </w:r>
      <w:r>
        <w:rPr>
          <w:rFonts w:ascii="Times New Roman" w:eastAsia="Times New Roman" w:hAnsi="Times New Roman" w:cs="Times New Roman"/>
          <w:color w:val="000000"/>
          <w:sz w:val="28"/>
          <w:szCs w:val="28"/>
          <w:lang w:eastAsia="uk-UA"/>
        </w:rPr>
        <w:t xml:space="preserve">Люду </w:t>
      </w:r>
      <w:r w:rsidRPr="00584AC0">
        <w:rPr>
          <w:rFonts w:ascii="Times New Roman" w:eastAsia="Times New Roman" w:hAnsi="Times New Roman" w:cs="Times New Roman"/>
          <w:color w:val="000000"/>
          <w:sz w:val="28"/>
          <w:szCs w:val="28"/>
          <w:lang w:eastAsia="uk-UA"/>
        </w:rPr>
        <w:t>в цілому, чогось, що має певний об</w:t>
      </w:r>
      <w:r>
        <w:rPr>
          <w:rFonts w:ascii="Times New Roman" w:eastAsia="Times New Roman" w:hAnsi="Times New Roman" w:cs="Times New Roman"/>
          <w:color w:val="000000"/>
          <w:sz w:val="28"/>
          <w:szCs w:val="28"/>
          <w:lang w:eastAsia="uk-UA"/>
        </w:rPr>
        <w:t>’</w:t>
      </w:r>
      <w:r w:rsidRPr="00584AC0">
        <w:rPr>
          <w:rFonts w:ascii="Times New Roman" w:eastAsia="Times New Roman" w:hAnsi="Times New Roman" w:cs="Times New Roman"/>
          <w:color w:val="000000"/>
          <w:sz w:val="28"/>
          <w:szCs w:val="28"/>
          <w:lang w:eastAsia="uk-UA"/>
        </w:rPr>
        <w:t>єктивний характер</w:t>
      </w:r>
      <w:r>
        <w:rPr>
          <w:rFonts w:ascii="Times New Roman" w:eastAsia="Times New Roman" w:hAnsi="Times New Roman" w:cs="Times New Roman"/>
          <w:color w:val="000000"/>
          <w:sz w:val="28"/>
          <w:szCs w:val="28"/>
          <w:lang w:eastAsia="uk-UA"/>
        </w:rPr>
        <w:t xml:space="preserve">. Віруючий народ як цілість не може помилятися у справах віри, бо отримав помазання Христа, обіцяного Святого Духа, Який дає здатність розпізнавати істину. Деякі Отці Церкви також роздумували над суб’єктивною здатністю християн, натхнених вірою й отінених Святим Духом, підтримувати істинне вчення Церкви і відкидати фальшиве. Августин, до прикладу, звертав на це увагу, стверджуючи, що Христос «внутрішній Учитель», робить як мирян, так і душпастирів здатними не тільки сприймати істину об’явлення, </w:t>
      </w:r>
      <w:r w:rsidR="00127CF3">
        <w:rPr>
          <w:rFonts w:ascii="Times New Roman" w:eastAsia="Times New Roman" w:hAnsi="Times New Roman" w:cs="Times New Roman"/>
          <w:color w:val="000000"/>
          <w:sz w:val="28"/>
          <w:szCs w:val="28"/>
          <w:lang w:eastAsia="uk-UA"/>
        </w:rPr>
        <w:t>але й</w:t>
      </w:r>
      <w:r>
        <w:rPr>
          <w:rFonts w:ascii="Times New Roman" w:eastAsia="Times New Roman" w:hAnsi="Times New Roman" w:cs="Times New Roman"/>
          <w:color w:val="000000"/>
          <w:sz w:val="28"/>
          <w:szCs w:val="28"/>
          <w:lang w:eastAsia="uk-UA"/>
        </w:rPr>
        <w:t xml:space="preserve"> підтверджувати її і передавати</w:t>
      </w:r>
      <w:r>
        <w:rPr>
          <w:rStyle w:val="a6"/>
          <w:rFonts w:ascii="Times New Roman" w:eastAsia="Times New Roman" w:hAnsi="Times New Roman" w:cs="Times New Roman"/>
          <w:color w:val="000000"/>
          <w:sz w:val="28"/>
          <w:szCs w:val="28"/>
          <w:lang w:eastAsia="uk-UA"/>
        </w:rPr>
        <w:footnoteReference w:id="15"/>
      </w:r>
      <w:r>
        <w:rPr>
          <w:rFonts w:ascii="Times New Roman" w:eastAsia="Times New Roman" w:hAnsi="Times New Roman" w:cs="Times New Roman"/>
          <w:color w:val="000000"/>
          <w:sz w:val="28"/>
          <w:szCs w:val="28"/>
          <w:lang w:eastAsia="uk-UA"/>
        </w:rPr>
        <w:t>.</w:t>
      </w:r>
    </w:p>
    <w:p w:rsidR="00753908" w:rsidRDefault="00753908" w:rsidP="0075390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26. Упродовж перших п’яти століть віра Церкви як цілість була вирішальною у визначенні канону Святого Письма і важливих доктрин, до прикладу, </w:t>
      </w:r>
      <w:r w:rsidR="00917FF9">
        <w:rPr>
          <w:rFonts w:ascii="Times New Roman" w:eastAsia="Times New Roman" w:hAnsi="Times New Roman" w:cs="Times New Roman"/>
          <w:color w:val="000000"/>
          <w:sz w:val="28"/>
          <w:szCs w:val="28"/>
          <w:lang w:eastAsia="uk-UA"/>
        </w:rPr>
        <w:t xml:space="preserve">щодо </w:t>
      </w:r>
      <w:r>
        <w:rPr>
          <w:rFonts w:ascii="Times New Roman" w:eastAsia="Times New Roman" w:hAnsi="Times New Roman" w:cs="Times New Roman"/>
          <w:color w:val="000000"/>
          <w:sz w:val="28"/>
          <w:szCs w:val="28"/>
          <w:lang w:eastAsia="uk-UA"/>
        </w:rPr>
        <w:t xml:space="preserve">божественності Христа, приснодівственності й божественного материнства Марії, почитання святих і молитви до них. У деяких випадках, як помітив блаженний Джон Генрі Ньюман (1801-1890), віра мирян відігравала ключову роль. Найяскравіший </w:t>
      </w:r>
      <w:r>
        <w:rPr>
          <w:rFonts w:ascii="Times New Roman" w:eastAsia="Times New Roman" w:hAnsi="Times New Roman" w:cs="Times New Roman"/>
          <w:color w:val="000000"/>
          <w:sz w:val="28"/>
          <w:szCs w:val="28"/>
          <w:lang w:eastAsia="uk-UA"/>
        </w:rPr>
        <w:lastRenderedPageBreak/>
        <w:t xml:space="preserve">приклад – знамениті аріанські суперечки четвертого століття, в результаті яких аріанство було </w:t>
      </w:r>
      <w:r w:rsidR="00956927">
        <w:rPr>
          <w:rFonts w:ascii="Times New Roman" w:eastAsia="Times New Roman" w:hAnsi="Times New Roman" w:cs="Times New Roman"/>
          <w:color w:val="000000"/>
          <w:sz w:val="28"/>
          <w:szCs w:val="28"/>
          <w:lang w:eastAsia="uk-UA"/>
        </w:rPr>
        <w:t>за</w:t>
      </w:r>
      <w:r>
        <w:rPr>
          <w:rFonts w:ascii="Times New Roman" w:eastAsia="Times New Roman" w:hAnsi="Times New Roman" w:cs="Times New Roman"/>
          <w:color w:val="000000"/>
          <w:sz w:val="28"/>
          <w:szCs w:val="28"/>
          <w:lang w:eastAsia="uk-UA"/>
        </w:rPr>
        <w:t xml:space="preserve">суджене на Нікейському Соборі (325), де була </w:t>
      </w:r>
      <w:r w:rsidR="004F7467">
        <w:rPr>
          <w:rFonts w:ascii="Times New Roman" w:eastAsia="Times New Roman" w:hAnsi="Times New Roman" w:cs="Times New Roman"/>
          <w:color w:val="000000"/>
          <w:sz w:val="28"/>
          <w:szCs w:val="28"/>
          <w:lang w:eastAsia="uk-UA"/>
        </w:rPr>
        <w:t>проголошена</w:t>
      </w:r>
      <w:r>
        <w:rPr>
          <w:rFonts w:ascii="Times New Roman" w:eastAsia="Times New Roman" w:hAnsi="Times New Roman" w:cs="Times New Roman"/>
          <w:color w:val="000000"/>
          <w:sz w:val="28"/>
          <w:szCs w:val="28"/>
          <w:lang w:eastAsia="uk-UA"/>
        </w:rPr>
        <w:t xml:space="preserve"> божественна природа Ісуса Христа. </w:t>
      </w:r>
      <w:r w:rsidRPr="00CA3BF0">
        <w:rPr>
          <w:rFonts w:ascii="Times New Roman" w:eastAsia="Times New Roman" w:hAnsi="Times New Roman" w:cs="Times New Roman"/>
          <w:color w:val="000000"/>
          <w:sz w:val="28"/>
          <w:szCs w:val="28"/>
          <w:lang w:eastAsia="uk-UA"/>
        </w:rPr>
        <w:t xml:space="preserve">Однак відтоді і до Константинопольського </w:t>
      </w:r>
      <w:r>
        <w:rPr>
          <w:rFonts w:ascii="Times New Roman" w:eastAsia="Times New Roman" w:hAnsi="Times New Roman" w:cs="Times New Roman"/>
          <w:color w:val="000000"/>
          <w:sz w:val="28"/>
          <w:szCs w:val="28"/>
          <w:lang w:eastAsia="uk-UA"/>
        </w:rPr>
        <w:t>С</w:t>
      </w:r>
      <w:r w:rsidRPr="00CA3BF0">
        <w:rPr>
          <w:rFonts w:ascii="Times New Roman" w:eastAsia="Times New Roman" w:hAnsi="Times New Roman" w:cs="Times New Roman"/>
          <w:color w:val="000000"/>
          <w:sz w:val="28"/>
          <w:szCs w:val="28"/>
          <w:lang w:eastAsia="uk-UA"/>
        </w:rPr>
        <w:t>обору (381) серед єпископів продовжувалася невизначеність.</w:t>
      </w:r>
      <w:r>
        <w:rPr>
          <w:rFonts w:ascii="Times New Roman" w:eastAsia="Times New Roman" w:hAnsi="Times New Roman" w:cs="Times New Roman"/>
          <w:color w:val="000000"/>
          <w:sz w:val="28"/>
          <w:szCs w:val="28"/>
          <w:lang w:eastAsia="uk-UA"/>
        </w:rPr>
        <w:t xml:space="preserve"> Упродовж цього періоду «божественна традиція, передана непомильній Церкві, проголошувалася і підтримувалася набагато більше віруючими, ніж єпископатом». «</w:t>
      </w:r>
      <w:r w:rsidRPr="00CA3BF0">
        <w:rPr>
          <w:rFonts w:ascii="Times New Roman" w:eastAsia="Times New Roman" w:hAnsi="Times New Roman" w:cs="Times New Roman"/>
          <w:color w:val="000000"/>
          <w:sz w:val="28"/>
          <w:szCs w:val="28"/>
          <w:lang w:eastAsia="uk-UA"/>
        </w:rPr>
        <w:t xml:space="preserve">Існувала тимчасова невизначеність у виконанні функцій </w:t>
      </w:r>
      <w:r w:rsidRPr="004617F7">
        <w:rPr>
          <w:rFonts w:ascii="Times New Roman" w:eastAsia="Times New Roman" w:hAnsi="Times New Roman" w:cs="Times New Roman"/>
          <w:color w:val="000000"/>
          <w:sz w:val="28"/>
          <w:szCs w:val="28"/>
          <w:lang w:eastAsia="uk-UA"/>
        </w:rPr>
        <w:t>“</w:t>
      </w:r>
      <w:r w:rsidRPr="00CA3BF0">
        <w:rPr>
          <w:rFonts w:ascii="Times New Roman" w:eastAsia="Times New Roman" w:hAnsi="Times New Roman" w:cs="Times New Roman"/>
          <w:color w:val="000000"/>
          <w:sz w:val="28"/>
          <w:szCs w:val="28"/>
          <w:lang w:eastAsia="uk-UA"/>
        </w:rPr>
        <w:t>Ecclesia docens</w:t>
      </w:r>
      <w:r w:rsidRPr="004617F7">
        <w:rPr>
          <w:rFonts w:ascii="Times New Roman" w:eastAsia="Times New Roman" w:hAnsi="Times New Roman" w:cs="Times New Roman"/>
          <w:color w:val="000000"/>
          <w:sz w:val="28"/>
          <w:szCs w:val="28"/>
          <w:lang w:eastAsia="uk-UA"/>
        </w:rPr>
        <w:t>”</w:t>
      </w:r>
      <w:r w:rsidRPr="00CA3BF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Єпископат помилявся в ісповідуванні віри. Вони висловлювали різні і </w:t>
      </w:r>
      <w:r w:rsidR="00D9782A">
        <w:rPr>
          <w:rFonts w:ascii="Times New Roman" w:eastAsia="Times New Roman" w:hAnsi="Times New Roman" w:cs="Times New Roman"/>
          <w:color w:val="000000"/>
          <w:sz w:val="28"/>
          <w:szCs w:val="28"/>
          <w:lang w:eastAsia="uk-UA"/>
        </w:rPr>
        <w:t>суперечливі</w:t>
      </w:r>
      <w:r>
        <w:rPr>
          <w:rFonts w:ascii="Times New Roman" w:eastAsia="Times New Roman" w:hAnsi="Times New Roman" w:cs="Times New Roman"/>
          <w:color w:val="000000"/>
          <w:sz w:val="28"/>
          <w:szCs w:val="28"/>
          <w:lang w:eastAsia="uk-UA"/>
        </w:rPr>
        <w:t xml:space="preserve"> думки; після Нікеї не було нічого твердого, незмінного упродовж шістдесяти років»</w:t>
      </w:r>
      <w:r>
        <w:rPr>
          <w:rStyle w:val="a6"/>
          <w:rFonts w:ascii="Times New Roman" w:eastAsia="Times New Roman" w:hAnsi="Times New Roman" w:cs="Times New Roman"/>
          <w:color w:val="000000"/>
          <w:sz w:val="28"/>
          <w:szCs w:val="28"/>
          <w:lang w:eastAsia="uk-UA"/>
        </w:rPr>
        <w:footnoteReference w:id="16"/>
      </w:r>
      <w:r>
        <w:rPr>
          <w:rFonts w:ascii="Times New Roman" w:eastAsia="Times New Roman" w:hAnsi="Times New Roman" w:cs="Times New Roman"/>
          <w:color w:val="000000"/>
          <w:sz w:val="28"/>
          <w:szCs w:val="28"/>
          <w:lang w:eastAsia="uk-UA"/>
        </w:rPr>
        <w:t>.</w:t>
      </w:r>
    </w:p>
    <w:p w:rsidR="00753908" w:rsidRDefault="00753908" w:rsidP="00753908">
      <w:pPr>
        <w:spacing w:after="0" w:line="240" w:lineRule="auto"/>
        <w:ind w:firstLine="567"/>
        <w:jc w:val="both"/>
        <w:rPr>
          <w:rFonts w:ascii="Times New Roman" w:eastAsia="Times New Roman" w:hAnsi="Times New Roman" w:cs="Times New Roman"/>
          <w:color w:val="000000"/>
          <w:sz w:val="28"/>
          <w:szCs w:val="28"/>
          <w:lang w:eastAsia="uk-UA"/>
        </w:rPr>
      </w:pPr>
    </w:p>
    <w:p w:rsidR="00753908" w:rsidRPr="004617F7" w:rsidRDefault="00753908" w:rsidP="00753908">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Середньовіччя</w:t>
      </w:r>
    </w:p>
    <w:p w:rsidR="00A92749" w:rsidRDefault="00A92749" w:rsidP="00A92749">
      <w:pPr>
        <w:spacing w:after="0" w:line="240" w:lineRule="auto"/>
        <w:ind w:firstLine="567"/>
        <w:jc w:val="both"/>
        <w:rPr>
          <w:rFonts w:ascii="Times New Roman" w:eastAsia="Times New Roman" w:hAnsi="Times New Roman" w:cs="Times New Roman"/>
          <w:color w:val="000000"/>
          <w:sz w:val="28"/>
          <w:szCs w:val="28"/>
          <w:lang w:eastAsia="uk-UA"/>
        </w:rPr>
      </w:pPr>
    </w:p>
    <w:p w:rsidR="00BA7065" w:rsidRDefault="00BA7065" w:rsidP="00BA7065">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27. Ньюмен також коментує, що «пізніше, коли вчені бенедиктинці Німеччини [див. Рабан Мавр, бл. 780-856] та Франції [див. Ратрамнус, помер бл. 870] нерішуче висловлювалися про Реальну Присутність, то Пасхасій [бл. 790 - бл. 860] проповідував її за підтримки вірних»</w:t>
      </w:r>
      <w:r>
        <w:rPr>
          <w:rStyle w:val="a6"/>
          <w:rFonts w:ascii="Times New Roman" w:eastAsia="Times New Roman" w:hAnsi="Times New Roman" w:cs="Times New Roman"/>
          <w:color w:val="000000"/>
          <w:sz w:val="28"/>
          <w:szCs w:val="28"/>
          <w:lang w:eastAsia="uk-UA"/>
        </w:rPr>
        <w:footnoteReference w:id="17"/>
      </w:r>
      <w:r>
        <w:rPr>
          <w:rFonts w:ascii="Times New Roman" w:eastAsia="Times New Roman" w:hAnsi="Times New Roman" w:cs="Times New Roman"/>
          <w:color w:val="000000"/>
          <w:sz w:val="28"/>
          <w:szCs w:val="28"/>
          <w:lang w:eastAsia="uk-UA"/>
        </w:rPr>
        <w:t xml:space="preserve">. Щось подібне сталося і з догмою, проголошеною Папою Бенедиктом XII у Конституції </w:t>
      </w:r>
      <w:r>
        <w:rPr>
          <w:rFonts w:ascii="Times New Roman" w:eastAsia="Times New Roman" w:hAnsi="Times New Roman" w:cs="Times New Roman"/>
          <w:i/>
          <w:color w:val="000000"/>
          <w:sz w:val="28"/>
          <w:szCs w:val="28"/>
          <w:lang w:eastAsia="uk-UA"/>
        </w:rPr>
        <w:t>Benedictus Deus</w:t>
      </w:r>
      <w:r>
        <w:rPr>
          <w:rFonts w:ascii="Times New Roman" w:eastAsia="Times New Roman" w:hAnsi="Times New Roman" w:cs="Times New Roman"/>
          <w:color w:val="000000"/>
          <w:sz w:val="28"/>
          <w:szCs w:val="28"/>
          <w:lang w:eastAsia="uk-UA"/>
        </w:rPr>
        <w:t xml:space="preserve"> (1336), про блаженне бачення </w:t>
      </w:r>
      <w:r>
        <w:rPr>
          <w:rFonts w:ascii="Times New Roman" w:hAnsi="Times New Roman" w:cs="Times New Roman"/>
          <w:sz w:val="28"/>
          <w:szCs w:val="28"/>
          <w:lang w:eastAsia="fr-FR" w:bidi="fr-FR"/>
        </w:rPr>
        <w:t>(</w:t>
      </w:r>
      <w:r>
        <w:rPr>
          <w:rFonts w:ascii="Times New Roman" w:hAnsi="Times New Roman" w:cs="Times New Roman"/>
          <w:sz w:val="28"/>
          <w:szCs w:val="28"/>
          <w:lang w:val="fr-FR" w:eastAsia="fr-FR" w:bidi="fr-FR"/>
        </w:rPr>
        <w:t>visio</w:t>
      </w:r>
      <w:r w:rsidRPr="00BA7065">
        <w:rPr>
          <w:rFonts w:ascii="Times New Roman" w:hAnsi="Times New Roman" w:cs="Times New Roman"/>
          <w:sz w:val="28"/>
          <w:szCs w:val="28"/>
          <w:lang w:eastAsia="fr-FR" w:bidi="fr-FR"/>
        </w:rPr>
        <w:t xml:space="preserve"> </w:t>
      </w:r>
      <w:r>
        <w:rPr>
          <w:rFonts w:ascii="Times New Roman" w:hAnsi="Times New Roman" w:cs="Times New Roman"/>
          <w:sz w:val="28"/>
          <w:szCs w:val="28"/>
          <w:lang w:val="it-IT" w:eastAsia="it-IT" w:bidi="it-IT"/>
        </w:rPr>
        <w:t>beatifica</w:t>
      </w:r>
      <w:r>
        <w:rPr>
          <w:rFonts w:ascii="Times New Roman" w:hAnsi="Times New Roman" w:cs="Times New Roman"/>
          <w:sz w:val="28"/>
          <w:szCs w:val="28"/>
          <w:lang w:eastAsia="it-IT" w:bidi="it-IT"/>
        </w:rPr>
        <w:t>)</w:t>
      </w:r>
      <w:r>
        <w:rPr>
          <w:rFonts w:ascii="Times New Roman" w:eastAsia="Times New Roman" w:hAnsi="Times New Roman" w:cs="Times New Roman"/>
          <w:color w:val="000000"/>
          <w:sz w:val="28"/>
          <w:szCs w:val="28"/>
          <w:lang w:eastAsia="uk-UA"/>
        </w:rPr>
        <w:t>, яким насолоджуються душі вже після чистилища і до судного дня</w:t>
      </w:r>
      <w:r>
        <w:rPr>
          <w:rStyle w:val="a6"/>
          <w:rFonts w:ascii="Times New Roman" w:eastAsia="Times New Roman" w:hAnsi="Times New Roman" w:cs="Times New Roman"/>
          <w:color w:val="000000"/>
          <w:sz w:val="28"/>
          <w:szCs w:val="28"/>
          <w:lang w:eastAsia="uk-UA"/>
        </w:rPr>
        <w:footnoteReference w:id="18"/>
      </w:r>
      <w:r>
        <w:rPr>
          <w:rFonts w:ascii="Times New Roman" w:eastAsia="Times New Roman" w:hAnsi="Times New Roman" w:cs="Times New Roman"/>
          <w:color w:val="000000"/>
          <w:sz w:val="28"/>
          <w:szCs w:val="28"/>
          <w:lang w:eastAsia="uk-UA"/>
        </w:rPr>
        <w:t xml:space="preserve">: «Традиція, на основі якої зробили визначення догми, проявилася в </w:t>
      </w:r>
      <w:r>
        <w:rPr>
          <w:rFonts w:ascii="Times New Roman" w:eastAsia="Times New Roman" w:hAnsi="Times New Roman" w:cs="Times New Roman"/>
          <w:i/>
          <w:iCs/>
          <w:color w:val="000000"/>
          <w:sz w:val="28"/>
          <w:szCs w:val="28"/>
          <w:lang w:eastAsia="uk-UA"/>
        </w:rPr>
        <w:t>consensus fidelium</w:t>
      </w:r>
      <w:r>
        <w:rPr>
          <w:rFonts w:ascii="Times New Roman" w:eastAsia="Times New Roman" w:hAnsi="Times New Roman" w:cs="Times New Roman"/>
          <w:color w:val="000000"/>
          <w:sz w:val="28"/>
          <w:szCs w:val="28"/>
          <w:lang w:eastAsia="uk-UA"/>
        </w:rPr>
        <w:t xml:space="preserve"> з ясністю, якої не дала спадкоємність єпископів, хоча багато з них були «Sancti Patres ab ipsis Apostolorum temporibus – святими Отцями з апостольських часів». «Особливу увагу приділяли “sensus fidelium”; насправді їхньої думки та порад не питали, але їхні свідчення враховували, їхні почуття брали до уваги, їхньої нетерплячості, я би сказав, боялися»</w:t>
      </w:r>
      <w:r>
        <w:rPr>
          <w:rStyle w:val="a6"/>
          <w:rFonts w:ascii="Times New Roman" w:eastAsia="Times New Roman" w:hAnsi="Times New Roman" w:cs="Times New Roman"/>
          <w:color w:val="000000"/>
          <w:sz w:val="28"/>
          <w:szCs w:val="28"/>
          <w:lang w:eastAsia="uk-UA"/>
        </w:rPr>
        <w:footnoteReference w:id="19"/>
      </w:r>
      <w:r>
        <w:rPr>
          <w:rFonts w:ascii="Times New Roman" w:eastAsia="Times New Roman" w:hAnsi="Times New Roman" w:cs="Times New Roman"/>
          <w:color w:val="000000"/>
          <w:sz w:val="28"/>
          <w:szCs w:val="28"/>
          <w:lang w:eastAsia="uk-UA"/>
        </w:rPr>
        <w:t xml:space="preserve">. Поступовний розвиток серед вірних віри у Непорочне Зачаття Пресвятої Діви Марії і почитання його, незважаючи на опір деяких богословів, – це інший дуже важливий приклад значення у Середньовіччі </w:t>
      </w:r>
      <w:r>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color w:val="000000"/>
          <w:sz w:val="28"/>
          <w:szCs w:val="28"/>
          <w:lang w:eastAsia="uk-UA"/>
        </w:rPr>
        <w:t>.</w:t>
      </w:r>
    </w:p>
    <w:p w:rsidR="00B05EAD" w:rsidRDefault="00B05EAD" w:rsidP="00B05EAD">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28. Вчені доби Схоластики визнавали, що Церква, </w:t>
      </w:r>
      <w:r>
        <w:rPr>
          <w:rFonts w:ascii="Times New Roman" w:eastAsia="Times New Roman" w:hAnsi="Times New Roman" w:cs="Times New Roman"/>
          <w:i/>
          <w:iCs/>
          <w:color w:val="000000"/>
          <w:sz w:val="28"/>
          <w:szCs w:val="28"/>
          <w:lang w:eastAsia="uk-UA"/>
        </w:rPr>
        <w:t>congregatio fidelium</w:t>
      </w:r>
      <w:r>
        <w:rPr>
          <w:rFonts w:ascii="Times New Roman" w:eastAsia="Times New Roman" w:hAnsi="Times New Roman" w:cs="Times New Roman"/>
          <w:color w:val="000000"/>
          <w:sz w:val="28"/>
          <w:szCs w:val="28"/>
          <w:lang w:eastAsia="uk-UA"/>
        </w:rPr>
        <w:t>, не може помилятися в справах віри, бо вона навчена Богом, єдина з Христом, своїм Главою, і в ній перебуває Святий Дух. Фома Аквінський, до прикладу, бере це як засновок, що Вселенська Церква, керована Святим Духом, Який, як обіцяв Господь Ісус, навчить її «всієї правди» (Йо. 16, 13)</w:t>
      </w:r>
      <w:r>
        <w:rPr>
          <w:rStyle w:val="a6"/>
          <w:rFonts w:ascii="Times New Roman" w:eastAsia="Times New Roman" w:hAnsi="Times New Roman" w:cs="Times New Roman"/>
          <w:color w:val="000000"/>
          <w:sz w:val="28"/>
          <w:szCs w:val="28"/>
          <w:lang w:eastAsia="uk-UA"/>
        </w:rPr>
        <w:footnoteReference w:id="20"/>
      </w:r>
      <w:r>
        <w:rPr>
          <w:rFonts w:ascii="Times New Roman" w:eastAsia="Times New Roman" w:hAnsi="Times New Roman" w:cs="Times New Roman"/>
          <w:color w:val="000000"/>
          <w:sz w:val="28"/>
          <w:szCs w:val="28"/>
          <w:lang w:eastAsia="uk-UA"/>
        </w:rPr>
        <w:t>. Він знав, що віру Вселенської Церкви авторитетно виражають прелати</w:t>
      </w:r>
      <w:r>
        <w:rPr>
          <w:rStyle w:val="a6"/>
          <w:rFonts w:ascii="Times New Roman" w:eastAsia="Times New Roman" w:hAnsi="Times New Roman" w:cs="Times New Roman"/>
          <w:color w:val="000000"/>
          <w:sz w:val="28"/>
          <w:szCs w:val="28"/>
          <w:lang w:eastAsia="uk-UA"/>
        </w:rPr>
        <w:footnoteReference w:id="21"/>
      </w:r>
      <w:r>
        <w:rPr>
          <w:rFonts w:ascii="Times New Roman" w:eastAsia="Times New Roman" w:hAnsi="Times New Roman" w:cs="Times New Roman"/>
          <w:color w:val="000000"/>
          <w:sz w:val="28"/>
          <w:szCs w:val="28"/>
          <w:lang w:eastAsia="uk-UA"/>
        </w:rPr>
        <w:t>, але також в особливий спосіб цікавився індивідуальним змислом віри, який вивчав в контексті богословської чесноти віри.</w:t>
      </w:r>
    </w:p>
    <w:p w:rsidR="00B05EAD" w:rsidRDefault="00B05EAD" w:rsidP="00B05EAD">
      <w:pPr>
        <w:spacing w:after="0" w:line="240" w:lineRule="auto"/>
        <w:ind w:firstLine="567"/>
        <w:jc w:val="both"/>
        <w:rPr>
          <w:rFonts w:ascii="Times New Roman" w:eastAsia="Times New Roman" w:hAnsi="Times New Roman" w:cs="Times New Roman"/>
          <w:color w:val="000000"/>
          <w:sz w:val="28"/>
          <w:szCs w:val="28"/>
          <w:lang w:eastAsia="uk-UA"/>
        </w:rPr>
      </w:pPr>
    </w:p>
    <w:p w:rsidR="00B05EAD" w:rsidRDefault="00B05EAD" w:rsidP="00B05EAD">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c) Реформація і післяреформаційний період</w:t>
      </w:r>
    </w:p>
    <w:p w:rsidR="00864178" w:rsidRDefault="00864178" w:rsidP="00864178">
      <w:pPr>
        <w:spacing w:after="0" w:line="240" w:lineRule="auto"/>
        <w:ind w:firstLine="567"/>
        <w:jc w:val="both"/>
        <w:rPr>
          <w:rFonts w:ascii="Times New Roman" w:eastAsia="Times New Roman" w:hAnsi="Times New Roman" w:cs="Times New Roman"/>
          <w:color w:val="000000"/>
          <w:sz w:val="28"/>
          <w:szCs w:val="28"/>
          <w:lang w:eastAsia="uk-UA"/>
        </w:rPr>
      </w:pPr>
    </w:p>
    <w:p w:rsidR="004A69A8" w:rsidRDefault="004A69A8" w:rsidP="004A69A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29. Виклик реформаторів </w:t>
      </w:r>
      <w:r>
        <w:rPr>
          <w:rFonts w:ascii="Times New Roman" w:hAnsi="Times New Roman" w:cs="Times New Roman"/>
          <w:color w:val="000000"/>
          <w:sz w:val="28"/>
          <w:szCs w:val="28"/>
        </w:rPr>
        <w:t xml:space="preserve">XVI ст. вимагав нової уваги до </w:t>
      </w:r>
      <w:r>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color w:val="000000"/>
          <w:sz w:val="28"/>
          <w:szCs w:val="28"/>
          <w:lang w:eastAsia="uk-UA"/>
        </w:rPr>
        <w:t>, внаслідок чого постав перший систематичний виклад цього питання. Реформатори наголошували на першості Божого слова в Святому Письмі (</w:t>
      </w:r>
      <w:r>
        <w:rPr>
          <w:rFonts w:ascii="Times New Roman" w:eastAsia="Times New Roman" w:hAnsi="Times New Roman" w:cs="Times New Roman"/>
          <w:i/>
          <w:iCs/>
          <w:color w:val="000000"/>
          <w:sz w:val="28"/>
          <w:szCs w:val="28"/>
          <w:lang w:eastAsia="uk-UA"/>
        </w:rPr>
        <w:t>Scriptura sola</w:t>
      </w:r>
      <w:r>
        <w:rPr>
          <w:rFonts w:ascii="Times New Roman" w:eastAsia="Times New Roman" w:hAnsi="Times New Roman" w:cs="Times New Roman"/>
          <w:color w:val="000000"/>
          <w:sz w:val="28"/>
          <w:szCs w:val="28"/>
          <w:lang w:eastAsia="uk-UA"/>
        </w:rPr>
        <w:t>) і на священстві мирян. Вони вважали, що внутрішнє свідчення Святого Духа дає всім охрещеним здатність самостійно тлумачити Боже слово; але це переконання не заважало їм вчити на синодах і видавати катехизми для навчання віруючих. Їхні доктрини ставили під сумнів, між іншим, роль і статус Традиції, авторитет Папи і єпископів навчати, і непомильність соборів. У відповідь на їхні твердження, що обітниця присутності Христа і керівництва Святого Духа була дана всій Церкві, не тільки Дванадцятьом, але кожному віруючому</w:t>
      </w:r>
      <w:r>
        <w:rPr>
          <w:rStyle w:val="a6"/>
          <w:rFonts w:ascii="Times New Roman" w:eastAsia="Times New Roman" w:hAnsi="Times New Roman" w:cs="Times New Roman"/>
          <w:color w:val="000000"/>
          <w:sz w:val="28"/>
          <w:szCs w:val="28"/>
          <w:lang w:eastAsia="uk-UA"/>
        </w:rPr>
        <w:footnoteReference w:id="22"/>
      </w:r>
      <w:r>
        <w:rPr>
          <w:rFonts w:ascii="Times New Roman" w:eastAsia="Times New Roman" w:hAnsi="Times New Roman" w:cs="Times New Roman"/>
          <w:color w:val="000000"/>
          <w:sz w:val="28"/>
          <w:szCs w:val="28"/>
          <w:lang w:eastAsia="uk-UA"/>
        </w:rPr>
        <w:t>, католицькі богослови, повинні були детальніше пояснити служіння душпастирів вірі народу. При цьому велику увагу вони приділяли вчительському авторитету ієрархії.</w:t>
      </w:r>
    </w:p>
    <w:p w:rsidR="00B4514C" w:rsidRDefault="00B4514C" w:rsidP="00B4514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30. Богослови католицької Реформації, спираючись на попередні праці з розробки систематичної еклезіології, зайнялися питанням об’явлення, його джерел та їхнього авторитету. Спочатку вони відповідали на критику реформаторами певних доктрин, апелюючи до непомильності всієї Церкви, мирян і духовенства разом, </w:t>
      </w:r>
      <w:r>
        <w:rPr>
          <w:rFonts w:ascii="Times New Roman" w:eastAsia="Times New Roman" w:hAnsi="Times New Roman" w:cs="Times New Roman"/>
          <w:i/>
          <w:color w:val="000000"/>
          <w:sz w:val="28"/>
          <w:szCs w:val="28"/>
          <w:lang w:eastAsia="uk-UA"/>
        </w:rPr>
        <w:t>in credendo</w:t>
      </w:r>
      <w:r>
        <w:rPr>
          <w:rStyle w:val="a6"/>
          <w:rFonts w:ascii="Times New Roman" w:eastAsia="Times New Roman" w:hAnsi="Times New Roman" w:cs="Times New Roman"/>
          <w:color w:val="000000"/>
          <w:sz w:val="28"/>
          <w:szCs w:val="28"/>
          <w:lang w:eastAsia="uk-UA"/>
        </w:rPr>
        <w:footnoteReference w:id="23"/>
      </w:r>
      <w:r>
        <w:rPr>
          <w:rFonts w:ascii="Times New Roman" w:eastAsia="Times New Roman" w:hAnsi="Times New Roman" w:cs="Times New Roman"/>
          <w:color w:val="000000"/>
          <w:sz w:val="28"/>
          <w:szCs w:val="28"/>
          <w:lang w:eastAsia="uk-UA"/>
        </w:rPr>
        <w:t>. Тридентський Собор постійно звертався до суджень всієї Церкви для захисту норм католицької доктрини. Декрет про Таїнство Євхаристії (1551), до прикладу, посилається на «вселенське розуміння Церкви [</w:t>
      </w:r>
      <w:r>
        <w:rPr>
          <w:rFonts w:ascii="Times New Roman" w:eastAsia="Times New Roman" w:hAnsi="Times New Roman" w:cs="Times New Roman"/>
          <w:i/>
          <w:iCs/>
          <w:color w:val="000000"/>
          <w:sz w:val="28"/>
          <w:szCs w:val="28"/>
          <w:lang w:eastAsia="uk-UA"/>
        </w:rPr>
        <w:t>universum Ecclesiae sensum</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24"/>
      </w:r>
      <w:r>
        <w:rPr>
          <w:rFonts w:ascii="Times New Roman" w:eastAsia="Times New Roman" w:hAnsi="Times New Roman" w:cs="Times New Roman"/>
          <w:color w:val="000000"/>
          <w:sz w:val="28"/>
          <w:szCs w:val="28"/>
          <w:lang w:eastAsia="uk-UA"/>
        </w:rPr>
        <w:t>.</w:t>
      </w:r>
    </w:p>
    <w:p w:rsidR="0096492E" w:rsidRDefault="00091D74" w:rsidP="0096492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31. Присутній на Соборі Мельхіор Кано (1509-1560) вперше детальніше представив питання </w:t>
      </w:r>
      <w:r>
        <w:rPr>
          <w:rFonts w:ascii="Times New Roman" w:eastAsia="Times New Roman" w:hAnsi="Times New Roman" w:cs="Times New Roman"/>
          <w:i/>
          <w:color w:val="000000"/>
          <w:sz w:val="28"/>
          <w:szCs w:val="28"/>
          <w:lang w:eastAsia="uk-UA"/>
        </w:rPr>
        <w:t>sensus fidei fidelium</w:t>
      </w:r>
      <w:r>
        <w:rPr>
          <w:rFonts w:ascii="Times New Roman" w:eastAsia="Times New Roman" w:hAnsi="Times New Roman" w:cs="Times New Roman"/>
          <w:color w:val="000000"/>
          <w:sz w:val="28"/>
          <w:szCs w:val="28"/>
          <w:lang w:eastAsia="uk-UA"/>
        </w:rPr>
        <w:t xml:space="preserve">, захищаючи пошану католиків до доказової сили Традиції в богословській аргументації. У трактаті </w:t>
      </w:r>
      <w:r>
        <w:rPr>
          <w:rFonts w:ascii="Times New Roman" w:eastAsia="Times New Roman" w:hAnsi="Times New Roman" w:cs="Times New Roman"/>
          <w:i/>
          <w:iCs/>
          <w:color w:val="000000"/>
          <w:sz w:val="28"/>
          <w:szCs w:val="28"/>
          <w:lang w:eastAsia="uk-UA"/>
        </w:rPr>
        <w:t>De locis theologicis</w:t>
      </w:r>
      <w:r>
        <w:rPr>
          <w:rFonts w:ascii="Times New Roman" w:eastAsia="Times New Roman" w:hAnsi="Times New Roman" w:cs="Times New Roman"/>
          <w:color w:val="000000"/>
          <w:sz w:val="28"/>
          <w:szCs w:val="28"/>
          <w:lang w:eastAsia="uk-UA"/>
        </w:rPr>
        <w:t xml:space="preserve"> (1564)</w:t>
      </w:r>
      <w:r>
        <w:rPr>
          <w:rStyle w:val="a6"/>
          <w:rFonts w:ascii="Times New Roman" w:eastAsia="Times New Roman" w:hAnsi="Times New Roman" w:cs="Times New Roman"/>
          <w:color w:val="000000"/>
          <w:sz w:val="28"/>
          <w:szCs w:val="28"/>
          <w:lang w:eastAsia="uk-UA"/>
        </w:rPr>
        <w:footnoteReference w:id="25"/>
      </w:r>
      <w:r>
        <w:rPr>
          <w:rFonts w:ascii="Times New Roman" w:eastAsia="Times New Roman" w:hAnsi="Times New Roman" w:cs="Times New Roman"/>
          <w:color w:val="000000"/>
          <w:sz w:val="28"/>
          <w:szCs w:val="28"/>
          <w:lang w:eastAsia="uk-UA"/>
        </w:rPr>
        <w:t xml:space="preserve"> він визнає загальну згоду вірних як один із чотирьох критеріїв для визначення приналежності доктрини чи практики до апостольської традиції</w:t>
      </w:r>
      <w:r>
        <w:rPr>
          <w:rStyle w:val="a6"/>
          <w:rFonts w:ascii="Times New Roman" w:eastAsia="Times New Roman" w:hAnsi="Times New Roman" w:cs="Times New Roman"/>
          <w:color w:val="000000"/>
          <w:sz w:val="28"/>
          <w:szCs w:val="28"/>
          <w:lang w:eastAsia="uk-UA"/>
        </w:rPr>
        <w:footnoteReference w:id="26"/>
      </w:r>
      <w:r>
        <w:rPr>
          <w:rFonts w:ascii="Times New Roman" w:eastAsia="Times New Roman" w:hAnsi="Times New Roman" w:cs="Times New Roman"/>
          <w:color w:val="000000"/>
          <w:sz w:val="28"/>
          <w:szCs w:val="28"/>
          <w:lang w:eastAsia="uk-UA"/>
        </w:rPr>
        <w:t xml:space="preserve">. </w:t>
      </w:r>
      <w:r w:rsidR="00DD647F">
        <w:rPr>
          <w:rFonts w:ascii="Times New Roman" w:eastAsia="Times New Roman" w:hAnsi="Times New Roman" w:cs="Times New Roman"/>
          <w:color w:val="000000"/>
          <w:sz w:val="28"/>
          <w:szCs w:val="28"/>
          <w:lang w:eastAsia="uk-UA"/>
        </w:rPr>
        <w:t>В главі про авторитет Церкви в доктринальних питаннях він говорить, що віра Церкви не може помилятися, бо вона – Обручниця (Ос. 2; 1 Кор. 11, 2) і Тіло Христа (Еф. 5), і нею керує Святий Дух (Йо. 14, 16, 26)</w:t>
      </w:r>
      <w:r w:rsidR="00DD647F">
        <w:rPr>
          <w:rStyle w:val="a6"/>
          <w:rFonts w:ascii="Times New Roman" w:eastAsia="Times New Roman" w:hAnsi="Times New Roman" w:cs="Times New Roman"/>
          <w:color w:val="000000"/>
          <w:sz w:val="28"/>
          <w:szCs w:val="28"/>
          <w:lang w:eastAsia="uk-UA"/>
        </w:rPr>
        <w:footnoteReference w:id="27"/>
      </w:r>
      <w:r w:rsidR="00DD647F">
        <w:rPr>
          <w:rFonts w:ascii="Times New Roman" w:eastAsia="Times New Roman" w:hAnsi="Times New Roman" w:cs="Times New Roman"/>
          <w:color w:val="000000"/>
          <w:sz w:val="28"/>
          <w:szCs w:val="28"/>
          <w:lang w:eastAsia="uk-UA"/>
        </w:rPr>
        <w:t xml:space="preserve">. Кано також зазначає, що термін «Церква» може позначати як всіх вірних, включно з душпастирями, так і керівників і душпастирів </w:t>
      </w:r>
      <w:r w:rsidR="00DD647F" w:rsidRPr="004617F7">
        <w:rPr>
          <w:rFonts w:ascii="Times New Roman" w:eastAsia="Times New Roman" w:hAnsi="Times New Roman" w:cs="Times New Roman"/>
          <w:color w:val="000000"/>
          <w:sz w:val="28"/>
          <w:szCs w:val="28"/>
          <w:lang w:eastAsia="uk-UA"/>
        </w:rPr>
        <w:t>(</w:t>
      </w:r>
      <w:r w:rsidR="00DD647F" w:rsidRPr="004617F7">
        <w:rPr>
          <w:rFonts w:ascii="Times New Roman" w:eastAsia="Times New Roman" w:hAnsi="Times New Roman" w:cs="Times New Roman"/>
          <w:i/>
          <w:iCs/>
          <w:color w:val="000000"/>
          <w:sz w:val="28"/>
          <w:szCs w:val="28"/>
          <w:lang w:eastAsia="uk-UA"/>
        </w:rPr>
        <w:t>principes et pastores</w:t>
      </w:r>
      <w:r w:rsidR="00DD647F" w:rsidRPr="004617F7">
        <w:rPr>
          <w:rFonts w:ascii="Times New Roman" w:eastAsia="Times New Roman" w:hAnsi="Times New Roman" w:cs="Times New Roman"/>
          <w:color w:val="000000"/>
          <w:sz w:val="28"/>
          <w:szCs w:val="28"/>
          <w:lang w:eastAsia="uk-UA"/>
        </w:rPr>
        <w:t>),</w:t>
      </w:r>
      <w:r w:rsidR="00DD647F">
        <w:rPr>
          <w:rFonts w:ascii="Times New Roman" w:eastAsia="Times New Roman" w:hAnsi="Times New Roman" w:cs="Times New Roman"/>
          <w:color w:val="000000"/>
          <w:sz w:val="28"/>
          <w:szCs w:val="28"/>
          <w:lang w:eastAsia="uk-UA"/>
        </w:rPr>
        <w:t xml:space="preserve"> бо вони також мають Святого Духа</w:t>
      </w:r>
      <w:r w:rsidR="00DD647F">
        <w:rPr>
          <w:rStyle w:val="a6"/>
          <w:rFonts w:ascii="Times New Roman" w:eastAsia="Times New Roman" w:hAnsi="Times New Roman" w:cs="Times New Roman"/>
          <w:color w:val="000000"/>
          <w:sz w:val="28"/>
          <w:szCs w:val="28"/>
          <w:lang w:eastAsia="uk-UA"/>
        </w:rPr>
        <w:footnoteReference w:id="28"/>
      </w:r>
      <w:r w:rsidR="00DD647F">
        <w:rPr>
          <w:rFonts w:ascii="Times New Roman" w:eastAsia="Times New Roman" w:hAnsi="Times New Roman" w:cs="Times New Roman"/>
          <w:color w:val="000000"/>
          <w:sz w:val="28"/>
          <w:szCs w:val="28"/>
          <w:lang w:eastAsia="uk-UA"/>
        </w:rPr>
        <w:t xml:space="preserve">. </w:t>
      </w:r>
      <w:r w:rsidR="0096492E">
        <w:rPr>
          <w:rFonts w:ascii="Times New Roman" w:eastAsia="Times New Roman" w:hAnsi="Times New Roman" w:cs="Times New Roman"/>
          <w:color w:val="000000"/>
          <w:sz w:val="28"/>
          <w:szCs w:val="28"/>
          <w:lang w:eastAsia="uk-UA"/>
        </w:rPr>
        <w:t xml:space="preserve">Він використовує цей термін у першому значенні, стверджуючи, що віра Церкви </w:t>
      </w:r>
      <w:r w:rsidR="0096492E">
        <w:rPr>
          <w:rFonts w:ascii="Times New Roman" w:eastAsia="Times New Roman" w:hAnsi="Times New Roman" w:cs="Times New Roman"/>
          <w:color w:val="000000"/>
          <w:sz w:val="28"/>
          <w:szCs w:val="28"/>
          <w:lang w:eastAsia="uk-UA"/>
        </w:rPr>
        <w:lastRenderedPageBreak/>
        <w:t>не може бути помилковою, Церква не мо</w:t>
      </w:r>
      <w:r w:rsidR="009006C6">
        <w:rPr>
          <w:rFonts w:ascii="Times New Roman" w:eastAsia="Times New Roman" w:hAnsi="Times New Roman" w:cs="Times New Roman"/>
          <w:color w:val="000000"/>
          <w:sz w:val="28"/>
          <w:szCs w:val="28"/>
          <w:lang w:eastAsia="uk-UA"/>
        </w:rPr>
        <w:t>же помилятися у своїх віруваннях</w:t>
      </w:r>
      <w:r w:rsidR="0096492E">
        <w:rPr>
          <w:rFonts w:ascii="Times New Roman" w:eastAsia="Times New Roman" w:hAnsi="Times New Roman" w:cs="Times New Roman"/>
          <w:color w:val="000000"/>
          <w:sz w:val="28"/>
          <w:szCs w:val="28"/>
          <w:lang w:eastAsia="uk-UA"/>
        </w:rPr>
        <w:t>, непомильність притаманна не тільки Церкві минулих віків, але й сучасній Церкві. Кано використовує термін «Церква» в другому значенні, коли стверджує, що душпастирі непомильні в доктринальних судженнях, бо в цьому їм допомагає Святий Дух (Еф. 4; 1 Тим. 3)</w:t>
      </w:r>
      <w:r w:rsidR="0096492E">
        <w:rPr>
          <w:rStyle w:val="a6"/>
          <w:rFonts w:ascii="Times New Roman" w:eastAsia="Times New Roman" w:hAnsi="Times New Roman" w:cs="Times New Roman"/>
          <w:color w:val="000000"/>
          <w:sz w:val="28"/>
          <w:szCs w:val="28"/>
          <w:lang w:eastAsia="uk-UA"/>
        </w:rPr>
        <w:footnoteReference w:id="29"/>
      </w:r>
      <w:r w:rsidR="0096492E">
        <w:rPr>
          <w:rFonts w:ascii="Times New Roman" w:eastAsia="Times New Roman" w:hAnsi="Times New Roman" w:cs="Times New Roman"/>
          <w:color w:val="000000"/>
          <w:sz w:val="28"/>
          <w:szCs w:val="28"/>
          <w:lang w:eastAsia="uk-UA"/>
        </w:rPr>
        <w:t>.</w:t>
      </w:r>
    </w:p>
    <w:p w:rsidR="0096492E" w:rsidRPr="00524B7C" w:rsidRDefault="0096492E" w:rsidP="0096492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32. Роберто Беларміно (1542-1621), захищаючи католицьку віру від критики реформаторів, за відправну точку вибрав видиму Церкву, «вселенськість усіх віруючих». </w:t>
      </w:r>
      <w:r w:rsidRPr="00524B7C">
        <w:rPr>
          <w:rFonts w:ascii="Times New Roman" w:eastAsia="Times New Roman" w:hAnsi="Times New Roman" w:cs="Times New Roman"/>
          <w:color w:val="000000"/>
          <w:sz w:val="28"/>
          <w:szCs w:val="28"/>
          <w:lang w:eastAsia="uk-UA"/>
        </w:rPr>
        <w:t xml:space="preserve">Для нього все, </w:t>
      </w:r>
      <w:r>
        <w:rPr>
          <w:rFonts w:ascii="Times New Roman" w:eastAsia="Times New Roman" w:hAnsi="Times New Roman" w:cs="Times New Roman"/>
          <w:color w:val="000000"/>
          <w:sz w:val="28"/>
          <w:szCs w:val="28"/>
          <w:lang w:eastAsia="uk-UA"/>
        </w:rPr>
        <w:t>чог</w:t>
      </w:r>
      <w:r w:rsidRPr="00524B7C">
        <w:rPr>
          <w:rFonts w:ascii="Times New Roman" w:eastAsia="Times New Roman" w:hAnsi="Times New Roman" w:cs="Times New Roman"/>
          <w:color w:val="000000"/>
          <w:sz w:val="28"/>
          <w:szCs w:val="28"/>
          <w:lang w:eastAsia="uk-UA"/>
        </w:rPr>
        <w:t xml:space="preserve">о вірні </w:t>
      </w:r>
      <w:r>
        <w:rPr>
          <w:rFonts w:ascii="Times New Roman" w:eastAsia="Times New Roman" w:hAnsi="Times New Roman" w:cs="Times New Roman"/>
          <w:color w:val="000000"/>
          <w:sz w:val="28"/>
          <w:szCs w:val="28"/>
          <w:lang w:eastAsia="uk-UA"/>
        </w:rPr>
        <w:t xml:space="preserve">дотримуються </w:t>
      </w:r>
      <w:r w:rsidRPr="004617F7">
        <w:rPr>
          <w:rFonts w:ascii="Times New Roman" w:eastAsia="Times New Roman" w:hAnsi="Times New Roman" w:cs="Times New Roman"/>
          <w:i/>
          <w:iCs/>
          <w:color w:val="000000"/>
          <w:sz w:val="28"/>
          <w:szCs w:val="28"/>
          <w:lang w:eastAsia="uk-UA"/>
        </w:rPr>
        <w:t>de fide</w:t>
      </w:r>
      <w:r w:rsidRPr="00524B7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 справах віри)</w:t>
      </w:r>
      <w:r w:rsidRPr="00524B7C">
        <w:rPr>
          <w:rFonts w:ascii="Times New Roman" w:eastAsia="Times New Roman" w:hAnsi="Times New Roman" w:cs="Times New Roman"/>
          <w:color w:val="000000"/>
          <w:sz w:val="28"/>
          <w:szCs w:val="28"/>
          <w:lang w:eastAsia="uk-UA"/>
        </w:rPr>
        <w:t>, і все, чого єпископи навчають щодо віри, є обов</w:t>
      </w:r>
      <w:r>
        <w:rPr>
          <w:rFonts w:ascii="Times New Roman" w:eastAsia="Times New Roman" w:hAnsi="Times New Roman" w:cs="Times New Roman"/>
          <w:color w:val="000000"/>
          <w:sz w:val="28"/>
          <w:szCs w:val="28"/>
          <w:lang w:eastAsia="uk-UA"/>
        </w:rPr>
        <w:t>’</w:t>
      </w:r>
      <w:r w:rsidRPr="00524B7C">
        <w:rPr>
          <w:rFonts w:ascii="Times New Roman" w:eastAsia="Times New Roman" w:hAnsi="Times New Roman" w:cs="Times New Roman"/>
          <w:color w:val="000000"/>
          <w:sz w:val="28"/>
          <w:szCs w:val="28"/>
          <w:lang w:eastAsia="uk-UA"/>
        </w:rPr>
        <w:t xml:space="preserve">язково істинним і в </w:t>
      </w:r>
      <w:r>
        <w:rPr>
          <w:rFonts w:ascii="Times New Roman" w:eastAsia="Times New Roman" w:hAnsi="Times New Roman" w:cs="Times New Roman"/>
          <w:color w:val="000000"/>
          <w:sz w:val="28"/>
          <w:szCs w:val="28"/>
          <w:lang w:eastAsia="uk-UA"/>
        </w:rPr>
        <w:t>це</w:t>
      </w:r>
      <w:r w:rsidRPr="00524B7C">
        <w:rPr>
          <w:rFonts w:ascii="Times New Roman" w:eastAsia="Times New Roman" w:hAnsi="Times New Roman" w:cs="Times New Roman"/>
          <w:color w:val="000000"/>
          <w:sz w:val="28"/>
          <w:szCs w:val="28"/>
          <w:lang w:eastAsia="uk-UA"/>
        </w:rPr>
        <w:t xml:space="preserve"> слід вірити</w:t>
      </w:r>
      <w:r>
        <w:rPr>
          <w:rStyle w:val="a6"/>
          <w:rFonts w:ascii="Times New Roman" w:eastAsia="Times New Roman" w:hAnsi="Times New Roman" w:cs="Times New Roman"/>
          <w:color w:val="000000"/>
          <w:sz w:val="28"/>
          <w:szCs w:val="28"/>
          <w:lang w:eastAsia="uk-UA"/>
        </w:rPr>
        <w:footnoteReference w:id="30"/>
      </w:r>
      <w:r w:rsidRPr="00524B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Він також стверджує, що собори Церкви не можуть помилятися, бо вони мають </w:t>
      </w:r>
      <w:r w:rsidRPr="004617F7">
        <w:rPr>
          <w:rFonts w:ascii="Times New Roman" w:eastAsia="Times New Roman" w:hAnsi="Times New Roman" w:cs="Times New Roman"/>
          <w:i/>
          <w:iCs/>
          <w:color w:val="000000"/>
          <w:sz w:val="28"/>
          <w:szCs w:val="28"/>
          <w:lang w:eastAsia="uk-UA"/>
        </w:rPr>
        <w:t>consensus Ecclesiae universalis</w:t>
      </w:r>
      <w:r w:rsidRPr="00524B7C">
        <w:rPr>
          <w:rStyle w:val="a6"/>
          <w:rFonts w:ascii="Times New Roman" w:eastAsia="Times New Roman" w:hAnsi="Times New Roman" w:cs="Times New Roman"/>
          <w:iCs/>
          <w:color w:val="000000"/>
          <w:sz w:val="28"/>
          <w:szCs w:val="28"/>
          <w:lang w:eastAsia="uk-UA"/>
        </w:rPr>
        <w:footnoteReference w:id="31"/>
      </w:r>
      <w:r>
        <w:rPr>
          <w:rFonts w:ascii="Times New Roman" w:eastAsia="Times New Roman" w:hAnsi="Times New Roman" w:cs="Times New Roman"/>
          <w:iCs/>
          <w:color w:val="000000"/>
          <w:sz w:val="28"/>
          <w:szCs w:val="28"/>
          <w:lang w:eastAsia="uk-UA"/>
        </w:rPr>
        <w:t>.</w:t>
      </w:r>
    </w:p>
    <w:p w:rsidR="006666A4" w:rsidRPr="003561D4" w:rsidRDefault="006666A4" w:rsidP="006666A4">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33. </w:t>
      </w:r>
      <w:r w:rsidRPr="00CA2EC4">
        <w:rPr>
          <w:rFonts w:ascii="Times New Roman" w:eastAsia="Times New Roman" w:hAnsi="Times New Roman" w:cs="Times New Roman"/>
          <w:color w:val="000000"/>
          <w:sz w:val="28"/>
          <w:szCs w:val="28"/>
          <w:lang w:eastAsia="uk-UA"/>
        </w:rPr>
        <w:t>Інші богослови пост-тр</w:t>
      </w:r>
      <w:r>
        <w:rPr>
          <w:rFonts w:ascii="Times New Roman" w:eastAsia="Times New Roman" w:hAnsi="Times New Roman" w:cs="Times New Roman"/>
          <w:color w:val="000000"/>
          <w:sz w:val="28"/>
          <w:szCs w:val="28"/>
          <w:lang w:eastAsia="uk-UA"/>
        </w:rPr>
        <w:t>и</w:t>
      </w:r>
      <w:r w:rsidRPr="00CA2EC4">
        <w:rPr>
          <w:rFonts w:ascii="Times New Roman" w:eastAsia="Times New Roman" w:hAnsi="Times New Roman" w:cs="Times New Roman"/>
          <w:color w:val="000000"/>
          <w:sz w:val="28"/>
          <w:szCs w:val="28"/>
          <w:lang w:eastAsia="uk-UA"/>
        </w:rPr>
        <w:t xml:space="preserve">дентської епохи продовжували стверджувати </w:t>
      </w:r>
      <w:r>
        <w:rPr>
          <w:rFonts w:ascii="Times New Roman" w:eastAsia="Times New Roman" w:hAnsi="Times New Roman" w:cs="Times New Roman"/>
          <w:color w:val="000000"/>
          <w:sz w:val="28"/>
          <w:szCs w:val="28"/>
          <w:lang w:eastAsia="uk-UA"/>
        </w:rPr>
        <w:t>непомильність</w:t>
      </w:r>
      <w:r w:rsidRPr="00CA2EC4">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Ecclesia</w:t>
      </w:r>
      <w:r>
        <w:rPr>
          <w:rFonts w:ascii="Times New Roman" w:eastAsia="Times New Roman" w:hAnsi="Times New Roman" w:cs="Times New Roman"/>
          <w:color w:val="000000"/>
          <w:sz w:val="28"/>
          <w:szCs w:val="28"/>
          <w:lang w:eastAsia="uk-UA"/>
        </w:rPr>
        <w:t xml:space="preserve"> </w:t>
      </w:r>
      <w:r w:rsidRPr="00CA2EC4">
        <w:rPr>
          <w:rFonts w:ascii="Times New Roman" w:eastAsia="Times New Roman" w:hAnsi="Times New Roman" w:cs="Times New Roman"/>
          <w:color w:val="000000"/>
          <w:sz w:val="28"/>
          <w:szCs w:val="28"/>
          <w:lang w:eastAsia="uk-UA"/>
        </w:rPr>
        <w:t xml:space="preserve">(під якою мали на увазі всю Церкву, включаючи її пастирів) </w:t>
      </w:r>
      <w:r w:rsidRPr="00CA2EC4">
        <w:rPr>
          <w:rFonts w:ascii="Times New Roman" w:eastAsia="Times New Roman" w:hAnsi="Times New Roman" w:cs="Times New Roman"/>
          <w:i/>
          <w:color w:val="000000"/>
          <w:sz w:val="28"/>
          <w:szCs w:val="28"/>
          <w:lang w:eastAsia="uk-UA"/>
        </w:rPr>
        <w:t>in credendo</w:t>
      </w:r>
      <w:r>
        <w:rPr>
          <w:rFonts w:ascii="Times New Roman" w:eastAsia="Times New Roman" w:hAnsi="Times New Roman" w:cs="Times New Roman"/>
          <w:color w:val="000000"/>
          <w:sz w:val="28"/>
          <w:szCs w:val="28"/>
          <w:lang w:eastAsia="uk-UA"/>
        </w:rPr>
        <w:t xml:space="preserve"> (в питаннях віри)</w:t>
      </w:r>
      <w:r w:rsidRPr="00CA2EC4">
        <w:rPr>
          <w:rFonts w:ascii="Times New Roman" w:eastAsia="Times New Roman" w:hAnsi="Times New Roman" w:cs="Times New Roman"/>
          <w:color w:val="000000"/>
          <w:sz w:val="28"/>
          <w:szCs w:val="28"/>
          <w:lang w:eastAsia="uk-UA"/>
        </w:rPr>
        <w:t>, але почали досить різко розрізняти ролі «Церкви</w:t>
      </w:r>
      <w:r>
        <w:rPr>
          <w:rFonts w:ascii="Times New Roman" w:eastAsia="Times New Roman" w:hAnsi="Times New Roman" w:cs="Times New Roman"/>
          <w:color w:val="000000"/>
          <w:sz w:val="28"/>
          <w:szCs w:val="28"/>
          <w:lang w:eastAsia="uk-UA"/>
        </w:rPr>
        <w:t xml:space="preserve">, яка </w:t>
      </w:r>
      <w:r w:rsidRPr="00CA2EC4">
        <w:rPr>
          <w:rFonts w:ascii="Times New Roman" w:eastAsia="Times New Roman" w:hAnsi="Times New Roman" w:cs="Times New Roman"/>
          <w:color w:val="000000"/>
          <w:sz w:val="28"/>
          <w:szCs w:val="28"/>
          <w:lang w:eastAsia="uk-UA"/>
        </w:rPr>
        <w:t>навча</w:t>
      </w:r>
      <w:r>
        <w:rPr>
          <w:rFonts w:ascii="Times New Roman" w:eastAsia="Times New Roman" w:hAnsi="Times New Roman" w:cs="Times New Roman"/>
          <w:color w:val="000000"/>
          <w:sz w:val="28"/>
          <w:szCs w:val="28"/>
          <w:lang w:eastAsia="uk-UA"/>
        </w:rPr>
        <w:t>є</w:t>
      </w:r>
      <w:r w:rsidRPr="00CA2EC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та «Церкви, яка вчиться</w:t>
      </w:r>
      <w:r w:rsidRPr="00CA2EC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Попередній наголос на «активній» непомильності </w:t>
      </w:r>
      <w:r w:rsidRPr="004617F7">
        <w:rPr>
          <w:rFonts w:ascii="Times New Roman" w:eastAsia="Times New Roman" w:hAnsi="Times New Roman" w:cs="Times New Roman"/>
          <w:i/>
          <w:iCs/>
          <w:color w:val="000000"/>
          <w:sz w:val="28"/>
          <w:szCs w:val="28"/>
          <w:lang w:eastAsia="uk-UA"/>
        </w:rPr>
        <w:t>Ecclesia in credendo</w:t>
      </w:r>
      <w:r>
        <w:rPr>
          <w:rFonts w:ascii="Times New Roman" w:eastAsia="Times New Roman" w:hAnsi="Times New Roman" w:cs="Times New Roman"/>
          <w:iCs/>
          <w:color w:val="000000"/>
          <w:sz w:val="28"/>
          <w:szCs w:val="28"/>
          <w:lang w:eastAsia="uk-UA"/>
        </w:rPr>
        <w:t xml:space="preserve"> (віруючої Церкви) замінили на активній ролі </w:t>
      </w:r>
      <w:r w:rsidRPr="004617F7">
        <w:rPr>
          <w:rFonts w:ascii="Times New Roman" w:eastAsia="Times New Roman" w:hAnsi="Times New Roman" w:cs="Times New Roman"/>
          <w:i/>
          <w:iCs/>
          <w:color w:val="000000"/>
          <w:sz w:val="28"/>
          <w:szCs w:val="28"/>
          <w:lang w:eastAsia="uk-UA"/>
        </w:rPr>
        <w:t>Ecclesia docens</w:t>
      </w:r>
      <w:r>
        <w:rPr>
          <w:rFonts w:ascii="Times New Roman" w:eastAsia="Times New Roman" w:hAnsi="Times New Roman" w:cs="Times New Roman"/>
          <w:iCs/>
          <w:color w:val="000000"/>
          <w:sz w:val="28"/>
          <w:szCs w:val="28"/>
          <w:lang w:eastAsia="uk-UA"/>
        </w:rPr>
        <w:t xml:space="preserve"> (Церкви, яка навчає)</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Почали говорити, що </w:t>
      </w:r>
      <w:r w:rsidRPr="004617F7">
        <w:rPr>
          <w:rFonts w:ascii="Times New Roman" w:eastAsia="Times New Roman" w:hAnsi="Times New Roman" w:cs="Times New Roman"/>
          <w:i/>
          <w:iCs/>
          <w:color w:val="000000"/>
          <w:sz w:val="28"/>
          <w:szCs w:val="28"/>
          <w:lang w:eastAsia="uk-UA"/>
        </w:rPr>
        <w:t>Ecclesia discens</w:t>
      </w:r>
      <w:r>
        <w:rPr>
          <w:rFonts w:ascii="Times New Roman" w:eastAsia="Times New Roman" w:hAnsi="Times New Roman" w:cs="Times New Roman"/>
          <w:iCs/>
          <w:color w:val="000000"/>
          <w:sz w:val="28"/>
          <w:szCs w:val="28"/>
          <w:lang w:eastAsia="uk-UA"/>
        </w:rPr>
        <w:t xml:space="preserve"> (Церква, яка вчиться) має тільки «пасивну» непомильність.</w:t>
      </w:r>
    </w:p>
    <w:p w:rsidR="00EE7951" w:rsidRDefault="00EE7951" w:rsidP="00EE7951">
      <w:pPr>
        <w:spacing w:after="0" w:line="240" w:lineRule="auto"/>
        <w:ind w:firstLine="567"/>
        <w:jc w:val="both"/>
        <w:rPr>
          <w:rFonts w:ascii="Times New Roman" w:eastAsia="Times New Roman" w:hAnsi="Times New Roman" w:cs="Times New Roman"/>
          <w:color w:val="000000"/>
          <w:sz w:val="28"/>
          <w:szCs w:val="28"/>
          <w:lang w:eastAsia="uk-UA"/>
        </w:rPr>
      </w:pPr>
    </w:p>
    <w:p w:rsidR="00EE7951" w:rsidRPr="004617F7" w:rsidRDefault="00EE7951" w:rsidP="00EE795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d) </w:t>
      </w:r>
      <w:r w:rsidRPr="00041E14">
        <w:rPr>
          <w:rFonts w:ascii="Times New Roman" w:hAnsi="Times New Roman" w:cs="Times New Roman"/>
          <w:color w:val="000000"/>
          <w:sz w:val="28"/>
          <w:szCs w:val="28"/>
        </w:rPr>
        <w:t>XIX</w:t>
      </w:r>
      <w:r>
        <w:rPr>
          <w:rFonts w:ascii="Times New Roman" w:hAnsi="Times New Roman" w:cs="Times New Roman"/>
          <w:color w:val="000000"/>
          <w:sz w:val="28"/>
          <w:szCs w:val="28"/>
        </w:rPr>
        <w:t xml:space="preserve"> століття</w:t>
      </w:r>
    </w:p>
    <w:p w:rsidR="00DD647F" w:rsidRDefault="00DD647F" w:rsidP="00DD647F">
      <w:pPr>
        <w:spacing w:after="0" w:line="240" w:lineRule="auto"/>
        <w:ind w:firstLine="567"/>
        <w:jc w:val="both"/>
        <w:rPr>
          <w:rFonts w:ascii="Times New Roman" w:eastAsia="Times New Roman" w:hAnsi="Times New Roman" w:cs="Times New Roman"/>
          <w:color w:val="000000"/>
          <w:sz w:val="28"/>
          <w:szCs w:val="28"/>
          <w:lang w:eastAsia="uk-UA"/>
        </w:rPr>
      </w:pPr>
    </w:p>
    <w:p w:rsidR="00DC537F" w:rsidRPr="00432A3E" w:rsidRDefault="00DC537F" w:rsidP="00DC537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34. </w:t>
      </w:r>
      <w:r w:rsidRPr="00432A3E">
        <w:rPr>
          <w:rFonts w:ascii="Times New Roman" w:hAnsi="Times New Roman" w:cs="Times New Roman"/>
          <w:color w:val="000000"/>
          <w:sz w:val="28"/>
          <w:szCs w:val="28"/>
        </w:rPr>
        <w:t>XIX</w:t>
      </w:r>
      <w:r>
        <w:rPr>
          <w:rFonts w:ascii="Times New Roman" w:hAnsi="Times New Roman" w:cs="Times New Roman"/>
          <w:color w:val="000000"/>
          <w:sz w:val="28"/>
          <w:szCs w:val="28"/>
        </w:rPr>
        <w:t xml:space="preserve"> ст. було вирішальним в осмисленні доктрини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Саме тоді в Католицькій Церкві, частково як відповідь на критику представників модерної культури й християн інших традицій, частково через власне дозрівання, народжується історична свідомість, зацікавлення Отцями Церкви, середньовічними богословами, а також оновлене вивчення таїни Церкви. У таких обставинах католицькі богослови, такі як </w:t>
      </w:r>
      <w:r w:rsidRPr="00432A3E">
        <w:rPr>
          <w:rFonts w:ascii="Times New Roman" w:eastAsia="Times New Roman" w:hAnsi="Times New Roman" w:cs="Times New Roman"/>
          <w:color w:val="000000"/>
          <w:sz w:val="28"/>
          <w:szCs w:val="28"/>
          <w:lang w:eastAsia="uk-UA"/>
        </w:rPr>
        <w:t>Йоганн Адам Мелер (1796-1838), Джованні Перроне (1794-1876) та Джон Генрі Ньюмен</w:t>
      </w:r>
      <w:r>
        <w:rPr>
          <w:rFonts w:ascii="Times New Roman" w:eastAsia="Times New Roman" w:hAnsi="Times New Roman" w:cs="Times New Roman"/>
          <w:color w:val="000000"/>
          <w:sz w:val="28"/>
          <w:szCs w:val="28"/>
          <w:lang w:eastAsia="uk-UA"/>
        </w:rPr>
        <w:t xml:space="preserve">, звернули особливу увагу на </w:t>
      </w:r>
      <w:r w:rsidRPr="004617F7">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iCs/>
          <w:color w:val="000000"/>
          <w:sz w:val="28"/>
          <w:szCs w:val="28"/>
          <w:lang w:eastAsia="uk-UA"/>
        </w:rPr>
        <w:t xml:space="preserve"> як на </w:t>
      </w:r>
      <w:r w:rsidRPr="004617F7">
        <w:rPr>
          <w:rFonts w:ascii="Times New Roman" w:eastAsia="Times New Roman" w:hAnsi="Times New Roman" w:cs="Times New Roman"/>
          <w:i/>
          <w:iCs/>
          <w:color w:val="000000"/>
          <w:sz w:val="28"/>
          <w:szCs w:val="28"/>
          <w:lang w:eastAsia="uk-UA"/>
        </w:rPr>
        <w:t>locus theologicus</w:t>
      </w:r>
      <w:r>
        <w:rPr>
          <w:rFonts w:ascii="Times New Roman" w:eastAsia="Times New Roman" w:hAnsi="Times New Roman" w:cs="Times New Roman"/>
          <w:iCs/>
          <w:color w:val="000000"/>
          <w:sz w:val="28"/>
          <w:szCs w:val="28"/>
          <w:lang w:eastAsia="uk-UA"/>
        </w:rPr>
        <w:t xml:space="preserve">, щоби пояснити, як Святий Дух підтримує всю Церкву в правді й виправдати доктринальний розвиток Церкви. </w:t>
      </w:r>
      <w:r w:rsidRPr="00432A3E">
        <w:rPr>
          <w:rFonts w:ascii="Times New Roman" w:eastAsia="Times New Roman" w:hAnsi="Times New Roman" w:cs="Times New Roman"/>
          <w:iCs/>
          <w:color w:val="000000"/>
          <w:sz w:val="28"/>
          <w:szCs w:val="28"/>
          <w:lang w:eastAsia="uk-UA"/>
        </w:rPr>
        <w:t xml:space="preserve">Богослови </w:t>
      </w:r>
      <w:r>
        <w:rPr>
          <w:rFonts w:ascii="Times New Roman" w:eastAsia="Times New Roman" w:hAnsi="Times New Roman" w:cs="Times New Roman"/>
          <w:iCs/>
          <w:color w:val="000000"/>
          <w:sz w:val="28"/>
          <w:szCs w:val="28"/>
          <w:lang w:eastAsia="uk-UA"/>
        </w:rPr>
        <w:t>показали</w:t>
      </w:r>
      <w:r w:rsidRPr="00432A3E">
        <w:rPr>
          <w:rFonts w:ascii="Times New Roman" w:eastAsia="Times New Roman" w:hAnsi="Times New Roman" w:cs="Times New Roman"/>
          <w:iCs/>
          <w:color w:val="000000"/>
          <w:sz w:val="28"/>
          <w:szCs w:val="28"/>
          <w:lang w:eastAsia="uk-UA"/>
        </w:rPr>
        <w:t xml:space="preserve"> активн</w:t>
      </w:r>
      <w:r>
        <w:rPr>
          <w:rFonts w:ascii="Times New Roman" w:eastAsia="Times New Roman" w:hAnsi="Times New Roman" w:cs="Times New Roman"/>
          <w:iCs/>
          <w:color w:val="000000"/>
          <w:sz w:val="28"/>
          <w:szCs w:val="28"/>
          <w:lang w:eastAsia="uk-UA"/>
        </w:rPr>
        <w:t>у</w:t>
      </w:r>
      <w:r w:rsidRPr="00432A3E">
        <w:rPr>
          <w:rFonts w:ascii="Times New Roman" w:eastAsia="Times New Roman" w:hAnsi="Times New Roman" w:cs="Times New Roman"/>
          <w:iCs/>
          <w:color w:val="000000"/>
          <w:sz w:val="28"/>
          <w:szCs w:val="28"/>
          <w:lang w:eastAsia="uk-UA"/>
        </w:rPr>
        <w:t xml:space="preserve"> рол</w:t>
      </w:r>
      <w:r>
        <w:rPr>
          <w:rFonts w:ascii="Times New Roman" w:eastAsia="Times New Roman" w:hAnsi="Times New Roman" w:cs="Times New Roman"/>
          <w:iCs/>
          <w:color w:val="000000"/>
          <w:sz w:val="28"/>
          <w:szCs w:val="28"/>
          <w:lang w:eastAsia="uk-UA"/>
        </w:rPr>
        <w:t>ь</w:t>
      </w:r>
      <w:r w:rsidRPr="00432A3E">
        <w:rPr>
          <w:rFonts w:ascii="Times New Roman" w:eastAsia="Times New Roman" w:hAnsi="Times New Roman" w:cs="Times New Roman"/>
          <w:iCs/>
          <w:color w:val="000000"/>
          <w:sz w:val="28"/>
          <w:szCs w:val="28"/>
          <w:lang w:eastAsia="uk-UA"/>
        </w:rPr>
        <w:t xml:space="preserve"> всієї Церкви, особливо внес</w:t>
      </w:r>
      <w:r>
        <w:rPr>
          <w:rFonts w:ascii="Times New Roman" w:eastAsia="Times New Roman" w:hAnsi="Times New Roman" w:cs="Times New Roman"/>
          <w:iCs/>
          <w:color w:val="000000"/>
          <w:sz w:val="28"/>
          <w:szCs w:val="28"/>
          <w:lang w:eastAsia="uk-UA"/>
        </w:rPr>
        <w:t>о</w:t>
      </w:r>
      <w:r w:rsidRPr="00432A3E">
        <w:rPr>
          <w:rFonts w:ascii="Times New Roman" w:eastAsia="Times New Roman" w:hAnsi="Times New Roman" w:cs="Times New Roman"/>
          <w:iCs/>
          <w:color w:val="000000"/>
          <w:sz w:val="28"/>
          <w:szCs w:val="28"/>
          <w:lang w:eastAsia="uk-UA"/>
        </w:rPr>
        <w:t xml:space="preserve">к мирян, </w:t>
      </w:r>
      <w:r w:rsidRPr="00432A3E">
        <w:rPr>
          <w:rFonts w:ascii="Times New Roman" w:eastAsia="Times New Roman" w:hAnsi="Times New Roman" w:cs="Times New Roman"/>
          <w:iCs/>
          <w:color w:val="000000"/>
          <w:sz w:val="28"/>
          <w:szCs w:val="28"/>
          <w:lang w:eastAsia="uk-UA"/>
        </w:rPr>
        <w:lastRenderedPageBreak/>
        <w:t xml:space="preserve">у збереженні та передачі віри Церкви; і </w:t>
      </w:r>
      <w:r>
        <w:rPr>
          <w:rFonts w:ascii="Times New Roman" w:eastAsia="Times New Roman" w:hAnsi="Times New Roman" w:cs="Times New Roman"/>
          <w:iCs/>
          <w:color w:val="000000"/>
          <w:sz w:val="28"/>
          <w:szCs w:val="28"/>
          <w:lang w:eastAsia="uk-UA"/>
        </w:rPr>
        <w:t>Магістеріум</w:t>
      </w:r>
      <w:r w:rsidRPr="00432A3E">
        <w:rPr>
          <w:rFonts w:ascii="Times New Roman" w:eastAsia="Times New Roman" w:hAnsi="Times New Roman" w:cs="Times New Roman"/>
          <w:iCs/>
          <w:color w:val="000000"/>
          <w:sz w:val="28"/>
          <w:szCs w:val="28"/>
          <w:lang w:eastAsia="uk-UA"/>
        </w:rPr>
        <w:t xml:space="preserve"> неявно підтвердив це розуміння в процесі, що привів до </w:t>
      </w:r>
      <w:r>
        <w:rPr>
          <w:rFonts w:ascii="Times New Roman" w:eastAsia="Times New Roman" w:hAnsi="Times New Roman" w:cs="Times New Roman"/>
          <w:iCs/>
          <w:color w:val="000000"/>
          <w:sz w:val="28"/>
          <w:szCs w:val="28"/>
          <w:lang w:eastAsia="uk-UA"/>
        </w:rPr>
        <w:t>проголошення догми про</w:t>
      </w:r>
      <w:r w:rsidRPr="00432A3E">
        <w:rPr>
          <w:rFonts w:ascii="Times New Roman" w:eastAsia="Times New Roman" w:hAnsi="Times New Roman" w:cs="Times New Roman"/>
          <w:iCs/>
          <w:color w:val="000000"/>
          <w:sz w:val="28"/>
          <w:szCs w:val="28"/>
          <w:lang w:eastAsia="uk-UA"/>
        </w:rPr>
        <w:t xml:space="preserve"> Непорочн</w:t>
      </w:r>
      <w:r>
        <w:rPr>
          <w:rFonts w:ascii="Times New Roman" w:eastAsia="Times New Roman" w:hAnsi="Times New Roman" w:cs="Times New Roman"/>
          <w:iCs/>
          <w:color w:val="000000"/>
          <w:sz w:val="28"/>
          <w:szCs w:val="28"/>
          <w:lang w:eastAsia="uk-UA"/>
        </w:rPr>
        <w:t>е</w:t>
      </w:r>
      <w:r w:rsidRPr="00432A3E">
        <w:rPr>
          <w:rFonts w:ascii="Times New Roman" w:eastAsia="Times New Roman" w:hAnsi="Times New Roman" w:cs="Times New Roman"/>
          <w:iCs/>
          <w:color w:val="000000"/>
          <w:sz w:val="28"/>
          <w:szCs w:val="28"/>
          <w:lang w:eastAsia="uk-UA"/>
        </w:rPr>
        <w:t xml:space="preserve"> Зачаття (1854).</w:t>
      </w:r>
    </w:p>
    <w:p w:rsidR="002016CA" w:rsidRPr="009B0A6D" w:rsidRDefault="002016CA" w:rsidP="002016C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35. Для захисту</w:t>
      </w:r>
      <w:r w:rsidRPr="009B0A6D">
        <w:rPr>
          <w:rFonts w:ascii="Times New Roman" w:eastAsia="Times New Roman" w:hAnsi="Times New Roman" w:cs="Times New Roman"/>
          <w:color w:val="000000"/>
          <w:sz w:val="28"/>
          <w:szCs w:val="28"/>
          <w:lang w:eastAsia="uk-UA"/>
        </w:rPr>
        <w:t xml:space="preserve"> католицьк</w:t>
      </w:r>
      <w:r>
        <w:rPr>
          <w:rFonts w:ascii="Times New Roman" w:eastAsia="Times New Roman" w:hAnsi="Times New Roman" w:cs="Times New Roman"/>
          <w:color w:val="000000"/>
          <w:sz w:val="28"/>
          <w:szCs w:val="28"/>
          <w:lang w:eastAsia="uk-UA"/>
        </w:rPr>
        <w:t>ої</w:t>
      </w:r>
      <w:r w:rsidRPr="009B0A6D">
        <w:rPr>
          <w:rFonts w:ascii="Times New Roman" w:eastAsia="Times New Roman" w:hAnsi="Times New Roman" w:cs="Times New Roman"/>
          <w:color w:val="000000"/>
          <w:sz w:val="28"/>
          <w:szCs w:val="28"/>
          <w:lang w:eastAsia="uk-UA"/>
        </w:rPr>
        <w:t xml:space="preserve"> вір</w:t>
      </w:r>
      <w:r>
        <w:rPr>
          <w:rFonts w:ascii="Times New Roman" w:eastAsia="Times New Roman" w:hAnsi="Times New Roman" w:cs="Times New Roman"/>
          <w:color w:val="000000"/>
          <w:sz w:val="28"/>
          <w:szCs w:val="28"/>
          <w:lang w:eastAsia="uk-UA"/>
        </w:rPr>
        <w:t>и</w:t>
      </w:r>
      <w:r w:rsidRPr="009B0A6D">
        <w:rPr>
          <w:rFonts w:ascii="Times New Roman" w:eastAsia="Times New Roman" w:hAnsi="Times New Roman" w:cs="Times New Roman"/>
          <w:color w:val="000000"/>
          <w:sz w:val="28"/>
          <w:szCs w:val="28"/>
          <w:lang w:eastAsia="uk-UA"/>
        </w:rPr>
        <w:t xml:space="preserve"> від раціоналізму тюбінгенський вчений Йоганн Адам Мелер </w:t>
      </w:r>
      <w:r>
        <w:rPr>
          <w:rFonts w:ascii="Times New Roman" w:eastAsia="Times New Roman" w:hAnsi="Times New Roman" w:cs="Times New Roman"/>
          <w:color w:val="000000"/>
          <w:sz w:val="28"/>
          <w:szCs w:val="28"/>
          <w:lang w:eastAsia="uk-UA"/>
        </w:rPr>
        <w:t>намагався</w:t>
      </w:r>
      <w:r w:rsidRPr="009B0A6D">
        <w:rPr>
          <w:rFonts w:ascii="Times New Roman" w:eastAsia="Times New Roman" w:hAnsi="Times New Roman" w:cs="Times New Roman"/>
          <w:color w:val="000000"/>
          <w:sz w:val="28"/>
          <w:szCs w:val="28"/>
          <w:lang w:eastAsia="uk-UA"/>
        </w:rPr>
        <w:t xml:space="preserve"> зобразити Церкву як живий організм і </w:t>
      </w:r>
      <w:r>
        <w:rPr>
          <w:rFonts w:ascii="Times New Roman" w:eastAsia="Times New Roman" w:hAnsi="Times New Roman" w:cs="Times New Roman"/>
          <w:color w:val="000000"/>
          <w:sz w:val="28"/>
          <w:szCs w:val="28"/>
          <w:lang w:eastAsia="uk-UA"/>
        </w:rPr>
        <w:t>зібрати</w:t>
      </w:r>
      <w:r w:rsidRPr="009B0A6D">
        <w:rPr>
          <w:rFonts w:ascii="Times New Roman" w:eastAsia="Times New Roman" w:hAnsi="Times New Roman" w:cs="Times New Roman"/>
          <w:color w:val="000000"/>
          <w:sz w:val="28"/>
          <w:szCs w:val="28"/>
          <w:lang w:eastAsia="uk-UA"/>
        </w:rPr>
        <w:t xml:space="preserve"> принципи, що керували розвитком доктрини.</w:t>
      </w:r>
      <w:r>
        <w:rPr>
          <w:rFonts w:ascii="Times New Roman" w:eastAsia="Times New Roman" w:hAnsi="Times New Roman" w:cs="Times New Roman"/>
          <w:color w:val="000000"/>
          <w:sz w:val="28"/>
          <w:szCs w:val="28"/>
          <w:lang w:eastAsia="uk-UA"/>
        </w:rPr>
        <w:t xml:space="preserve"> </w:t>
      </w:r>
      <w:r w:rsidRPr="009B0A6D">
        <w:rPr>
          <w:rFonts w:ascii="Times New Roman" w:eastAsia="Times New Roman" w:hAnsi="Times New Roman" w:cs="Times New Roman"/>
          <w:color w:val="000000"/>
          <w:sz w:val="28"/>
          <w:szCs w:val="28"/>
          <w:lang w:eastAsia="uk-UA"/>
        </w:rPr>
        <w:t>На його думку, саме Святий Дух оживляє, веде та об</w:t>
      </w:r>
      <w:r>
        <w:rPr>
          <w:rFonts w:ascii="Times New Roman" w:eastAsia="Times New Roman" w:hAnsi="Times New Roman" w:cs="Times New Roman"/>
          <w:color w:val="000000"/>
          <w:sz w:val="28"/>
          <w:szCs w:val="28"/>
          <w:lang w:eastAsia="uk-UA"/>
        </w:rPr>
        <w:t>’</w:t>
      </w:r>
      <w:r w:rsidRPr="009B0A6D">
        <w:rPr>
          <w:rFonts w:ascii="Times New Roman" w:eastAsia="Times New Roman" w:hAnsi="Times New Roman" w:cs="Times New Roman"/>
          <w:color w:val="000000"/>
          <w:sz w:val="28"/>
          <w:szCs w:val="28"/>
          <w:lang w:eastAsia="uk-UA"/>
        </w:rPr>
        <w:t xml:space="preserve">єднує вірних як спільноту у Христі, </w:t>
      </w:r>
      <w:r>
        <w:rPr>
          <w:rFonts w:ascii="Times New Roman" w:eastAsia="Times New Roman" w:hAnsi="Times New Roman" w:cs="Times New Roman"/>
          <w:color w:val="000000"/>
          <w:sz w:val="28"/>
          <w:szCs w:val="28"/>
          <w:lang w:eastAsia="uk-UA"/>
        </w:rPr>
        <w:t>і пробуджує</w:t>
      </w:r>
      <w:r w:rsidRPr="009B0A6D">
        <w:rPr>
          <w:rFonts w:ascii="Times New Roman" w:eastAsia="Times New Roman" w:hAnsi="Times New Roman" w:cs="Times New Roman"/>
          <w:color w:val="000000"/>
          <w:sz w:val="28"/>
          <w:szCs w:val="28"/>
          <w:lang w:eastAsia="uk-UA"/>
        </w:rPr>
        <w:t xml:space="preserve"> в них </w:t>
      </w:r>
      <w:r>
        <w:rPr>
          <w:rFonts w:ascii="Times New Roman" w:eastAsia="Times New Roman" w:hAnsi="Times New Roman" w:cs="Times New Roman"/>
          <w:color w:val="000000"/>
          <w:sz w:val="28"/>
          <w:szCs w:val="28"/>
          <w:lang w:eastAsia="uk-UA"/>
        </w:rPr>
        <w:t xml:space="preserve">еклезіальну «свідомість» віри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Gemeingeist</w:t>
      </w:r>
      <w:r>
        <w:rPr>
          <w:rFonts w:ascii="Times New Roman" w:eastAsia="Times New Roman" w:hAnsi="Times New Roman" w:cs="Times New Roman"/>
          <w:color w:val="000000"/>
          <w:sz w:val="28"/>
          <w:szCs w:val="28"/>
          <w:lang w:eastAsia="uk-UA"/>
        </w:rPr>
        <w:t xml:space="preserve"> чи </w:t>
      </w:r>
      <w:r w:rsidRPr="004617F7">
        <w:rPr>
          <w:rFonts w:ascii="Times New Roman" w:eastAsia="Times New Roman" w:hAnsi="Times New Roman" w:cs="Times New Roman"/>
          <w:i/>
          <w:iCs/>
          <w:color w:val="000000"/>
          <w:sz w:val="28"/>
          <w:szCs w:val="28"/>
          <w:lang w:eastAsia="uk-UA"/>
        </w:rPr>
        <w:t>Gesamtsinn</w:t>
      </w:r>
      <w:r>
        <w:rPr>
          <w:rFonts w:ascii="Times New Roman" w:eastAsia="Times New Roman" w:hAnsi="Times New Roman" w:cs="Times New Roman"/>
          <w:color w:val="000000"/>
          <w:sz w:val="28"/>
          <w:szCs w:val="28"/>
          <w:lang w:eastAsia="uk-UA"/>
        </w:rPr>
        <w:t xml:space="preserve">); цей термін подібний до </w:t>
      </w:r>
      <w:r w:rsidRPr="004617F7">
        <w:rPr>
          <w:rFonts w:ascii="Times New Roman" w:eastAsia="Times New Roman" w:hAnsi="Times New Roman" w:cs="Times New Roman"/>
          <w:i/>
          <w:iCs/>
          <w:color w:val="000000"/>
          <w:sz w:val="28"/>
          <w:szCs w:val="28"/>
          <w:lang w:eastAsia="uk-UA"/>
        </w:rPr>
        <w:t>Volksgeist</w:t>
      </w:r>
      <w:r>
        <w:rPr>
          <w:rFonts w:ascii="Times New Roman" w:eastAsia="Times New Roman" w:hAnsi="Times New Roman" w:cs="Times New Roman"/>
          <w:iCs/>
          <w:color w:val="000000"/>
          <w:sz w:val="28"/>
          <w:szCs w:val="28"/>
          <w:lang w:eastAsia="uk-UA"/>
        </w:rPr>
        <w:t xml:space="preserve"> – народний дух</w:t>
      </w:r>
      <w:r>
        <w:rPr>
          <w:rStyle w:val="a6"/>
          <w:rFonts w:ascii="Times New Roman" w:eastAsia="Times New Roman" w:hAnsi="Times New Roman" w:cs="Times New Roman"/>
          <w:iCs/>
          <w:color w:val="000000"/>
          <w:sz w:val="28"/>
          <w:szCs w:val="28"/>
          <w:lang w:eastAsia="uk-UA"/>
        </w:rPr>
        <w:footnoteReference w:id="32"/>
      </w:r>
      <w:r>
        <w:rPr>
          <w:rFonts w:ascii="Times New Roman" w:eastAsia="Times New Roman" w:hAnsi="Times New Roman" w:cs="Times New Roman"/>
          <w:iCs/>
          <w:color w:val="000000"/>
          <w:sz w:val="28"/>
          <w:szCs w:val="28"/>
          <w:lang w:eastAsia="uk-UA"/>
        </w:rPr>
        <w:t xml:space="preserve">. Цей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 суб’єктивний вимір Традиції, обов’язково містить об’єктивний елемент – вчення Церкви, бо християнський «змисл» вірних перебуває в серцях і віртуально еквівалентний Традиції, і ніколи не відділяється від свого змісту</w:t>
      </w:r>
      <w:r>
        <w:rPr>
          <w:rStyle w:val="a6"/>
          <w:rFonts w:ascii="Times New Roman" w:eastAsia="Times New Roman" w:hAnsi="Times New Roman" w:cs="Times New Roman"/>
          <w:color w:val="000000"/>
          <w:sz w:val="28"/>
          <w:szCs w:val="28"/>
          <w:lang w:eastAsia="uk-UA"/>
        </w:rPr>
        <w:footnoteReference w:id="33"/>
      </w:r>
      <w:r>
        <w:rPr>
          <w:rFonts w:ascii="Times New Roman" w:eastAsia="Times New Roman" w:hAnsi="Times New Roman" w:cs="Times New Roman"/>
          <w:color w:val="000000"/>
          <w:sz w:val="28"/>
          <w:szCs w:val="28"/>
          <w:lang w:eastAsia="uk-UA"/>
        </w:rPr>
        <w:t>.</w:t>
      </w:r>
    </w:p>
    <w:p w:rsidR="00E52D9A" w:rsidRPr="00AA752F" w:rsidRDefault="00E52D9A" w:rsidP="00E52D9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36. Джон Генрі Ньюмен спочатку вивчав </w:t>
      </w:r>
      <w:r w:rsidRPr="004617F7">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iCs/>
          <w:color w:val="000000"/>
          <w:sz w:val="28"/>
          <w:szCs w:val="28"/>
          <w:lang w:eastAsia="uk-UA"/>
        </w:rPr>
        <w:t xml:space="preserve"> для вирішення труднощів стосовно розвитку доктрини. </w:t>
      </w:r>
      <w:r w:rsidRPr="006821D8">
        <w:rPr>
          <w:rFonts w:ascii="Times New Roman" w:eastAsia="Times New Roman" w:hAnsi="Times New Roman" w:cs="Times New Roman"/>
          <w:iCs/>
          <w:color w:val="000000"/>
          <w:sz w:val="28"/>
          <w:szCs w:val="28"/>
          <w:lang w:eastAsia="uk-UA"/>
        </w:rPr>
        <w:t xml:space="preserve">Він був першим, хто опублікував цілий трактат на </w:t>
      </w:r>
      <w:r>
        <w:rPr>
          <w:rFonts w:ascii="Times New Roman" w:eastAsia="Times New Roman" w:hAnsi="Times New Roman" w:cs="Times New Roman"/>
          <w:iCs/>
          <w:color w:val="000000"/>
          <w:sz w:val="28"/>
          <w:szCs w:val="28"/>
          <w:lang w:eastAsia="uk-UA"/>
        </w:rPr>
        <w:t>цю</w:t>
      </w:r>
      <w:r w:rsidRPr="006821D8">
        <w:rPr>
          <w:rFonts w:ascii="Times New Roman" w:eastAsia="Times New Roman" w:hAnsi="Times New Roman" w:cs="Times New Roman"/>
          <w:iCs/>
          <w:color w:val="000000"/>
          <w:sz w:val="28"/>
          <w:szCs w:val="28"/>
          <w:lang w:eastAsia="uk-UA"/>
        </w:rPr>
        <w:t xml:space="preserve"> тему, </w:t>
      </w:r>
      <w:r w:rsidRPr="006821D8">
        <w:rPr>
          <w:rFonts w:ascii="Times New Roman" w:eastAsia="Times New Roman" w:hAnsi="Times New Roman" w:cs="Times New Roman"/>
          <w:i/>
          <w:iCs/>
          <w:color w:val="000000"/>
          <w:sz w:val="28"/>
          <w:szCs w:val="28"/>
          <w:lang w:eastAsia="uk-UA"/>
        </w:rPr>
        <w:t>Есе про розвиток християнської доктрини</w:t>
      </w:r>
      <w:r w:rsidRPr="006821D8">
        <w:rPr>
          <w:rFonts w:ascii="Times New Roman" w:eastAsia="Times New Roman" w:hAnsi="Times New Roman" w:cs="Times New Roman"/>
          <w:iCs/>
          <w:color w:val="000000"/>
          <w:sz w:val="28"/>
          <w:szCs w:val="28"/>
          <w:lang w:eastAsia="uk-UA"/>
        </w:rPr>
        <w:t xml:space="preserve"> (1845), і чітко визначив </w:t>
      </w:r>
      <w:r>
        <w:rPr>
          <w:rFonts w:ascii="Times New Roman" w:eastAsia="Times New Roman" w:hAnsi="Times New Roman" w:cs="Times New Roman"/>
          <w:iCs/>
          <w:color w:val="000000"/>
          <w:sz w:val="28"/>
          <w:szCs w:val="28"/>
          <w:lang w:eastAsia="uk-UA"/>
        </w:rPr>
        <w:t>риси</w:t>
      </w:r>
      <w:r w:rsidRPr="006821D8">
        <w:rPr>
          <w:rFonts w:ascii="Times New Roman" w:eastAsia="Times New Roman" w:hAnsi="Times New Roman" w:cs="Times New Roman"/>
          <w:iCs/>
          <w:color w:val="000000"/>
          <w:sz w:val="28"/>
          <w:szCs w:val="28"/>
          <w:lang w:eastAsia="uk-UA"/>
        </w:rPr>
        <w:t xml:space="preserve"> розвитку віри.</w:t>
      </w:r>
      <w:r>
        <w:rPr>
          <w:rFonts w:ascii="Times New Roman" w:eastAsia="Times New Roman" w:hAnsi="Times New Roman" w:cs="Times New Roman"/>
          <w:iCs/>
          <w:color w:val="000000"/>
          <w:sz w:val="28"/>
          <w:szCs w:val="28"/>
          <w:lang w:eastAsia="uk-UA"/>
        </w:rPr>
        <w:t xml:space="preserve"> Для розрізнення</w:t>
      </w:r>
      <w:r w:rsidRPr="006821D8">
        <w:rPr>
          <w:rFonts w:ascii="Times New Roman" w:eastAsia="Times New Roman" w:hAnsi="Times New Roman" w:cs="Times New Roman"/>
          <w:iCs/>
          <w:color w:val="000000"/>
          <w:sz w:val="28"/>
          <w:szCs w:val="28"/>
          <w:lang w:eastAsia="uk-UA"/>
        </w:rPr>
        <w:t xml:space="preserve"> істинн</w:t>
      </w:r>
      <w:r>
        <w:rPr>
          <w:rFonts w:ascii="Times New Roman" w:eastAsia="Times New Roman" w:hAnsi="Times New Roman" w:cs="Times New Roman"/>
          <w:iCs/>
          <w:color w:val="000000"/>
          <w:sz w:val="28"/>
          <w:szCs w:val="28"/>
          <w:lang w:eastAsia="uk-UA"/>
        </w:rPr>
        <w:t>ого</w:t>
      </w:r>
      <w:r w:rsidRPr="006821D8">
        <w:rPr>
          <w:rFonts w:ascii="Times New Roman" w:eastAsia="Times New Roman" w:hAnsi="Times New Roman" w:cs="Times New Roman"/>
          <w:iCs/>
          <w:color w:val="000000"/>
          <w:sz w:val="28"/>
          <w:szCs w:val="28"/>
          <w:lang w:eastAsia="uk-UA"/>
        </w:rPr>
        <w:t xml:space="preserve"> та хибн</w:t>
      </w:r>
      <w:r>
        <w:rPr>
          <w:rFonts w:ascii="Times New Roman" w:eastAsia="Times New Roman" w:hAnsi="Times New Roman" w:cs="Times New Roman"/>
          <w:iCs/>
          <w:color w:val="000000"/>
          <w:sz w:val="28"/>
          <w:szCs w:val="28"/>
          <w:lang w:eastAsia="uk-UA"/>
        </w:rPr>
        <w:t>ого</w:t>
      </w:r>
      <w:r w:rsidRPr="006821D8">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розвитку</w:t>
      </w:r>
      <w:r w:rsidRPr="006821D8">
        <w:rPr>
          <w:rFonts w:ascii="Times New Roman" w:eastAsia="Times New Roman" w:hAnsi="Times New Roman" w:cs="Times New Roman"/>
          <w:iCs/>
          <w:color w:val="000000"/>
          <w:sz w:val="28"/>
          <w:szCs w:val="28"/>
          <w:lang w:eastAsia="uk-UA"/>
        </w:rPr>
        <w:t xml:space="preserve"> він прийняв </w:t>
      </w:r>
      <w:r>
        <w:rPr>
          <w:rFonts w:ascii="Times New Roman" w:eastAsia="Times New Roman" w:hAnsi="Times New Roman" w:cs="Times New Roman"/>
          <w:iCs/>
          <w:color w:val="000000"/>
          <w:sz w:val="28"/>
          <w:szCs w:val="28"/>
          <w:lang w:eastAsia="uk-UA"/>
        </w:rPr>
        <w:t>принцип</w:t>
      </w:r>
      <w:r w:rsidRPr="006821D8">
        <w:rPr>
          <w:rFonts w:ascii="Times New Roman" w:eastAsia="Times New Roman" w:hAnsi="Times New Roman" w:cs="Times New Roman"/>
          <w:iCs/>
          <w:color w:val="000000"/>
          <w:sz w:val="28"/>
          <w:szCs w:val="28"/>
          <w:lang w:eastAsia="uk-UA"/>
        </w:rPr>
        <w:t xml:space="preserve"> Августина – загальну згоду всієї Церкви, «</w:t>
      </w:r>
      <w:r w:rsidRPr="006821D8">
        <w:rPr>
          <w:rFonts w:ascii="Times New Roman" w:eastAsia="Times New Roman" w:hAnsi="Times New Roman" w:cs="Times New Roman"/>
          <w:i/>
          <w:iCs/>
          <w:color w:val="000000"/>
          <w:sz w:val="28"/>
          <w:szCs w:val="28"/>
          <w:lang w:eastAsia="uk-UA"/>
        </w:rPr>
        <w:t>Securus judicat orbis terrarum</w:t>
      </w:r>
      <w:r w:rsidRPr="006821D8">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w:t>
      </w:r>
      <w:r w:rsidRPr="006821D8">
        <w:rPr>
          <w:rFonts w:ascii="Times New Roman" w:eastAsia="Times New Roman" w:hAnsi="Times New Roman" w:cs="Times New Roman"/>
          <w:iCs/>
          <w:color w:val="000000"/>
          <w:sz w:val="28"/>
          <w:szCs w:val="28"/>
          <w:lang w:eastAsia="uk-UA"/>
        </w:rPr>
        <w:t xml:space="preserve"> – але </w:t>
      </w:r>
      <w:r>
        <w:rPr>
          <w:rFonts w:ascii="Times New Roman" w:eastAsia="Times New Roman" w:hAnsi="Times New Roman" w:cs="Times New Roman"/>
          <w:iCs/>
          <w:color w:val="000000"/>
          <w:sz w:val="28"/>
          <w:szCs w:val="28"/>
          <w:lang w:eastAsia="uk-UA"/>
        </w:rPr>
        <w:t>також</w:t>
      </w:r>
      <w:r w:rsidRPr="006821D8">
        <w:rPr>
          <w:rFonts w:ascii="Times New Roman" w:eastAsia="Times New Roman" w:hAnsi="Times New Roman" w:cs="Times New Roman"/>
          <w:iCs/>
          <w:color w:val="000000"/>
          <w:sz w:val="28"/>
          <w:szCs w:val="28"/>
          <w:lang w:eastAsia="uk-UA"/>
        </w:rPr>
        <w:t xml:space="preserve"> бачив, що </w:t>
      </w:r>
      <w:r>
        <w:rPr>
          <w:rFonts w:ascii="Times New Roman" w:eastAsia="Times New Roman" w:hAnsi="Times New Roman" w:cs="Times New Roman"/>
          <w:iCs/>
          <w:color w:val="000000"/>
          <w:sz w:val="28"/>
          <w:szCs w:val="28"/>
          <w:lang w:eastAsia="uk-UA"/>
        </w:rPr>
        <w:t>непомильний</w:t>
      </w:r>
      <w:r w:rsidRPr="006821D8">
        <w:rPr>
          <w:rFonts w:ascii="Times New Roman" w:eastAsia="Times New Roman" w:hAnsi="Times New Roman" w:cs="Times New Roman"/>
          <w:iCs/>
          <w:color w:val="000000"/>
          <w:sz w:val="28"/>
          <w:szCs w:val="28"/>
          <w:lang w:eastAsia="uk-UA"/>
        </w:rPr>
        <w:t xml:space="preserve"> авторитет </w:t>
      </w:r>
      <w:r>
        <w:rPr>
          <w:rFonts w:ascii="Times New Roman" w:eastAsia="Times New Roman" w:hAnsi="Times New Roman" w:cs="Times New Roman"/>
          <w:iCs/>
          <w:color w:val="000000"/>
          <w:sz w:val="28"/>
          <w:szCs w:val="28"/>
          <w:lang w:eastAsia="uk-UA"/>
        </w:rPr>
        <w:t>потрібний</w:t>
      </w:r>
      <w:r w:rsidRPr="006821D8">
        <w:rPr>
          <w:rFonts w:ascii="Times New Roman" w:eastAsia="Times New Roman" w:hAnsi="Times New Roman" w:cs="Times New Roman"/>
          <w:iCs/>
          <w:color w:val="000000"/>
          <w:sz w:val="28"/>
          <w:szCs w:val="28"/>
          <w:lang w:eastAsia="uk-UA"/>
        </w:rPr>
        <w:t xml:space="preserve"> для збереження Церкви в істині.</w:t>
      </w:r>
    </w:p>
    <w:p w:rsidR="00205C79" w:rsidRPr="006821D8" w:rsidRDefault="00205C79" w:rsidP="00205C79">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37. Використовуючи ідеї Мелера і Ньюмена</w:t>
      </w:r>
      <w:r>
        <w:rPr>
          <w:rStyle w:val="a6"/>
          <w:rFonts w:ascii="Times New Roman" w:eastAsia="Times New Roman" w:hAnsi="Times New Roman" w:cs="Times New Roman"/>
          <w:color w:val="000000"/>
          <w:sz w:val="28"/>
          <w:szCs w:val="28"/>
          <w:lang w:eastAsia="uk-UA"/>
        </w:rPr>
        <w:footnoteReference w:id="34"/>
      </w:r>
      <w:r>
        <w:rPr>
          <w:rFonts w:ascii="Times New Roman" w:eastAsia="Times New Roman" w:hAnsi="Times New Roman" w:cs="Times New Roman"/>
          <w:color w:val="000000"/>
          <w:sz w:val="28"/>
          <w:szCs w:val="28"/>
          <w:lang w:eastAsia="uk-UA"/>
        </w:rPr>
        <w:t xml:space="preserve">, Перроне звертається до патристичного розуміння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щоб відповісти на загальне бажання папського визначення Непорочного Зачаття Марії; у загальній згоді (</w:t>
      </w:r>
      <w:r w:rsidRPr="004617F7">
        <w:rPr>
          <w:rFonts w:ascii="Times New Roman" w:eastAsia="Times New Roman" w:hAnsi="Times New Roman" w:cs="Times New Roman"/>
          <w:i/>
          <w:iCs/>
          <w:color w:val="000000"/>
          <w:sz w:val="28"/>
          <w:szCs w:val="28"/>
          <w:lang w:eastAsia="uk-UA"/>
        </w:rPr>
        <w:t>conspiratio</w:t>
      </w:r>
      <w:r>
        <w:rPr>
          <w:rFonts w:ascii="Times New Roman" w:eastAsia="Times New Roman" w:hAnsi="Times New Roman" w:cs="Times New Roman"/>
          <w:iCs/>
          <w:color w:val="000000"/>
          <w:sz w:val="28"/>
          <w:szCs w:val="28"/>
          <w:lang w:eastAsia="uk-UA"/>
        </w:rPr>
        <w:t xml:space="preserve">) мирян і пастирів він бачить гарантію апостольського походження цієї доктрини. Він вважав, що найвідоміші богослови надавали великого доказового значення </w:t>
      </w:r>
      <w:r w:rsidRPr="004617F7">
        <w:rPr>
          <w:rFonts w:ascii="Times New Roman" w:eastAsia="Times New Roman" w:hAnsi="Times New Roman" w:cs="Times New Roman"/>
          <w:i/>
          <w:iCs/>
          <w:color w:val="000000"/>
          <w:sz w:val="28"/>
          <w:szCs w:val="28"/>
          <w:lang w:eastAsia="uk-UA"/>
        </w:rPr>
        <w:t>sensus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 що сила одного «знаряддя Традиції» може доповнити відсутність іншого, до прикладу, «мовчання Отців»</w:t>
      </w:r>
      <w:r>
        <w:rPr>
          <w:rStyle w:val="a6"/>
          <w:rFonts w:ascii="Times New Roman" w:eastAsia="Times New Roman" w:hAnsi="Times New Roman" w:cs="Times New Roman"/>
          <w:color w:val="000000"/>
          <w:sz w:val="28"/>
          <w:szCs w:val="28"/>
          <w:lang w:eastAsia="uk-UA"/>
        </w:rPr>
        <w:footnoteReference w:id="35"/>
      </w:r>
      <w:r>
        <w:rPr>
          <w:rFonts w:ascii="Times New Roman" w:eastAsia="Times New Roman" w:hAnsi="Times New Roman" w:cs="Times New Roman"/>
          <w:color w:val="000000"/>
          <w:sz w:val="28"/>
          <w:szCs w:val="28"/>
          <w:lang w:eastAsia="uk-UA"/>
        </w:rPr>
        <w:t>.</w:t>
      </w:r>
    </w:p>
    <w:p w:rsidR="00457742" w:rsidRPr="004E1C92" w:rsidRDefault="00457742" w:rsidP="00457742">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38. Вплив праць Перроне на рішення Папи Пія </w:t>
      </w:r>
      <w:r w:rsidRPr="005902B5">
        <w:rPr>
          <w:rFonts w:ascii="Times New Roman" w:hAnsi="Times New Roman" w:cs="Times New Roman"/>
          <w:sz w:val="28"/>
          <w:szCs w:val="28"/>
        </w:rPr>
        <w:t>IX</w:t>
      </w:r>
      <w:r>
        <w:rPr>
          <w:rFonts w:ascii="Times New Roman" w:hAnsi="Times New Roman" w:cs="Times New Roman"/>
          <w:sz w:val="28"/>
          <w:szCs w:val="28"/>
        </w:rPr>
        <w:t xml:space="preserve"> розпочати процес догматичного визначення Непорочного Зачаття очевидний з того факту, що спочатку Папа попросив усіх єпископів надати йому письмові звіти про почитання їхнім духовенством і мирянами Непорочного Зачаття Діви Марії</w:t>
      </w:r>
      <w:r>
        <w:rPr>
          <w:rStyle w:val="a6"/>
          <w:rFonts w:ascii="Times New Roman" w:hAnsi="Times New Roman" w:cs="Times New Roman"/>
          <w:sz w:val="28"/>
          <w:szCs w:val="28"/>
        </w:rPr>
        <w:footnoteReference w:id="36"/>
      </w:r>
      <w:r>
        <w:rPr>
          <w:rFonts w:ascii="Times New Roman" w:hAnsi="Times New Roman" w:cs="Times New Roman"/>
          <w:sz w:val="28"/>
          <w:szCs w:val="28"/>
        </w:rPr>
        <w:t xml:space="preserve">. </w:t>
      </w:r>
      <w:r w:rsidRPr="002E5298">
        <w:rPr>
          <w:rFonts w:ascii="Times New Roman" w:hAnsi="Times New Roman" w:cs="Times New Roman"/>
          <w:sz w:val="28"/>
          <w:szCs w:val="28"/>
        </w:rPr>
        <w:t xml:space="preserve">В </w:t>
      </w:r>
      <w:r>
        <w:rPr>
          <w:rFonts w:ascii="Times New Roman" w:hAnsi="Times New Roman" w:cs="Times New Roman"/>
          <w:sz w:val="28"/>
          <w:szCs w:val="28"/>
        </w:rPr>
        <w:t>Апостольській К</w:t>
      </w:r>
      <w:r w:rsidRPr="002E5298">
        <w:rPr>
          <w:rFonts w:ascii="Times New Roman" w:hAnsi="Times New Roman" w:cs="Times New Roman"/>
          <w:sz w:val="28"/>
          <w:szCs w:val="28"/>
        </w:rPr>
        <w:t>онституції</w:t>
      </w:r>
      <w:r>
        <w:rPr>
          <w:rFonts w:ascii="Times New Roman" w:hAnsi="Times New Roman" w:cs="Times New Roman"/>
          <w:sz w:val="28"/>
          <w:szCs w:val="28"/>
        </w:rPr>
        <w:t xml:space="preserve"> </w:t>
      </w:r>
      <w:r w:rsidRPr="004617F7">
        <w:rPr>
          <w:rFonts w:ascii="Times New Roman" w:eastAsia="Times New Roman" w:hAnsi="Times New Roman" w:cs="Times New Roman"/>
          <w:i/>
          <w:iCs/>
          <w:color w:val="000000"/>
          <w:sz w:val="28"/>
          <w:szCs w:val="28"/>
          <w:lang w:eastAsia="uk-UA"/>
        </w:rPr>
        <w:t>Ineffabilis Deus</w:t>
      </w:r>
      <w:r>
        <w:rPr>
          <w:rFonts w:ascii="Times New Roman" w:eastAsia="Times New Roman" w:hAnsi="Times New Roman" w:cs="Times New Roman"/>
          <w:i/>
          <w:iCs/>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(1854)</w:t>
      </w:r>
      <w:r w:rsidRPr="002E5298">
        <w:rPr>
          <w:rFonts w:ascii="Times New Roman" w:hAnsi="Times New Roman" w:cs="Times New Roman"/>
          <w:sz w:val="28"/>
          <w:szCs w:val="28"/>
        </w:rPr>
        <w:t xml:space="preserve">, </w:t>
      </w:r>
      <w:r>
        <w:rPr>
          <w:rFonts w:ascii="Times New Roman" w:hAnsi="Times New Roman" w:cs="Times New Roman"/>
          <w:sz w:val="28"/>
          <w:szCs w:val="28"/>
        </w:rPr>
        <w:t>якою була проголошена ця догма</w:t>
      </w:r>
      <w:r w:rsidRPr="002E5298">
        <w:rPr>
          <w:rFonts w:ascii="Times New Roman" w:hAnsi="Times New Roman" w:cs="Times New Roman"/>
          <w:sz w:val="28"/>
          <w:szCs w:val="28"/>
        </w:rPr>
        <w:t xml:space="preserve">, Папа Пій IX сказав, що хоча він уже знає думку єпископів з цього питання, </w:t>
      </w:r>
      <w:r>
        <w:rPr>
          <w:rFonts w:ascii="Times New Roman" w:hAnsi="Times New Roman" w:cs="Times New Roman"/>
          <w:sz w:val="28"/>
          <w:szCs w:val="28"/>
        </w:rPr>
        <w:t>але</w:t>
      </w:r>
      <w:r w:rsidRPr="002E5298">
        <w:rPr>
          <w:rFonts w:ascii="Times New Roman" w:hAnsi="Times New Roman" w:cs="Times New Roman"/>
          <w:sz w:val="28"/>
          <w:szCs w:val="28"/>
        </w:rPr>
        <w:t xml:space="preserve"> особливо просив </w:t>
      </w:r>
      <w:r>
        <w:rPr>
          <w:rFonts w:ascii="Times New Roman" w:hAnsi="Times New Roman" w:cs="Times New Roman"/>
          <w:sz w:val="28"/>
          <w:szCs w:val="28"/>
        </w:rPr>
        <w:t>їх</w:t>
      </w:r>
      <w:r w:rsidRPr="002E5298">
        <w:rPr>
          <w:rFonts w:ascii="Times New Roman" w:hAnsi="Times New Roman" w:cs="Times New Roman"/>
          <w:sz w:val="28"/>
          <w:szCs w:val="28"/>
        </w:rPr>
        <w:t xml:space="preserve"> </w:t>
      </w:r>
      <w:r>
        <w:rPr>
          <w:rFonts w:ascii="Times New Roman" w:hAnsi="Times New Roman" w:cs="Times New Roman"/>
          <w:sz w:val="28"/>
          <w:szCs w:val="28"/>
        </w:rPr>
        <w:t>поінформувати</w:t>
      </w:r>
      <w:r w:rsidRPr="002E5298">
        <w:rPr>
          <w:rFonts w:ascii="Times New Roman" w:hAnsi="Times New Roman" w:cs="Times New Roman"/>
          <w:sz w:val="28"/>
          <w:szCs w:val="28"/>
        </w:rPr>
        <w:t xml:space="preserve"> його про благочестя та </w:t>
      </w:r>
      <w:r>
        <w:rPr>
          <w:rFonts w:ascii="Times New Roman" w:hAnsi="Times New Roman" w:cs="Times New Roman"/>
          <w:sz w:val="28"/>
          <w:szCs w:val="28"/>
        </w:rPr>
        <w:t>почитання</w:t>
      </w:r>
      <w:r w:rsidRPr="002E5298">
        <w:rPr>
          <w:rFonts w:ascii="Times New Roman" w:hAnsi="Times New Roman" w:cs="Times New Roman"/>
          <w:sz w:val="28"/>
          <w:szCs w:val="28"/>
        </w:rPr>
        <w:t xml:space="preserve"> вірни</w:t>
      </w:r>
      <w:r>
        <w:rPr>
          <w:rFonts w:ascii="Times New Roman" w:hAnsi="Times New Roman" w:cs="Times New Roman"/>
          <w:sz w:val="28"/>
          <w:szCs w:val="28"/>
        </w:rPr>
        <w:t>ми цього культу</w:t>
      </w:r>
      <w:r w:rsidRPr="002E5298">
        <w:rPr>
          <w:rFonts w:ascii="Times New Roman" w:hAnsi="Times New Roman" w:cs="Times New Roman"/>
          <w:sz w:val="28"/>
          <w:szCs w:val="28"/>
        </w:rPr>
        <w:t xml:space="preserve">, і дійшов висновку, що «Святе Письмо, </w:t>
      </w:r>
      <w:r>
        <w:rPr>
          <w:rFonts w:ascii="Times New Roman" w:hAnsi="Times New Roman" w:cs="Times New Roman"/>
          <w:sz w:val="28"/>
          <w:szCs w:val="28"/>
        </w:rPr>
        <w:t>шляхетна</w:t>
      </w:r>
      <w:r w:rsidRPr="002E5298">
        <w:rPr>
          <w:rFonts w:ascii="Times New Roman" w:hAnsi="Times New Roman" w:cs="Times New Roman"/>
          <w:sz w:val="28"/>
          <w:szCs w:val="28"/>
        </w:rPr>
        <w:t xml:space="preserve"> Традиція, </w:t>
      </w:r>
      <w:r>
        <w:rPr>
          <w:rFonts w:ascii="Times New Roman" w:hAnsi="Times New Roman" w:cs="Times New Roman"/>
          <w:sz w:val="28"/>
          <w:szCs w:val="28"/>
        </w:rPr>
        <w:t>постійний змисл</w:t>
      </w:r>
      <w:r w:rsidRPr="002E5298">
        <w:rPr>
          <w:rFonts w:ascii="Times New Roman" w:hAnsi="Times New Roman" w:cs="Times New Roman"/>
          <w:sz w:val="28"/>
          <w:szCs w:val="28"/>
        </w:rPr>
        <w:t xml:space="preserve"> Церкви [</w:t>
      </w:r>
      <w:r w:rsidRPr="002E5298">
        <w:rPr>
          <w:rFonts w:ascii="Times New Roman" w:hAnsi="Times New Roman" w:cs="Times New Roman"/>
          <w:i/>
          <w:sz w:val="28"/>
          <w:szCs w:val="28"/>
        </w:rPr>
        <w:t>perpetuus Ecclesiae sensus</w:t>
      </w:r>
      <w:r w:rsidRPr="002E5298">
        <w:rPr>
          <w:rFonts w:ascii="Times New Roman" w:hAnsi="Times New Roman" w:cs="Times New Roman"/>
          <w:sz w:val="28"/>
          <w:szCs w:val="28"/>
        </w:rPr>
        <w:t xml:space="preserve">], </w:t>
      </w:r>
      <w:r>
        <w:rPr>
          <w:rFonts w:ascii="Times New Roman" w:hAnsi="Times New Roman" w:cs="Times New Roman"/>
          <w:sz w:val="28"/>
          <w:szCs w:val="28"/>
        </w:rPr>
        <w:t>добра</w:t>
      </w:r>
      <w:r w:rsidRPr="002E5298">
        <w:rPr>
          <w:rFonts w:ascii="Times New Roman" w:hAnsi="Times New Roman" w:cs="Times New Roman"/>
          <w:sz w:val="28"/>
          <w:szCs w:val="28"/>
        </w:rPr>
        <w:t xml:space="preserve"> згода католицьких єпископів та вірних [</w:t>
      </w:r>
      <w:r w:rsidRPr="002E5298">
        <w:rPr>
          <w:rFonts w:ascii="Times New Roman" w:hAnsi="Times New Roman" w:cs="Times New Roman"/>
          <w:i/>
          <w:sz w:val="28"/>
          <w:szCs w:val="28"/>
        </w:rPr>
        <w:t>singularis catholicorum Antistitum ac fidelium conspiratio</w:t>
      </w:r>
      <w:r w:rsidRPr="002E5298">
        <w:rPr>
          <w:rFonts w:ascii="Times New Roman" w:hAnsi="Times New Roman" w:cs="Times New Roman"/>
          <w:sz w:val="28"/>
          <w:szCs w:val="28"/>
        </w:rPr>
        <w:t>], а також пам</w:t>
      </w:r>
      <w:r>
        <w:rPr>
          <w:rFonts w:ascii="Times New Roman" w:hAnsi="Times New Roman" w:cs="Times New Roman"/>
          <w:sz w:val="28"/>
          <w:szCs w:val="28"/>
        </w:rPr>
        <w:t>’</w:t>
      </w:r>
      <w:r w:rsidRPr="002E5298">
        <w:rPr>
          <w:rFonts w:ascii="Times New Roman" w:hAnsi="Times New Roman" w:cs="Times New Roman"/>
          <w:sz w:val="28"/>
          <w:szCs w:val="28"/>
        </w:rPr>
        <w:t>ятні Акти та Конституції наших попередників» – все це чудово ілюструє та проголошує ц</w:t>
      </w:r>
      <w:r>
        <w:rPr>
          <w:rFonts w:ascii="Times New Roman" w:hAnsi="Times New Roman" w:cs="Times New Roman"/>
          <w:sz w:val="28"/>
          <w:szCs w:val="28"/>
        </w:rPr>
        <w:t>ю</w:t>
      </w:r>
      <w:r w:rsidRPr="002E5298">
        <w:rPr>
          <w:rFonts w:ascii="Times New Roman" w:hAnsi="Times New Roman" w:cs="Times New Roman"/>
          <w:sz w:val="28"/>
          <w:szCs w:val="28"/>
        </w:rPr>
        <w:t xml:space="preserve"> </w:t>
      </w:r>
      <w:r>
        <w:rPr>
          <w:rFonts w:ascii="Times New Roman" w:hAnsi="Times New Roman" w:cs="Times New Roman"/>
          <w:sz w:val="28"/>
          <w:szCs w:val="28"/>
        </w:rPr>
        <w:t>доктрину</w:t>
      </w:r>
      <w:r>
        <w:rPr>
          <w:rStyle w:val="a6"/>
          <w:rFonts w:ascii="Times New Roman" w:hAnsi="Times New Roman" w:cs="Times New Roman"/>
          <w:sz w:val="28"/>
          <w:szCs w:val="28"/>
        </w:rPr>
        <w:footnoteReference w:id="37"/>
      </w:r>
      <w:r w:rsidRPr="002E5298">
        <w:rPr>
          <w:rFonts w:ascii="Times New Roman" w:hAnsi="Times New Roman" w:cs="Times New Roman"/>
          <w:sz w:val="28"/>
          <w:szCs w:val="28"/>
        </w:rPr>
        <w:t>.</w:t>
      </w:r>
      <w:r>
        <w:rPr>
          <w:rFonts w:ascii="Times New Roman" w:hAnsi="Times New Roman" w:cs="Times New Roman"/>
          <w:sz w:val="28"/>
          <w:szCs w:val="28"/>
        </w:rPr>
        <w:t xml:space="preserve"> У такий спосіб він використав мову Перроне для опису спільного свідчення єпископів і мирян. Ньюмен наголошує на терміні </w:t>
      </w:r>
      <w:r w:rsidRPr="004617F7">
        <w:rPr>
          <w:rFonts w:ascii="Times New Roman" w:eastAsia="Times New Roman" w:hAnsi="Times New Roman" w:cs="Times New Roman"/>
          <w:i/>
          <w:iCs/>
          <w:color w:val="000000"/>
          <w:sz w:val="28"/>
          <w:szCs w:val="28"/>
          <w:lang w:eastAsia="uk-UA"/>
        </w:rPr>
        <w:t>conspiratio</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і </w:t>
      </w:r>
      <w:r>
        <w:rPr>
          <w:rFonts w:ascii="Times New Roman" w:eastAsia="Times New Roman" w:hAnsi="Times New Roman" w:cs="Times New Roman"/>
          <w:iCs/>
          <w:color w:val="000000"/>
          <w:sz w:val="28"/>
          <w:szCs w:val="28"/>
          <w:lang w:eastAsia="uk-UA"/>
        </w:rPr>
        <w:lastRenderedPageBreak/>
        <w:t>коментує: «Дві Церкви – та, що навчає, і та, що вчи</w:t>
      </w:r>
      <w:r w:rsidR="00FE33ED">
        <w:rPr>
          <w:rFonts w:ascii="Times New Roman" w:eastAsia="Times New Roman" w:hAnsi="Times New Roman" w:cs="Times New Roman"/>
          <w:iCs/>
          <w:color w:val="000000"/>
          <w:sz w:val="28"/>
          <w:szCs w:val="28"/>
          <w:lang w:eastAsia="uk-UA"/>
        </w:rPr>
        <w:t>ться, зібралися разом, щоб</w:t>
      </w:r>
      <w:r>
        <w:rPr>
          <w:rFonts w:ascii="Times New Roman" w:eastAsia="Times New Roman" w:hAnsi="Times New Roman" w:cs="Times New Roman"/>
          <w:iCs/>
          <w:color w:val="000000"/>
          <w:sz w:val="28"/>
          <w:szCs w:val="28"/>
          <w:lang w:eastAsia="uk-UA"/>
        </w:rPr>
        <w:t xml:space="preserve"> дати те саме, але подвійне свідчення, яке ілюструє одне одного й ніколи не може бути розділеним»</w:t>
      </w:r>
      <w:r>
        <w:rPr>
          <w:rStyle w:val="a6"/>
          <w:rFonts w:ascii="Times New Roman" w:eastAsia="Times New Roman" w:hAnsi="Times New Roman" w:cs="Times New Roman"/>
          <w:iCs/>
          <w:color w:val="000000"/>
          <w:sz w:val="28"/>
          <w:szCs w:val="28"/>
          <w:lang w:eastAsia="uk-UA"/>
        </w:rPr>
        <w:footnoteReference w:id="38"/>
      </w:r>
      <w:r>
        <w:rPr>
          <w:rFonts w:ascii="Times New Roman" w:eastAsia="Times New Roman" w:hAnsi="Times New Roman" w:cs="Times New Roman"/>
          <w:iCs/>
          <w:color w:val="000000"/>
          <w:sz w:val="28"/>
          <w:szCs w:val="28"/>
          <w:lang w:eastAsia="uk-UA"/>
        </w:rPr>
        <w:t>.</w:t>
      </w:r>
    </w:p>
    <w:p w:rsidR="00BC1B8E" w:rsidRDefault="00E57563" w:rsidP="00BC1B8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39. Ньюмен у своїй пізнішій праці </w:t>
      </w:r>
      <w:r w:rsidRPr="004617F7">
        <w:rPr>
          <w:rFonts w:ascii="Times New Roman" w:eastAsia="Times New Roman" w:hAnsi="Times New Roman" w:cs="Times New Roman"/>
          <w:i/>
          <w:iCs/>
          <w:color w:val="000000"/>
          <w:sz w:val="28"/>
          <w:szCs w:val="28"/>
          <w:lang w:eastAsia="uk-UA"/>
        </w:rPr>
        <w:t>On Consulting the Faithful in Matters of Doctrine</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(1859)</w:t>
      </w:r>
      <w:r>
        <w:rPr>
          <w:rFonts w:ascii="Times New Roman" w:eastAsia="Times New Roman" w:hAnsi="Times New Roman" w:cs="Times New Roman"/>
          <w:color w:val="000000"/>
          <w:sz w:val="28"/>
          <w:szCs w:val="28"/>
          <w:lang w:eastAsia="uk-UA"/>
        </w:rPr>
        <w:t xml:space="preserve"> хотів показати, що вірні (окремо від своїх пастирів) мають свою активну роль у збереженні й передачі віри. </w:t>
      </w:r>
      <w:r w:rsidRPr="00C0731E">
        <w:rPr>
          <w:rFonts w:ascii="Times New Roman" w:eastAsia="Times New Roman" w:hAnsi="Times New Roman" w:cs="Times New Roman"/>
          <w:color w:val="000000"/>
          <w:sz w:val="28"/>
          <w:szCs w:val="28"/>
          <w:lang w:eastAsia="uk-UA"/>
        </w:rPr>
        <w:t xml:space="preserve">«Апостольська традиція присвячена всій Церкві в її різних складових та функціях </w:t>
      </w:r>
      <w:r w:rsidRPr="00C0731E">
        <w:rPr>
          <w:rFonts w:ascii="Times New Roman" w:eastAsia="Times New Roman" w:hAnsi="Times New Roman" w:cs="Times New Roman"/>
          <w:i/>
          <w:color w:val="000000"/>
          <w:sz w:val="28"/>
          <w:szCs w:val="28"/>
          <w:lang w:eastAsia="uk-UA"/>
        </w:rPr>
        <w:t>per modum unius</w:t>
      </w:r>
      <w:r w:rsidRPr="00C0731E">
        <w:rPr>
          <w:rFonts w:ascii="Times New Roman" w:eastAsia="Times New Roman" w:hAnsi="Times New Roman" w:cs="Times New Roman"/>
          <w:color w:val="000000"/>
          <w:sz w:val="28"/>
          <w:szCs w:val="28"/>
          <w:lang w:eastAsia="uk-UA"/>
        </w:rPr>
        <w:t>», але єпископи та миряни свідчать про неї по-різному.</w:t>
      </w:r>
      <w:r>
        <w:rPr>
          <w:rFonts w:ascii="Times New Roman" w:eastAsia="Times New Roman" w:hAnsi="Times New Roman" w:cs="Times New Roman"/>
          <w:color w:val="000000"/>
          <w:sz w:val="28"/>
          <w:szCs w:val="28"/>
          <w:lang w:eastAsia="uk-UA"/>
        </w:rPr>
        <w:t xml:space="preserve"> Він говорить, що Традиція «в різні часи проявляється по-різному: іноді через єпископат, іноді через богословів, іноді через мирян, іноді через літургію, обряд, церемонії, звичаї, події, диспути, рухи та інші феномени, які називаються історією»</w:t>
      </w:r>
      <w:r>
        <w:rPr>
          <w:rStyle w:val="a6"/>
          <w:rFonts w:ascii="Times New Roman" w:eastAsia="Times New Roman" w:hAnsi="Times New Roman" w:cs="Times New Roman"/>
          <w:color w:val="000000"/>
          <w:sz w:val="28"/>
          <w:szCs w:val="28"/>
          <w:lang w:eastAsia="uk-UA"/>
        </w:rPr>
        <w:footnoteReference w:id="39"/>
      </w:r>
      <w:r>
        <w:rPr>
          <w:rFonts w:ascii="Times New Roman" w:eastAsia="Times New Roman" w:hAnsi="Times New Roman" w:cs="Times New Roman"/>
          <w:color w:val="000000"/>
          <w:sz w:val="28"/>
          <w:szCs w:val="28"/>
          <w:lang w:eastAsia="uk-UA"/>
        </w:rPr>
        <w:t xml:space="preserve">. </w:t>
      </w:r>
      <w:r w:rsidR="00BC1B8E">
        <w:rPr>
          <w:rFonts w:ascii="Times New Roman" w:eastAsia="Times New Roman" w:hAnsi="Times New Roman" w:cs="Times New Roman"/>
          <w:color w:val="000000"/>
          <w:sz w:val="28"/>
          <w:szCs w:val="28"/>
          <w:lang w:eastAsia="uk-UA"/>
        </w:rPr>
        <w:t xml:space="preserve">Ньюмен вважав, що «в </w:t>
      </w:r>
      <w:r w:rsidR="00BC1B8E" w:rsidRPr="004617F7">
        <w:rPr>
          <w:rFonts w:ascii="Times New Roman" w:eastAsia="Times New Roman" w:hAnsi="Times New Roman" w:cs="Times New Roman"/>
          <w:color w:val="000000"/>
          <w:sz w:val="28"/>
          <w:szCs w:val="28"/>
          <w:lang w:eastAsia="uk-UA"/>
        </w:rPr>
        <w:t>“</w:t>
      </w:r>
      <w:r w:rsidR="00BC1B8E" w:rsidRPr="004617F7">
        <w:rPr>
          <w:rFonts w:ascii="Times New Roman" w:eastAsia="Times New Roman" w:hAnsi="Times New Roman" w:cs="Times New Roman"/>
          <w:i/>
          <w:iCs/>
          <w:color w:val="000000"/>
          <w:sz w:val="28"/>
          <w:szCs w:val="28"/>
          <w:lang w:eastAsia="uk-UA"/>
        </w:rPr>
        <w:t>pastorum et fidelium conspiratio</w:t>
      </w:r>
      <w:r w:rsidR="00BC1B8E" w:rsidRPr="004617F7">
        <w:rPr>
          <w:rFonts w:ascii="Times New Roman" w:eastAsia="Times New Roman" w:hAnsi="Times New Roman" w:cs="Times New Roman"/>
          <w:color w:val="000000"/>
          <w:sz w:val="28"/>
          <w:szCs w:val="28"/>
          <w:lang w:eastAsia="uk-UA"/>
        </w:rPr>
        <w:t>”</w:t>
      </w:r>
      <w:r w:rsidR="00BC1B8E">
        <w:rPr>
          <w:rFonts w:ascii="Times New Roman" w:eastAsia="Times New Roman" w:hAnsi="Times New Roman" w:cs="Times New Roman"/>
          <w:color w:val="000000"/>
          <w:sz w:val="28"/>
          <w:szCs w:val="28"/>
          <w:lang w:eastAsia="uk-UA"/>
        </w:rPr>
        <w:t xml:space="preserve"> є щось, чого немає в одних тільки пастирів»</w:t>
      </w:r>
      <w:r w:rsidR="00BC1B8E">
        <w:rPr>
          <w:rStyle w:val="a6"/>
          <w:rFonts w:ascii="Times New Roman" w:eastAsia="Times New Roman" w:hAnsi="Times New Roman" w:cs="Times New Roman"/>
          <w:color w:val="000000"/>
          <w:sz w:val="28"/>
          <w:szCs w:val="28"/>
          <w:lang w:eastAsia="uk-UA"/>
        </w:rPr>
        <w:footnoteReference w:id="40"/>
      </w:r>
      <w:r w:rsidR="00BC1B8E">
        <w:rPr>
          <w:rFonts w:ascii="Times New Roman" w:eastAsia="Times New Roman" w:hAnsi="Times New Roman" w:cs="Times New Roman"/>
          <w:color w:val="000000"/>
          <w:sz w:val="28"/>
          <w:szCs w:val="28"/>
          <w:lang w:eastAsia="uk-UA"/>
        </w:rPr>
        <w:t>. У своїй праці Ньюмен детально перечислює аргументи на користь догми про Непорочне Зачаття, запропоновані десять років раніше Джованні Перроне</w:t>
      </w:r>
      <w:r w:rsidR="00BC1B8E">
        <w:rPr>
          <w:rStyle w:val="a6"/>
          <w:rFonts w:ascii="Times New Roman" w:eastAsia="Times New Roman" w:hAnsi="Times New Roman" w:cs="Times New Roman"/>
          <w:color w:val="000000"/>
          <w:sz w:val="28"/>
          <w:szCs w:val="28"/>
          <w:lang w:eastAsia="uk-UA"/>
        </w:rPr>
        <w:footnoteReference w:id="41"/>
      </w:r>
      <w:r w:rsidR="00BC1B8E">
        <w:rPr>
          <w:rFonts w:ascii="Times New Roman" w:eastAsia="Times New Roman" w:hAnsi="Times New Roman" w:cs="Times New Roman"/>
          <w:color w:val="000000"/>
          <w:sz w:val="28"/>
          <w:szCs w:val="28"/>
          <w:lang w:eastAsia="uk-UA"/>
        </w:rPr>
        <w:t>.</w:t>
      </w:r>
    </w:p>
    <w:p w:rsidR="00EC19D7" w:rsidRDefault="00CD2D1C" w:rsidP="00EC19D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40. Догматична Конституція І Ватиканського Собору </w:t>
      </w:r>
      <w:r w:rsidRPr="004617F7">
        <w:rPr>
          <w:rFonts w:ascii="Times New Roman" w:eastAsia="Times New Roman" w:hAnsi="Times New Roman" w:cs="Times New Roman"/>
          <w:i/>
          <w:iCs/>
          <w:color w:val="000000"/>
          <w:sz w:val="28"/>
          <w:szCs w:val="28"/>
          <w:lang w:eastAsia="uk-UA"/>
        </w:rPr>
        <w:t>Pastor Aeternus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якою проголошувалась догма про непомильність Папи, в жодному разі не ігнорувала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навпаки, мала це на увазі. Початковий проект Конституції </w:t>
      </w:r>
      <w:r w:rsidRPr="004617F7">
        <w:rPr>
          <w:rFonts w:ascii="Times New Roman" w:eastAsia="Times New Roman" w:hAnsi="Times New Roman" w:cs="Times New Roman"/>
          <w:i/>
          <w:iCs/>
          <w:color w:val="000000"/>
          <w:sz w:val="28"/>
          <w:szCs w:val="28"/>
          <w:lang w:eastAsia="uk-UA"/>
        </w:rPr>
        <w:t>Supremi Pastoris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який став основою для </w:t>
      </w:r>
      <w:r w:rsidRPr="004617F7">
        <w:rPr>
          <w:rFonts w:ascii="Times New Roman" w:eastAsia="Times New Roman" w:hAnsi="Times New Roman" w:cs="Times New Roman"/>
          <w:i/>
          <w:iCs/>
          <w:color w:val="000000"/>
          <w:sz w:val="28"/>
          <w:szCs w:val="28"/>
          <w:lang w:eastAsia="uk-UA"/>
        </w:rPr>
        <w:t>Pastor Aeternus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містив главу про непомильність Церкви (</w:t>
      </w:r>
      <w:r w:rsidRPr="00154E2E">
        <w:rPr>
          <w:rFonts w:ascii="Times New Roman" w:hAnsi="Times New Roman" w:cs="Times New Roman"/>
          <w:sz w:val="28"/>
          <w:szCs w:val="28"/>
        </w:rPr>
        <w:t>Глава IX</w:t>
      </w:r>
      <w:r>
        <w:rPr>
          <w:rFonts w:ascii="Times New Roman" w:hAnsi="Times New Roman" w:cs="Times New Roman"/>
          <w:sz w:val="28"/>
          <w:szCs w:val="28"/>
        </w:rPr>
        <w:t>)</w:t>
      </w:r>
      <w:r>
        <w:rPr>
          <w:rStyle w:val="a6"/>
          <w:rFonts w:ascii="Times New Roman" w:hAnsi="Times New Roman" w:cs="Times New Roman"/>
          <w:sz w:val="28"/>
          <w:szCs w:val="28"/>
        </w:rPr>
        <w:footnoteReference w:id="42"/>
      </w:r>
      <w:r>
        <w:rPr>
          <w:rFonts w:ascii="Times New Roman" w:hAnsi="Times New Roman" w:cs="Times New Roman"/>
          <w:sz w:val="28"/>
          <w:szCs w:val="28"/>
        </w:rPr>
        <w:t xml:space="preserve">. </w:t>
      </w:r>
      <w:r w:rsidRPr="007A67DD">
        <w:rPr>
          <w:rFonts w:ascii="Times New Roman" w:hAnsi="Times New Roman" w:cs="Times New Roman"/>
          <w:sz w:val="28"/>
          <w:szCs w:val="28"/>
        </w:rPr>
        <w:t>Однак, коли порядок денний змін</w:t>
      </w:r>
      <w:r>
        <w:rPr>
          <w:rFonts w:ascii="Times New Roman" w:hAnsi="Times New Roman" w:cs="Times New Roman"/>
          <w:sz w:val="28"/>
          <w:szCs w:val="28"/>
        </w:rPr>
        <w:t>или</w:t>
      </w:r>
      <w:r w:rsidRPr="007A67DD">
        <w:rPr>
          <w:rFonts w:ascii="Times New Roman" w:hAnsi="Times New Roman" w:cs="Times New Roman"/>
          <w:sz w:val="28"/>
          <w:szCs w:val="28"/>
        </w:rPr>
        <w:t xml:space="preserve"> для вирішення питання </w:t>
      </w:r>
      <w:r>
        <w:rPr>
          <w:rFonts w:ascii="Times New Roman" w:hAnsi="Times New Roman" w:cs="Times New Roman"/>
          <w:sz w:val="28"/>
          <w:szCs w:val="28"/>
        </w:rPr>
        <w:t>непомильності</w:t>
      </w:r>
      <w:r w:rsidRPr="007A67DD">
        <w:rPr>
          <w:rFonts w:ascii="Times New Roman" w:hAnsi="Times New Roman" w:cs="Times New Roman"/>
          <w:sz w:val="28"/>
          <w:szCs w:val="28"/>
        </w:rPr>
        <w:t xml:space="preserve"> </w:t>
      </w:r>
      <w:r>
        <w:rPr>
          <w:rFonts w:ascii="Times New Roman" w:hAnsi="Times New Roman" w:cs="Times New Roman"/>
          <w:sz w:val="28"/>
          <w:szCs w:val="28"/>
        </w:rPr>
        <w:t>П</w:t>
      </w:r>
      <w:r w:rsidRPr="007A67DD">
        <w:rPr>
          <w:rFonts w:ascii="Times New Roman" w:hAnsi="Times New Roman" w:cs="Times New Roman"/>
          <w:sz w:val="28"/>
          <w:szCs w:val="28"/>
        </w:rPr>
        <w:t xml:space="preserve">апи, обговорення цієї </w:t>
      </w:r>
      <w:r>
        <w:rPr>
          <w:rFonts w:ascii="Times New Roman" w:hAnsi="Times New Roman" w:cs="Times New Roman"/>
          <w:sz w:val="28"/>
          <w:szCs w:val="28"/>
        </w:rPr>
        <w:t>теми</w:t>
      </w:r>
      <w:r w:rsidRPr="007A67DD">
        <w:rPr>
          <w:rFonts w:ascii="Times New Roman" w:hAnsi="Times New Roman" w:cs="Times New Roman"/>
          <w:sz w:val="28"/>
          <w:szCs w:val="28"/>
        </w:rPr>
        <w:t xml:space="preserve"> відкла</w:t>
      </w:r>
      <w:r>
        <w:rPr>
          <w:rFonts w:ascii="Times New Roman" w:hAnsi="Times New Roman" w:cs="Times New Roman"/>
          <w:sz w:val="28"/>
          <w:szCs w:val="28"/>
        </w:rPr>
        <w:t>ли</w:t>
      </w:r>
      <w:r w:rsidRPr="007A67DD">
        <w:rPr>
          <w:rFonts w:ascii="Times New Roman" w:hAnsi="Times New Roman" w:cs="Times New Roman"/>
          <w:sz w:val="28"/>
          <w:szCs w:val="28"/>
        </w:rPr>
        <w:t xml:space="preserve"> і не </w:t>
      </w:r>
      <w:r>
        <w:rPr>
          <w:rFonts w:ascii="Times New Roman" w:hAnsi="Times New Roman" w:cs="Times New Roman"/>
          <w:sz w:val="28"/>
          <w:szCs w:val="28"/>
        </w:rPr>
        <w:t>повернулися до неї</w:t>
      </w:r>
      <w:r w:rsidRPr="007A67DD">
        <w:rPr>
          <w:rFonts w:ascii="Times New Roman" w:hAnsi="Times New Roman" w:cs="Times New Roman"/>
          <w:sz w:val="28"/>
          <w:szCs w:val="28"/>
        </w:rPr>
        <w:t>.</w:t>
      </w:r>
      <w:r>
        <w:rPr>
          <w:rFonts w:ascii="Times New Roman" w:hAnsi="Times New Roman" w:cs="Times New Roman"/>
          <w:sz w:val="28"/>
          <w:szCs w:val="28"/>
        </w:rPr>
        <w:t xml:space="preserve"> Але в своєму </w:t>
      </w:r>
      <w:r w:rsidRPr="004617F7">
        <w:rPr>
          <w:rFonts w:ascii="Times New Roman" w:eastAsia="Times New Roman" w:hAnsi="Times New Roman" w:cs="Times New Roman"/>
          <w:i/>
          <w:iCs/>
          <w:color w:val="000000"/>
          <w:sz w:val="28"/>
          <w:szCs w:val="28"/>
          <w:lang w:eastAsia="uk-UA"/>
        </w:rPr>
        <w:t>relatio</w:t>
      </w:r>
      <w:r>
        <w:rPr>
          <w:rFonts w:ascii="Times New Roman" w:eastAsia="Times New Roman" w:hAnsi="Times New Roman" w:cs="Times New Roman"/>
          <w:iCs/>
          <w:color w:val="000000"/>
          <w:sz w:val="28"/>
          <w:szCs w:val="28"/>
          <w:lang w:eastAsia="uk-UA"/>
        </w:rPr>
        <w:t xml:space="preserve"> (звіті) про визначення папської непомильності єпископ Вінсент Гассер пояснює, що особлива харизма, дана Папі, не відокремлює його від Церкви і не виключає консультацій і співпраці</w:t>
      </w:r>
      <w:r>
        <w:rPr>
          <w:rStyle w:val="a6"/>
          <w:rFonts w:ascii="Times New Roman" w:eastAsia="Times New Roman" w:hAnsi="Times New Roman" w:cs="Times New Roman"/>
          <w:iCs/>
          <w:color w:val="000000"/>
          <w:sz w:val="28"/>
          <w:szCs w:val="28"/>
          <w:lang w:eastAsia="uk-UA"/>
        </w:rPr>
        <w:footnoteReference w:id="43"/>
      </w:r>
      <w:r>
        <w:rPr>
          <w:rFonts w:ascii="Times New Roman" w:eastAsia="Times New Roman" w:hAnsi="Times New Roman" w:cs="Times New Roman"/>
          <w:iCs/>
          <w:color w:val="000000"/>
          <w:sz w:val="28"/>
          <w:szCs w:val="28"/>
          <w:lang w:eastAsia="uk-UA"/>
        </w:rPr>
        <w:t>. Він сказав, що визначення Непорочного Зачаття було випадком «настільки складним, що Папа вважав, що потрібно отримати від єпископів у звичайний спосіб думку Церков»</w:t>
      </w:r>
      <w:r>
        <w:rPr>
          <w:rStyle w:val="a6"/>
          <w:rFonts w:ascii="Times New Roman" w:eastAsia="Times New Roman" w:hAnsi="Times New Roman" w:cs="Times New Roman"/>
          <w:iCs/>
          <w:color w:val="000000"/>
          <w:sz w:val="28"/>
          <w:szCs w:val="28"/>
          <w:lang w:eastAsia="uk-UA"/>
        </w:rPr>
        <w:footnoteReference w:id="44"/>
      </w:r>
      <w:r>
        <w:rPr>
          <w:rFonts w:ascii="Times New Roman" w:eastAsia="Times New Roman" w:hAnsi="Times New Roman" w:cs="Times New Roman"/>
          <w:iCs/>
          <w:color w:val="000000"/>
          <w:sz w:val="28"/>
          <w:szCs w:val="28"/>
          <w:lang w:eastAsia="uk-UA"/>
        </w:rPr>
        <w:t xml:space="preserve">. </w:t>
      </w:r>
      <w:r w:rsidR="00EC19D7">
        <w:rPr>
          <w:rFonts w:ascii="Times New Roman" w:eastAsia="Times New Roman" w:hAnsi="Times New Roman" w:cs="Times New Roman"/>
          <w:color w:val="000000"/>
          <w:sz w:val="28"/>
          <w:szCs w:val="28"/>
          <w:lang w:eastAsia="uk-UA"/>
        </w:rPr>
        <w:t xml:space="preserve">У формулюванні, яким хотіли усунути галліканізм, </w:t>
      </w:r>
      <w:r w:rsidR="00EC19D7" w:rsidRPr="004617F7">
        <w:rPr>
          <w:rFonts w:ascii="Times New Roman" w:eastAsia="Times New Roman" w:hAnsi="Times New Roman" w:cs="Times New Roman"/>
          <w:i/>
          <w:iCs/>
          <w:color w:val="000000"/>
          <w:sz w:val="28"/>
          <w:szCs w:val="28"/>
          <w:lang w:eastAsia="uk-UA"/>
        </w:rPr>
        <w:t>Pastor Aeternus</w:t>
      </w:r>
      <w:r w:rsidR="00EC19D7">
        <w:rPr>
          <w:rFonts w:ascii="Times New Roman" w:eastAsia="Times New Roman" w:hAnsi="Times New Roman" w:cs="Times New Roman"/>
          <w:iCs/>
          <w:color w:val="000000"/>
          <w:sz w:val="28"/>
          <w:szCs w:val="28"/>
          <w:lang w:eastAsia="uk-UA"/>
        </w:rPr>
        <w:t xml:space="preserve"> стверджував, що доктринальні твердження Папи </w:t>
      </w:r>
      <w:r w:rsidR="00EC19D7" w:rsidRPr="004617F7">
        <w:rPr>
          <w:rFonts w:ascii="Times New Roman" w:eastAsia="Times New Roman" w:hAnsi="Times New Roman" w:cs="Times New Roman"/>
          <w:i/>
          <w:iCs/>
          <w:color w:val="000000"/>
          <w:sz w:val="28"/>
          <w:szCs w:val="28"/>
          <w:lang w:eastAsia="uk-UA"/>
        </w:rPr>
        <w:t>ex cathedra</w:t>
      </w:r>
      <w:r w:rsidR="00EC19D7">
        <w:rPr>
          <w:rFonts w:ascii="Times New Roman" w:eastAsia="Times New Roman" w:hAnsi="Times New Roman" w:cs="Times New Roman"/>
          <w:iCs/>
          <w:color w:val="000000"/>
          <w:sz w:val="28"/>
          <w:szCs w:val="28"/>
          <w:lang w:eastAsia="uk-UA"/>
        </w:rPr>
        <w:t xml:space="preserve"> стосовно віри й моралі незмінні «самі по собі, а не за згодою Церкви </w:t>
      </w:r>
      <w:r w:rsidR="00EC19D7" w:rsidRPr="004617F7">
        <w:rPr>
          <w:rFonts w:ascii="Times New Roman" w:eastAsia="Times New Roman" w:hAnsi="Times New Roman" w:cs="Times New Roman"/>
          <w:color w:val="000000"/>
          <w:sz w:val="28"/>
          <w:szCs w:val="28"/>
          <w:lang w:eastAsia="uk-UA"/>
        </w:rPr>
        <w:t>[</w:t>
      </w:r>
      <w:r w:rsidR="00EC19D7" w:rsidRPr="004617F7">
        <w:rPr>
          <w:rFonts w:ascii="Times New Roman" w:eastAsia="Times New Roman" w:hAnsi="Times New Roman" w:cs="Times New Roman"/>
          <w:i/>
          <w:iCs/>
          <w:color w:val="000000"/>
          <w:sz w:val="28"/>
          <w:szCs w:val="28"/>
          <w:lang w:eastAsia="uk-UA"/>
        </w:rPr>
        <w:t>ex sese non autem ex consensu ecclesiae</w:t>
      </w:r>
      <w:r w:rsidR="00EC19D7" w:rsidRPr="004617F7">
        <w:rPr>
          <w:rFonts w:ascii="Times New Roman" w:eastAsia="Times New Roman" w:hAnsi="Times New Roman" w:cs="Times New Roman"/>
          <w:color w:val="000000"/>
          <w:sz w:val="28"/>
          <w:szCs w:val="28"/>
          <w:lang w:eastAsia="uk-UA"/>
        </w:rPr>
        <w:t>]</w:t>
      </w:r>
      <w:r w:rsidR="00EC19D7">
        <w:rPr>
          <w:rFonts w:ascii="Times New Roman" w:eastAsia="Times New Roman" w:hAnsi="Times New Roman" w:cs="Times New Roman"/>
          <w:color w:val="000000"/>
          <w:sz w:val="28"/>
          <w:szCs w:val="28"/>
          <w:lang w:eastAsia="uk-UA"/>
        </w:rPr>
        <w:t>»</w:t>
      </w:r>
      <w:r w:rsidR="00EC19D7">
        <w:rPr>
          <w:rStyle w:val="a6"/>
          <w:rFonts w:ascii="Times New Roman" w:eastAsia="Times New Roman" w:hAnsi="Times New Roman" w:cs="Times New Roman"/>
          <w:color w:val="000000"/>
          <w:sz w:val="28"/>
          <w:szCs w:val="28"/>
          <w:lang w:eastAsia="uk-UA"/>
        </w:rPr>
        <w:footnoteReference w:id="45"/>
      </w:r>
      <w:r w:rsidR="00EC19D7" w:rsidRPr="004617F7">
        <w:rPr>
          <w:rFonts w:ascii="Times New Roman" w:eastAsia="Times New Roman" w:hAnsi="Times New Roman" w:cs="Times New Roman"/>
          <w:color w:val="000000"/>
          <w:sz w:val="28"/>
          <w:szCs w:val="28"/>
          <w:lang w:eastAsia="uk-UA"/>
        </w:rPr>
        <w:t>,</w:t>
      </w:r>
      <w:r w:rsidR="00EC19D7">
        <w:rPr>
          <w:rFonts w:ascii="Times New Roman" w:eastAsia="Times New Roman" w:hAnsi="Times New Roman" w:cs="Times New Roman"/>
          <w:color w:val="000000"/>
          <w:sz w:val="28"/>
          <w:szCs w:val="28"/>
          <w:lang w:eastAsia="uk-UA"/>
        </w:rPr>
        <w:t xml:space="preserve"> </w:t>
      </w:r>
      <w:r w:rsidR="00EC19D7" w:rsidRPr="00AC66B9">
        <w:rPr>
          <w:rFonts w:ascii="Times New Roman" w:eastAsia="Times New Roman" w:hAnsi="Times New Roman" w:cs="Times New Roman"/>
          <w:color w:val="000000"/>
          <w:sz w:val="28"/>
          <w:szCs w:val="28"/>
          <w:lang w:eastAsia="uk-UA"/>
        </w:rPr>
        <w:t xml:space="preserve">але </w:t>
      </w:r>
      <w:r w:rsidR="00EC19D7">
        <w:rPr>
          <w:rFonts w:ascii="Times New Roman" w:eastAsia="Times New Roman" w:hAnsi="Times New Roman" w:cs="Times New Roman"/>
          <w:color w:val="000000"/>
          <w:sz w:val="28"/>
          <w:szCs w:val="28"/>
          <w:lang w:eastAsia="uk-UA"/>
        </w:rPr>
        <w:t xml:space="preserve">це </w:t>
      </w:r>
      <w:r w:rsidR="00EC19D7" w:rsidRPr="00AC66B9">
        <w:rPr>
          <w:rFonts w:ascii="Times New Roman" w:hAnsi="Times New Roman" w:cs="Times New Roman"/>
          <w:iCs/>
          <w:color w:val="000000"/>
          <w:sz w:val="28"/>
          <w:szCs w:val="28"/>
        </w:rPr>
        <w:t xml:space="preserve">не робить </w:t>
      </w:r>
      <w:r w:rsidR="00EC19D7" w:rsidRPr="00AC66B9">
        <w:rPr>
          <w:rFonts w:ascii="Times New Roman" w:hAnsi="Times New Roman" w:cs="Times New Roman"/>
          <w:i/>
          <w:iCs/>
          <w:color w:val="000000"/>
          <w:sz w:val="28"/>
          <w:szCs w:val="28"/>
        </w:rPr>
        <w:t xml:space="preserve">consensus Ecclesiae </w:t>
      </w:r>
      <w:r w:rsidR="00EC19D7" w:rsidRPr="00AC66B9">
        <w:rPr>
          <w:rFonts w:ascii="Times New Roman" w:hAnsi="Times New Roman" w:cs="Times New Roman"/>
          <w:iCs/>
          <w:color w:val="000000"/>
          <w:sz w:val="28"/>
          <w:szCs w:val="28"/>
        </w:rPr>
        <w:t>зайвим</w:t>
      </w:r>
      <w:r w:rsidR="00EC19D7" w:rsidRPr="004617F7">
        <w:rPr>
          <w:rFonts w:ascii="Times New Roman" w:eastAsia="Times New Roman" w:hAnsi="Times New Roman" w:cs="Times New Roman"/>
          <w:color w:val="000000"/>
          <w:sz w:val="28"/>
          <w:szCs w:val="28"/>
          <w:lang w:eastAsia="uk-UA"/>
        </w:rPr>
        <w:t xml:space="preserve">. </w:t>
      </w:r>
      <w:r w:rsidR="00EC19D7" w:rsidRPr="00B56FA3">
        <w:rPr>
          <w:rFonts w:ascii="Times New Roman" w:hAnsi="Times New Roman" w:cs="Times New Roman"/>
          <w:color w:val="000000"/>
          <w:sz w:val="28"/>
          <w:szCs w:val="28"/>
        </w:rPr>
        <w:t>Це виключає теорію, що такі твердження вимагають цього консенсусу – до або після – як умови їх</w:t>
      </w:r>
      <w:r w:rsidR="00EC19D7">
        <w:rPr>
          <w:rFonts w:ascii="Times New Roman" w:hAnsi="Times New Roman" w:cs="Times New Roman"/>
          <w:color w:val="000000"/>
          <w:sz w:val="28"/>
          <w:szCs w:val="28"/>
        </w:rPr>
        <w:t>ньої</w:t>
      </w:r>
      <w:r w:rsidR="00EC19D7" w:rsidRPr="00B56FA3">
        <w:rPr>
          <w:rFonts w:ascii="Times New Roman" w:hAnsi="Times New Roman" w:cs="Times New Roman"/>
          <w:color w:val="000000"/>
          <w:sz w:val="28"/>
          <w:szCs w:val="28"/>
        </w:rPr>
        <w:t xml:space="preserve"> авторитетності</w:t>
      </w:r>
      <w:r w:rsidR="00EC19D7">
        <w:rPr>
          <w:rStyle w:val="a6"/>
          <w:rFonts w:ascii="Times New Roman" w:hAnsi="Times New Roman" w:cs="Times New Roman"/>
          <w:color w:val="000000"/>
          <w:sz w:val="28"/>
          <w:szCs w:val="28"/>
        </w:rPr>
        <w:footnoteReference w:id="46"/>
      </w:r>
      <w:r w:rsidR="00EC19D7" w:rsidRPr="004617F7">
        <w:rPr>
          <w:rFonts w:ascii="Times New Roman" w:eastAsia="Times New Roman" w:hAnsi="Times New Roman" w:cs="Times New Roman"/>
          <w:color w:val="000000"/>
          <w:sz w:val="28"/>
          <w:szCs w:val="28"/>
          <w:lang w:eastAsia="uk-UA"/>
        </w:rPr>
        <w:t>.</w:t>
      </w:r>
      <w:r w:rsidR="00EC19D7">
        <w:rPr>
          <w:rFonts w:ascii="Times New Roman" w:eastAsia="Times New Roman" w:hAnsi="Times New Roman" w:cs="Times New Roman"/>
          <w:color w:val="000000"/>
          <w:sz w:val="28"/>
          <w:szCs w:val="28"/>
          <w:lang w:eastAsia="uk-UA"/>
        </w:rPr>
        <w:t xml:space="preserve"> </w:t>
      </w:r>
      <w:r w:rsidR="00EC19D7" w:rsidRPr="0015649F">
        <w:rPr>
          <w:rFonts w:ascii="Times New Roman" w:eastAsia="Times New Roman" w:hAnsi="Times New Roman" w:cs="Times New Roman"/>
          <w:color w:val="000000"/>
          <w:sz w:val="28"/>
          <w:szCs w:val="28"/>
          <w:lang w:eastAsia="uk-UA"/>
        </w:rPr>
        <w:t>У відповідь на модерністську кризу</w:t>
      </w:r>
      <w:r w:rsidR="00EC19D7">
        <w:rPr>
          <w:rFonts w:ascii="Times New Roman" w:eastAsia="Times New Roman" w:hAnsi="Times New Roman" w:cs="Times New Roman"/>
          <w:color w:val="000000"/>
          <w:sz w:val="28"/>
          <w:szCs w:val="28"/>
          <w:lang w:eastAsia="uk-UA"/>
        </w:rPr>
        <w:t xml:space="preserve"> декрет Святого Престолу </w:t>
      </w:r>
      <w:r w:rsidR="00EC19D7" w:rsidRPr="004617F7">
        <w:rPr>
          <w:rFonts w:ascii="Times New Roman" w:eastAsia="Times New Roman" w:hAnsi="Times New Roman" w:cs="Times New Roman"/>
          <w:i/>
          <w:iCs/>
          <w:color w:val="000000"/>
          <w:sz w:val="28"/>
          <w:szCs w:val="28"/>
          <w:lang w:eastAsia="uk-UA"/>
        </w:rPr>
        <w:t>Lamentabili</w:t>
      </w:r>
      <w:r w:rsidR="00EC19D7">
        <w:rPr>
          <w:rFonts w:ascii="Times New Roman" w:eastAsia="Times New Roman" w:hAnsi="Times New Roman" w:cs="Times New Roman"/>
          <w:color w:val="000000"/>
          <w:sz w:val="28"/>
          <w:szCs w:val="28"/>
          <w:lang w:eastAsia="uk-UA"/>
        </w:rPr>
        <w:t xml:space="preserve"> (1907) підтвердив свободу </w:t>
      </w:r>
      <w:r w:rsidR="00EC19D7" w:rsidRPr="004617F7">
        <w:rPr>
          <w:rFonts w:ascii="Times New Roman" w:eastAsia="Times New Roman" w:hAnsi="Times New Roman" w:cs="Times New Roman"/>
          <w:i/>
          <w:iCs/>
          <w:color w:val="000000"/>
          <w:sz w:val="28"/>
          <w:szCs w:val="28"/>
          <w:lang w:eastAsia="uk-UA"/>
        </w:rPr>
        <w:t>Ecclesia docens</w:t>
      </w:r>
      <w:r w:rsidR="00EC19D7">
        <w:rPr>
          <w:rFonts w:ascii="Times New Roman" w:eastAsia="Times New Roman" w:hAnsi="Times New Roman" w:cs="Times New Roman"/>
          <w:color w:val="000000"/>
          <w:sz w:val="28"/>
          <w:szCs w:val="28"/>
          <w:lang w:eastAsia="uk-UA"/>
        </w:rPr>
        <w:t xml:space="preserve"> перед </w:t>
      </w:r>
      <w:r w:rsidR="00EC19D7" w:rsidRPr="004617F7">
        <w:rPr>
          <w:rFonts w:ascii="Times New Roman" w:eastAsia="Times New Roman" w:hAnsi="Times New Roman" w:cs="Times New Roman"/>
          <w:i/>
          <w:iCs/>
          <w:color w:val="000000"/>
          <w:sz w:val="28"/>
          <w:szCs w:val="28"/>
          <w:lang w:eastAsia="uk-UA"/>
        </w:rPr>
        <w:t>Ecclesia discens</w:t>
      </w:r>
      <w:r w:rsidR="00EC19D7" w:rsidRPr="004617F7">
        <w:rPr>
          <w:rFonts w:ascii="Times New Roman" w:eastAsia="Times New Roman" w:hAnsi="Times New Roman" w:cs="Times New Roman"/>
          <w:color w:val="000000"/>
          <w:sz w:val="28"/>
          <w:szCs w:val="28"/>
          <w:lang w:eastAsia="uk-UA"/>
        </w:rPr>
        <w:t>.</w:t>
      </w:r>
      <w:r w:rsidR="00EC19D7">
        <w:rPr>
          <w:rFonts w:ascii="Times New Roman" w:eastAsia="Times New Roman" w:hAnsi="Times New Roman" w:cs="Times New Roman"/>
          <w:color w:val="000000"/>
          <w:sz w:val="28"/>
          <w:szCs w:val="28"/>
          <w:lang w:eastAsia="uk-UA"/>
        </w:rPr>
        <w:t xml:space="preserve"> Декрет відкинув пропозицію, що душпастирям дозволяється навчати лише те, у що вірні вже вірять</w:t>
      </w:r>
      <w:r w:rsidR="00EC19D7">
        <w:rPr>
          <w:rStyle w:val="a6"/>
          <w:rFonts w:ascii="Times New Roman" w:eastAsia="Times New Roman" w:hAnsi="Times New Roman" w:cs="Times New Roman"/>
          <w:color w:val="000000"/>
          <w:sz w:val="28"/>
          <w:szCs w:val="28"/>
          <w:lang w:eastAsia="uk-UA"/>
        </w:rPr>
        <w:footnoteReference w:id="47"/>
      </w:r>
      <w:r w:rsidR="00EC19D7">
        <w:rPr>
          <w:rFonts w:ascii="Times New Roman" w:eastAsia="Times New Roman" w:hAnsi="Times New Roman" w:cs="Times New Roman"/>
          <w:color w:val="000000"/>
          <w:sz w:val="28"/>
          <w:szCs w:val="28"/>
          <w:lang w:eastAsia="uk-UA"/>
        </w:rPr>
        <w:t>.</w:t>
      </w:r>
    </w:p>
    <w:p w:rsidR="00EC19D7" w:rsidRDefault="00EC19D7" w:rsidP="00EC19D7">
      <w:pPr>
        <w:spacing w:after="0" w:line="240" w:lineRule="auto"/>
        <w:ind w:firstLine="567"/>
        <w:jc w:val="both"/>
        <w:rPr>
          <w:rFonts w:ascii="Times New Roman" w:eastAsia="Times New Roman" w:hAnsi="Times New Roman" w:cs="Times New Roman"/>
          <w:color w:val="000000"/>
          <w:sz w:val="28"/>
          <w:szCs w:val="28"/>
          <w:lang w:eastAsia="uk-UA"/>
        </w:rPr>
      </w:pPr>
    </w:p>
    <w:p w:rsidR="00EC19D7" w:rsidRPr="004617F7" w:rsidRDefault="00EC19D7" w:rsidP="00EC19D7">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e) </w:t>
      </w:r>
      <w:r w:rsidRPr="00041E14">
        <w:rPr>
          <w:rFonts w:ascii="Times New Roman" w:hAnsi="Times New Roman" w:cs="Times New Roman"/>
          <w:color w:val="000000"/>
          <w:sz w:val="28"/>
          <w:szCs w:val="28"/>
        </w:rPr>
        <w:t>XX</w:t>
      </w:r>
      <w:r>
        <w:rPr>
          <w:rFonts w:ascii="Times New Roman" w:hAnsi="Times New Roman" w:cs="Times New Roman"/>
          <w:color w:val="000000"/>
          <w:sz w:val="28"/>
          <w:szCs w:val="28"/>
        </w:rPr>
        <w:t xml:space="preserve"> століття</w:t>
      </w:r>
    </w:p>
    <w:p w:rsidR="00EC19D7" w:rsidRDefault="00EC19D7" w:rsidP="00EC19D7">
      <w:pPr>
        <w:spacing w:after="0" w:line="240" w:lineRule="auto"/>
        <w:ind w:firstLine="567"/>
        <w:jc w:val="both"/>
        <w:rPr>
          <w:rFonts w:ascii="Times New Roman" w:eastAsia="Times New Roman" w:hAnsi="Times New Roman" w:cs="Times New Roman"/>
          <w:color w:val="000000"/>
          <w:sz w:val="28"/>
          <w:szCs w:val="28"/>
          <w:lang w:eastAsia="uk-UA"/>
        </w:rPr>
      </w:pPr>
    </w:p>
    <w:p w:rsidR="00EC19D7" w:rsidRPr="00D67AAA" w:rsidRDefault="00EC19D7" w:rsidP="00EC19D7">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41. </w:t>
      </w:r>
      <w:r>
        <w:rPr>
          <w:rFonts w:ascii="Times New Roman" w:eastAsia="Times New Roman" w:hAnsi="Times New Roman" w:cs="Times New Roman"/>
          <w:color w:val="000000"/>
          <w:sz w:val="28"/>
          <w:szCs w:val="28"/>
          <w:lang w:eastAsia="uk-UA"/>
        </w:rPr>
        <w:t>Католицькі богослови</w:t>
      </w:r>
      <w:r w:rsidRPr="00D67AAA">
        <w:rPr>
          <w:rFonts w:ascii="Times New Roman" w:eastAsia="Times New Roman" w:hAnsi="Times New Roman" w:cs="Times New Roman"/>
          <w:color w:val="000000"/>
          <w:sz w:val="28"/>
          <w:szCs w:val="28"/>
          <w:lang w:eastAsia="uk-UA"/>
        </w:rPr>
        <w:t xml:space="preserve"> </w:t>
      </w:r>
      <w:r w:rsidRPr="00D67AAA">
        <w:rPr>
          <w:rFonts w:ascii="Times New Roman" w:hAnsi="Times New Roman" w:cs="Times New Roman"/>
          <w:color w:val="000000"/>
          <w:sz w:val="28"/>
          <w:szCs w:val="28"/>
        </w:rPr>
        <w:t>XX</w:t>
      </w:r>
      <w:r>
        <w:rPr>
          <w:rFonts w:ascii="Times New Roman" w:hAnsi="Times New Roman" w:cs="Times New Roman"/>
          <w:color w:val="000000"/>
          <w:sz w:val="28"/>
          <w:szCs w:val="28"/>
        </w:rPr>
        <w:t xml:space="preserve"> ст. вивчали доктрину </w:t>
      </w:r>
      <w:r w:rsidRPr="004617F7">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iCs/>
          <w:color w:val="000000"/>
          <w:sz w:val="28"/>
          <w:szCs w:val="28"/>
          <w:lang w:eastAsia="uk-UA"/>
        </w:rPr>
        <w:t xml:space="preserve"> в контексті богослов’я Традиції, оновленої еклезіології та богослов’я мирян. При чому наголошували, що «Церква» не ідентична своїм пастирям, що вся Церква під дією Святого Духа є суб’єктом чи «органом» Традиції, і що миряни беруть активну участь у передачі апостольської віри. Магістеріум</w:t>
      </w:r>
      <w:r w:rsidRPr="0064288F">
        <w:rPr>
          <w:rFonts w:ascii="Times New Roman" w:eastAsia="Times New Roman" w:hAnsi="Times New Roman" w:cs="Times New Roman"/>
          <w:iCs/>
          <w:color w:val="000000"/>
          <w:sz w:val="28"/>
          <w:szCs w:val="28"/>
          <w:lang w:eastAsia="uk-UA"/>
        </w:rPr>
        <w:t xml:space="preserve"> схвалив </w:t>
      </w:r>
      <w:r>
        <w:rPr>
          <w:rFonts w:ascii="Times New Roman" w:eastAsia="Times New Roman" w:hAnsi="Times New Roman" w:cs="Times New Roman"/>
          <w:iCs/>
          <w:color w:val="000000"/>
          <w:sz w:val="28"/>
          <w:szCs w:val="28"/>
          <w:lang w:eastAsia="uk-UA"/>
        </w:rPr>
        <w:t>цей розвиток</w:t>
      </w:r>
      <w:r w:rsidRPr="0064288F">
        <w:rPr>
          <w:rFonts w:ascii="Times New Roman" w:eastAsia="Times New Roman" w:hAnsi="Times New Roman" w:cs="Times New Roman"/>
          <w:iCs/>
          <w:color w:val="000000"/>
          <w:sz w:val="28"/>
          <w:szCs w:val="28"/>
          <w:lang w:eastAsia="uk-UA"/>
        </w:rPr>
        <w:t xml:space="preserve"> як під час консультацій, що призвели до </w:t>
      </w:r>
      <w:r>
        <w:rPr>
          <w:rFonts w:ascii="Times New Roman" w:eastAsia="Times New Roman" w:hAnsi="Times New Roman" w:cs="Times New Roman"/>
          <w:iCs/>
          <w:color w:val="000000"/>
          <w:sz w:val="28"/>
          <w:szCs w:val="28"/>
          <w:lang w:eastAsia="uk-UA"/>
        </w:rPr>
        <w:t>проголошення догми про</w:t>
      </w:r>
      <w:r w:rsidRPr="0064288F">
        <w:rPr>
          <w:rFonts w:ascii="Times New Roman" w:eastAsia="Times New Roman" w:hAnsi="Times New Roman" w:cs="Times New Roman"/>
          <w:iCs/>
          <w:color w:val="000000"/>
          <w:sz w:val="28"/>
          <w:szCs w:val="28"/>
          <w:lang w:eastAsia="uk-UA"/>
        </w:rPr>
        <w:t xml:space="preserve"> славн</w:t>
      </w:r>
      <w:r>
        <w:rPr>
          <w:rFonts w:ascii="Times New Roman" w:eastAsia="Times New Roman" w:hAnsi="Times New Roman" w:cs="Times New Roman"/>
          <w:iCs/>
          <w:color w:val="000000"/>
          <w:sz w:val="28"/>
          <w:szCs w:val="28"/>
          <w:lang w:eastAsia="uk-UA"/>
        </w:rPr>
        <w:t>е</w:t>
      </w:r>
      <w:r w:rsidRPr="0064288F">
        <w:rPr>
          <w:rFonts w:ascii="Times New Roman" w:eastAsia="Times New Roman" w:hAnsi="Times New Roman" w:cs="Times New Roman"/>
          <w:iCs/>
          <w:color w:val="000000"/>
          <w:sz w:val="28"/>
          <w:szCs w:val="28"/>
          <w:lang w:eastAsia="uk-UA"/>
        </w:rPr>
        <w:t xml:space="preserve"> Успіння Пресвятої Діви Марії, так і під час відновлення та підтвердження </w:t>
      </w:r>
      <w:r>
        <w:rPr>
          <w:rFonts w:ascii="Times New Roman" w:eastAsia="Times New Roman" w:hAnsi="Times New Roman" w:cs="Times New Roman"/>
          <w:iCs/>
          <w:color w:val="000000"/>
          <w:sz w:val="28"/>
          <w:szCs w:val="28"/>
          <w:lang w:eastAsia="uk-UA"/>
        </w:rPr>
        <w:t>ІІ</w:t>
      </w:r>
      <w:r w:rsidRPr="0064288F">
        <w:rPr>
          <w:rFonts w:ascii="Times New Roman" w:eastAsia="Times New Roman" w:hAnsi="Times New Roman" w:cs="Times New Roman"/>
          <w:iCs/>
          <w:color w:val="000000"/>
          <w:sz w:val="28"/>
          <w:szCs w:val="28"/>
          <w:lang w:eastAsia="uk-UA"/>
        </w:rPr>
        <w:t xml:space="preserve"> Ватиканським Собором доктрини </w:t>
      </w:r>
      <w:r w:rsidRPr="0064288F">
        <w:rPr>
          <w:rFonts w:ascii="Times New Roman" w:eastAsia="Times New Roman" w:hAnsi="Times New Roman" w:cs="Times New Roman"/>
          <w:i/>
          <w:iCs/>
          <w:color w:val="000000"/>
          <w:sz w:val="28"/>
          <w:szCs w:val="28"/>
          <w:lang w:eastAsia="uk-UA"/>
        </w:rPr>
        <w:t>sensus fidei</w:t>
      </w:r>
      <w:r w:rsidRPr="0064288F">
        <w:rPr>
          <w:rFonts w:ascii="Times New Roman" w:eastAsia="Times New Roman" w:hAnsi="Times New Roman" w:cs="Times New Roman"/>
          <w:iCs/>
          <w:color w:val="000000"/>
          <w:sz w:val="28"/>
          <w:szCs w:val="28"/>
          <w:lang w:eastAsia="uk-UA"/>
        </w:rPr>
        <w:t>.</w:t>
      </w:r>
    </w:p>
    <w:p w:rsidR="00EC19D7" w:rsidRDefault="00EC19D7" w:rsidP="00EC19D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42. У 1946, йдучи слідами свого попередника, Папа Пій </w:t>
      </w:r>
      <w:r w:rsidRPr="004617F7">
        <w:rPr>
          <w:rFonts w:ascii="Times New Roman" w:eastAsia="Times New Roman" w:hAnsi="Times New Roman" w:cs="Times New Roman"/>
          <w:color w:val="000000"/>
          <w:sz w:val="28"/>
          <w:szCs w:val="28"/>
          <w:lang w:eastAsia="uk-UA"/>
        </w:rPr>
        <w:t>XII</w:t>
      </w:r>
      <w:r>
        <w:rPr>
          <w:rFonts w:ascii="Times New Roman" w:eastAsia="Times New Roman" w:hAnsi="Times New Roman" w:cs="Times New Roman"/>
          <w:color w:val="000000"/>
          <w:sz w:val="28"/>
          <w:szCs w:val="28"/>
          <w:lang w:eastAsia="uk-UA"/>
        </w:rPr>
        <w:t xml:space="preserve"> видав Енцикліку </w:t>
      </w:r>
      <w:r w:rsidRPr="004617F7">
        <w:rPr>
          <w:rFonts w:ascii="Times New Roman" w:eastAsia="Times New Roman" w:hAnsi="Times New Roman" w:cs="Times New Roman"/>
          <w:i/>
          <w:iCs/>
          <w:color w:val="000000"/>
          <w:sz w:val="28"/>
          <w:szCs w:val="28"/>
          <w:lang w:eastAsia="uk-UA"/>
        </w:rPr>
        <w:t>Deiparae Virginis Mariae</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 якій просив поінформувати його «про почитання духовенством і мирянами (беручи до уваги їхню віру й побожність) культу Успіння Пресвятої Діви Марії». Отож, він підтвердив практику консультацій з мирянами перед визначенням догми і в Апостольській Конституції </w:t>
      </w:r>
      <w:r w:rsidRPr="004617F7">
        <w:rPr>
          <w:rFonts w:ascii="Times New Roman" w:eastAsia="Times New Roman" w:hAnsi="Times New Roman" w:cs="Times New Roman"/>
          <w:i/>
          <w:iCs/>
          <w:color w:val="000000"/>
          <w:sz w:val="28"/>
          <w:szCs w:val="28"/>
          <w:lang w:eastAsia="uk-UA"/>
        </w:rPr>
        <w:t>Munificentissimus Deus</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(1950) написав, що отримав «майже одностайну відповідь»</w:t>
      </w:r>
      <w:r>
        <w:rPr>
          <w:rStyle w:val="a6"/>
          <w:rFonts w:ascii="Times New Roman" w:eastAsia="Times New Roman" w:hAnsi="Times New Roman" w:cs="Times New Roman"/>
          <w:color w:val="000000"/>
          <w:sz w:val="28"/>
          <w:szCs w:val="28"/>
          <w:lang w:eastAsia="uk-UA"/>
        </w:rPr>
        <w:footnoteReference w:id="48"/>
      </w:r>
      <w:r>
        <w:rPr>
          <w:rFonts w:ascii="Times New Roman" w:eastAsia="Times New Roman" w:hAnsi="Times New Roman" w:cs="Times New Roman"/>
          <w:color w:val="000000"/>
          <w:sz w:val="28"/>
          <w:szCs w:val="28"/>
          <w:lang w:eastAsia="uk-UA"/>
        </w:rPr>
        <w:t xml:space="preserve">. Справді, віра у </w:t>
      </w:r>
      <w:r w:rsidR="00C2486B">
        <w:rPr>
          <w:rFonts w:ascii="Times New Roman" w:eastAsia="Times New Roman" w:hAnsi="Times New Roman" w:cs="Times New Roman"/>
          <w:color w:val="000000"/>
          <w:sz w:val="28"/>
          <w:szCs w:val="28"/>
          <w:lang w:eastAsia="uk-UA"/>
        </w:rPr>
        <w:t>Вн</w:t>
      </w:r>
      <w:r>
        <w:rPr>
          <w:rFonts w:ascii="Times New Roman" w:eastAsia="Times New Roman" w:hAnsi="Times New Roman" w:cs="Times New Roman"/>
          <w:color w:val="000000"/>
          <w:sz w:val="28"/>
          <w:szCs w:val="28"/>
          <w:lang w:eastAsia="uk-UA"/>
        </w:rPr>
        <w:t>ебовзяття Марії була «глибоко вкорінена в душах вірних»</w:t>
      </w:r>
      <w:r>
        <w:rPr>
          <w:rStyle w:val="a6"/>
          <w:rFonts w:ascii="Times New Roman" w:eastAsia="Times New Roman" w:hAnsi="Times New Roman" w:cs="Times New Roman"/>
          <w:color w:val="000000"/>
          <w:sz w:val="28"/>
          <w:szCs w:val="28"/>
          <w:lang w:eastAsia="uk-UA"/>
        </w:rPr>
        <w:footnoteReference w:id="49"/>
      </w:r>
      <w:r>
        <w:rPr>
          <w:rFonts w:ascii="Times New Roman" w:eastAsia="Times New Roman" w:hAnsi="Times New Roman" w:cs="Times New Roman"/>
          <w:color w:val="000000"/>
          <w:sz w:val="28"/>
          <w:szCs w:val="28"/>
          <w:lang w:eastAsia="uk-UA"/>
        </w:rPr>
        <w:t xml:space="preserve">. </w:t>
      </w:r>
      <w:r w:rsidRPr="00CA2A0D">
        <w:rPr>
          <w:rFonts w:ascii="Times New Roman" w:eastAsia="Times New Roman" w:hAnsi="Times New Roman" w:cs="Times New Roman"/>
          <w:color w:val="000000"/>
          <w:sz w:val="28"/>
          <w:szCs w:val="28"/>
          <w:lang w:eastAsia="uk-UA"/>
        </w:rPr>
        <w:t>Папа Пій XII посилався на «</w:t>
      </w:r>
      <w:r>
        <w:rPr>
          <w:rFonts w:ascii="Times New Roman" w:eastAsia="Times New Roman" w:hAnsi="Times New Roman" w:cs="Times New Roman"/>
          <w:color w:val="000000"/>
          <w:sz w:val="28"/>
          <w:szCs w:val="28"/>
          <w:lang w:eastAsia="uk-UA"/>
        </w:rPr>
        <w:t>згоду між</w:t>
      </w:r>
      <w:r w:rsidRPr="00CA2A0D">
        <w:rPr>
          <w:rFonts w:ascii="Times New Roman" w:eastAsia="Times New Roman" w:hAnsi="Times New Roman" w:cs="Times New Roman"/>
          <w:color w:val="000000"/>
          <w:sz w:val="28"/>
          <w:szCs w:val="28"/>
          <w:lang w:eastAsia="uk-UA"/>
        </w:rPr>
        <w:t xml:space="preserve"> вчення</w:t>
      </w:r>
      <w:r>
        <w:rPr>
          <w:rFonts w:ascii="Times New Roman" w:eastAsia="Times New Roman" w:hAnsi="Times New Roman" w:cs="Times New Roman"/>
          <w:color w:val="000000"/>
          <w:sz w:val="28"/>
          <w:szCs w:val="28"/>
          <w:lang w:eastAsia="uk-UA"/>
        </w:rPr>
        <w:t>м</w:t>
      </w:r>
      <w:r w:rsidRPr="00CA2A0D">
        <w:rPr>
          <w:rFonts w:ascii="Times New Roman" w:eastAsia="Times New Roman" w:hAnsi="Times New Roman" w:cs="Times New Roman"/>
          <w:color w:val="000000"/>
          <w:sz w:val="28"/>
          <w:szCs w:val="28"/>
          <w:lang w:eastAsia="uk-UA"/>
        </w:rPr>
        <w:t xml:space="preserve"> звичайного доктринального авторитету Церкви та </w:t>
      </w:r>
      <w:r>
        <w:rPr>
          <w:rFonts w:ascii="Times New Roman" w:eastAsia="Times New Roman" w:hAnsi="Times New Roman" w:cs="Times New Roman"/>
          <w:color w:val="000000"/>
          <w:sz w:val="28"/>
          <w:szCs w:val="28"/>
          <w:lang w:eastAsia="uk-UA"/>
        </w:rPr>
        <w:t>вірою</w:t>
      </w:r>
      <w:r w:rsidRPr="00CA2A0D">
        <w:rPr>
          <w:rFonts w:ascii="Times New Roman" w:eastAsia="Times New Roman" w:hAnsi="Times New Roman" w:cs="Times New Roman"/>
          <w:color w:val="000000"/>
          <w:sz w:val="28"/>
          <w:szCs w:val="28"/>
          <w:lang w:eastAsia="uk-UA"/>
        </w:rPr>
        <w:t xml:space="preserve"> християнського народу» і сказав</w:t>
      </w:r>
      <w:r>
        <w:rPr>
          <w:rFonts w:ascii="Times New Roman" w:eastAsia="Times New Roman" w:hAnsi="Times New Roman" w:cs="Times New Roman"/>
          <w:color w:val="000000"/>
          <w:sz w:val="28"/>
          <w:szCs w:val="28"/>
          <w:lang w:eastAsia="uk-UA"/>
        </w:rPr>
        <w:t xml:space="preserve"> про віру</w:t>
      </w:r>
      <w:r w:rsidRPr="00CA2A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w:t>
      </w:r>
      <w:r w:rsidRPr="00CA2A0D">
        <w:rPr>
          <w:rFonts w:ascii="Times New Roman" w:eastAsia="Times New Roman" w:hAnsi="Times New Roman" w:cs="Times New Roman"/>
          <w:color w:val="000000"/>
          <w:sz w:val="28"/>
          <w:szCs w:val="28"/>
          <w:lang w:eastAsia="uk-UA"/>
        </w:rPr>
        <w:t xml:space="preserve"> </w:t>
      </w:r>
      <w:r w:rsidR="00C2486B">
        <w:rPr>
          <w:rFonts w:ascii="Times New Roman" w:eastAsia="Times New Roman" w:hAnsi="Times New Roman" w:cs="Times New Roman"/>
          <w:color w:val="000000"/>
          <w:sz w:val="28"/>
          <w:szCs w:val="28"/>
          <w:lang w:eastAsia="uk-UA"/>
        </w:rPr>
        <w:t>Вн</w:t>
      </w:r>
      <w:r>
        <w:rPr>
          <w:rFonts w:ascii="Times New Roman" w:eastAsia="Times New Roman" w:hAnsi="Times New Roman" w:cs="Times New Roman"/>
          <w:color w:val="000000"/>
          <w:sz w:val="28"/>
          <w:szCs w:val="28"/>
          <w:lang w:eastAsia="uk-UA"/>
        </w:rPr>
        <w:t xml:space="preserve">ебовзяття </w:t>
      </w:r>
      <w:r w:rsidRPr="00CA2A0D">
        <w:rPr>
          <w:rFonts w:ascii="Times New Roman" w:eastAsia="Times New Roman" w:hAnsi="Times New Roman" w:cs="Times New Roman"/>
          <w:color w:val="000000"/>
          <w:sz w:val="28"/>
          <w:szCs w:val="28"/>
          <w:lang w:eastAsia="uk-UA"/>
        </w:rPr>
        <w:t xml:space="preserve">Марії </w:t>
      </w:r>
      <w:r>
        <w:rPr>
          <w:rFonts w:ascii="Times New Roman" w:eastAsia="Times New Roman" w:hAnsi="Times New Roman" w:cs="Times New Roman"/>
          <w:color w:val="000000"/>
          <w:sz w:val="28"/>
          <w:szCs w:val="28"/>
          <w:lang w:eastAsia="uk-UA"/>
        </w:rPr>
        <w:t>те саме, що</w:t>
      </w:r>
      <w:r w:rsidRPr="00CA2A0D">
        <w:rPr>
          <w:rFonts w:ascii="Times New Roman" w:eastAsia="Times New Roman" w:hAnsi="Times New Roman" w:cs="Times New Roman"/>
          <w:color w:val="000000"/>
          <w:sz w:val="28"/>
          <w:szCs w:val="28"/>
          <w:lang w:eastAsia="uk-UA"/>
        </w:rPr>
        <w:t xml:space="preserve"> Папа Пій IX сказав </w:t>
      </w:r>
      <w:r>
        <w:rPr>
          <w:rFonts w:ascii="Times New Roman" w:eastAsia="Times New Roman" w:hAnsi="Times New Roman" w:cs="Times New Roman"/>
          <w:color w:val="000000"/>
          <w:sz w:val="28"/>
          <w:szCs w:val="28"/>
          <w:lang w:eastAsia="uk-UA"/>
        </w:rPr>
        <w:t>про</w:t>
      </w:r>
      <w:r w:rsidRPr="00CA2A0D">
        <w:rPr>
          <w:rFonts w:ascii="Times New Roman" w:eastAsia="Times New Roman" w:hAnsi="Times New Roman" w:cs="Times New Roman"/>
          <w:color w:val="000000"/>
          <w:sz w:val="28"/>
          <w:szCs w:val="28"/>
          <w:lang w:eastAsia="uk-UA"/>
        </w:rPr>
        <w:t xml:space="preserve"> вір</w:t>
      </w:r>
      <w:r>
        <w:rPr>
          <w:rFonts w:ascii="Times New Roman" w:eastAsia="Times New Roman" w:hAnsi="Times New Roman" w:cs="Times New Roman"/>
          <w:color w:val="000000"/>
          <w:sz w:val="28"/>
          <w:szCs w:val="28"/>
          <w:lang w:eastAsia="uk-UA"/>
        </w:rPr>
        <w:t>у</w:t>
      </w:r>
      <w:r w:rsidRPr="00CA2A0D">
        <w:rPr>
          <w:rFonts w:ascii="Times New Roman" w:eastAsia="Times New Roman" w:hAnsi="Times New Roman" w:cs="Times New Roman"/>
          <w:color w:val="000000"/>
          <w:sz w:val="28"/>
          <w:szCs w:val="28"/>
          <w:lang w:eastAsia="uk-UA"/>
        </w:rPr>
        <w:t xml:space="preserve"> в її Непорочне Зачаття, що існує «</w:t>
      </w:r>
      <w:r w:rsidRPr="00CA2A0D">
        <w:rPr>
          <w:rFonts w:ascii="Times New Roman" w:eastAsia="Times New Roman" w:hAnsi="Times New Roman" w:cs="Times New Roman"/>
          <w:i/>
          <w:color w:val="000000"/>
          <w:sz w:val="28"/>
          <w:szCs w:val="28"/>
          <w:lang w:eastAsia="uk-UA"/>
        </w:rPr>
        <w:t>singularis catholicorum Antistitum et fidelium conspiratio</w:t>
      </w:r>
      <w:r>
        <w:rPr>
          <w:rFonts w:ascii="Times New Roman" w:eastAsia="Times New Roman" w:hAnsi="Times New Roman" w:cs="Times New Roman"/>
          <w:color w:val="000000"/>
          <w:sz w:val="28"/>
          <w:szCs w:val="28"/>
          <w:lang w:eastAsia="uk-UA"/>
        </w:rPr>
        <w:t xml:space="preserve"> – згода католицьких єпископів та мирян</w:t>
      </w:r>
      <w:r w:rsidRPr="00CA2A0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C0D4F">
        <w:rPr>
          <w:rFonts w:ascii="Times New Roman" w:eastAsia="Times New Roman" w:hAnsi="Times New Roman" w:cs="Times New Roman"/>
          <w:color w:val="000000"/>
          <w:sz w:val="28"/>
          <w:szCs w:val="28"/>
          <w:lang w:eastAsia="uk-UA"/>
        </w:rPr>
        <w:t xml:space="preserve">Він додав, що </w:t>
      </w:r>
      <w:r w:rsidRPr="004617F7">
        <w:rPr>
          <w:rFonts w:ascii="Times New Roman" w:eastAsia="Times New Roman" w:hAnsi="Times New Roman" w:cs="Times New Roman"/>
          <w:i/>
          <w:iCs/>
          <w:color w:val="000000"/>
          <w:sz w:val="28"/>
          <w:szCs w:val="28"/>
          <w:lang w:eastAsia="uk-UA"/>
        </w:rPr>
        <w:t>conspiratio</w:t>
      </w:r>
      <w:r>
        <w:rPr>
          <w:rFonts w:ascii="Times New Roman" w:eastAsia="Times New Roman" w:hAnsi="Times New Roman" w:cs="Times New Roman"/>
          <w:iCs/>
          <w:color w:val="000000"/>
          <w:sz w:val="28"/>
          <w:szCs w:val="28"/>
          <w:lang w:eastAsia="uk-UA"/>
        </w:rPr>
        <w:t xml:space="preserve"> (згода)</w:t>
      </w:r>
      <w:r>
        <w:rPr>
          <w:rFonts w:ascii="Times New Roman" w:eastAsia="Times New Roman" w:hAnsi="Times New Roman" w:cs="Times New Roman"/>
          <w:color w:val="000000"/>
          <w:sz w:val="28"/>
          <w:szCs w:val="28"/>
          <w:lang w:eastAsia="uk-UA"/>
        </w:rPr>
        <w:t xml:space="preserve"> </w:t>
      </w:r>
      <w:r w:rsidRPr="00EC0D4F">
        <w:rPr>
          <w:rFonts w:ascii="Times New Roman" w:eastAsia="Times New Roman" w:hAnsi="Times New Roman" w:cs="Times New Roman"/>
          <w:color w:val="000000"/>
          <w:sz w:val="28"/>
          <w:szCs w:val="28"/>
          <w:lang w:eastAsia="uk-UA"/>
        </w:rPr>
        <w:t>«абсолютно певн</w:t>
      </w:r>
      <w:r>
        <w:rPr>
          <w:rFonts w:ascii="Times New Roman" w:eastAsia="Times New Roman" w:hAnsi="Times New Roman" w:cs="Times New Roman"/>
          <w:color w:val="000000"/>
          <w:sz w:val="28"/>
          <w:szCs w:val="28"/>
          <w:lang w:eastAsia="uk-UA"/>
        </w:rPr>
        <w:t>о</w:t>
      </w:r>
      <w:r w:rsidRPr="00EC0D4F">
        <w:rPr>
          <w:rFonts w:ascii="Times New Roman" w:eastAsia="Times New Roman" w:hAnsi="Times New Roman" w:cs="Times New Roman"/>
          <w:color w:val="000000"/>
          <w:sz w:val="28"/>
          <w:szCs w:val="28"/>
          <w:lang w:eastAsia="uk-UA"/>
        </w:rPr>
        <w:t xml:space="preserve"> і непомильн</w:t>
      </w:r>
      <w:r>
        <w:rPr>
          <w:rFonts w:ascii="Times New Roman" w:eastAsia="Times New Roman" w:hAnsi="Times New Roman" w:cs="Times New Roman"/>
          <w:color w:val="000000"/>
          <w:sz w:val="28"/>
          <w:szCs w:val="28"/>
          <w:lang w:eastAsia="uk-UA"/>
        </w:rPr>
        <w:t>о</w:t>
      </w:r>
      <w:r w:rsidRPr="00EC0D4F">
        <w:rPr>
          <w:rFonts w:ascii="Times New Roman" w:eastAsia="Times New Roman" w:hAnsi="Times New Roman" w:cs="Times New Roman"/>
          <w:color w:val="000000"/>
          <w:sz w:val="28"/>
          <w:szCs w:val="28"/>
          <w:lang w:eastAsia="uk-UA"/>
        </w:rPr>
        <w:t xml:space="preserve">» показала, що </w:t>
      </w:r>
      <w:r>
        <w:rPr>
          <w:rFonts w:ascii="Times New Roman" w:eastAsia="Times New Roman" w:hAnsi="Times New Roman" w:cs="Times New Roman"/>
          <w:color w:val="000000"/>
          <w:sz w:val="28"/>
          <w:szCs w:val="28"/>
          <w:lang w:eastAsia="uk-UA"/>
        </w:rPr>
        <w:t>Внебовзяття</w:t>
      </w:r>
      <w:r w:rsidRPr="00EC0D4F">
        <w:rPr>
          <w:rFonts w:ascii="Times New Roman" w:eastAsia="Times New Roman" w:hAnsi="Times New Roman" w:cs="Times New Roman"/>
          <w:color w:val="000000"/>
          <w:sz w:val="28"/>
          <w:szCs w:val="28"/>
          <w:lang w:eastAsia="uk-UA"/>
        </w:rPr>
        <w:t xml:space="preserve"> Марії було «істиною, об’явленою Богом і місти</w:t>
      </w:r>
      <w:r>
        <w:rPr>
          <w:rFonts w:ascii="Times New Roman" w:eastAsia="Times New Roman" w:hAnsi="Times New Roman" w:cs="Times New Roman"/>
          <w:color w:val="000000"/>
          <w:sz w:val="28"/>
          <w:szCs w:val="28"/>
          <w:lang w:eastAsia="uk-UA"/>
        </w:rPr>
        <w:t>ло</w:t>
      </w:r>
      <w:r w:rsidRPr="00EC0D4F">
        <w:rPr>
          <w:rFonts w:ascii="Times New Roman" w:eastAsia="Times New Roman" w:hAnsi="Times New Roman" w:cs="Times New Roman"/>
          <w:color w:val="000000"/>
          <w:sz w:val="28"/>
          <w:szCs w:val="28"/>
          <w:lang w:eastAsia="uk-UA"/>
        </w:rPr>
        <w:t>ся в божественн</w:t>
      </w:r>
      <w:r>
        <w:rPr>
          <w:rFonts w:ascii="Times New Roman" w:eastAsia="Times New Roman" w:hAnsi="Times New Roman" w:cs="Times New Roman"/>
          <w:color w:val="000000"/>
          <w:sz w:val="28"/>
          <w:szCs w:val="28"/>
          <w:lang w:eastAsia="uk-UA"/>
        </w:rPr>
        <w:t>ій</w:t>
      </w:r>
      <w:r w:rsidRPr="00EC0D4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скарбниці</w:t>
      </w:r>
      <w:r w:rsidRPr="00EC0D4F">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у</w:t>
      </w:r>
      <w:r w:rsidRPr="00EC0D4F">
        <w:rPr>
          <w:rFonts w:ascii="Times New Roman" w:eastAsia="Times New Roman" w:hAnsi="Times New Roman" w:cs="Times New Roman"/>
          <w:color w:val="000000"/>
          <w:sz w:val="28"/>
          <w:szCs w:val="28"/>
          <w:lang w:eastAsia="uk-UA"/>
        </w:rPr>
        <w:t xml:space="preserve"> Христос передав своїй </w:t>
      </w:r>
      <w:r>
        <w:rPr>
          <w:rFonts w:ascii="Times New Roman" w:eastAsia="Times New Roman" w:hAnsi="Times New Roman" w:cs="Times New Roman"/>
          <w:color w:val="000000"/>
          <w:sz w:val="28"/>
          <w:szCs w:val="28"/>
          <w:lang w:eastAsia="uk-UA"/>
        </w:rPr>
        <w:t>Обручниці</w:t>
      </w:r>
      <w:r w:rsidRPr="00EC0D4F">
        <w:rPr>
          <w:rFonts w:ascii="Times New Roman" w:eastAsia="Times New Roman" w:hAnsi="Times New Roman" w:cs="Times New Roman"/>
          <w:color w:val="000000"/>
          <w:sz w:val="28"/>
          <w:szCs w:val="28"/>
          <w:lang w:eastAsia="uk-UA"/>
        </w:rPr>
        <w:t>, щоб її вірно зберігал</w:t>
      </w:r>
      <w:r>
        <w:rPr>
          <w:rFonts w:ascii="Times New Roman" w:eastAsia="Times New Roman" w:hAnsi="Times New Roman" w:cs="Times New Roman"/>
          <w:color w:val="000000"/>
          <w:sz w:val="28"/>
          <w:szCs w:val="28"/>
          <w:lang w:eastAsia="uk-UA"/>
        </w:rPr>
        <w:t>а</w:t>
      </w:r>
      <w:r w:rsidRPr="00EC0D4F">
        <w:rPr>
          <w:rFonts w:ascii="Times New Roman" w:eastAsia="Times New Roman" w:hAnsi="Times New Roman" w:cs="Times New Roman"/>
          <w:color w:val="000000"/>
          <w:sz w:val="28"/>
          <w:szCs w:val="28"/>
          <w:lang w:eastAsia="uk-UA"/>
        </w:rPr>
        <w:t xml:space="preserve"> та непомильно навчал</w:t>
      </w:r>
      <w:r>
        <w:rPr>
          <w:rFonts w:ascii="Times New Roman" w:eastAsia="Times New Roman" w:hAnsi="Times New Roman" w:cs="Times New Roman"/>
          <w:color w:val="000000"/>
          <w:sz w:val="28"/>
          <w:szCs w:val="28"/>
          <w:lang w:eastAsia="uk-UA"/>
        </w:rPr>
        <w:t>а</w:t>
      </w:r>
      <w:r w:rsidRPr="00EC0D4F">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0"/>
      </w:r>
      <w:r w:rsidRPr="00EC0D4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C0D4F">
        <w:rPr>
          <w:rFonts w:ascii="Times New Roman" w:eastAsia="Times New Roman" w:hAnsi="Times New Roman" w:cs="Times New Roman"/>
          <w:color w:val="000000"/>
          <w:sz w:val="28"/>
          <w:szCs w:val="28"/>
          <w:lang w:eastAsia="uk-UA"/>
        </w:rPr>
        <w:t xml:space="preserve">Отже, в обох випадках папські </w:t>
      </w:r>
      <w:r>
        <w:rPr>
          <w:rFonts w:ascii="Times New Roman" w:eastAsia="Times New Roman" w:hAnsi="Times New Roman" w:cs="Times New Roman"/>
          <w:color w:val="000000"/>
          <w:sz w:val="28"/>
          <w:szCs w:val="28"/>
          <w:lang w:eastAsia="uk-UA"/>
        </w:rPr>
        <w:t>рішення</w:t>
      </w:r>
      <w:r w:rsidRPr="00EC0D4F">
        <w:rPr>
          <w:rFonts w:ascii="Times New Roman" w:eastAsia="Times New Roman" w:hAnsi="Times New Roman" w:cs="Times New Roman"/>
          <w:color w:val="000000"/>
          <w:sz w:val="28"/>
          <w:szCs w:val="28"/>
          <w:lang w:eastAsia="uk-UA"/>
        </w:rPr>
        <w:t xml:space="preserve"> підтверджували</w:t>
      </w:r>
      <w:r>
        <w:rPr>
          <w:rFonts w:ascii="Times New Roman" w:eastAsia="Times New Roman" w:hAnsi="Times New Roman" w:cs="Times New Roman"/>
          <w:color w:val="000000"/>
          <w:sz w:val="28"/>
          <w:szCs w:val="28"/>
          <w:lang w:eastAsia="uk-UA"/>
        </w:rPr>
        <w:t>ся</w:t>
      </w:r>
      <w:r w:rsidRPr="00EC0D4F">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визнавалися</w:t>
      </w:r>
      <w:r w:rsidRPr="00EC0D4F">
        <w:rPr>
          <w:rFonts w:ascii="Times New Roman" w:eastAsia="Times New Roman" w:hAnsi="Times New Roman" w:cs="Times New Roman"/>
          <w:color w:val="000000"/>
          <w:sz w:val="28"/>
          <w:szCs w:val="28"/>
          <w:lang w:eastAsia="uk-UA"/>
        </w:rPr>
        <w:t xml:space="preserve"> глибоко вкорінен</w:t>
      </w:r>
      <w:r>
        <w:rPr>
          <w:rFonts w:ascii="Times New Roman" w:eastAsia="Times New Roman" w:hAnsi="Times New Roman" w:cs="Times New Roman"/>
          <w:color w:val="000000"/>
          <w:sz w:val="28"/>
          <w:szCs w:val="28"/>
          <w:lang w:eastAsia="uk-UA"/>
        </w:rPr>
        <w:t>ими</w:t>
      </w:r>
      <w:r w:rsidRPr="00EC0D4F">
        <w:rPr>
          <w:rFonts w:ascii="Times New Roman" w:eastAsia="Times New Roman" w:hAnsi="Times New Roman" w:cs="Times New Roman"/>
          <w:color w:val="000000"/>
          <w:sz w:val="28"/>
          <w:szCs w:val="28"/>
          <w:lang w:eastAsia="uk-UA"/>
        </w:rPr>
        <w:t xml:space="preserve"> переконання</w:t>
      </w:r>
      <w:r>
        <w:rPr>
          <w:rFonts w:ascii="Times New Roman" w:eastAsia="Times New Roman" w:hAnsi="Times New Roman" w:cs="Times New Roman"/>
          <w:color w:val="000000"/>
          <w:sz w:val="28"/>
          <w:szCs w:val="28"/>
          <w:lang w:eastAsia="uk-UA"/>
        </w:rPr>
        <w:t>ми</w:t>
      </w:r>
      <w:r w:rsidRPr="00EC0D4F">
        <w:rPr>
          <w:rFonts w:ascii="Times New Roman" w:eastAsia="Times New Roman" w:hAnsi="Times New Roman" w:cs="Times New Roman"/>
          <w:color w:val="000000"/>
          <w:sz w:val="28"/>
          <w:szCs w:val="28"/>
          <w:lang w:eastAsia="uk-UA"/>
        </w:rPr>
        <w:t xml:space="preserve"> віруючих.</w:t>
      </w:r>
    </w:p>
    <w:p w:rsidR="00DD72F5" w:rsidRPr="00642EA2" w:rsidRDefault="00DD72F5" w:rsidP="00DD72F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43. </w:t>
      </w:r>
      <w:r>
        <w:rPr>
          <w:rFonts w:ascii="Times New Roman" w:eastAsia="Times New Roman" w:hAnsi="Times New Roman" w:cs="Times New Roman"/>
          <w:color w:val="000000"/>
          <w:sz w:val="28"/>
          <w:szCs w:val="28"/>
          <w:lang w:eastAsia="uk-UA"/>
        </w:rPr>
        <w:t xml:space="preserve">Ів Конгар (1904-1995) зробив значний внесок у розвиток доктрини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і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w:t>
      </w:r>
      <w:r w:rsidRPr="004617F7">
        <w:rPr>
          <w:rFonts w:ascii="Times New Roman" w:eastAsia="Times New Roman" w:hAnsi="Times New Roman" w:cs="Times New Roman"/>
          <w:i/>
          <w:iCs/>
          <w:color w:val="000000"/>
          <w:sz w:val="28"/>
          <w:szCs w:val="28"/>
          <w:lang w:eastAsia="uk-UA"/>
        </w:rPr>
        <w:t>Jalons pour une Théologie du Laïcat</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 xml:space="preserve">(1953) </w:t>
      </w:r>
      <w:r>
        <w:rPr>
          <w:rFonts w:ascii="Times New Roman" w:eastAsia="Times New Roman" w:hAnsi="Times New Roman" w:cs="Times New Roman"/>
          <w:color w:val="000000"/>
          <w:sz w:val="28"/>
          <w:szCs w:val="28"/>
          <w:lang w:eastAsia="uk-UA"/>
        </w:rPr>
        <w:t xml:space="preserve">він розглянув цю доктрину з точки зору участі мирян у пророчій місії Церкви. </w:t>
      </w:r>
      <w:r w:rsidRPr="007F20DF">
        <w:rPr>
          <w:rFonts w:ascii="Times New Roman" w:eastAsia="Times New Roman" w:hAnsi="Times New Roman" w:cs="Times New Roman"/>
          <w:color w:val="000000"/>
          <w:sz w:val="28"/>
          <w:szCs w:val="28"/>
          <w:lang w:eastAsia="uk-UA"/>
        </w:rPr>
        <w:t xml:space="preserve">Конгар був знайомий з </w:t>
      </w:r>
      <w:r>
        <w:rPr>
          <w:rFonts w:ascii="Times New Roman" w:eastAsia="Times New Roman" w:hAnsi="Times New Roman" w:cs="Times New Roman"/>
          <w:color w:val="000000"/>
          <w:sz w:val="28"/>
          <w:szCs w:val="28"/>
          <w:lang w:eastAsia="uk-UA"/>
        </w:rPr>
        <w:t>працею</w:t>
      </w:r>
      <w:r w:rsidRPr="007F20DF">
        <w:rPr>
          <w:rFonts w:ascii="Times New Roman" w:eastAsia="Times New Roman" w:hAnsi="Times New Roman" w:cs="Times New Roman"/>
          <w:color w:val="000000"/>
          <w:sz w:val="28"/>
          <w:szCs w:val="28"/>
          <w:lang w:eastAsia="uk-UA"/>
        </w:rPr>
        <w:t xml:space="preserve"> Ньюмена та прийняв ту саму схему (тобто потрійне служіння Церкви та </w:t>
      </w:r>
      <w:r w:rsidRPr="007F20DF">
        <w:rPr>
          <w:rFonts w:ascii="Times New Roman" w:eastAsia="Times New Roman" w:hAnsi="Times New Roman" w:cs="Times New Roman"/>
          <w:i/>
          <w:color w:val="000000"/>
          <w:sz w:val="28"/>
          <w:szCs w:val="28"/>
          <w:lang w:eastAsia="uk-UA"/>
        </w:rPr>
        <w:t>sensus fidelium</w:t>
      </w:r>
      <w:r w:rsidRPr="007F20DF">
        <w:rPr>
          <w:rFonts w:ascii="Times New Roman" w:eastAsia="Times New Roman" w:hAnsi="Times New Roman" w:cs="Times New Roman"/>
          <w:color w:val="000000"/>
          <w:sz w:val="28"/>
          <w:szCs w:val="28"/>
          <w:lang w:eastAsia="uk-UA"/>
        </w:rPr>
        <w:t xml:space="preserve"> як вираз пророчого служіння), </w:t>
      </w:r>
      <w:r>
        <w:rPr>
          <w:rFonts w:ascii="Times New Roman" w:eastAsia="Times New Roman" w:hAnsi="Times New Roman" w:cs="Times New Roman"/>
          <w:color w:val="000000"/>
          <w:sz w:val="28"/>
          <w:szCs w:val="28"/>
          <w:lang w:eastAsia="uk-UA"/>
        </w:rPr>
        <w:t>але</w:t>
      </w:r>
      <w:r w:rsidRPr="007F20DF">
        <w:rPr>
          <w:rFonts w:ascii="Times New Roman" w:eastAsia="Times New Roman" w:hAnsi="Times New Roman" w:cs="Times New Roman"/>
          <w:color w:val="000000"/>
          <w:sz w:val="28"/>
          <w:szCs w:val="28"/>
          <w:lang w:eastAsia="uk-UA"/>
        </w:rPr>
        <w:t xml:space="preserve"> не відстежу</w:t>
      </w:r>
      <w:r>
        <w:rPr>
          <w:rFonts w:ascii="Times New Roman" w:eastAsia="Times New Roman" w:hAnsi="Times New Roman" w:cs="Times New Roman"/>
          <w:color w:val="000000"/>
          <w:sz w:val="28"/>
          <w:szCs w:val="28"/>
          <w:lang w:eastAsia="uk-UA"/>
        </w:rPr>
        <w:t>вав</w:t>
      </w:r>
      <w:r w:rsidRPr="007F20DF">
        <w:rPr>
          <w:rFonts w:ascii="Times New Roman" w:eastAsia="Times New Roman" w:hAnsi="Times New Roman" w:cs="Times New Roman"/>
          <w:color w:val="000000"/>
          <w:sz w:val="28"/>
          <w:szCs w:val="28"/>
          <w:lang w:eastAsia="uk-UA"/>
        </w:rPr>
        <w:t xml:space="preserve"> її безпосередньо до Ньюмена</w:t>
      </w:r>
      <w:r>
        <w:rPr>
          <w:rStyle w:val="a6"/>
          <w:rFonts w:ascii="Times New Roman" w:eastAsia="Times New Roman" w:hAnsi="Times New Roman" w:cs="Times New Roman"/>
          <w:color w:val="000000"/>
          <w:sz w:val="28"/>
          <w:szCs w:val="28"/>
          <w:lang w:eastAsia="uk-UA"/>
        </w:rPr>
        <w:footnoteReference w:id="51"/>
      </w:r>
      <w:r w:rsidRPr="007F20D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Він описує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як дар Святого Духа, «даний ієрархії та всім віруючим», і об’єктивну дійсність віри (яка творить Традицію) відрізняє від суб’єктивного аспекту, благодаті віри</w:t>
      </w:r>
      <w:r>
        <w:rPr>
          <w:rStyle w:val="a6"/>
          <w:rFonts w:ascii="Times New Roman" w:eastAsia="Times New Roman" w:hAnsi="Times New Roman" w:cs="Times New Roman"/>
          <w:iCs/>
          <w:color w:val="000000"/>
          <w:sz w:val="28"/>
          <w:szCs w:val="28"/>
          <w:lang w:eastAsia="uk-UA"/>
        </w:rPr>
        <w:footnoteReference w:id="52"/>
      </w:r>
      <w:r>
        <w:rPr>
          <w:rFonts w:ascii="Times New Roman" w:eastAsia="Times New Roman" w:hAnsi="Times New Roman" w:cs="Times New Roman"/>
          <w:iCs/>
          <w:color w:val="000000"/>
          <w:sz w:val="28"/>
          <w:szCs w:val="28"/>
          <w:lang w:eastAsia="uk-UA"/>
        </w:rPr>
        <w:t xml:space="preserve">. Якщо раніше богослови підкреслювали відмінності між </w:t>
      </w:r>
      <w:r w:rsidRPr="004617F7">
        <w:rPr>
          <w:rFonts w:ascii="Times New Roman" w:eastAsia="Times New Roman" w:hAnsi="Times New Roman" w:cs="Times New Roman"/>
          <w:i/>
          <w:iCs/>
          <w:color w:val="000000"/>
          <w:sz w:val="28"/>
          <w:szCs w:val="28"/>
          <w:lang w:eastAsia="uk-UA"/>
        </w:rPr>
        <w:t>Ecclesia docens</w:t>
      </w:r>
      <w:r>
        <w:rPr>
          <w:rFonts w:ascii="Times New Roman" w:eastAsia="Times New Roman" w:hAnsi="Times New Roman" w:cs="Times New Roman"/>
          <w:color w:val="000000"/>
          <w:sz w:val="28"/>
          <w:szCs w:val="28"/>
          <w:lang w:eastAsia="uk-UA"/>
        </w:rPr>
        <w:t xml:space="preserve"> і </w:t>
      </w:r>
      <w:r w:rsidRPr="004617F7">
        <w:rPr>
          <w:rFonts w:ascii="Times New Roman" w:eastAsia="Times New Roman" w:hAnsi="Times New Roman" w:cs="Times New Roman"/>
          <w:i/>
          <w:iCs/>
          <w:color w:val="000000"/>
          <w:sz w:val="28"/>
          <w:szCs w:val="28"/>
          <w:lang w:eastAsia="uk-UA"/>
        </w:rPr>
        <w:t>Ecclesia discens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 Конгар намагається показати їхню органічну єдність. Він пише: «Любляча і віруюча Церква, тобто всі вірні, непомильна в живій вірі, але не в окремих діях чи судженнях»</w:t>
      </w:r>
      <w:r>
        <w:rPr>
          <w:rStyle w:val="a6"/>
          <w:rFonts w:ascii="Times New Roman" w:eastAsia="Times New Roman" w:hAnsi="Times New Roman" w:cs="Times New Roman"/>
          <w:color w:val="000000"/>
          <w:sz w:val="28"/>
          <w:szCs w:val="28"/>
          <w:lang w:eastAsia="uk-UA"/>
        </w:rPr>
        <w:footnoteReference w:id="53"/>
      </w:r>
      <w:r>
        <w:rPr>
          <w:rFonts w:ascii="Times New Roman" w:eastAsia="Times New Roman" w:hAnsi="Times New Roman" w:cs="Times New Roman"/>
          <w:color w:val="000000"/>
          <w:sz w:val="28"/>
          <w:szCs w:val="28"/>
          <w:lang w:eastAsia="uk-UA"/>
        </w:rPr>
        <w:t>. Навчання ієрархії служить сопричастю.</w:t>
      </w:r>
    </w:p>
    <w:p w:rsidR="00D1278E" w:rsidRDefault="00F23836" w:rsidP="00D1278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44. </w:t>
      </w:r>
      <w:r>
        <w:rPr>
          <w:rFonts w:ascii="Times New Roman" w:eastAsia="Times New Roman" w:hAnsi="Times New Roman" w:cs="Times New Roman"/>
          <w:color w:val="000000"/>
          <w:sz w:val="28"/>
          <w:szCs w:val="28"/>
          <w:lang w:eastAsia="uk-UA"/>
        </w:rPr>
        <w:t xml:space="preserve">У багатьох випадках вчення ІІ Ватиканського Собору відображає богослов’я Конгара. Перша глава </w:t>
      </w:r>
      <w:r w:rsidRPr="004617F7">
        <w:rPr>
          <w:rFonts w:ascii="Times New Roman" w:eastAsia="Times New Roman" w:hAnsi="Times New Roman" w:cs="Times New Roman"/>
          <w:i/>
          <w:iCs/>
          <w:color w:val="000000"/>
          <w:sz w:val="28"/>
          <w:szCs w:val="28"/>
          <w:lang w:eastAsia="uk-UA"/>
        </w:rPr>
        <w:t>Lumen Gentium</w:t>
      </w:r>
      <w:r>
        <w:rPr>
          <w:rFonts w:ascii="Times New Roman" w:eastAsia="Times New Roman" w:hAnsi="Times New Roman" w:cs="Times New Roman"/>
          <w:iCs/>
          <w:color w:val="000000"/>
          <w:sz w:val="28"/>
          <w:szCs w:val="28"/>
          <w:lang w:eastAsia="uk-UA"/>
        </w:rPr>
        <w:t xml:space="preserve"> «Про таїнство Церкви» вчить, що Святий Дух «</w:t>
      </w:r>
      <w:r w:rsidRPr="00FA3FA4">
        <w:rPr>
          <w:rFonts w:ascii="Times New Roman" w:hAnsi="Times New Roman" w:cs="Times New Roman"/>
          <w:sz w:val="28"/>
          <w:szCs w:val="28"/>
        </w:rPr>
        <w:t>перебуває в Церкві та у серцях вірних наче у храмі</w:t>
      </w:r>
      <w:r>
        <w:rPr>
          <w:rFonts w:ascii="Times New Roman" w:eastAsia="Times New Roman" w:hAnsi="Times New Roman" w:cs="Times New Roman"/>
          <w:iCs/>
          <w:color w:val="000000"/>
          <w:sz w:val="28"/>
          <w:szCs w:val="28"/>
          <w:lang w:eastAsia="uk-UA"/>
        </w:rPr>
        <w:t>». «</w:t>
      </w:r>
      <w:r w:rsidRPr="00FA3FA4">
        <w:rPr>
          <w:rFonts w:ascii="Times New Roman" w:hAnsi="Times New Roman" w:cs="Times New Roman"/>
          <w:sz w:val="28"/>
          <w:szCs w:val="28"/>
        </w:rPr>
        <w:t>Наводячи Церкву “на всю правду” (Йо. 16</w:t>
      </w:r>
      <w:r>
        <w:rPr>
          <w:rFonts w:ascii="Times New Roman" w:hAnsi="Times New Roman" w:cs="Times New Roman"/>
          <w:sz w:val="28"/>
          <w:szCs w:val="28"/>
        </w:rPr>
        <w:t xml:space="preserve">, </w:t>
      </w:r>
      <w:r w:rsidRPr="00FA3FA4">
        <w:rPr>
          <w:rFonts w:ascii="Times New Roman" w:hAnsi="Times New Roman" w:cs="Times New Roman"/>
          <w:sz w:val="28"/>
          <w:szCs w:val="28"/>
        </w:rPr>
        <w:t>13), Він наділяє її різними єрархічними та харизматичними дарами, ними її скеровує, єднає її в сопричасті й служінні, оздоблює своїми плодами (пор. Еф. 4</w:t>
      </w:r>
      <w:r>
        <w:rPr>
          <w:rFonts w:ascii="Times New Roman" w:hAnsi="Times New Roman" w:cs="Times New Roman"/>
          <w:sz w:val="28"/>
          <w:szCs w:val="28"/>
        </w:rPr>
        <w:t xml:space="preserve">, </w:t>
      </w:r>
      <w:r w:rsidRPr="00FA3FA4">
        <w:rPr>
          <w:rFonts w:ascii="Times New Roman" w:hAnsi="Times New Roman" w:cs="Times New Roman"/>
          <w:sz w:val="28"/>
          <w:szCs w:val="28"/>
        </w:rPr>
        <w:t xml:space="preserve">11 </w:t>
      </w:r>
      <w:r w:rsidRPr="00FA3FA4">
        <w:rPr>
          <w:rFonts w:ascii="Times New Roman" w:hAnsi="Times New Roman" w:cs="Times New Roman"/>
          <w:iCs/>
          <w:sz w:val="28"/>
          <w:szCs w:val="28"/>
        </w:rPr>
        <w:t xml:space="preserve">– </w:t>
      </w:r>
      <w:r w:rsidRPr="00FA3FA4">
        <w:rPr>
          <w:rFonts w:ascii="Times New Roman" w:hAnsi="Times New Roman" w:cs="Times New Roman"/>
          <w:sz w:val="28"/>
          <w:szCs w:val="28"/>
        </w:rPr>
        <w:t>12; 1 Кор. 12</w:t>
      </w:r>
      <w:r>
        <w:rPr>
          <w:rFonts w:ascii="Times New Roman" w:hAnsi="Times New Roman" w:cs="Times New Roman"/>
          <w:sz w:val="28"/>
          <w:szCs w:val="28"/>
        </w:rPr>
        <w:t xml:space="preserve">, </w:t>
      </w:r>
      <w:r w:rsidRPr="00FA3FA4">
        <w:rPr>
          <w:rFonts w:ascii="Times New Roman" w:hAnsi="Times New Roman" w:cs="Times New Roman"/>
          <w:sz w:val="28"/>
          <w:szCs w:val="28"/>
        </w:rPr>
        <w:t>4; Гал. 5</w:t>
      </w:r>
      <w:r>
        <w:rPr>
          <w:rFonts w:ascii="Times New Roman" w:hAnsi="Times New Roman" w:cs="Times New Roman"/>
          <w:sz w:val="28"/>
          <w:szCs w:val="28"/>
        </w:rPr>
        <w:t xml:space="preserve">, </w:t>
      </w:r>
      <w:r w:rsidRPr="00FA3FA4">
        <w:rPr>
          <w:rFonts w:ascii="Times New Roman" w:hAnsi="Times New Roman" w:cs="Times New Roman"/>
          <w:sz w:val="28"/>
          <w:szCs w:val="28"/>
        </w:rPr>
        <w:t>22)</w:t>
      </w:r>
      <w:r w:rsidRPr="00FA3FA4">
        <w:rPr>
          <w:rFonts w:ascii="Times New Roman" w:eastAsia="Times New Roman" w:hAnsi="Times New Roman" w:cs="Times New Roman"/>
          <w:iCs/>
          <w:color w:val="000000"/>
          <w:sz w:val="28"/>
          <w:szCs w:val="28"/>
          <w:lang w:eastAsia="uk-UA"/>
        </w:rPr>
        <w:t>»</w:t>
      </w:r>
      <w:r w:rsidRPr="00FA3FA4">
        <w:rPr>
          <w:rStyle w:val="a6"/>
          <w:rFonts w:ascii="Times New Roman" w:eastAsia="Times New Roman" w:hAnsi="Times New Roman" w:cs="Times New Roman"/>
          <w:iCs/>
          <w:color w:val="000000"/>
          <w:sz w:val="28"/>
          <w:szCs w:val="28"/>
          <w:lang w:eastAsia="uk-UA"/>
        </w:rPr>
        <w:footnoteReference w:id="54"/>
      </w:r>
      <w:r w:rsidRPr="00FA3FA4">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У другій главі говориться про Церкву як цілість, як «Народ Божий», без розділення на мирян і духовенство. Параграф </w:t>
      </w:r>
      <w:r w:rsidRPr="004617F7">
        <w:rPr>
          <w:rFonts w:ascii="Times New Roman" w:eastAsia="Times New Roman" w:hAnsi="Times New Roman" w:cs="Times New Roman"/>
          <w:color w:val="000000"/>
          <w:sz w:val="28"/>
          <w:szCs w:val="28"/>
          <w:lang w:eastAsia="uk-UA"/>
        </w:rPr>
        <w:t>(LG 12)</w:t>
      </w:r>
      <w:r>
        <w:rPr>
          <w:rFonts w:ascii="Times New Roman" w:eastAsia="Times New Roman" w:hAnsi="Times New Roman" w:cs="Times New Roman"/>
          <w:color w:val="000000"/>
          <w:sz w:val="28"/>
          <w:szCs w:val="28"/>
          <w:lang w:eastAsia="uk-UA"/>
        </w:rPr>
        <w:t xml:space="preserve">, у якому </w:t>
      </w:r>
      <w:r>
        <w:rPr>
          <w:rFonts w:ascii="Times New Roman" w:eastAsia="Times New Roman" w:hAnsi="Times New Roman" w:cs="Times New Roman"/>
          <w:color w:val="000000"/>
          <w:sz w:val="28"/>
          <w:szCs w:val="28"/>
          <w:lang w:eastAsia="uk-UA"/>
        </w:rPr>
        <w:lastRenderedPageBreak/>
        <w:t xml:space="preserve">говориться про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навчає, що «</w:t>
      </w:r>
      <w:r>
        <w:rPr>
          <w:rFonts w:ascii="Times New Roman" w:hAnsi="Times New Roman" w:cs="Times New Roman"/>
          <w:sz w:val="28"/>
          <w:szCs w:val="28"/>
        </w:rPr>
        <w:t>в</w:t>
      </w:r>
      <w:r w:rsidRPr="00D55EDE">
        <w:rPr>
          <w:rFonts w:ascii="Times New Roman" w:hAnsi="Times New Roman" w:cs="Times New Roman"/>
          <w:sz w:val="28"/>
          <w:szCs w:val="28"/>
        </w:rPr>
        <w:t>ся спільнота вірних, які мають “помазання від Святого”, не може помилятись у своїй вірі (пор. 1 Йо. 2</w:t>
      </w:r>
      <w:r>
        <w:rPr>
          <w:rFonts w:ascii="Times New Roman" w:hAnsi="Times New Roman" w:cs="Times New Roman"/>
          <w:sz w:val="28"/>
          <w:szCs w:val="28"/>
        </w:rPr>
        <w:t xml:space="preserve">, </w:t>
      </w:r>
      <w:r w:rsidRPr="00D55EDE">
        <w:rPr>
          <w:rFonts w:ascii="Times New Roman" w:hAnsi="Times New Roman" w:cs="Times New Roman"/>
          <w:sz w:val="28"/>
          <w:szCs w:val="28"/>
        </w:rPr>
        <w:t>20 і 27)</w:t>
      </w:r>
      <w:r w:rsidRPr="00D55EDE">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w:t>
      </w:r>
      <w:r w:rsidR="00D1278E">
        <w:rPr>
          <w:rFonts w:ascii="Times New Roman" w:eastAsia="Times New Roman" w:hAnsi="Times New Roman" w:cs="Times New Roman"/>
          <w:color w:val="000000"/>
          <w:sz w:val="28"/>
          <w:szCs w:val="28"/>
          <w:lang w:eastAsia="uk-UA"/>
        </w:rPr>
        <w:t>«Дух істини» збуджує і підтримує «</w:t>
      </w:r>
      <w:r w:rsidR="00D1278E" w:rsidRPr="001F0D9E">
        <w:rPr>
          <w:rFonts w:ascii="Times New Roman" w:hAnsi="Times New Roman" w:cs="Times New Roman"/>
          <w:sz w:val="28"/>
          <w:szCs w:val="28"/>
        </w:rPr>
        <w:t xml:space="preserve">надприродне розуміння віри </w:t>
      </w:r>
      <w:r w:rsidR="00D1278E" w:rsidRPr="001F0D9E">
        <w:rPr>
          <w:rStyle w:val="2"/>
          <w:rFonts w:eastAsiaTheme="minorHAnsi"/>
          <w:sz w:val="28"/>
          <w:szCs w:val="28"/>
        </w:rPr>
        <w:t>[sensus fidei]</w:t>
      </w:r>
      <w:r w:rsidR="00D1278E" w:rsidRPr="001F0D9E">
        <w:rPr>
          <w:rStyle w:val="2"/>
          <w:rFonts w:eastAsiaTheme="minorHAnsi"/>
          <w:i w:val="0"/>
          <w:sz w:val="28"/>
          <w:szCs w:val="28"/>
        </w:rPr>
        <w:t>»</w:t>
      </w:r>
      <w:r w:rsidR="00D1278E" w:rsidRPr="001F0D9E">
        <w:rPr>
          <w:rFonts w:ascii="Times New Roman" w:hAnsi="Times New Roman" w:cs="Times New Roman"/>
          <w:sz w:val="28"/>
          <w:szCs w:val="28"/>
        </w:rPr>
        <w:t xml:space="preserve">, коли </w:t>
      </w:r>
      <w:r w:rsidR="00D1278E">
        <w:rPr>
          <w:rFonts w:ascii="Times New Roman" w:hAnsi="Times New Roman" w:cs="Times New Roman"/>
          <w:sz w:val="28"/>
          <w:szCs w:val="28"/>
        </w:rPr>
        <w:t>«</w:t>
      </w:r>
      <w:r w:rsidR="00D1278E" w:rsidRPr="001F0D9E">
        <w:rPr>
          <w:rFonts w:ascii="Times New Roman" w:hAnsi="Times New Roman" w:cs="Times New Roman"/>
          <w:sz w:val="28"/>
          <w:szCs w:val="28"/>
        </w:rPr>
        <w:t xml:space="preserve">від єпископів до останніх вірних-мирян проявляє загальну згоду в питаннях віри та моралі. Адже завдяки цьому розумінню віри, що його пробуджує і підтримує Дух істини, Божий Народ </w:t>
      </w:r>
      <w:r w:rsidR="00D1278E" w:rsidRPr="001F0D9E">
        <w:rPr>
          <w:rFonts w:ascii="Times New Roman" w:hAnsi="Times New Roman" w:cs="Times New Roman"/>
          <w:iCs/>
          <w:sz w:val="28"/>
          <w:szCs w:val="28"/>
        </w:rPr>
        <w:t xml:space="preserve">– </w:t>
      </w:r>
      <w:r w:rsidR="00D1278E" w:rsidRPr="001F0D9E">
        <w:rPr>
          <w:rFonts w:ascii="Times New Roman" w:hAnsi="Times New Roman" w:cs="Times New Roman"/>
          <w:sz w:val="28"/>
          <w:szCs w:val="28"/>
        </w:rPr>
        <w:t xml:space="preserve">під проводом священного Учительства, якому вірно кориться, </w:t>
      </w:r>
      <w:r w:rsidR="00D1278E" w:rsidRPr="001F0D9E">
        <w:rPr>
          <w:rFonts w:ascii="Times New Roman" w:hAnsi="Times New Roman" w:cs="Times New Roman"/>
          <w:iCs/>
          <w:sz w:val="28"/>
          <w:szCs w:val="28"/>
        </w:rPr>
        <w:t xml:space="preserve">– </w:t>
      </w:r>
      <w:r w:rsidR="00D1278E" w:rsidRPr="001F0D9E">
        <w:rPr>
          <w:rFonts w:ascii="Times New Roman" w:hAnsi="Times New Roman" w:cs="Times New Roman"/>
          <w:sz w:val="28"/>
          <w:szCs w:val="28"/>
        </w:rPr>
        <w:t>приймає вже не людське слово, а істинно</w:t>
      </w:r>
      <w:r w:rsidR="00D1278E">
        <w:rPr>
          <w:rFonts w:ascii="Times New Roman" w:hAnsi="Times New Roman" w:cs="Times New Roman"/>
          <w:sz w:val="28"/>
          <w:szCs w:val="28"/>
        </w:rPr>
        <w:t xml:space="preserve"> слово Боже (пор. 1 Сол. 2, </w:t>
      </w:r>
      <w:r w:rsidR="00D1278E" w:rsidRPr="001F0D9E">
        <w:rPr>
          <w:rFonts w:ascii="Times New Roman" w:hAnsi="Times New Roman" w:cs="Times New Roman"/>
          <w:sz w:val="28"/>
          <w:szCs w:val="28"/>
        </w:rPr>
        <w:t>13)</w:t>
      </w:r>
      <w:r w:rsidR="00D1278E">
        <w:rPr>
          <w:rFonts w:ascii="Times New Roman" w:hAnsi="Times New Roman" w:cs="Times New Roman"/>
          <w:sz w:val="28"/>
          <w:szCs w:val="28"/>
        </w:rPr>
        <w:t xml:space="preserve">». </w:t>
      </w:r>
      <w:r w:rsidR="00D1278E" w:rsidRPr="00CC4473">
        <w:rPr>
          <w:rFonts w:ascii="Times New Roman" w:hAnsi="Times New Roman" w:cs="Times New Roman"/>
          <w:sz w:val="28"/>
          <w:szCs w:val="28"/>
        </w:rPr>
        <w:t xml:space="preserve">Згідно з цим описом, </w:t>
      </w:r>
      <w:r w:rsidR="00D1278E" w:rsidRPr="00CC4473">
        <w:rPr>
          <w:rFonts w:ascii="Times New Roman" w:hAnsi="Times New Roman" w:cs="Times New Roman"/>
          <w:i/>
          <w:sz w:val="28"/>
          <w:szCs w:val="28"/>
        </w:rPr>
        <w:t>sensus fidei</w:t>
      </w:r>
      <w:r w:rsidR="00D1278E" w:rsidRPr="00CC4473">
        <w:rPr>
          <w:rFonts w:ascii="Times New Roman" w:hAnsi="Times New Roman" w:cs="Times New Roman"/>
          <w:sz w:val="28"/>
          <w:szCs w:val="28"/>
        </w:rPr>
        <w:t xml:space="preserve"> – це активна здатність або чутливість, за допомогою якої вони здатні сприймати та розуміти «віру, раз назавжди переданої святим</w:t>
      </w:r>
      <w:r w:rsidR="00D1278E">
        <w:rPr>
          <w:rFonts w:ascii="Times New Roman" w:hAnsi="Times New Roman" w:cs="Times New Roman"/>
          <w:sz w:val="28"/>
          <w:szCs w:val="28"/>
        </w:rPr>
        <w:t xml:space="preserve"> (Юд. 3)</w:t>
      </w:r>
      <w:r w:rsidR="00D1278E" w:rsidRPr="00CC4473">
        <w:rPr>
          <w:rFonts w:ascii="Times New Roman" w:hAnsi="Times New Roman" w:cs="Times New Roman"/>
          <w:sz w:val="28"/>
          <w:szCs w:val="28"/>
        </w:rPr>
        <w:t>»</w:t>
      </w:r>
      <w:r w:rsidR="00D1278E">
        <w:rPr>
          <w:rFonts w:ascii="Times New Roman" w:hAnsi="Times New Roman" w:cs="Times New Roman"/>
          <w:sz w:val="28"/>
          <w:szCs w:val="28"/>
        </w:rPr>
        <w:t xml:space="preserve">. </w:t>
      </w:r>
      <w:r w:rsidR="00D1278E" w:rsidRPr="00CC4473">
        <w:rPr>
          <w:rFonts w:ascii="Times New Roman" w:hAnsi="Times New Roman" w:cs="Times New Roman"/>
          <w:sz w:val="28"/>
          <w:szCs w:val="28"/>
        </w:rPr>
        <w:t xml:space="preserve">Дійсно, за допомогою </w:t>
      </w:r>
      <w:r w:rsidR="00D1278E">
        <w:rPr>
          <w:rFonts w:ascii="Times New Roman" w:hAnsi="Times New Roman" w:cs="Times New Roman"/>
          <w:sz w:val="28"/>
          <w:szCs w:val="28"/>
        </w:rPr>
        <w:t>цієї здатності</w:t>
      </w:r>
      <w:r w:rsidR="00D1278E" w:rsidRPr="00CC4473">
        <w:rPr>
          <w:rFonts w:ascii="Times New Roman" w:hAnsi="Times New Roman" w:cs="Times New Roman"/>
          <w:sz w:val="28"/>
          <w:szCs w:val="28"/>
        </w:rPr>
        <w:t xml:space="preserve"> народ не лише «невідступно тримається</w:t>
      </w:r>
      <w:r w:rsidR="00D1278E" w:rsidRPr="00D100AA">
        <w:rPr>
          <w:sz w:val="28"/>
          <w:szCs w:val="28"/>
        </w:rPr>
        <w:t xml:space="preserve"> </w:t>
      </w:r>
      <w:r w:rsidR="00D1278E" w:rsidRPr="00CC4473">
        <w:rPr>
          <w:rFonts w:ascii="Times New Roman" w:hAnsi="Times New Roman" w:cs="Times New Roman"/>
          <w:sz w:val="28"/>
          <w:szCs w:val="28"/>
        </w:rPr>
        <w:t>цієї віри», але й «праведним судженням її поглиблює і повніше застосовує в житті». Це засіб, за допомогою якого народ бере участь у «пророчому служінні Христа»</w:t>
      </w:r>
      <w:r w:rsidR="00D1278E">
        <w:rPr>
          <w:rStyle w:val="a6"/>
          <w:rFonts w:ascii="Times New Roman" w:hAnsi="Times New Roman" w:cs="Times New Roman"/>
          <w:sz w:val="28"/>
          <w:szCs w:val="28"/>
        </w:rPr>
        <w:footnoteReference w:id="55"/>
      </w:r>
      <w:r w:rsidR="00D1278E" w:rsidRPr="00CC4473">
        <w:rPr>
          <w:rFonts w:ascii="Times New Roman" w:hAnsi="Times New Roman" w:cs="Times New Roman"/>
          <w:sz w:val="28"/>
          <w:szCs w:val="28"/>
        </w:rPr>
        <w:t>.</w:t>
      </w:r>
    </w:p>
    <w:p w:rsidR="00690B05" w:rsidRDefault="00F82F5E" w:rsidP="00690B0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45.</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Lumen Gentium</w:t>
      </w:r>
      <w:r>
        <w:rPr>
          <w:rFonts w:ascii="Times New Roman" w:eastAsia="Times New Roman" w:hAnsi="Times New Roman" w:cs="Times New Roman"/>
          <w:iCs/>
          <w:color w:val="000000"/>
          <w:sz w:val="28"/>
          <w:szCs w:val="28"/>
          <w:lang w:eastAsia="uk-UA"/>
        </w:rPr>
        <w:t xml:space="preserve"> у третій та четвертій главі описує, як Христос виконує свою пророчу місію не тільки через пастирів Церкви, але й через вірних. Ця Конституція вчить, що «</w:t>
      </w:r>
      <w:r w:rsidRPr="003A06F1">
        <w:rPr>
          <w:rFonts w:ascii="Times New Roman" w:hAnsi="Times New Roman" w:cs="Times New Roman"/>
          <w:sz w:val="28"/>
          <w:szCs w:val="28"/>
        </w:rPr>
        <w:t>до повного об’явлення своєї слави</w:t>
      </w:r>
      <w:r>
        <w:rPr>
          <w:rFonts w:ascii="Times New Roman" w:eastAsia="Times New Roman" w:hAnsi="Times New Roman" w:cs="Times New Roman"/>
          <w:iCs/>
          <w:color w:val="000000"/>
          <w:sz w:val="28"/>
          <w:szCs w:val="28"/>
          <w:lang w:eastAsia="uk-UA"/>
        </w:rPr>
        <w:t>» Господь виконує це служіння «</w:t>
      </w:r>
      <w:r w:rsidRPr="00025FC3">
        <w:rPr>
          <w:rFonts w:ascii="Times New Roman" w:hAnsi="Times New Roman" w:cs="Times New Roman"/>
          <w:sz w:val="28"/>
          <w:szCs w:val="28"/>
        </w:rPr>
        <w:t>не лише через єрархію, яка навчає від його імені та його владою, а й через мирян</w:t>
      </w:r>
      <w:r>
        <w:rPr>
          <w:rFonts w:ascii="Times New Roman" w:hAnsi="Times New Roman" w:cs="Times New Roman"/>
          <w:sz w:val="28"/>
          <w:szCs w:val="28"/>
        </w:rPr>
        <w:t>». Про них Конституція пише: «</w:t>
      </w:r>
      <w:r w:rsidRPr="004C253D">
        <w:rPr>
          <w:rFonts w:ascii="Times New Roman" w:hAnsi="Times New Roman" w:cs="Times New Roman"/>
          <w:sz w:val="28"/>
          <w:szCs w:val="28"/>
        </w:rPr>
        <w:t xml:space="preserve">Для того Він поставив їх свідками і наділив розумінням віри та благодаттю слова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sensu fidei et gratia verbi instruit</w:t>
      </w:r>
      <w:r w:rsidRPr="004617F7">
        <w:rPr>
          <w:rFonts w:ascii="Times New Roman" w:eastAsia="Times New Roman" w:hAnsi="Times New Roman" w:cs="Times New Roman"/>
          <w:color w:val="000000"/>
          <w:sz w:val="28"/>
          <w:szCs w:val="28"/>
          <w:lang w:eastAsia="uk-UA"/>
        </w:rPr>
        <w:t xml:space="preserve">] </w:t>
      </w:r>
      <w:r w:rsidRPr="004C253D">
        <w:rPr>
          <w:rFonts w:ascii="Times New Roman" w:hAnsi="Times New Roman" w:cs="Times New Roman"/>
          <w:sz w:val="28"/>
          <w:szCs w:val="28"/>
        </w:rPr>
        <w:t>(пор. Ді. 2</w:t>
      </w:r>
      <w:r>
        <w:rPr>
          <w:rFonts w:ascii="Times New Roman" w:hAnsi="Times New Roman" w:cs="Times New Roman"/>
          <w:sz w:val="28"/>
          <w:szCs w:val="28"/>
        </w:rPr>
        <w:t xml:space="preserve">, 17-18; Од. 19, </w:t>
      </w:r>
      <w:r w:rsidRPr="004C253D">
        <w:rPr>
          <w:rFonts w:ascii="Times New Roman" w:hAnsi="Times New Roman" w:cs="Times New Roman"/>
          <w:sz w:val="28"/>
          <w:szCs w:val="28"/>
        </w:rPr>
        <w:t>10), щоб сила Євангелія сяяла у щоденному</w:t>
      </w:r>
      <w:r>
        <w:rPr>
          <w:rFonts w:ascii="Times New Roman" w:hAnsi="Times New Roman" w:cs="Times New Roman"/>
          <w:sz w:val="28"/>
          <w:szCs w:val="28"/>
        </w:rPr>
        <w:t xml:space="preserve">, родинному і суспільному житті». </w:t>
      </w:r>
      <w:r w:rsidR="00690B05">
        <w:rPr>
          <w:rFonts w:ascii="Times New Roman" w:eastAsia="Times New Roman" w:hAnsi="Times New Roman" w:cs="Times New Roman"/>
          <w:color w:val="000000"/>
          <w:sz w:val="28"/>
          <w:szCs w:val="28"/>
          <w:lang w:eastAsia="uk-UA"/>
        </w:rPr>
        <w:t>Живлені Таїнствами, «</w:t>
      </w:r>
      <w:r w:rsidR="00690B05" w:rsidRPr="008E6E3D">
        <w:rPr>
          <w:rFonts w:ascii="Times New Roman" w:hAnsi="Times New Roman" w:cs="Times New Roman"/>
          <w:sz w:val="28"/>
          <w:szCs w:val="28"/>
        </w:rPr>
        <w:t>миряни тоді стають потужними вісниками віри в речі невидимі, яких очікуємо в надії (пор. Євр. 11</w:t>
      </w:r>
      <w:r w:rsidR="00690B05">
        <w:rPr>
          <w:rFonts w:ascii="Times New Roman" w:hAnsi="Times New Roman" w:cs="Times New Roman"/>
          <w:sz w:val="28"/>
          <w:szCs w:val="28"/>
        </w:rPr>
        <w:t xml:space="preserve">, </w:t>
      </w:r>
      <w:r w:rsidR="00690B05" w:rsidRPr="008E6E3D">
        <w:rPr>
          <w:rFonts w:ascii="Times New Roman" w:hAnsi="Times New Roman" w:cs="Times New Roman"/>
          <w:sz w:val="28"/>
          <w:szCs w:val="28"/>
        </w:rPr>
        <w:t>1)</w:t>
      </w:r>
      <w:r w:rsidR="00690B05">
        <w:rPr>
          <w:rFonts w:ascii="Times New Roman" w:hAnsi="Times New Roman" w:cs="Times New Roman"/>
          <w:sz w:val="28"/>
          <w:szCs w:val="28"/>
        </w:rPr>
        <w:t>…</w:t>
      </w:r>
      <w:r w:rsidR="00690B05" w:rsidRPr="008E6E3D">
        <w:rPr>
          <w:rFonts w:ascii="Times New Roman" w:hAnsi="Times New Roman" w:cs="Times New Roman"/>
          <w:sz w:val="28"/>
          <w:szCs w:val="28"/>
        </w:rPr>
        <w:t xml:space="preserve"> </w:t>
      </w:r>
      <w:r w:rsidR="00690B05" w:rsidRPr="00CF2102">
        <w:rPr>
          <w:rFonts w:ascii="Times New Roman" w:hAnsi="Times New Roman" w:cs="Times New Roman"/>
          <w:sz w:val="28"/>
          <w:szCs w:val="28"/>
        </w:rPr>
        <w:t>миряни, навіть коли вони зайняті своїми земними справами, можуть і повинні виконувати цінну працю євангелізації світу</w:t>
      </w:r>
      <w:r w:rsidR="00690B05">
        <w:rPr>
          <w:rFonts w:ascii="Times New Roman" w:eastAsia="Times New Roman" w:hAnsi="Times New Roman" w:cs="Times New Roman"/>
          <w:color w:val="000000"/>
          <w:sz w:val="28"/>
          <w:szCs w:val="28"/>
          <w:lang w:eastAsia="uk-UA"/>
        </w:rPr>
        <w:t>»</w:t>
      </w:r>
      <w:r w:rsidR="00690B05">
        <w:rPr>
          <w:rStyle w:val="a6"/>
          <w:rFonts w:ascii="Times New Roman" w:eastAsia="Times New Roman" w:hAnsi="Times New Roman" w:cs="Times New Roman"/>
          <w:color w:val="000000"/>
          <w:sz w:val="28"/>
          <w:szCs w:val="28"/>
          <w:lang w:eastAsia="uk-UA"/>
        </w:rPr>
        <w:footnoteReference w:id="56"/>
      </w:r>
      <w:r w:rsidR="00690B05">
        <w:rPr>
          <w:rFonts w:ascii="Times New Roman" w:eastAsia="Times New Roman" w:hAnsi="Times New Roman" w:cs="Times New Roman"/>
          <w:color w:val="000000"/>
          <w:sz w:val="28"/>
          <w:szCs w:val="28"/>
          <w:lang w:eastAsia="uk-UA"/>
        </w:rPr>
        <w:t xml:space="preserve">. </w:t>
      </w:r>
      <w:r w:rsidR="00690B05" w:rsidRPr="00612D1F">
        <w:rPr>
          <w:rFonts w:ascii="Times New Roman" w:eastAsia="Times New Roman" w:hAnsi="Times New Roman" w:cs="Times New Roman"/>
          <w:color w:val="000000"/>
          <w:sz w:val="28"/>
          <w:szCs w:val="28"/>
          <w:lang w:eastAsia="uk-UA"/>
        </w:rPr>
        <w:t xml:space="preserve">Тут </w:t>
      </w:r>
      <w:r w:rsidR="00690B05" w:rsidRPr="00612D1F">
        <w:rPr>
          <w:rFonts w:ascii="Times New Roman" w:eastAsia="Times New Roman" w:hAnsi="Times New Roman" w:cs="Times New Roman"/>
          <w:i/>
          <w:color w:val="000000"/>
          <w:sz w:val="28"/>
          <w:szCs w:val="28"/>
          <w:lang w:eastAsia="uk-UA"/>
        </w:rPr>
        <w:t>sensus fidei</w:t>
      </w:r>
      <w:r w:rsidR="00690B05" w:rsidRPr="00612D1F">
        <w:rPr>
          <w:rFonts w:ascii="Times New Roman" w:eastAsia="Times New Roman" w:hAnsi="Times New Roman" w:cs="Times New Roman"/>
          <w:color w:val="000000"/>
          <w:sz w:val="28"/>
          <w:szCs w:val="28"/>
          <w:lang w:eastAsia="uk-UA"/>
        </w:rPr>
        <w:t xml:space="preserve"> представлено як дар Христа вірним і знову описано як активну здатність, за допомогою якої вірні здатні розуміти, проголошувати істини божественного одкровення та жити</w:t>
      </w:r>
      <w:r w:rsidR="00690B05">
        <w:rPr>
          <w:rFonts w:ascii="Times New Roman" w:eastAsia="Times New Roman" w:hAnsi="Times New Roman" w:cs="Times New Roman"/>
          <w:color w:val="000000"/>
          <w:sz w:val="28"/>
          <w:szCs w:val="28"/>
          <w:lang w:eastAsia="uk-UA"/>
        </w:rPr>
        <w:t xml:space="preserve"> ними</w:t>
      </w:r>
      <w:r w:rsidR="00690B05" w:rsidRPr="00612D1F">
        <w:rPr>
          <w:rFonts w:ascii="Times New Roman" w:eastAsia="Times New Roman" w:hAnsi="Times New Roman" w:cs="Times New Roman"/>
          <w:color w:val="000000"/>
          <w:sz w:val="28"/>
          <w:szCs w:val="28"/>
          <w:lang w:eastAsia="uk-UA"/>
        </w:rPr>
        <w:t xml:space="preserve">. Воно є основою їхньої євангелізаційної </w:t>
      </w:r>
      <w:r w:rsidR="00690B05">
        <w:rPr>
          <w:rFonts w:ascii="Times New Roman" w:eastAsia="Times New Roman" w:hAnsi="Times New Roman" w:cs="Times New Roman"/>
          <w:color w:val="000000"/>
          <w:sz w:val="28"/>
          <w:szCs w:val="28"/>
          <w:lang w:eastAsia="uk-UA"/>
        </w:rPr>
        <w:t>місії</w:t>
      </w:r>
      <w:r w:rsidR="00690B05" w:rsidRPr="00612D1F">
        <w:rPr>
          <w:rFonts w:ascii="Times New Roman" w:eastAsia="Times New Roman" w:hAnsi="Times New Roman" w:cs="Times New Roman"/>
          <w:color w:val="000000"/>
          <w:sz w:val="28"/>
          <w:szCs w:val="28"/>
          <w:lang w:eastAsia="uk-UA"/>
        </w:rPr>
        <w:t>.</w:t>
      </w:r>
    </w:p>
    <w:p w:rsidR="00AB5939" w:rsidRPr="00612D1F" w:rsidRDefault="00AB5939" w:rsidP="00AB5939">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46.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612D1F">
        <w:rPr>
          <w:rFonts w:ascii="Times New Roman" w:eastAsia="Times New Roman" w:hAnsi="Times New Roman" w:cs="Times New Roman"/>
          <w:iCs/>
          <w:color w:val="000000"/>
          <w:sz w:val="28"/>
          <w:szCs w:val="28"/>
          <w:lang w:eastAsia="uk-UA"/>
        </w:rPr>
        <w:t>також згадується у вченні Собору про розвиток доктрини в контексті передачі апостольської віри.</w:t>
      </w:r>
      <w:proofErr w:type="gramEnd"/>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Dei Verbum</w:t>
      </w:r>
      <w:r>
        <w:rPr>
          <w:rFonts w:ascii="Times New Roman" w:eastAsia="Times New Roman" w:hAnsi="Times New Roman" w:cs="Times New Roman"/>
          <w:iCs/>
          <w:color w:val="000000"/>
          <w:sz w:val="28"/>
          <w:szCs w:val="28"/>
          <w:lang w:eastAsia="uk-UA"/>
        </w:rPr>
        <w:t xml:space="preserve"> говорить, що апостольська Традиція «</w:t>
      </w:r>
      <w:r w:rsidRPr="00612D1F">
        <w:rPr>
          <w:rFonts w:ascii="Times New Roman" w:hAnsi="Times New Roman" w:cs="Times New Roman"/>
          <w:sz w:val="28"/>
          <w:szCs w:val="28"/>
        </w:rPr>
        <w:t>розвивається в Церкві з допомогою Святого Духа</w:t>
      </w:r>
      <w:r>
        <w:rPr>
          <w:rFonts w:ascii="Times New Roman" w:eastAsia="Times New Roman" w:hAnsi="Times New Roman" w:cs="Times New Roman"/>
          <w:iCs/>
          <w:color w:val="000000"/>
          <w:sz w:val="28"/>
          <w:szCs w:val="28"/>
          <w:lang w:eastAsia="uk-UA"/>
        </w:rPr>
        <w:t>». «</w:t>
      </w:r>
      <w:r w:rsidRPr="00612D1F">
        <w:rPr>
          <w:rFonts w:ascii="Times New Roman" w:hAnsi="Times New Roman" w:cs="Times New Roman"/>
          <w:sz w:val="28"/>
          <w:szCs w:val="28"/>
        </w:rPr>
        <w:t>Передання, що походить від апостолів, розвивається в Церкві з допомогою Святого Духа, бо зростає сприйняття переданих речей і слів: через роздуми і вивчення вірними цих речей і слів, що їх вони носять у своєму серці (пор. Лк. 2</w:t>
      </w:r>
      <w:r>
        <w:rPr>
          <w:rFonts w:ascii="Times New Roman" w:hAnsi="Times New Roman" w:cs="Times New Roman"/>
          <w:sz w:val="28"/>
          <w:szCs w:val="28"/>
        </w:rPr>
        <w:t xml:space="preserve">, </w:t>
      </w:r>
      <w:r w:rsidRPr="00612D1F">
        <w:rPr>
          <w:rFonts w:ascii="Times New Roman" w:hAnsi="Times New Roman" w:cs="Times New Roman"/>
          <w:sz w:val="28"/>
          <w:szCs w:val="28"/>
        </w:rPr>
        <w:t>19, 51)</w:t>
      </w:r>
      <w:r w:rsidRPr="00612D1F">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w:t>
      </w:r>
      <w:r w:rsidRPr="006F09DF">
        <w:rPr>
          <w:rFonts w:ascii="Times New Roman" w:hAnsi="Times New Roman" w:cs="Times New Roman"/>
          <w:sz w:val="28"/>
          <w:szCs w:val="28"/>
        </w:rPr>
        <w:t>через найглибше внутрішнє розуміння, яке випливає з пережиття духовних справ</w:t>
      </w:r>
      <w:r>
        <w:rPr>
          <w:rFonts w:ascii="Times New Roman" w:hAnsi="Times New Roman" w:cs="Times New Roman"/>
          <w:sz w:val="28"/>
          <w:szCs w:val="28"/>
        </w:rPr>
        <w:t xml:space="preserve">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ex intima spiritualium rerum quam experiuntur intelligentia</w:t>
      </w:r>
      <w:r w:rsidRPr="004617F7">
        <w:rPr>
          <w:rFonts w:ascii="Times New Roman" w:eastAsia="Times New Roman" w:hAnsi="Times New Roman" w:cs="Times New Roman"/>
          <w:color w:val="000000"/>
          <w:sz w:val="28"/>
          <w:szCs w:val="28"/>
          <w:lang w:eastAsia="uk-UA"/>
        </w:rPr>
        <w:t>]</w:t>
      </w:r>
      <w:r w:rsidRPr="006F09DF">
        <w:rPr>
          <w:rFonts w:ascii="Times New Roman" w:hAnsi="Times New Roman" w:cs="Times New Roman"/>
          <w:sz w:val="28"/>
          <w:szCs w:val="28"/>
        </w:rPr>
        <w:t>; через проповідування тих, хто разом із єпископською спадкоємністю отримав достовірну харизму правди</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57"/>
      </w:r>
      <w:r>
        <w:rPr>
          <w:rFonts w:ascii="Times New Roman" w:eastAsia="Times New Roman" w:hAnsi="Times New Roman" w:cs="Times New Roman"/>
          <w:iCs/>
          <w:color w:val="000000"/>
          <w:sz w:val="28"/>
          <w:szCs w:val="28"/>
          <w:lang w:eastAsia="uk-UA"/>
        </w:rPr>
        <w:t xml:space="preserve">. </w:t>
      </w:r>
      <w:r w:rsidRPr="006F09DF">
        <w:rPr>
          <w:rFonts w:ascii="Times New Roman" w:eastAsia="Times New Roman" w:hAnsi="Times New Roman" w:cs="Times New Roman"/>
          <w:iCs/>
          <w:color w:val="000000"/>
          <w:sz w:val="28"/>
          <w:szCs w:val="28"/>
          <w:lang w:eastAsia="uk-UA"/>
        </w:rPr>
        <w:t xml:space="preserve">Хоча в цьому уривку не згадується </w:t>
      </w:r>
      <w:r w:rsidRPr="006F09DF">
        <w:rPr>
          <w:rFonts w:ascii="Times New Roman" w:eastAsia="Times New Roman" w:hAnsi="Times New Roman" w:cs="Times New Roman"/>
          <w:i/>
          <w:iCs/>
          <w:color w:val="000000"/>
          <w:sz w:val="28"/>
          <w:szCs w:val="28"/>
          <w:lang w:eastAsia="uk-UA"/>
        </w:rPr>
        <w:t>sensus fidei</w:t>
      </w:r>
      <w:r w:rsidRPr="006F09DF">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але </w:t>
      </w:r>
      <w:r w:rsidRPr="006F09DF">
        <w:rPr>
          <w:rFonts w:ascii="Times New Roman" w:eastAsia="Times New Roman" w:hAnsi="Times New Roman" w:cs="Times New Roman"/>
          <w:iCs/>
          <w:color w:val="000000"/>
          <w:sz w:val="28"/>
          <w:szCs w:val="28"/>
          <w:lang w:eastAsia="uk-UA"/>
        </w:rPr>
        <w:t xml:space="preserve">споглядання, вивчення та досвід віруючих, до яких </w:t>
      </w:r>
      <w:r>
        <w:rPr>
          <w:rFonts w:ascii="Times New Roman" w:eastAsia="Times New Roman" w:hAnsi="Times New Roman" w:cs="Times New Roman"/>
          <w:iCs/>
          <w:color w:val="000000"/>
          <w:sz w:val="28"/>
          <w:szCs w:val="28"/>
          <w:lang w:eastAsia="uk-UA"/>
        </w:rPr>
        <w:t>це</w:t>
      </w:r>
      <w:r w:rsidRPr="006F09DF">
        <w:rPr>
          <w:rFonts w:ascii="Times New Roman" w:eastAsia="Times New Roman" w:hAnsi="Times New Roman" w:cs="Times New Roman"/>
          <w:iCs/>
          <w:color w:val="000000"/>
          <w:sz w:val="28"/>
          <w:szCs w:val="28"/>
          <w:lang w:eastAsia="uk-UA"/>
        </w:rPr>
        <w:t xml:space="preserve"> відноситься, чітко пов</w:t>
      </w:r>
      <w:r>
        <w:rPr>
          <w:rFonts w:ascii="Times New Roman" w:eastAsia="Times New Roman" w:hAnsi="Times New Roman" w:cs="Times New Roman"/>
          <w:iCs/>
          <w:color w:val="000000"/>
          <w:sz w:val="28"/>
          <w:szCs w:val="28"/>
          <w:lang w:eastAsia="uk-UA"/>
        </w:rPr>
        <w:t>’</w:t>
      </w:r>
      <w:r w:rsidRPr="006F09DF">
        <w:rPr>
          <w:rFonts w:ascii="Times New Roman" w:eastAsia="Times New Roman" w:hAnsi="Times New Roman" w:cs="Times New Roman"/>
          <w:iCs/>
          <w:color w:val="000000"/>
          <w:sz w:val="28"/>
          <w:szCs w:val="28"/>
          <w:lang w:eastAsia="uk-UA"/>
        </w:rPr>
        <w:t xml:space="preserve">язані з </w:t>
      </w:r>
      <w:r w:rsidRPr="006F09DF">
        <w:rPr>
          <w:rFonts w:ascii="Times New Roman" w:eastAsia="Times New Roman" w:hAnsi="Times New Roman" w:cs="Times New Roman"/>
          <w:i/>
          <w:iCs/>
          <w:color w:val="000000"/>
          <w:sz w:val="28"/>
          <w:szCs w:val="28"/>
          <w:lang w:eastAsia="uk-UA"/>
        </w:rPr>
        <w:t>sensus fidei</w:t>
      </w:r>
      <w:r w:rsidRPr="006F09DF">
        <w:rPr>
          <w:rFonts w:ascii="Times New Roman" w:eastAsia="Times New Roman" w:hAnsi="Times New Roman" w:cs="Times New Roman"/>
          <w:iCs/>
          <w:color w:val="000000"/>
          <w:sz w:val="28"/>
          <w:szCs w:val="28"/>
          <w:lang w:eastAsia="uk-UA"/>
        </w:rPr>
        <w:t xml:space="preserve">, і більшість коментаторів погоджуються, що отці </w:t>
      </w:r>
      <w:r>
        <w:rPr>
          <w:rFonts w:ascii="Times New Roman" w:eastAsia="Times New Roman" w:hAnsi="Times New Roman" w:cs="Times New Roman"/>
          <w:iCs/>
          <w:color w:val="000000"/>
          <w:sz w:val="28"/>
          <w:szCs w:val="28"/>
          <w:lang w:eastAsia="uk-UA"/>
        </w:rPr>
        <w:t>С</w:t>
      </w:r>
      <w:r w:rsidRPr="006F09DF">
        <w:rPr>
          <w:rFonts w:ascii="Times New Roman" w:eastAsia="Times New Roman" w:hAnsi="Times New Roman" w:cs="Times New Roman"/>
          <w:iCs/>
          <w:color w:val="000000"/>
          <w:sz w:val="28"/>
          <w:szCs w:val="28"/>
          <w:lang w:eastAsia="uk-UA"/>
        </w:rPr>
        <w:t>обору свідомо посилалися на теорію Ньюмена про розвиток доктрини.</w:t>
      </w:r>
      <w:r>
        <w:rPr>
          <w:rFonts w:ascii="Times New Roman" w:eastAsia="Times New Roman" w:hAnsi="Times New Roman" w:cs="Times New Roman"/>
          <w:iCs/>
          <w:color w:val="000000"/>
          <w:sz w:val="28"/>
          <w:szCs w:val="28"/>
          <w:lang w:eastAsia="uk-UA"/>
        </w:rPr>
        <w:t xml:space="preserve"> </w:t>
      </w:r>
      <w:r w:rsidRPr="00B42CD8">
        <w:rPr>
          <w:rFonts w:ascii="Times New Roman" w:eastAsia="Times New Roman" w:hAnsi="Times New Roman" w:cs="Times New Roman"/>
          <w:iCs/>
          <w:color w:val="000000"/>
          <w:sz w:val="28"/>
          <w:szCs w:val="28"/>
          <w:lang w:eastAsia="uk-UA"/>
        </w:rPr>
        <w:t xml:space="preserve">Коли цей текст читається у світлі опису </w:t>
      </w:r>
      <w:r w:rsidRPr="00B42CD8">
        <w:rPr>
          <w:rFonts w:ascii="Times New Roman" w:eastAsia="Times New Roman" w:hAnsi="Times New Roman" w:cs="Times New Roman"/>
          <w:i/>
          <w:iCs/>
          <w:color w:val="000000"/>
          <w:sz w:val="28"/>
          <w:szCs w:val="28"/>
          <w:lang w:eastAsia="uk-UA"/>
        </w:rPr>
        <w:t>sensus fidei</w:t>
      </w:r>
      <w:r w:rsidRPr="00B42CD8">
        <w:rPr>
          <w:rFonts w:ascii="Times New Roman" w:eastAsia="Times New Roman" w:hAnsi="Times New Roman" w:cs="Times New Roman"/>
          <w:iCs/>
          <w:color w:val="000000"/>
          <w:sz w:val="28"/>
          <w:szCs w:val="28"/>
          <w:lang w:eastAsia="uk-UA"/>
        </w:rPr>
        <w:t xml:space="preserve"> у </w:t>
      </w:r>
      <w:r w:rsidRPr="00B42CD8">
        <w:rPr>
          <w:rFonts w:ascii="Times New Roman" w:eastAsia="Times New Roman" w:hAnsi="Times New Roman" w:cs="Times New Roman"/>
          <w:i/>
          <w:iCs/>
          <w:color w:val="000000"/>
          <w:sz w:val="28"/>
          <w:szCs w:val="28"/>
          <w:lang w:eastAsia="uk-UA"/>
        </w:rPr>
        <w:t>Lumen Gentium</w:t>
      </w:r>
      <w:r w:rsidRPr="00B42CD8">
        <w:rPr>
          <w:rFonts w:ascii="Times New Roman" w:eastAsia="Times New Roman" w:hAnsi="Times New Roman" w:cs="Times New Roman"/>
          <w:iCs/>
          <w:color w:val="000000"/>
          <w:sz w:val="28"/>
          <w:szCs w:val="28"/>
          <w:lang w:eastAsia="uk-UA"/>
        </w:rPr>
        <w:t xml:space="preserve"> 12 як надприродного розуміння віри, </w:t>
      </w:r>
      <w:r>
        <w:rPr>
          <w:rFonts w:ascii="Times New Roman" w:eastAsia="Times New Roman" w:hAnsi="Times New Roman" w:cs="Times New Roman"/>
          <w:iCs/>
          <w:color w:val="000000"/>
          <w:sz w:val="28"/>
          <w:szCs w:val="28"/>
          <w:lang w:eastAsia="uk-UA"/>
        </w:rPr>
        <w:t>пробудженого</w:t>
      </w:r>
      <w:r w:rsidRPr="00B42CD8">
        <w:rPr>
          <w:rFonts w:ascii="Times New Roman" w:eastAsia="Times New Roman" w:hAnsi="Times New Roman" w:cs="Times New Roman"/>
          <w:iCs/>
          <w:color w:val="000000"/>
          <w:sz w:val="28"/>
          <w:szCs w:val="28"/>
          <w:lang w:eastAsia="uk-UA"/>
        </w:rPr>
        <w:t xml:space="preserve"> Святим Духом, завдяки якому люди, керовані своїми пастирями, незмінно тримаються віри, легко побачити, що він виражає ту саму ідею.</w:t>
      </w:r>
      <w:r>
        <w:rPr>
          <w:rFonts w:ascii="Times New Roman" w:eastAsia="Times New Roman" w:hAnsi="Times New Roman" w:cs="Times New Roman"/>
          <w:iCs/>
          <w:color w:val="000000"/>
          <w:sz w:val="28"/>
          <w:szCs w:val="28"/>
          <w:lang w:eastAsia="uk-UA"/>
        </w:rPr>
        <w:t xml:space="preserve"> </w:t>
      </w:r>
      <w:r w:rsidRPr="00B42CD8">
        <w:rPr>
          <w:rFonts w:ascii="Times New Roman" w:eastAsia="Times New Roman" w:hAnsi="Times New Roman" w:cs="Times New Roman"/>
          <w:iCs/>
          <w:color w:val="000000"/>
          <w:sz w:val="28"/>
          <w:szCs w:val="28"/>
          <w:lang w:eastAsia="uk-UA"/>
        </w:rPr>
        <w:t>Говорячи про «чудову гармонію», яка повинна існувати між єпископами та вірними у практиці та сповід</w:t>
      </w:r>
      <w:r>
        <w:rPr>
          <w:rFonts w:ascii="Times New Roman" w:eastAsia="Times New Roman" w:hAnsi="Times New Roman" w:cs="Times New Roman"/>
          <w:iCs/>
          <w:color w:val="000000"/>
          <w:sz w:val="28"/>
          <w:szCs w:val="28"/>
          <w:lang w:eastAsia="uk-UA"/>
        </w:rPr>
        <w:t>ув</w:t>
      </w:r>
      <w:r w:rsidRPr="00B42CD8">
        <w:rPr>
          <w:rFonts w:ascii="Times New Roman" w:eastAsia="Times New Roman" w:hAnsi="Times New Roman" w:cs="Times New Roman"/>
          <w:iCs/>
          <w:color w:val="000000"/>
          <w:sz w:val="28"/>
          <w:szCs w:val="28"/>
          <w:lang w:eastAsia="uk-UA"/>
        </w:rPr>
        <w:t xml:space="preserve">анні віри, переданої </w:t>
      </w:r>
      <w:r w:rsidRPr="00B42CD8">
        <w:rPr>
          <w:rFonts w:ascii="Times New Roman" w:eastAsia="Times New Roman" w:hAnsi="Times New Roman" w:cs="Times New Roman"/>
          <w:iCs/>
          <w:color w:val="000000"/>
          <w:sz w:val="28"/>
          <w:szCs w:val="28"/>
          <w:lang w:eastAsia="uk-UA"/>
        </w:rPr>
        <w:lastRenderedPageBreak/>
        <w:t xml:space="preserve">апостолами, </w:t>
      </w:r>
      <w:r w:rsidRPr="00B42CD8">
        <w:rPr>
          <w:rFonts w:ascii="Times New Roman" w:eastAsia="Times New Roman" w:hAnsi="Times New Roman" w:cs="Times New Roman"/>
          <w:i/>
          <w:iCs/>
          <w:color w:val="000000"/>
          <w:sz w:val="28"/>
          <w:szCs w:val="28"/>
          <w:lang w:eastAsia="uk-UA"/>
        </w:rPr>
        <w:t>Dei Verbum</w:t>
      </w:r>
      <w:r w:rsidRPr="00B42CD8">
        <w:rPr>
          <w:rFonts w:ascii="Times New Roman" w:eastAsia="Times New Roman" w:hAnsi="Times New Roman" w:cs="Times New Roman"/>
          <w:iCs/>
          <w:color w:val="000000"/>
          <w:sz w:val="28"/>
          <w:szCs w:val="28"/>
          <w:lang w:eastAsia="uk-UA"/>
        </w:rPr>
        <w:t xml:space="preserve"> фактично використовує той самий вираз, що міститься у визначеннях обох </w:t>
      </w:r>
      <w:r>
        <w:rPr>
          <w:rFonts w:ascii="Times New Roman" w:eastAsia="Times New Roman" w:hAnsi="Times New Roman" w:cs="Times New Roman"/>
          <w:iCs/>
          <w:color w:val="000000"/>
          <w:sz w:val="28"/>
          <w:szCs w:val="28"/>
          <w:lang w:eastAsia="uk-UA"/>
        </w:rPr>
        <w:t xml:space="preserve">марійних </w:t>
      </w:r>
      <w:r w:rsidRPr="00B42CD8">
        <w:rPr>
          <w:rFonts w:ascii="Times New Roman" w:eastAsia="Times New Roman" w:hAnsi="Times New Roman" w:cs="Times New Roman"/>
          <w:iCs/>
          <w:color w:val="000000"/>
          <w:sz w:val="28"/>
          <w:szCs w:val="28"/>
          <w:lang w:eastAsia="uk-UA"/>
        </w:rPr>
        <w:t>догм: «</w:t>
      </w:r>
      <w:r w:rsidRPr="00B42CD8">
        <w:rPr>
          <w:rFonts w:ascii="Times New Roman" w:eastAsia="Times New Roman" w:hAnsi="Times New Roman" w:cs="Times New Roman"/>
          <w:i/>
          <w:iCs/>
          <w:color w:val="000000"/>
          <w:sz w:val="28"/>
          <w:szCs w:val="28"/>
          <w:lang w:eastAsia="uk-UA"/>
        </w:rPr>
        <w:t>singularis fiat Antistitum et fidelium conspiratio</w:t>
      </w:r>
      <w:r w:rsidRPr="00B42CD8">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58"/>
      </w:r>
      <w:r w:rsidRPr="00B42CD8">
        <w:rPr>
          <w:rFonts w:ascii="Times New Roman" w:eastAsia="Times New Roman" w:hAnsi="Times New Roman" w:cs="Times New Roman"/>
          <w:iCs/>
          <w:color w:val="000000"/>
          <w:sz w:val="28"/>
          <w:szCs w:val="28"/>
          <w:lang w:eastAsia="uk-UA"/>
        </w:rPr>
        <w:t>.</w:t>
      </w:r>
    </w:p>
    <w:p w:rsidR="009B1D2E" w:rsidRPr="00BD298D" w:rsidRDefault="009B1D2E" w:rsidP="009B1D2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47. Після Собору Магістеріум неодноразово підтверджував ключові моменти навчання Собору про </w:t>
      </w:r>
      <w:r w:rsidRPr="004617F7">
        <w:rPr>
          <w:rFonts w:ascii="Times New Roman" w:eastAsia="Times New Roman" w:hAnsi="Times New Roman" w:cs="Times New Roman"/>
          <w:i/>
          <w:iCs/>
          <w:color w:val="000000"/>
          <w:sz w:val="28"/>
          <w:szCs w:val="28"/>
          <w:lang w:eastAsia="uk-UA"/>
        </w:rPr>
        <w:t>sensus fidei</w:t>
      </w:r>
      <w:r w:rsidRPr="0059671D">
        <w:rPr>
          <w:rStyle w:val="a6"/>
          <w:rFonts w:ascii="Times New Roman" w:eastAsia="Times New Roman" w:hAnsi="Times New Roman" w:cs="Times New Roman"/>
          <w:iCs/>
          <w:color w:val="000000"/>
          <w:sz w:val="28"/>
          <w:szCs w:val="28"/>
          <w:lang w:eastAsia="uk-UA"/>
        </w:rPr>
        <w:footnoteReference w:id="59"/>
      </w:r>
      <w:r>
        <w:rPr>
          <w:rFonts w:ascii="Times New Roman" w:eastAsia="Times New Roman" w:hAnsi="Times New Roman" w:cs="Times New Roman"/>
          <w:iCs/>
          <w:color w:val="000000"/>
          <w:sz w:val="28"/>
          <w:szCs w:val="28"/>
          <w:lang w:eastAsia="uk-UA"/>
        </w:rPr>
        <w:t xml:space="preserve">, і також зайнявся іншим питанням – дуже важливо розуміти, що </w:t>
      </w:r>
      <w:r w:rsidR="00E4451C">
        <w:rPr>
          <w:rFonts w:ascii="Times New Roman" w:eastAsia="Times New Roman" w:hAnsi="Times New Roman" w:cs="Times New Roman"/>
          <w:iCs/>
          <w:color w:val="000000"/>
          <w:sz w:val="28"/>
          <w:szCs w:val="28"/>
          <w:lang w:eastAsia="uk-UA"/>
        </w:rPr>
        <w:t>громадська</w:t>
      </w:r>
      <w:r>
        <w:rPr>
          <w:rFonts w:ascii="Times New Roman" w:eastAsia="Times New Roman" w:hAnsi="Times New Roman" w:cs="Times New Roman"/>
          <w:iCs/>
          <w:color w:val="000000"/>
          <w:sz w:val="28"/>
          <w:szCs w:val="28"/>
          <w:lang w:eastAsia="uk-UA"/>
        </w:rPr>
        <w:t xml:space="preserve"> думка всередині чи зовні Церкви не є тим самим, що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післясинодальній Апостольській Адгортації </w:t>
      </w:r>
      <w:r w:rsidRPr="004617F7">
        <w:rPr>
          <w:rFonts w:ascii="Times New Roman" w:eastAsia="Times New Roman" w:hAnsi="Times New Roman" w:cs="Times New Roman"/>
          <w:i/>
          <w:iCs/>
          <w:color w:val="000000"/>
          <w:sz w:val="28"/>
          <w:szCs w:val="28"/>
          <w:lang w:eastAsia="uk-UA"/>
        </w:rPr>
        <w:t>Familiaris Consortio</w:t>
      </w:r>
      <w:r>
        <w:rPr>
          <w:rFonts w:ascii="Times New Roman" w:eastAsia="Times New Roman" w:hAnsi="Times New Roman" w:cs="Times New Roman"/>
          <w:color w:val="000000"/>
          <w:sz w:val="28"/>
          <w:szCs w:val="28"/>
          <w:lang w:eastAsia="uk-UA"/>
        </w:rPr>
        <w:t xml:space="preserve"> (1981) Папа Йоана Павло ІІ розглядав питання про співвідношення «надприродного розуміння віри» і «однозгідності вірних» з думкою більшості, визначеною соціологічними та статистичними дослідженнями. Він написав, що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«не полягає виключно та необхідно в однозгідності вірних». Завдання пастирів Церкви: «</w:t>
      </w:r>
      <w:r w:rsidRPr="002E4519">
        <w:rPr>
          <w:rFonts w:ascii="Times New Roman" w:eastAsia="Times New Roman" w:hAnsi="Times New Roman" w:cs="Times New Roman"/>
          <w:sz w:val="28"/>
          <w:szCs w:val="28"/>
          <w:lang w:eastAsia="uk-UA"/>
        </w:rPr>
        <w:t>плекати у вірних розуміння віри, критично перевіряти та авторитетно оцінювати автентичність його виявів та виховувати у вірних щораз зрілішу здатність до євангельського розрізнення</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60"/>
      </w:r>
      <w:r>
        <w:rPr>
          <w:rFonts w:ascii="Times New Roman" w:eastAsia="Times New Roman" w:hAnsi="Times New Roman" w:cs="Times New Roman"/>
          <w:iCs/>
          <w:color w:val="000000"/>
          <w:sz w:val="28"/>
          <w:szCs w:val="28"/>
          <w:lang w:eastAsia="uk-UA"/>
        </w:rPr>
        <w:t>.</w:t>
      </w:r>
    </w:p>
    <w:p w:rsidR="009B1D2E" w:rsidRPr="0008355C" w:rsidRDefault="009B1D2E" w:rsidP="009B1D2E">
      <w:pPr>
        <w:spacing w:after="0" w:line="240" w:lineRule="auto"/>
        <w:ind w:firstLine="567"/>
        <w:jc w:val="both"/>
        <w:rPr>
          <w:rFonts w:ascii="Times New Roman" w:eastAsia="Times New Roman" w:hAnsi="Times New Roman" w:cs="Times New Roman"/>
          <w:bCs/>
          <w:color w:val="000000"/>
          <w:sz w:val="28"/>
          <w:szCs w:val="28"/>
          <w:lang w:eastAsia="uk-UA"/>
        </w:rPr>
      </w:pPr>
      <w:bookmarkStart w:id="5" w:name="Chapter_2:_The_sensus_fidei_fidelis_in_t"/>
    </w:p>
    <w:p w:rsidR="009B1D2E" w:rsidRPr="004617F7" w:rsidRDefault="009B1D2E" w:rsidP="009B1D2E">
      <w:pPr>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b/>
          <w:bCs/>
          <w:color w:val="000000"/>
          <w:sz w:val="28"/>
          <w:szCs w:val="28"/>
          <w:lang w:eastAsia="uk-UA"/>
        </w:rPr>
        <w:t>Друга глава</w:t>
      </w:r>
      <w:r w:rsidRPr="004617F7">
        <w:rPr>
          <w:rFonts w:ascii="Times New Roman" w:eastAsia="Times New Roman" w:hAnsi="Times New Roman" w:cs="Times New Roman"/>
          <w:b/>
          <w:bCs/>
          <w:color w:val="000000"/>
          <w:sz w:val="28"/>
          <w:szCs w:val="28"/>
          <w:lang w:eastAsia="uk-UA"/>
        </w:rPr>
        <w:t xml:space="preserve">: </w:t>
      </w:r>
      <w:bookmarkEnd w:id="5"/>
      <w:r w:rsidRPr="000F1C84">
        <w:rPr>
          <w:rFonts w:ascii="Times New Roman" w:eastAsia="Times New Roman" w:hAnsi="Times New Roman" w:cs="Times New Roman"/>
          <w:b/>
          <w:bCs/>
          <w:i/>
          <w:iCs/>
          <w:sz w:val="28"/>
          <w:szCs w:val="28"/>
          <w:lang w:eastAsia="uk-UA"/>
        </w:rPr>
        <w:t>Sensus fidei fidelis</w:t>
      </w:r>
      <w:r w:rsidRPr="000F1C84">
        <w:rPr>
          <w:rFonts w:ascii="Times New Roman" w:eastAsia="Times New Roman" w:hAnsi="Times New Roman" w:cs="Times New Roman"/>
          <w:b/>
          <w:bCs/>
          <w:iCs/>
          <w:sz w:val="28"/>
          <w:szCs w:val="28"/>
          <w:lang w:eastAsia="uk-UA"/>
        </w:rPr>
        <w:t xml:space="preserve"> в особистому житті віруючого</w:t>
      </w:r>
    </w:p>
    <w:p w:rsidR="00F82F5E" w:rsidRPr="00EC0D4F" w:rsidRDefault="00F82F5E" w:rsidP="00F82F5E">
      <w:pPr>
        <w:spacing w:after="0" w:line="240" w:lineRule="auto"/>
        <w:ind w:firstLine="567"/>
        <w:jc w:val="both"/>
        <w:rPr>
          <w:rFonts w:ascii="Times New Roman" w:eastAsia="Times New Roman" w:hAnsi="Times New Roman" w:cs="Times New Roman"/>
          <w:color w:val="000000"/>
          <w:sz w:val="28"/>
          <w:szCs w:val="28"/>
          <w:lang w:eastAsia="uk-UA"/>
        </w:rPr>
      </w:pPr>
    </w:p>
    <w:p w:rsidR="00A47E88" w:rsidRPr="007E50F6" w:rsidRDefault="00A47E88" w:rsidP="00A47E8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48. Друга глава займається природою </w:t>
      </w:r>
      <w:r w:rsidRPr="004617F7">
        <w:rPr>
          <w:rFonts w:ascii="Times New Roman" w:eastAsia="Times New Roman" w:hAnsi="Times New Roman" w:cs="Times New Roman"/>
          <w:i/>
          <w:iCs/>
          <w:color w:val="000000"/>
          <w:sz w:val="28"/>
          <w:szCs w:val="28"/>
          <w:lang w:eastAsia="uk-UA"/>
        </w:rPr>
        <w:t>sensus fidei fidelis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Тут використовуються, зокрема, аргументи і категорії класичного богослов’я для зрозуміння того, як віра діє в індивіді. Хоча біблійне бачення віри ширше, але класичне розуміння віри висвітлює суттєві аспекти: прихильність інтелекту, зворушеного любов’ю, до об’явленої істини. Така концептуалізація віри допомагає уточнити розуміння </w:t>
      </w:r>
      <w:r w:rsidRPr="004617F7">
        <w:rPr>
          <w:rFonts w:ascii="Times New Roman" w:eastAsia="Times New Roman" w:hAnsi="Times New Roman" w:cs="Times New Roman"/>
          <w:i/>
          <w:iCs/>
          <w:color w:val="000000"/>
          <w:sz w:val="28"/>
          <w:szCs w:val="28"/>
          <w:lang w:eastAsia="uk-UA"/>
        </w:rPr>
        <w:t>sensus fidei fidelis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цьому контексті в цій главі також розглядаються деякі прояви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в особистому житті віруючих, усвідомлюючи, що персональні та еклезіальні аспекти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неможливо розділити.</w:t>
      </w:r>
    </w:p>
    <w:p w:rsidR="00A47E88" w:rsidRPr="004617F7" w:rsidRDefault="00A47E88" w:rsidP="00A47E88">
      <w:pPr>
        <w:spacing w:after="0" w:line="240" w:lineRule="auto"/>
        <w:ind w:firstLine="567"/>
        <w:jc w:val="both"/>
        <w:rPr>
          <w:rFonts w:ascii="Times New Roman" w:eastAsia="Times New Roman" w:hAnsi="Times New Roman" w:cs="Times New Roman"/>
          <w:color w:val="000000"/>
          <w:sz w:val="28"/>
          <w:szCs w:val="28"/>
          <w:lang w:eastAsia="uk-UA"/>
        </w:rPr>
      </w:pPr>
    </w:p>
    <w:p w:rsidR="00A47E88" w:rsidRPr="004617F7" w:rsidRDefault="00A47E88" w:rsidP="00A47E88">
      <w:pPr>
        <w:spacing w:after="0" w:line="240" w:lineRule="auto"/>
        <w:ind w:firstLine="567"/>
        <w:jc w:val="center"/>
        <w:rPr>
          <w:rFonts w:ascii="Times New Roman" w:eastAsia="Times New Roman" w:hAnsi="Times New Roman" w:cs="Times New Roman"/>
          <w:color w:val="000000"/>
          <w:sz w:val="28"/>
          <w:szCs w:val="28"/>
          <w:lang w:eastAsia="uk-UA"/>
        </w:rPr>
      </w:pPr>
      <w:bookmarkStart w:id="6" w:name="1._The_sensus_fidei_as_an_instinct_of_fa"/>
      <w:r w:rsidRPr="004617F7">
        <w:rPr>
          <w:rFonts w:ascii="Times New Roman" w:eastAsia="Times New Roman" w:hAnsi="Times New Roman" w:cs="Times New Roman"/>
          <w:b/>
          <w:bCs/>
          <w:color w:val="000000"/>
          <w:sz w:val="28"/>
          <w:szCs w:val="28"/>
          <w:lang w:eastAsia="uk-UA"/>
        </w:rPr>
        <w:t xml:space="preserve">1. </w:t>
      </w:r>
      <w:bookmarkEnd w:id="6"/>
      <w:r w:rsidRPr="000F1C84">
        <w:rPr>
          <w:rFonts w:ascii="Times New Roman" w:eastAsia="Times New Roman" w:hAnsi="Times New Roman" w:cs="Times New Roman"/>
          <w:b/>
          <w:bCs/>
          <w:i/>
          <w:iCs/>
          <w:sz w:val="28"/>
          <w:szCs w:val="28"/>
          <w:lang w:eastAsia="uk-UA"/>
        </w:rPr>
        <w:t>Sensus fidei</w:t>
      </w:r>
      <w:r w:rsidRPr="000F1C84">
        <w:rPr>
          <w:rFonts w:ascii="Times New Roman" w:eastAsia="Times New Roman" w:hAnsi="Times New Roman" w:cs="Times New Roman"/>
          <w:b/>
          <w:bCs/>
          <w:sz w:val="28"/>
          <w:szCs w:val="28"/>
          <w:lang w:eastAsia="uk-UA"/>
        </w:rPr>
        <w:t xml:space="preserve"> як </w:t>
      </w:r>
      <w:r w:rsidR="00CA6656">
        <w:rPr>
          <w:rFonts w:ascii="Times New Roman" w:eastAsia="Times New Roman" w:hAnsi="Times New Roman" w:cs="Times New Roman"/>
          <w:b/>
          <w:bCs/>
          <w:sz w:val="28"/>
          <w:szCs w:val="28"/>
          <w:lang w:eastAsia="uk-UA"/>
        </w:rPr>
        <w:t>інстинкт</w:t>
      </w:r>
      <w:r w:rsidRPr="000F1C84">
        <w:rPr>
          <w:rFonts w:ascii="Times New Roman" w:eastAsia="Times New Roman" w:hAnsi="Times New Roman" w:cs="Times New Roman"/>
          <w:b/>
          <w:bCs/>
          <w:sz w:val="28"/>
          <w:szCs w:val="28"/>
          <w:lang w:eastAsia="uk-UA"/>
        </w:rPr>
        <w:t xml:space="preserve"> віри</w:t>
      </w:r>
    </w:p>
    <w:p w:rsidR="00F23836" w:rsidRPr="00D55EDE" w:rsidRDefault="00F23836" w:rsidP="00F23836">
      <w:pPr>
        <w:spacing w:after="0" w:line="240" w:lineRule="auto"/>
        <w:ind w:firstLine="567"/>
        <w:jc w:val="both"/>
        <w:rPr>
          <w:rFonts w:ascii="Times New Roman" w:eastAsia="Times New Roman" w:hAnsi="Times New Roman" w:cs="Times New Roman"/>
          <w:color w:val="000000"/>
          <w:sz w:val="28"/>
          <w:szCs w:val="28"/>
          <w:lang w:eastAsia="uk-UA"/>
        </w:rPr>
      </w:pPr>
    </w:p>
    <w:p w:rsidR="00393FD8" w:rsidRPr="00A8397C" w:rsidRDefault="00393FD8" w:rsidP="00393FD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49.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 це вид духовного інстинкту, який дає віруючій людині здатність спонтанного судження, чи конкретне вчення або практика узгоджуються з Євангелієм і апостольською вірою.</w:t>
      </w:r>
      <w:proofErr w:type="gramEnd"/>
      <w:r>
        <w:rPr>
          <w:rFonts w:ascii="Times New Roman" w:eastAsia="Times New Roman" w:hAnsi="Times New Roman" w:cs="Times New Roman"/>
          <w:iCs/>
          <w:color w:val="000000"/>
          <w:sz w:val="28"/>
          <w:szCs w:val="28"/>
          <w:lang w:eastAsia="uk-UA"/>
        </w:rPr>
        <w:t xml:space="preserve"> Він тісно з’єднаний з самою чеснотою віри; він випливає з віри і є її властивістю</w:t>
      </w:r>
      <w:r>
        <w:rPr>
          <w:rStyle w:val="a6"/>
          <w:rFonts w:ascii="Times New Roman" w:eastAsia="Times New Roman" w:hAnsi="Times New Roman" w:cs="Times New Roman"/>
          <w:iCs/>
          <w:color w:val="000000"/>
          <w:sz w:val="28"/>
          <w:szCs w:val="28"/>
          <w:lang w:eastAsia="uk-UA"/>
        </w:rPr>
        <w:footnoteReference w:id="61"/>
      </w:r>
      <w:r>
        <w:rPr>
          <w:rFonts w:ascii="Times New Roman" w:eastAsia="Times New Roman" w:hAnsi="Times New Roman" w:cs="Times New Roman"/>
          <w:iCs/>
          <w:color w:val="000000"/>
          <w:sz w:val="28"/>
          <w:szCs w:val="28"/>
          <w:lang w:eastAsia="uk-UA"/>
        </w:rPr>
        <w:t>. Його порівнюють з інстинктом тому, що це – не результат раціональних міркувань, а форма спонтанного і природного знання, вид сприйняття</w:t>
      </w:r>
      <w:r w:rsidRPr="004617F7">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aisthesis</w:t>
      </w:r>
      <w:r w:rsidRPr="004617F7">
        <w:rPr>
          <w:rFonts w:ascii="Times New Roman" w:eastAsia="Times New Roman" w:hAnsi="Times New Roman" w:cs="Times New Roman"/>
          <w:color w:val="000000"/>
          <w:sz w:val="28"/>
          <w:szCs w:val="28"/>
          <w:lang w:eastAsia="uk-UA"/>
        </w:rPr>
        <w:t>).</w:t>
      </w:r>
    </w:p>
    <w:p w:rsidR="00FA1CC4" w:rsidRPr="00081C1E" w:rsidRDefault="00FA1CC4" w:rsidP="00FA1CC4">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50. </w:t>
      </w:r>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постає, перш за все, зі співприродності, яку чеснота віри встановлює між віруючим суб’єктом і автентичним об’єктом віри, тобто, Божою істиною, об’явленою в Ісусі Христі. </w:t>
      </w:r>
      <w:r w:rsidRPr="00335C62">
        <w:rPr>
          <w:rFonts w:ascii="Times New Roman" w:eastAsia="Times New Roman" w:hAnsi="Times New Roman" w:cs="Times New Roman"/>
          <w:iCs/>
          <w:color w:val="000000"/>
          <w:sz w:val="28"/>
          <w:szCs w:val="28"/>
          <w:lang w:eastAsia="uk-UA"/>
        </w:rPr>
        <w:t xml:space="preserve">Загалом кажучи, </w:t>
      </w:r>
      <w:r>
        <w:rPr>
          <w:rFonts w:ascii="Times New Roman" w:eastAsia="Times New Roman" w:hAnsi="Times New Roman" w:cs="Times New Roman"/>
          <w:iCs/>
          <w:color w:val="000000"/>
          <w:sz w:val="28"/>
          <w:szCs w:val="28"/>
          <w:lang w:eastAsia="uk-UA"/>
        </w:rPr>
        <w:t>спів</w:t>
      </w:r>
      <w:r w:rsidRPr="00335C62">
        <w:rPr>
          <w:rFonts w:ascii="Times New Roman" w:eastAsia="Times New Roman" w:hAnsi="Times New Roman" w:cs="Times New Roman"/>
          <w:iCs/>
          <w:color w:val="000000"/>
          <w:sz w:val="28"/>
          <w:szCs w:val="28"/>
          <w:lang w:eastAsia="uk-UA"/>
        </w:rPr>
        <w:t xml:space="preserve">природність стосується ситуації, в якій </w:t>
      </w:r>
      <w:r>
        <w:rPr>
          <w:rFonts w:ascii="Times New Roman" w:eastAsia="Times New Roman" w:hAnsi="Times New Roman" w:cs="Times New Roman"/>
          <w:iCs/>
          <w:color w:val="000000"/>
          <w:sz w:val="28"/>
          <w:szCs w:val="28"/>
          <w:lang w:eastAsia="uk-UA"/>
        </w:rPr>
        <w:t>істота</w:t>
      </w:r>
      <w:r w:rsidRPr="00335C62">
        <w:rPr>
          <w:rFonts w:ascii="Times New Roman" w:eastAsia="Times New Roman" w:hAnsi="Times New Roman" w:cs="Times New Roman"/>
          <w:iCs/>
          <w:color w:val="000000"/>
          <w:sz w:val="28"/>
          <w:szCs w:val="28"/>
          <w:lang w:eastAsia="uk-UA"/>
        </w:rPr>
        <w:t xml:space="preserve"> А має настільки тісні стосунки з </w:t>
      </w:r>
      <w:r>
        <w:rPr>
          <w:rFonts w:ascii="Times New Roman" w:eastAsia="Times New Roman" w:hAnsi="Times New Roman" w:cs="Times New Roman"/>
          <w:iCs/>
          <w:color w:val="000000"/>
          <w:sz w:val="28"/>
          <w:szCs w:val="28"/>
          <w:lang w:eastAsia="uk-UA"/>
        </w:rPr>
        <w:t>істотою</w:t>
      </w:r>
      <w:r w:rsidRPr="00335C62">
        <w:rPr>
          <w:rFonts w:ascii="Times New Roman" w:eastAsia="Times New Roman" w:hAnsi="Times New Roman" w:cs="Times New Roman"/>
          <w:iCs/>
          <w:color w:val="000000"/>
          <w:sz w:val="28"/>
          <w:szCs w:val="28"/>
          <w:lang w:eastAsia="uk-UA"/>
        </w:rPr>
        <w:t xml:space="preserve"> В, що А поділяє природні схильності В</w:t>
      </w:r>
      <w:r>
        <w:rPr>
          <w:rFonts w:ascii="Times New Roman" w:eastAsia="Times New Roman" w:hAnsi="Times New Roman" w:cs="Times New Roman"/>
          <w:iCs/>
          <w:color w:val="000000"/>
          <w:sz w:val="28"/>
          <w:szCs w:val="28"/>
          <w:lang w:eastAsia="uk-UA"/>
        </w:rPr>
        <w:t xml:space="preserve"> так</w:t>
      </w:r>
      <w:r w:rsidRPr="00335C62">
        <w:rPr>
          <w:rFonts w:ascii="Times New Roman" w:eastAsia="Times New Roman" w:hAnsi="Times New Roman" w:cs="Times New Roman"/>
          <w:iCs/>
          <w:color w:val="000000"/>
          <w:sz w:val="28"/>
          <w:szCs w:val="28"/>
          <w:lang w:eastAsia="uk-UA"/>
        </w:rPr>
        <w:t>, ніби вони є її власними.</w:t>
      </w:r>
      <w:r>
        <w:rPr>
          <w:rFonts w:ascii="Times New Roman" w:eastAsia="Times New Roman" w:hAnsi="Times New Roman" w:cs="Times New Roman"/>
          <w:iCs/>
          <w:color w:val="000000"/>
          <w:sz w:val="28"/>
          <w:szCs w:val="28"/>
          <w:lang w:eastAsia="uk-UA"/>
        </w:rPr>
        <w:t xml:space="preserve"> Співприродність дає здатність до особливої та глибокої форми знання. До прикладу, </w:t>
      </w:r>
      <w:r w:rsidRPr="00580BC8">
        <w:rPr>
          <w:rFonts w:ascii="Times New Roman" w:eastAsia="Times New Roman" w:hAnsi="Times New Roman" w:cs="Times New Roman"/>
          <w:iCs/>
          <w:color w:val="000000"/>
          <w:sz w:val="28"/>
          <w:szCs w:val="28"/>
          <w:lang w:eastAsia="uk-UA"/>
        </w:rPr>
        <w:t xml:space="preserve">тією мірою, якою </w:t>
      </w:r>
      <w:r>
        <w:rPr>
          <w:rFonts w:ascii="Times New Roman" w:eastAsia="Times New Roman" w:hAnsi="Times New Roman" w:cs="Times New Roman"/>
          <w:iCs/>
          <w:color w:val="000000"/>
          <w:sz w:val="28"/>
          <w:szCs w:val="28"/>
          <w:lang w:eastAsia="uk-UA"/>
        </w:rPr>
        <w:t>одна</w:t>
      </w:r>
      <w:r w:rsidRPr="00580BC8">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людина</w:t>
      </w:r>
      <w:r w:rsidRPr="00580BC8">
        <w:rPr>
          <w:rFonts w:ascii="Times New Roman" w:eastAsia="Times New Roman" w:hAnsi="Times New Roman" w:cs="Times New Roman"/>
          <w:iCs/>
          <w:color w:val="000000"/>
          <w:sz w:val="28"/>
          <w:szCs w:val="28"/>
          <w:lang w:eastAsia="uk-UA"/>
        </w:rPr>
        <w:t xml:space="preserve"> об</w:t>
      </w:r>
      <w:r>
        <w:rPr>
          <w:rFonts w:ascii="Times New Roman" w:eastAsia="Times New Roman" w:hAnsi="Times New Roman" w:cs="Times New Roman"/>
          <w:iCs/>
          <w:color w:val="000000"/>
          <w:sz w:val="28"/>
          <w:szCs w:val="28"/>
          <w:lang w:eastAsia="uk-UA"/>
        </w:rPr>
        <w:t>’</w:t>
      </w:r>
      <w:r w:rsidRPr="00580BC8">
        <w:rPr>
          <w:rFonts w:ascii="Times New Roman" w:eastAsia="Times New Roman" w:hAnsi="Times New Roman" w:cs="Times New Roman"/>
          <w:iCs/>
          <w:color w:val="000000"/>
          <w:sz w:val="28"/>
          <w:szCs w:val="28"/>
          <w:lang w:eastAsia="uk-UA"/>
        </w:rPr>
        <w:t>єднан</w:t>
      </w:r>
      <w:r>
        <w:rPr>
          <w:rFonts w:ascii="Times New Roman" w:eastAsia="Times New Roman" w:hAnsi="Times New Roman" w:cs="Times New Roman"/>
          <w:iCs/>
          <w:color w:val="000000"/>
          <w:sz w:val="28"/>
          <w:szCs w:val="28"/>
          <w:lang w:eastAsia="uk-UA"/>
        </w:rPr>
        <w:t>а</w:t>
      </w:r>
      <w:r w:rsidRPr="00580BC8">
        <w:rPr>
          <w:rFonts w:ascii="Times New Roman" w:eastAsia="Times New Roman" w:hAnsi="Times New Roman" w:cs="Times New Roman"/>
          <w:iCs/>
          <w:color w:val="000000"/>
          <w:sz w:val="28"/>
          <w:szCs w:val="28"/>
          <w:lang w:eastAsia="uk-UA"/>
        </w:rPr>
        <w:t xml:space="preserve"> з інш</w:t>
      </w:r>
      <w:r>
        <w:rPr>
          <w:rFonts w:ascii="Times New Roman" w:eastAsia="Times New Roman" w:hAnsi="Times New Roman" w:cs="Times New Roman"/>
          <w:iCs/>
          <w:color w:val="000000"/>
          <w:sz w:val="28"/>
          <w:szCs w:val="28"/>
          <w:lang w:eastAsia="uk-UA"/>
        </w:rPr>
        <w:t>ою</w:t>
      </w:r>
      <w:r w:rsidRPr="00580BC8">
        <w:rPr>
          <w:rFonts w:ascii="Times New Roman" w:eastAsia="Times New Roman" w:hAnsi="Times New Roman" w:cs="Times New Roman"/>
          <w:iCs/>
          <w:color w:val="000000"/>
          <w:sz w:val="28"/>
          <w:szCs w:val="28"/>
          <w:lang w:eastAsia="uk-UA"/>
        </w:rPr>
        <w:t>, вона стає здатною спонтанно судити про те, що підходить інш</w:t>
      </w:r>
      <w:r>
        <w:rPr>
          <w:rFonts w:ascii="Times New Roman" w:eastAsia="Times New Roman" w:hAnsi="Times New Roman" w:cs="Times New Roman"/>
          <w:iCs/>
          <w:color w:val="000000"/>
          <w:sz w:val="28"/>
          <w:szCs w:val="28"/>
          <w:lang w:eastAsia="uk-UA"/>
        </w:rPr>
        <w:t>ій людині</w:t>
      </w:r>
      <w:r w:rsidRPr="00580BC8">
        <w:rPr>
          <w:rFonts w:ascii="Times New Roman" w:eastAsia="Times New Roman" w:hAnsi="Times New Roman" w:cs="Times New Roman"/>
          <w:iCs/>
          <w:color w:val="000000"/>
          <w:sz w:val="28"/>
          <w:szCs w:val="28"/>
          <w:lang w:eastAsia="uk-UA"/>
        </w:rPr>
        <w:t>, оскільки вона поділяє ті самі схильності іншо</w:t>
      </w:r>
      <w:r>
        <w:rPr>
          <w:rFonts w:ascii="Times New Roman" w:eastAsia="Times New Roman" w:hAnsi="Times New Roman" w:cs="Times New Roman"/>
          <w:iCs/>
          <w:color w:val="000000"/>
          <w:sz w:val="28"/>
          <w:szCs w:val="28"/>
          <w:lang w:eastAsia="uk-UA"/>
        </w:rPr>
        <w:t>ї</w:t>
      </w:r>
      <w:r w:rsidRPr="00580BC8">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людини </w:t>
      </w:r>
      <w:r w:rsidRPr="00580BC8">
        <w:rPr>
          <w:rFonts w:ascii="Times New Roman" w:eastAsia="Times New Roman" w:hAnsi="Times New Roman" w:cs="Times New Roman"/>
          <w:iCs/>
          <w:color w:val="000000"/>
          <w:sz w:val="28"/>
          <w:szCs w:val="28"/>
          <w:lang w:eastAsia="uk-UA"/>
        </w:rPr>
        <w:t>і таким чином розуміє</w:t>
      </w:r>
      <w:r>
        <w:rPr>
          <w:rFonts w:ascii="Times New Roman" w:eastAsia="Times New Roman" w:hAnsi="Times New Roman" w:cs="Times New Roman"/>
          <w:iCs/>
          <w:color w:val="000000"/>
          <w:sz w:val="28"/>
          <w:szCs w:val="28"/>
          <w:lang w:eastAsia="uk-UA"/>
        </w:rPr>
        <w:t>,</w:t>
      </w:r>
      <w:r w:rsidRPr="00580BC8">
        <w:rPr>
          <w:rFonts w:ascii="Times New Roman" w:eastAsia="Times New Roman" w:hAnsi="Times New Roman" w:cs="Times New Roman"/>
          <w:iCs/>
          <w:color w:val="000000"/>
          <w:sz w:val="28"/>
          <w:szCs w:val="28"/>
          <w:lang w:eastAsia="uk-UA"/>
        </w:rPr>
        <w:t xml:space="preserve"> за спільною природою, що добре чи погано для іншо</w:t>
      </w:r>
      <w:r>
        <w:rPr>
          <w:rFonts w:ascii="Times New Roman" w:eastAsia="Times New Roman" w:hAnsi="Times New Roman" w:cs="Times New Roman"/>
          <w:iCs/>
          <w:color w:val="000000"/>
          <w:sz w:val="28"/>
          <w:szCs w:val="28"/>
          <w:lang w:eastAsia="uk-UA"/>
        </w:rPr>
        <w:t>ї</w:t>
      </w:r>
      <w:r w:rsidRPr="00580BC8">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Іншими словами, це знання відрізняється від об’єктивного знання, набутого шляхом концептуалізації і міркувань. Це знання через емпатію або знання серця.</w:t>
      </w:r>
    </w:p>
    <w:p w:rsidR="00350988" w:rsidRDefault="00350988" w:rsidP="0035098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51. </w:t>
      </w:r>
      <w:r w:rsidRPr="002A66D3">
        <w:rPr>
          <w:rFonts w:ascii="Times New Roman" w:eastAsia="Times New Roman" w:hAnsi="Times New Roman" w:cs="Times New Roman"/>
          <w:color w:val="000000"/>
          <w:sz w:val="28"/>
          <w:szCs w:val="28"/>
          <w:lang w:eastAsia="uk-UA"/>
        </w:rPr>
        <w:t>Кожна чеснота поєднує свого суб</w:t>
      </w:r>
      <w:r>
        <w:rPr>
          <w:rFonts w:ascii="Times New Roman" w:eastAsia="Times New Roman" w:hAnsi="Times New Roman" w:cs="Times New Roman"/>
          <w:color w:val="000000"/>
          <w:sz w:val="28"/>
          <w:szCs w:val="28"/>
          <w:lang w:eastAsia="uk-UA"/>
        </w:rPr>
        <w:t>’</w:t>
      </w:r>
      <w:r w:rsidRPr="002A66D3">
        <w:rPr>
          <w:rFonts w:ascii="Times New Roman" w:eastAsia="Times New Roman" w:hAnsi="Times New Roman" w:cs="Times New Roman"/>
          <w:color w:val="000000"/>
          <w:sz w:val="28"/>
          <w:szCs w:val="28"/>
          <w:lang w:eastAsia="uk-UA"/>
        </w:rPr>
        <w:t>єкта, тобто того, хто нею володіє, з її об</w:t>
      </w:r>
      <w:r>
        <w:rPr>
          <w:rFonts w:ascii="Times New Roman" w:eastAsia="Times New Roman" w:hAnsi="Times New Roman" w:cs="Times New Roman"/>
          <w:color w:val="000000"/>
          <w:sz w:val="28"/>
          <w:szCs w:val="28"/>
          <w:lang w:eastAsia="uk-UA"/>
        </w:rPr>
        <w:t>’</w:t>
      </w:r>
      <w:r w:rsidRPr="002A66D3">
        <w:rPr>
          <w:rFonts w:ascii="Times New Roman" w:eastAsia="Times New Roman" w:hAnsi="Times New Roman" w:cs="Times New Roman"/>
          <w:color w:val="000000"/>
          <w:sz w:val="28"/>
          <w:szCs w:val="28"/>
          <w:lang w:eastAsia="uk-UA"/>
        </w:rPr>
        <w:t>єктом, тобто з певним типом дії.</w:t>
      </w:r>
      <w:r>
        <w:rPr>
          <w:rFonts w:ascii="Times New Roman" w:eastAsia="Times New Roman" w:hAnsi="Times New Roman" w:cs="Times New Roman"/>
          <w:color w:val="000000"/>
          <w:sz w:val="28"/>
          <w:szCs w:val="28"/>
          <w:lang w:eastAsia="uk-UA"/>
        </w:rPr>
        <w:t xml:space="preserve"> Тут під чеснотою розуміється стабільна схильність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чи </w:t>
      </w:r>
      <w:r w:rsidRPr="004617F7">
        <w:rPr>
          <w:rFonts w:ascii="Times New Roman" w:eastAsia="Times New Roman" w:hAnsi="Times New Roman" w:cs="Times New Roman"/>
          <w:i/>
          <w:iCs/>
          <w:color w:val="000000"/>
          <w:sz w:val="28"/>
          <w:szCs w:val="28"/>
          <w:lang w:eastAsia="uk-UA"/>
        </w:rPr>
        <w:t>habitus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особи поводитися певним чином в інтелектуальному та моральному планах. Чеснота – це вид «другої природи», завдяки якій людина будує себе вільно і згідно зі здоровим глуздом, втілюючи в життя динаміку, вписану в природу людину. </w:t>
      </w:r>
      <w:r w:rsidRPr="00BF30F3">
        <w:rPr>
          <w:rFonts w:ascii="Times New Roman" w:eastAsia="Times New Roman" w:hAnsi="Times New Roman" w:cs="Times New Roman"/>
          <w:color w:val="000000"/>
          <w:sz w:val="28"/>
          <w:szCs w:val="28"/>
          <w:lang w:eastAsia="uk-UA"/>
        </w:rPr>
        <w:t>Тим самим вона надає певн</w:t>
      </w:r>
      <w:r>
        <w:rPr>
          <w:rFonts w:ascii="Times New Roman" w:eastAsia="Times New Roman" w:hAnsi="Times New Roman" w:cs="Times New Roman"/>
          <w:color w:val="000000"/>
          <w:sz w:val="28"/>
          <w:szCs w:val="28"/>
          <w:lang w:eastAsia="uk-UA"/>
        </w:rPr>
        <w:t>у і</w:t>
      </w:r>
      <w:r w:rsidRPr="00BF30F3">
        <w:rPr>
          <w:rFonts w:ascii="Times New Roman" w:eastAsia="Times New Roman" w:hAnsi="Times New Roman" w:cs="Times New Roman"/>
          <w:color w:val="000000"/>
          <w:sz w:val="28"/>
          <w:szCs w:val="28"/>
          <w:lang w:eastAsia="uk-UA"/>
        </w:rPr>
        <w:t xml:space="preserve"> стабільн</w:t>
      </w:r>
      <w:r>
        <w:rPr>
          <w:rFonts w:ascii="Times New Roman" w:eastAsia="Times New Roman" w:hAnsi="Times New Roman" w:cs="Times New Roman"/>
          <w:color w:val="000000"/>
          <w:sz w:val="28"/>
          <w:szCs w:val="28"/>
          <w:lang w:eastAsia="uk-UA"/>
        </w:rPr>
        <w:t>у</w:t>
      </w:r>
      <w:r w:rsidRPr="00BF30F3">
        <w:rPr>
          <w:rFonts w:ascii="Times New Roman" w:eastAsia="Times New Roman" w:hAnsi="Times New Roman" w:cs="Times New Roman"/>
          <w:color w:val="000000"/>
          <w:sz w:val="28"/>
          <w:szCs w:val="28"/>
          <w:lang w:eastAsia="uk-UA"/>
        </w:rPr>
        <w:t xml:space="preserve"> спрямовані</w:t>
      </w:r>
      <w:r>
        <w:rPr>
          <w:rFonts w:ascii="Times New Roman" w:eastAsia="Times New Roman" w:hAnsi="Times New Roman" w:cs="Times New Roman"/>
          <w:color w:val="000000"/>
          <w:sz w:val="28"/>
          <w:szCs w:val="28"/>
          <w:lang w:eastAsia="uk-UA"/>
        </w:rPr>
        <w:t>сть</w:t>
      </w:r>
      <w:r w:rsidRPr="00BF30F3">
        <w:rPr>
          <w:rFonts w:ascii="Times New Roman" w:eastAsia="Times New Roman" w:hAnsi="Times New Roman" w:cs="Times New Roman"/>
          <w:color w:val="000000"/>
          <w:sz w:val="28"/>
          <w:szCs w:val="28"/>
          <w:lang w:eastAsia="uk-UA"/>
        </w:rPr>
        <w:t xml:space="preserve"> діяльності природних </w:t>
      </w:r>
      <w:r>
        <w:rPr>
          <w:rFonts w:ascii="Times New Roman" w:eastAsia="Times New Roman" w:hAnsi="Times New Roman" w:cs="Times New Roman"/>
          <w:color w:val="000000"/>
          <w:sz w:val="28"/>
          <w:szCs w:val="28"/>
          <w:lang w:eastAsia="uk-UA"/>
        </w:rPr>
        <w:t>здатностей</w:t>
      </w:r>
      <w:r w:rsidRPr="00BF30F3">
        <w:rPr>
          <w:rFonts w:ascii="Times New Roman" w:eastAsia="Times New Roman" w:hAnsi="Times New Roman" w:cs="Times New Roman"/>
          <w:color w:val="000000"/>
          <w:sz w:val="28"/>
          <w:szCs w:val="28"/>
          <w:lang w:eastAsia="uk-UA"/>
        </w:rPr>
        <w:t xml:space="preserve">; вона спрямовує </w:t>
      </w:r>
      <w:r>
        <w:rPr>
          <w:rFonts w:ascii="Times New Roman" w:eastAsia="Times New Roman" w:hAnsi="Times New Roman" w:cs="Times New Roman"/>
          <w:color w:val="000000"/>
          <w:sz w:val="28"/>
          <w:szCs w:val="28"/>
          <w:lang w:eastAsia="uk-UA"/>
        </w:rPr>
        <w:t>їх</w:t>
      </w:r>
      <w:r w:rsidRPr="00BF30F3">
        <w:rPr>
          <w:rFonts w:ascii="Times New Roman" w:eastAsia="Times New Roman" w:hAnsi="Times New Roman" w:cs="Times New Roman"/>
          <w:color w:val="000000"/>
          <w:sz w:val="28"/>
          <w:szCs w:val="28"/>
          <w:lang w:eastAsia="uk-UA"/>
        </w:rPr>
        <w:t xml:space="preserve"> до поведінки, яку доброчесна людина відтепер здійснює «природно», з «легкістю, самовладанням та радістю»</w:t>
      </w:r>
      <w:r>
        <w:rPr>
          <w:rStyle w:val="a6"/>
          <w:rFonts w:ascii="Times New Roman" w:eastAsia="Times New Roman" w:hAnsi="Times New Roman" w:cs="Times New Roman"/>
          <w:color w:val="000000"/>
          <w:sz w:val="28"/>
          <w:szCs w:val="28"/>
          <w:lang w:eastAsia="uk-UA"/>
        </w:rPr>
        <w:footnoteReference w:id="62"/>
      </w:r>
      <w:r w:rsidRPr="00BF30F3">
        <w:rPr>
          <w:rFonts w:ascii="Times New Roman" w:eastAsia="Times New Roman" w:hAnsi="Times New Roman" w:cs="Times New Roman"/>
          <w:color w:val="000000"/>
          <w:sz w:val="28"/>
          <w:szCs w:val="28"/>
          <w:lang w:eastAsia="uk-UA"/>
        </w:rPr>
        <w:t>.</w:t>
      </w:r>
    </w:p>
    <w:p w:rsidR="00D92AFB" w:rsidRDefault="00D92AFB" w:rsidP="00D92AF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52. Кожна чеснота діє у двох напрямках: по-перше, вона у природний спосіб схиляє особу, яка її має, до окресленого об’єкта (певного виду дії), по-друге, вона спонтанно віддаляє особу від усього, що протилежне цьому об’єкту. До прикладу, особа, яка розвинула в собі чесноту чистоти, має деяке «шосте чуття», «вид духовного інстинкту»</w:t>
      </w:r>
      <w:r>
        <w:rPr>
          <w:rStyle w:val="a6"/>
          <w:rFonts w:ascii="Times New Roman" w:eastAsia="Times New Roman" w:hAnsi="Times New Roman" w:cs="Times New Roman"/>
          <w:color w:val="000000"/>
          <w:sz w:val="28"/>
          <w:szCs w:val="28"/>
          <w:lang w:eastAsia="uk-UA"/>
        </w:rPr>
        <w:footnoteReference w:id="63"/>
      </w:r>
      <w:r>
        <w:rPr>
          <w:rFonts w:ascii="Times New Roman" w:eastAsia="Times New Roman" w:hAnsi="Times New Roman" w:cs="Times New Roman"/>
          <w:color w:val="000000"/>
          <w:sz w:val="28"/>
          <w:szCs w:val="28"/>
          <w:lang w:eastAsia="uk-UA"/>
        </w:rPr>
        <w:t xml:space="preserve">, що дає їй </w:t>
      </w:r>
      <w:r w:rsidR="009F2494">
        <w:rPr>
          <w:rFonts w:ascii="Times New Roman" w:eastAsia="Times New Roman" w:hAnsi="Times New Roman" w:cs="Times New Roman"/>
          <w:color w:val="000000"/>
          <w:sz w:val="28"/>
          <w:szCs w:val="28"/>
          <w:lang w:eastAsia="uk-UA"/>
        </w:rPr>
        <w:t>змогу</w:t>
      </w:r>
      <w:r>
        <w:rPr>
          <w:rFonts w:ascii="Times New Roman" w:eastAsia="Times New Roman" w:hAnsi="Times New Roman" w:cs="Times New Roman"/>
          <w:color w:val="000000"/>
          <w:sz w:val="28"/>
          <w:szCs w:val="28"/>
          <w:lang w:eastAsia="uk-UA"/>
        </w:rPr>
        <w:t xml:space="preserve"> розпізнавати правильну поведінку навіть у найскладніших ситуаціях і спонтанно розуміти, що слід робити, а чого уникати. Чеснотлива людина інстинктивно приймає правильну поставу, тоді як інтелектуальні роздуми мораліста можуть привести до розгубленості й нерішучості</w:t>
      </w:r>
      <w:r>
        <w:rPr>
          <w:rStyle w:val="a6"/>
          <w:rFonts w:ascii="Times New Roman" w:eastAsia="Times New Roman" w:hAnsi="Times New Roman" w:cs="Times New Roman"/>
          <w:color w:val="000000"/>
          <w:sz w:val="28"/>
          <w:szCs w:val="28"/>
          <w:lang w:eastAsia="uk-UA"/>
        </w:rPr>
        <w:footnoteReference w:id="64"/>
      </w:r>
      <w:r>
        <w:rPr>
          <w:rFonts w:ascii="Times New Roman" w:eastAsia="Times New Roman" w:hAnsi="Times New Roman" w:cs="Times New Roman"/>
          <w:color w:val="000000"/>
          <w:sz w:val="28"/>
          <w:szCs w:val="28"/>
          <w:lang w:eastAsia="uk-UA"/>
        </w:rPr>
        <w:t>.</w:t>
      </w:r>
    </w:p>
    <w:p w:rsidR="00E863D6" w:rsidRPr="000410F3" w:rsidRDefault="00E863D6" w:rsidP="00E863D6">
      <w:pPr>
        <w:pStyle w:val="21"/>
        <w:shd w:val="clear" w:color="auto" w:fill="auto"/>
        <w:spacing w:before="0" w:line="240" w:lineRule="auto"/>
        <w:ind w:firstLine="567"/>
        <w:rPr>
          <w:color w:val="000000"/>
          <w:sz w:val="28"/>
          <w:szCs w:val="28"/>
          <w:lang w:eastAsia="uk-UA"/>
        </w:rPr>
      </w:pPr>
      <w:r w:rsidRPr="004617F7">
        <w:rPr>
          <w:color w:val="000000"/>
          <w:sz w:val="28"/>
          <w:szCs w:val="28"/>
          <w:lang w:eastAsia="uk-UA"/>
        </w:rPr>
        <w:t xml:space="preserve">53. </w:t>
      </w:r>
      <w:proofErr w:type="gramStart"/>
      <w:r w:rsidRPr="0058065F">
        <w:rPr>
          <w:i/>
          <w:iCs/>
          <w:color w:val="000000"/>
          <w:sz w:val="28"/>
          <w:szCs w:val="28"/>
          <w:lang w:val="en-US" w:eastAsia="uk-UA"/>
        </w:rPr>
        <w:t>S</w:t>
      </w:r>
      <w:r w:rsidRPr="004617F7">
        <w:rPr>
          <w:i/>
          <w:iCs/>
          <w:color w:val="000000"/>
          <w:sz w:val="28"/>
          <w:szCs w:val="28"/>
          <w:lang w:eastAsia="uk-UA"/>
        </w:rPr>
        <w:t>ensus fidei</w:t>
      </w:r>
      <w:r>
        <w:rPr>
          <w:iCs/>
          <w:color w:val="000000"/>
          <w:sz w:val="28"/>
          <w:szCs w:val="28"/>
          <w:lang w:eastAsia="uk-UA"/>
        </w:rPr>
        <w:t xml:space="preserve"> – це форма, яку набуває інстинкт, поєднаний з чеснотою віри.</w:t>
      </w:r>
      <w:proofErr w:type="gramEnd"/>
      <w:r>
        <w:rPr>
          <w:iCs/>
          <w:color w:val="000000"/>
          <w:sz w:val="28"/>
          <w:szCs w:val="28"/>
          <w:lang w:eastAsia="uk-UA"/>
        </w:rPr>
        <w:t xml:space="preserve"> «</w:t>
      </w:r>
      <w:r w:rsidRPr="004519A5">
        <w:rPr>
          <w:iCs/>
          <w:color w:val="000000"/>
          <w:sz w:val="28"/>
          <w:szCs w:val="28"/>
          <w:lang w:eastAsia="uk-UA"/>
        </w:rPr>
        <w:t xml:space="preserve">Так само, як через </w:t>
      </w:r>
      <w:r>
        <w:rPr>
          <w:iCs/>
          <w:color w:val="000000"/>
          <w:sz w:val="28"/>
          <w:szCs w:val="28"/>
          <w:lang w:eastAsia="uk-UA"/>
        </w:rPr>
        <w:t>схильності</w:t>
      </w:r>
      <w:r w:rsidRPr="004519A5">
        <w:rPr>
          <w:iCs/>
          <w:color w:val="000000"/>
          <w:sz w:val="28"/>
          <w:szCs w:val="28"/>
          <w:lang w:eastAsia="uk-UA"/>
        </w:rPr>
        <w:t xml:space="preserve"> інших чеснот людина бачить, що </w:t>
      </w:r>
      <w:r>
        <w:rPr>
          <w:iCs/>
          <w:color w:val="000000"/>
          <w:sz w:val="28"/>
          <w:szCs w:val="28"/>
          <w:lang w:eastAsia="uk-UA"/>
        </w:rPr>
        <w:t>відповідає</w:t>
      </w:r>
      <w:r w:rsidR="00D851F2">
        <w:rPr>
          <w:iCs/>
          <w:color w:val="000000"/>
          <w:sz w:val="28"/>
          <w:szCs w:val="28"/>
          <w:lang w:eastAsia="uk-UA"/>
        </w:rPr>
        <w:t xml:space="preserve"> цим</w:t>
      </w:r>
      <w:r w:rsidRPr="004519A5">
        <w:rPr>
          <w:iCs/>
          <w:color w:val="000000"/>
          <w:sz w:val="28"/>
          <w:szCs w:val="28"/>
          <w:lang w:eastAsia="uk-UA"/>
        </w:rPr>
        <w:t xml:space="preserve"> </w:t>
      </w:r>
      <w:r>
        <w:rPr>
          <w:iCs/>
          <w:color w:val="000000"/>
          <w:sz w:val="28"/>
          <w:szCs w:val="28"/>
          <w:lang w:eastAsia="uk-UA"/>
        </w:rPr>
        <w:t>схильност</w:t>
      </w:r>
      <w:r w:rsidR="00D851F2">
        <w:rPr>
          <w:iCs/>
          <w:color w:val="000000"/>
          <w:sz w:val="28"/>
          <w:szCs w:val="28"/>
          <w:lang w:eastAsia="uk-UA"/>
        </w:rPr>
        <w:t>ям</w:t>
      </w:r>
      <w:r w:rsidRPr="004519A5">
        <w:rPr>
          <w:iCs/>
          <w:color w:val="000000"/>
          <w:sz w:val="28"/>
          <w:szCs w:val="28"/>
          <w:lang w:eastAsia="uk-UA"/>
        </w:rPr>
        <w:t xml:space="preserve">, так і через </w:t>
      </w:r>
      <w:r>
        <w:rPr>
          <w:iCs/>
          <w:color w:val="000000"/>
          <w:sz w:val="28"/>
          <w:szCs w:val="28"/>
          <w:lang w:eastAsia="uk-UA"/>
        </w:rPr>
        <w:t>схильність</w:t>
      </w:r>
      <w:r w:rsidRPr="004519A5">
        <w:rPr>
          <w:iCs/>
          <w:color w:val="000000"/>
          <w:sz w:val="28"/>
          <w:szCs w:val="28"/>
          <w:lang w:eastAsia="uk-UA"/>
        </w:rPr>
        <w:t xml:space="preserve"> віри людський розум </w:t>
      </w:r>
      <w:r>
        <w:rPr>
          <w:iCs/>
          <w:color w:val="000000"/>
          <w:sz w:val="28"/>
          <w:szCs w:val="28"/>
          <w:lang w:eastAsia="uk-UA"/>
        </w:rPr>
        <w:t>налаштований</w:t>
      </w:r>
      <w:r w:rsidRPr="004519A5">
        <w:rPr>
          <w:iCs/>
          <w:color w:val="000000"/>
          <w:sz w:val="28"/>
          <w:szCs w:val="28"/>
          <w:lang w:eastAsia="uk-UA"/>
        </w:rPr>
        <w:t xml:space="preserve"> погоджуватися з тим, що </w:t>
      </w:r>
      <w:r>
        <w:rPr>
          <w:iCs/>
          <w:color w:val="000000"/>
          <w:sz w:val="28"/>
          <w:szCs w:val="28"/>
          <w:lang w:eastAsia="uk-UA"/>
        </w:rPr>
        <w:t>відповідає</w:t>
      </w:r>
      <w:r w:rsidRPr="004519A5">
        <w:rPr>
          <w:iCs/>
          <w:color w:val="000000"/>
          <w:sz w:val="28"/>
          <w:szCs w:val="28"/>
          <w:lang w:eastAsia="uk-UA"/>
        </w:rPr>
        <w:t xml:space="preserve"> правильній вірі, </w:t>
      </w:r>
      <w:r>
        <w:rPr>
          <w:iCs/>
          <w:color w:val="000000"/>
          <w:sz w:val="28"/>
          <w:szCs w:val="28"/>
          <w:lang w:eastAsia="uk-UA"/>
        </w:rPr>
        <w:t>і</w:t>
      </w:r>
      <w:r w:rsidRPr="004519A5">
        <w:rPr>
          <w:iCs/>
          <w:color w:val="000000"/>
          <w:sz w:val="28"/>
          <w:szCs w:val="28"/>
          <w:lang w:eastAsia="uk-UA"/>
        </w:rPr>
        <w:t xml:space="preserve"> не погоджуватися з </w:t>
      </w:r>
      <w:r>
        <w:rPr>
          <w:iCs/>
          <w:color w:val="000000"/>
          <w:sz w:val="28"/>
          <w:szCs w:val="28"/>
          <w:lang w:eastAsia="uk-UA"/>
        </w:rPr>
        <w:t>тим, що їй не відповідає»</w:t>
      </w:r>
      <w:r>
        <w:rPr>
          <w:rStyle w:val="a6"/>
          <w:iCs/>
          <w:color w:val="000000"/>
          <w:sz w:val="28"/>
          <w:szCs w:val="28"/>
          <w:lang w:eastAsia="uk-UA"/>
        </w:rPr>
        <w:footnoteReference w:id="65"/>
      </w:r>
      <w:r w:rsidRPr="004519A5">
        <w:rPr>
          <w:iCs/>
          <w:color w:val="000000"/>
          <w:sz w:val="28"/>
          <w:szCs w:val="28"/>
          <w:lang w:eastAsia="uk-UA"/>
        </w:rPr>
        <w:t>.</w:t>
      </w:r>
      <w:r>
        <w:rPr>
          <w:iCs/>
          <w:color w:val="000000"/>
          <w:sz w:val="28"/>
          <w:szCs w:val="28"/>
          <w:lang w:eastAsia="uk-UA"/>
        </w:rPr>
        <w:t xml:space="preserve"> Віра, як богословська чеснота, дає віруючій людині здатність брати участь у знаннях, якими Бог володіє про Себе і про все суще. У віруючої людини вона приймає форму «другої природи»</w:t>
      </w:r>
      <w:r>
        <w:rPr>
          <w:rStyle w:val="a6"/>
          <w:iCs/>
          <w:color w:val="000000"/>
          <w:sz w:val="28"/>
          <w:szCs w:val="28"/>
          <w:lang w:eastAsia="uk-UA"/>
        </w:rPr>
        <w:footnoteReference w:id="66"/>
      </w:r>
      <w:r>
        <w:rPr>
          <w:iCs/>
          <w:color w:val="000000"/>
          <w:sz w:val="28"/>
          <w:szCs w:val="28"/>
          <w:lang w:eastAsia="uk-UA"/>
        </w:rPr>
        <w:t>. Завдяки благодаті й богословським чеснотам віруючі стають «</w:t>
      </w:r>
      <w:r w:rsidRPr="00DA0276">
        <w:rPr>
          <w:iCs/>
          <w:color w:val="000000"/>
          <w:sz w:val="28"/>
          <w:szCs w:val="28"/>
          <w:lang w:eastAsia="uk-UA"/>
        </w:rPr>
        <w:t>учасниками Божої природи</w:t>
      </w:r>
      <w:r>
        <w:rPr>
          <w:iCs/>
          <w:color w:val="000000"/>
          <w:sz w:val="28"/>
          <w:szCs w:val="28"/>
          <w:lang w:eastAsia="uk-UA"/>
        </w:rPr>
        <w:t>» (2 Пт. 1, 4) і, в якійсь мірі, співприродними Богові. Як наслідок, вони спонтанно реагують, через участь у божественній природі, так само, як живі істоти інстинктивно реагують на те, що відповідає або не відповідає їхній природі.</w:t>
      </w:r>
    </w:p>
    <w:p w:rsidR="00C646D9" w:rsidRPr="00714FA6" w:rsidRDefault="00C646D9" w:rsidP="00C646D9">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54. На відміну від богослов’я, яке можна описати як </w:t>
      </w:r>
      <w:r w:rsidRPr="004617F7">
        <w:rPr>
          <w:rFonts w:ascii="Times New Roman" w:eastAsia="Times New Roman" w:hAnsi="Times New Roman" w:cs="Times New Roman"/>
          <w:i/>
          <w:iCs/>
          <w:color w:val="000000"/>
          <w:sz w:val="28"/>
          <w:szCs w:val="28"/>
          <w:lang w:eastAsia="uk-UA"/>
        </w:rPr>
        <w:t>scientia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 не рефлективне знання таїн віри, яке використовує поняття і розумові процеси для досягнення своїх висновків. Сам термін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sensus</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вказує, що скоріше йдеться про природну, спонтанну реакцію, яку можна порівняти з життєвим інстинктом або </w:t>
      </w:r>
      <w:r>
        <w:rPr>
          <w:rFonts w:ascii="Times New Roman" w:eastAsia="Times New Roman" w:hAnsi="Times New Roman" w:cs="Times New Roman"/>
          <w:color w:val="000000"/>
          <w:sz w:val="28"/>
          <w:szCs w:val="28"/>
          <w:lang w:eastAsia="uk-UA"/>
        </w:rPr>
        <w:lastRenderedPageBreak/>
        <w:t>«нюхом», завдяки якому віруюча людина спонтанно хапає те, що відповідає правді віри, і уникає того, що суперечить вірі</w:t>
      </w:r>
      <w:r>
        <w:rPr>
          <w:rStyle w:val="a6"/>
          <w:rFonts w:ascii="Times New Roman" w:eastAsia="Times New Roman" w:hAnsi="Times New Roman" w:cs="Times New Roman"/>
          <w:color w:val="000000"/>
          <w:sz w:val="28"/>
          <w:szCs w:val="28"/>
          <w:lang w:eastAsia="uk-UA"/>
        </w:rPr>
        <w:footnoteReference w:id="67"/>
      </w:r>
      <w:r>
        <w:rPr>
          <w:rFonts w:ascii="Times New Roman" w:eastAsia="Times New Roman" w:hAnsi="Times New Roman" w:cs="Times New Roman"/>
          <w:color w:val="000000"/>
          <w:sz w:val="28"/>
          <w:szCs w:val="28"/>
          <w:lang w:eastAsia="uk-UA"/>
        </w:rPr>
        <w:t>.</w:t>
      </w:r>
    </w:p>
    <w:p w:rsidR="00873FF3" w:rsidRPr="005E0095" w:rsidRDefault="00873FF3" w:rsidP="00873FF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55. </w:t>
      </w:r>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непомильний стосовно свого об’єкта: істинної віри</w:t>
      </w:r>
      <w:r>
        <w:rPr>
          <w:rStyle w:val="a6"/>
          <w:rFonts w:ascii="Times New Roman" w:eastAsia="Times New Roman" w:hAnsi="Times New Roman" w:cs="Times New Roman"/>
          <w:iCs/>
          <w:color w:val="000000"/>
          <w:sz w:val="28"/>
          <w:szCs w:val="28"/>
          <w:lang w:eastAsia="uk-UA"/>
        </w:rPr>
        <w:footnoteReference w:id="68"/>
      </w:r>
      <w:r>
        <w:rPr>
          <w:rFonts w:ascii="Times New Roman" w:eastAsia="Times New Roman" w:hAnsi="Times New Roman" w:cs="Times New Roman"/>
          <w:iCs/>
          <w:color w:val="000000"/>
          <w:sz w:val="28"/>
          <w:szCs w:val="28"/>
          <w:lang w:eastAsia="uk-UA"/>
        </w:rPr>
        <w:t xml:space="preserve">. Але в реальному ментальному світі віруючої людини влучні інтуїції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можуть перемішуватися з суто людськими думками і навіть з помилками, які походять із обмежень конкретного культурного конте</w:t>
      </w:r>
      <w:r w:rsidR="00F110FE">
        <w:rPr>
          <w:rFonts w:ascii="Times New Roman" w:eastAsia="Times New Roman" w:hAnsi="Times New Roman" w:cs="Times New Roman"/>
          <w:iCs/>
          <w:color w:val="000000"/>
          <w:sz w:val="28"/>
          <w:szCs w:val="28"/>
          <w:lang w:eastAsia="uk-UA"/>
        </w:rPr>
        <w:t>к</w:t>
      </w:r>
      <w:r>
        <w:rPr>
          <w:rFonts w:ascii="Times New Roman" w:eastAsia="Times New Roman" w:hAnsi="Times New Roman" w:cs="Times New Roman"/>
          <w:iCs/>
          <w:color w:val="000000"/>
          <w:sz w:val="28"/>
          <w:szCs w:val="28"/>
          <w:lang w:eastAsia="uk-UA"/>
        </w:rPr>
        <w:t>сту</w:t>
      </w:r>
      <w:r>
        <w:rPr>
          <w:rStyle w:val="a6"/>
          <w:rFonts w:ascii="Times New Roman" w:eastAsia="Times New Roman" w:hAnsi="Times New Roman" w:cs="Times New Roman"/>
          <w:iCs/>
          <w:color w:val="000000"/>
          <w:sz w:val="28"/>
          <w:szCs w:val="28"/>
          <w:lang w:eastAsia="uk-UA"/>
        </w:rPr>
        <w:footnoteReference w:id="69"/>
      </w:r>
      <w:r>
        <w:rPr>
          <w:rFonts w:ascii="Times New Roman" w:eastAsia="Times New Roman" w:hAnsi="Times New Roman" w:cs="Times New Roman"/>
          <w:iCs/>
          <w:color w:val="000000"/>
          <w:sz w:val="28"/>
          <w:szCs w:val="28"/>
          <w:lang w:eastAsia="uk-UA"/>
        </w:rPr>
        <w:t>. «</w:t>
      </w:r>
      <w:r w:rsidRPr="005E0095">
        <w:rPr>
          <w:rFonts w:ascii="Times New Roman" w:hAnsi="Times New Roman" w:cs="Times New Roman"/>
          <w:color w:val="000000" w:themeColor="text1"/>
          <w:sz w:val="28"/>
          <w:szCs w:val="28"/>
        </w:rPr>
        <w:t>Отже богословська віра не може помилитися, віруюча ж людина може помилитися, тому що не всі її думки походять з віри</w:t>
      </w:r>
      <w:r>
        <w:rPr>
          <w:rFonts w:ascii="Times New Roman" w:hAnsi="Times New Roman" w:cs="Times New Roman"/>
          <w:color w:val="000000" w:themeColor="text1"/>
          <w:sz w:val="28"/>
          <w:szCs w:val="28"/>
        </w:rPr>
        <w:t xml:space="preserve">. </w:t>
      </w:r>
      <w:r w:rsidRPr="005E0095">
        <w:rPr>
          <w:rFonts w:ascii="Times New Roman" w:hAnsi="Times New Roman" w:cs="Times New Roman"/>
          <w:color w:val="000000" w:themeColor="text1"/>
          <w:sz w:val="28"/>
          <w:szCs w:val="28"/>
        </w:rPr>
        <w:t>Тим більше, що не всі думки Божого Народу є сумісними з вірою</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70"/>
      </w:r>
      <w:r>
        <w:rPr>
          <w:rFonts w:ascii="Times New Roman" w:eastAsia="Times New Roman" w:hAnsi="Times New Roman" w:cs="Times New Roman"/>
          <w:iCs/>
          <w:color w:val="000000"/>
          <w:sz w:val="28"/>
          <w:szCs w:val="28"/>
          <w:lang w:eastAsia="uk-UA"/>
        </w:rPr>
        <w:t>.</w:t>
      </w:r>
    </w:p>
    <w:p w:rsidR="00B919B7" w:rsidRPr="000471BC" w:rsidRDefault="00B919B7" w:rsidP="00B919B7">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56. </w:t>
      </w:r>
      <w:r w:rsidRPr="003A365C">
        <w:rPr>
          <w:rFonts w:ascii="Times New Roman" w:eastAsia="Times New Roman" w:hAnsi="Times New Roman" w:cs="Times New Roman"/>
          <w:i/>
          <w:iCs/>
          <w:color w:val="000000"/>
          <w:sz w:val="28"/>
          <w:szCs w:val="28"/>
          <w:lang w:val="es-ES_tradnl"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походить із богословської чесноти віри. </w:t>
      </w:r>
      <w:r w:rsidRPr="000471BC">
        <w:rPr>
          <w:rFonts w:ascii="Times New Roman" w:eastAsia="Times New Roman" w:hAnsi="Times New Roman" w:cs="Times New Roman"/>
          <w:iCs/>
          <w:color w:val="000000"/>
          <w:sz w:val="28"/>
          <w:szCs w:val="28"/>
          <w:lang w:eastAsia="uk-UA"/>
        </w:rPr>
        <w:t xml:space="preserve">Ця чеснота </w:t>
      </w:r>
      <w:r>
        <w:rPr>
          <w:rFonts w:ascii="Times New Roman" w:eastAsia="Times New Roman" w:hAnsi="Times New Roman" w:cs="Times New Roman"/>
          <w:color w:val="000000"/>
          <w:sz w:val="28"/>
          <w:szCs w:val="28"/>
          <w:lang w:eastAsia="uk-UA"/>
        </w:rPr>
        <w:t xml:space="preserve">– </w:t>
      </w:r>
      <w:r w:rsidRPr="000471BC">
        <w:rPr>
          <w:rFonts w:ascii="Times New Roman" w:eastAsia="Times New Roman" w:hAnsi="Times New Roman" w:cs="Times New Roman"/>
          <w:iCs/>
          <w:color w:val="000000"/>
          <w:sz w:val="28"/>
          <w:szCs w:val="28"/>
          <w:lang w:eastAsia="uk-UA"/>
        </w:rPr>
        <w:t xml:space="preserve">це внутрішня </w:t>
      </w:r>
      <w:r>
        <w:rPr>
          <w:rFonts w:ascii="Times New Roman" w:eastAsia="Times New Roman" w:hAnsi="Times New Roman" w:cs="Times New Roman"/>
          <w:iCs/>
          <w:color w:val="000000"/>
          <w:sz w:val="28"/>
          <w:szCs w:val="28"/>
          <w:lang w:eastAsia="uk-UA"/>
        </w:rPr>
        <w:t>постава</w:t>
      </w:r>
      <w:r w:rsidRPr="000471BC">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викликана</w:t>
      </w:r>
      <w:r w:rsidRPr="000471BC">
        <w:rPr>
          <w:rFonts w:ascii="Times New Roman" w:eastAsia="Times New Roman" w:hAnsi="Times New Roman" w:cs="Times New Roman"/>
          <w:iCs/>
          <w:color w:val="000000"/>
          <w:sz w:val="28"/>
          <w:szCs w:val="28"/>
          <w:lang w:eastAsia="uk-UA"/>
        </w:rPr>
        <w:t xml:space="preserve"> любов’ю, беззастережно дотримуватися всієї істини, об’явленої Богом, </w:t>
      </w:r>
      <w:r>
        <w:rPr>
          <w:rFonts w:ascii="Times New Roman" w:eastAsia="Times New Roman" w:hAnsi="Times New Roman" w:cs="Times New Roman"/>
          <w:iCs/>
          <w:color w:val="000000"/>
          <w:sz w:val="28"/>
          <w:szCs w:val="28"/>
          <w:lang w:eastAsia="uk-UA"/>
        </w:rPr>
        <w:t>якщо</w:t>
      </w:r>
      <w:r w:rsidRPr="000471BC">
        <w:rPr>
          <w:rFonts w:ascii="Times New Roman" w:eastAsia="Times New Roman" w:hAnsi="Times New Roman" w:cs="Times New Roman"/>
          <w:iCs/>
          <w:color w:val="000000"/>
          <w:sz w:val="28"/>
          <w:szCs w:val="28"/>
          <w:lang w:eastAsia="uk-UA"/>
        </w:rPr>
        <w:t xml:space="preserve"> вона сприймається як така</w:t>
      </w:r>
      <w:r>
        <w:rPr>
          <w:rFonts w:ascii="Times New Roman" w:eastAsia="Times New Roman" w:hAnsi="Times New Roman" w:cs="Times New Roman"/>
          <w:iCs/>
          <w:color w:val="000000"/>
          <w:sz w:val="28"/>
          <w:szCs w:val="28"/>
          <w:lang w:eastAsia="uk-UA"/>
        </w:rPr>
        <w:t>. Отож, віра не вимагає виразного знання всієї об’явленої правди</w:t>
      </w:r>
      <w:r>
        <w:rPr>
          <w:rStyle w:val="a6"/>
          <w:rFonts w:ascii="Times New Roman" w:eastAsia="Times New Roman" w:hAnsi="Times New Roman" w:cs="Times New Roman"/>
          <w:iCs/>
          <w:color w:val="000000"/>
          <w:sz w:val="28"/>
          <w:szCs w:val="28"/>
          <w:lang w:eastAsia="uk-UA"/>
        </w:rPr>
        <w:footnoteReference w:id="71"/>
      </w:r>
      <w:r>
        <w:rPr>
          <w:rFonts w:ascii="Times New Roman" w:eastAsia="Times New Roman" w:hAnsi="Times New Roman" w:cs="Times New Roman"/>
          <w:iCs/>
          <w:color w:val="000000"/>
          <w:sz w:val="28"/>
          <w:szCs w:val="28"/>
          <w:lang w:eastAsia="uk-UA"/>
        </w:rPr>
        <w:t xml:space="preserve">. З цього випливає, що певний вид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може існувати в тих, «</w:t>
      </w:r>
      <w:r w:rsidRPr="000471BC">
        <w:rPr>
          <w:rFonts w:ascii="Times New Roman" w:hAnsi="Times New Roman" w:cs="Times New Roman"/>
          <w:sz w:val="28"/>
          <w:szCs w:val="28"/>
        </w:rPr>
        <w:t>хто охрещений і втішається йменням християнина, але не сповідує віри в її цілості</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72"/>
      </w:r>
      <w:r>
        <w:rPr>
          <w:rFonts w:ascii="Times New Roman" w:eastAsia="Times New Roman" w:hAnsi="Times New Roman" w:cs="Times New Roman"/>
          <w:iCs/>
          <w:color w:val="000000"/>
          <w:sz w:val="28"/>
          <w:szCs w:val="28"/>
          <w:lang w:eastAsia="uk-UA"/>
        </w:rPr>
        <w:t>. Тому Католицька Церква повинна бути уважною до того, що Святий Дух може сказати їй через віруючих у Церквах та церковних спільнотах, які не перебувають у повному сопричасті</w:t>
      </w:r>
      <w:r w:rsidRPr="000471BC">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з нею.</w:t>
      </w:r>
    </w:p>
    <w:p w:rsidR="004C5E1A" w:rsidRPr="00131E0F" w:rsidRDefault="00F27A97" w:rsidP="004C5E1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57. Будучи якістю богословської чесноти віри,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розвивається в міру розвитку чесноти віри. </w:t>
      </w:r>
      <w:r w:rsidRPr="002A4C19">
        <w:rPr>
          <w:rFonts w:ascii="Times New Roman" w:eastAsia="Times New Roman" w:hAnsi="Times New Roman" w:cs="Times New Roman"/>
          <w:iCs/>
          <w:color w:val="000000"/>
          <w:sz w:val="28"/>
          <w:szCs w:val="28"/>
          <w:lang w:eastAsia="uk-UA"/>
        </w:rPr>
        <w:t>Чим більше чеснота віри вкорінюється в серц</w:t>
      </w:r>
      <w:r>
        <w:rPr>
          <w:rFonts w:ascii="Times New Roman" w:eastAsia="Times New Roman" w:hAnsi="Times New Roman" w:cs="Times New Roman"/>
          <w:iCs/>
          <w:color w:val="000000"/>
          <w:sz w:val="28"/>
          <w:szCs w:val="28"/>
          <w:lang w:eastAsia="uk-UA"/>
        </w:rPr>
        <w:t>ях</w:t>
      </w:r>
      <w:r w:rsidRPr="002A4C19">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і душах</w:t>
      </w:r>
      <w:r w:rsidRPr="002A4C19">
        <w:rPr>
          <w:rFonts w:ascii="Times New Roman" w:eastAsia="Times New Roman" w:hAnsi="Times New Roman" w:cs="Times New Roman"/>
          <w:iCs/>
          <w:color w:val="000000"/>
          <w:sz w:val="28"/>
          <w:szCs w:val="28"/>
          <w:lang w:eastAsia="uk-UA"/>
        </w:rPr>
        <w:t xml:space="preserve"> віруючих і впливає на їхнє повсякденне життя, тим більше в них розвивається та зміцнюється </w:t>
      </w:r>
      <w:r w:rsidRPr="002A4C19">
        <w:rPr>
          <w:rFonts w:ascii="Times New Roman" w:eastAsia="Times New Roman" w:hAnsi="Times New Roman" w:cs="Times New Roman"/>
          <w:i/>
          <w:iCs/>
          <w:color w:val="000000"/>
          <w:sz w:val="28"/>
          <w:szCs w:val="28"/>
          <w:lang w:eastAsia="uk-UA"/>
        </w:rPr>
        <w:t>sensus fidei fidelis</w:t>
      </w:r>
      <w:r w:rsidRPr="002A4C19">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Оскільки віра, як форма знання, базується на любові, то милосердна любов потрібна, що</w:t>
      </w:r>
      <w:r w:rsidR="0039243F">
        <w:rPr>
          <w:rFonts w:ascii="Times New Roman" w:eastAsia="Times New Roman" w:hAnsi="Times New Roman" w:cs="Times New Roman"/>
          <w:iCs/>
          <w:color w:val="000000"/>
          <w:sz w:val="28"/>
          <w:szCs w:val="28"/>
          <w:lang w:eastAsia="uk-UA"/>
        </w:rPr>
        <w:t>б</w:t>
      </w:r>
      <w:r>
        <w:rPr>
          <w:rFonts w:ascii="Times New Roman" w:eastAsia="Times New Roman" w:hAnsi="Times New Roman" w:cs="Times New Roman"/>
          <w:iCs/>
          <w:color w:val="000000"/>
          <w:sz w:val="28"/>
          <w:szCs w:val="28"/>
          <w:lang w:eastAsia="uk-UA"/>
        </w:rPr>
        <w:t xml:space="preserve"> оживляти та формувати її так, щоб віра ставала живою й прожитою вірою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fides formata</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Отож, зростання віри у віруючій людині залежить, зокрема, від зростання в ній любові, і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пропорційний до святості життя. </w:t>
      </w:r>
      <w:r w:rsidR="004C5E1A">
        <w:rPr>
          <w:rFonts w:ascii="Times New Roman" w:eastAsia="Times New Roman" w:hAnsi="Times New Roman" w:cs="Times New Roman"/>
          <w:color w:val="000000"/>
          <w:sz w:val="28"/>
          <w:szCs w:val="28"/>
          <w:lang w:eastAsia="uk-UA"/>
        </w:rPr>
        <w:t>Св. Павло вчить, що «</w:t>
      </w:r>
      <w:r w:rsidR="004C5E1A" w:rsidRPr="00131E0F">
        <w:rPr>
          <w:rFonts w:ascii="Times New Roman" w:eastAsia="Times New Roman" w:hAnsi="Times New Roman" w:cs="Times New Roman"/>
          <w:color w:val="000000"/>
          <w:sz w:val="28"/>
          <w:szCs w:val="28"/>
          <w:lang w:eastAsia="uk-UA"/>
        </w:rPr>
        <w:t>любов Бога влита в серця наші Святим Духом, що нам даний</w:t>
      </w:r>
      <w:r w:rsidR="004C5E1A">
        <w:rPr>
          <w:rFonts w:ascii="Times New Roman" w:eastAsia="Times New Roman" w:hAnsi="Times New Roman" w:cs="Times New Roman"/>
          <w:color w:val="000000"/>
          <w:sz w:val="28"/>
          <w:szCs w:val="28"/>
          <w:lang w:eastAsia="uk-UA"/>
        </w:rPr>
        <w:t xml:space="preserve">» (Рим. 5, 5). Це означає, що розвиток </w:t>
      </w:r>
      <w:r w:rsidR="004C5E1A" w:rsidRPr="004617F7">
        <w:rPr>
          <w:rFonts w:ascii="Times New Roman" w:eastAsia="Times New Roman" w:hAnsi="Times New Roman" w:cs="Times New Roman"/>
          <w:i/>
          <w:iCs/>
          <w:color w:val="000000"/>
          <w:sz w:val="28"/>
          <w:szCs w:val="28"/>
          <w:lang w:eastAsia="uk-UA"/>
        </w:rPr>
        <w:t>sensus fidei</w:t>
      </w:r>
      <w:r w:rsidR="004C5E1A">
        <w:rPr>
          <w:rFonts w:ascii="Times New Roman" w:eastAsia="Times New Roman" w:hAnsi="Times New Roman" w:cs="Times New Roman"/>
          <w:iCs/>
          <w:color w:val="000000"/>
          <w:sz w:val="28"/>
          <w:szCs w:val="28"/>
          <w:lang w:eastAsia="uk-UA"/>
        </w:rPr>
        <w:t xml:space="preserve"> в душі віруючої людини зумовлений дією Святого Духа. Як Дух любові, який наповнює любов’ю людські серця, Святий Дух відчиняє перед віруючою людиною можливість глибшого і ближчого пізнання Христа-Істини на основі єдності любові: «Святому Духові властиво відкривати правду, бо саме любов об’являє таємниці»</w:t>
      </w:r>
      <w:r w:rsidR="004C5E1A">
        <w:rPr>
          <w:rStyle w:val="a6"/>
          <w:rFonts w:ascii="Times New Roman" w:eastAsia="Times New Roman" w:hAnsi="Times New Roman" w:cs="Times New Roman"/>
          <w:iCs/>
          <w:color w:val="000000"/>
          <w:sz w:val="28"/>
          <w:szCs w:val="28"/>
          <w:lang w:eastAsia="uk-UA"/>
        </w:rPr>
        <w:footnoteReference w:id="73"/>
      </w:r>
      <w:r w:rsidR="004C5E1A">
        <w:rPr>
          <w:rFonts w:ascii="Times New Roman" w:eastAsia="Times New Roman" w:hAnsi="Times New Roman" w:cs="Times New Roman"/>
          <w:iCs/>
          <w:color w:val="000000"/>
          <w:sz w:val="28"/>
          <w:szCs w:val="28"/>
          <w:lang w:eastAsia="uk-UA"/>
        </w:rPr>
        <w:t>.</w:t>
      </w:r>
    </w:p>
    <w:p w:rsidR="00C32DFA" w:rsidRDefault="006A011C" w:rsidP="00C32DF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58. Любов сприяє проявленню у віруючої людини дарів Святого Духа, який веде до вищого розуміння віри «</w:t>
      </w:r>
      <w:r w:rsidRPr="00C40E75">
        <w:rPr>
          <w:rFonts w:ascii="Times New Roman" w:eastAsia="Times New Roman" w:hAnsi="Times New Roman" w:cs="Times New Roman"/>
          <w:color w:val="000000"/>
          <w:sz w:val="28"/>
          <w:szCs w:val="28"/>
          <w:lang w:eastAsia="uk-UA"/>
        </w:rPr>
        <w:t>в усякій мудрості та духовнім розумінні</w:t>
      </w:r>
      <w:r>
        <w:rPr>
          <w:rFonts w:ascii="Times New Roman" w:eastAsia="Times New Roman" w:hAnsi="Times New Roman" w:cs="Times New Roman"/>
          <w:color w:val="000000"/>
          <w:sz w:val="28"/>
          <w:szCs w:val="28"/>
          <w:lang w:eastAsia="uk-UA"/>
        </w:rPr>
        <w:t>» (Кол.</w:t>
      </w:r>
      <w:r w:rsidRPr="004617F7">
        <w:rPr>
          <w:rFonts w:ascii="Times New Roman" w:eastAsia="Times New Roman" w:hAnsi="Times New Roman" w:cs="Times New Roman"/>
          <w:color w:val="000000"/>
          <w:sz w:val="28"/>
          <w:szCs w:val="28"/>
          <w:lang w:eastAsia="uk-UA"/>
        </w:rPr>
        <w:t xml:space="preserve"> 1</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9)</w:t>
      </w:r>
      <w:r>
        <w:rPr>
          <w:rStyle w:val="a6"/>
          <w:rFonts w:ascii="Times New Roman" w:eastAsia="Times New Roman" w:hAnsi="Times New Roman" w:cs="Times New Roman"/>
          <w:color w:val="000000"/>
          <w:sz w:val="28"/>
          <w:szCs w:val="28"/>
          <w:lang w:eastAsia="uk-UA"/>
        </w:rPr>
        <w:footnoteReference w:id="74"/>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Богословські чесноти повністю розкриваються в житті віруючого тільки тоді, коли він дозволяє Святому Духові керувати собою (див. Рим. 8, 14). </w:t>
      </w:r>
      <w:r w:rsidR="00C32DFA">
        <w:rPr>
          <w:rFonts w:ascii="Times New Roman" w:eastAsia="Times New Roman" w:hAnsi="Times New Roman" w:cs="Times New Roman"/>
          <w:color w:val="000000"/>
          <w:sz w:val="28"/>
          <w:szCs w:val="28"/>
          <w:lang w:eastAsia="uk-UA"/>
        </w:rPr>
        <w:t xml:space="preserve">Дари Святого Духа – це безкорисливі та влиті внутрішні схильності як основа для діяльності Святого Духа в житті віруючої людини. За допомогою дарів Святого Духа, особливо дарів розуму і </w:t>
      </w:r>
      <w:r w:rsidR="00C32DFA">
        <w:rPr>
          <w:rFonts w:ascii="Times New Roman" w:eastAsia="Times New Roman" w:hAnsi="Times New Roman" w:cs="Times New Roman"/>
          <w:color w:val="000000"/>
          <w:sz w:val="28"/>
          <w:szCs w:val="28"/>
          <w:lang w:eastAsia="uk-UA"/>
        </w:rPr>
        <w:lastRenderedPageBreak/>
        <w:t>знання, віруючі можуть внутрішньо пізнавати «досвід духовних дійсностей»</w:t>
      </w:r>
      <w:r w:rsidR="00C32DFA">
        <w:rPr>
          <w:rStyle w:val="a6"/>
          <w:rFonts w:ascii="Times New Roman" w:eastAsia="Times New Roman" w:hAnsi="Times New Roman" w:cs="Times New Roman"/>
          <w:color w:val="000000"/>
          <w:sz w:val="28"/>
          <w:szCs w:val="28"/>
          <w:lang w:eastAsia="uk-UA"/>
        </w:rPr>
        <w:footnoteReference w:id="75"/>
      </w:r>
      <w:r w:rsidR="00C32DFA">
        <w:rPr>
          <w:rFonts w:ascii="Times New Roman" w:eastAsia="Times New Roman" w:hAnsi="Times New Roman" w:cs="Times New Roman"/>
          <w:color w:val="000000"/>
          <w:sz w:val="28"/>
          <w:szCs w:val="28"/>
          <w:lang w:eastAsia="uk-UA"/>
        </w:rPr>
        <w:t xml:space="preserve"> і відкидати інтерпретації, які суперечать вірі.</w:t>
      </w:r>
    </w:p>
    <w:p w:rsidR="00AF7D3A" w:rsidRDefault="005C1E2C" w:rsidP="00AF7D3A">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59. В кожній віруючій людині існує життєва синергія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та життям вірою в різних життєвих контекстах. З одного боку,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просвічує та формує спосіб практикування віри. З другого боку, через дотримання заповідей і практикування віри віруюча людина поглиблює розуміння віри: «</w:t>
      </w:r>
      <w:r w:rsidRPr="008D2EF2">
        <w:rPr>
          <w:rFonts w:ascii="Times New Roman" w:eastAsia="Times New Roman" w:hAnsi="Times New Roman" w:cs="Times New Roman"/>
          <w:iCs/>
          <w:color w:val="000000"/>
          <w:sz w:val="28"/>
          <w:szCs w:val="28"/>
          <w:lang w:eastAsia="uk-UA"/>
        </w:rPr>
        <w:t xml:space="preserve">А хто правду чинить </w:t>
      </w:r>
      <w:r>
        <w:rPr>
          <w:rFonts w:ascii="Times New Roman" w:eastAsia="Times New Roman" w:hAnsi="Times New Roman" w:cs="Times New Roman"/>
          <w:color w:val="000000"/>
          <w:sz w:val="28"/>
          <w:szCs w:val="28"/>
          <w:lang w:eastAsia="uk-UA"/>
        </w:rPr>
        <w:t xml:space="preserve">– </w:t>
      </w:r>
      <w:r w:rsidRPr="008D2EF2">
        <w:rPr>
          <w:rFonts w:ascii="Times New Roman" w:eastAsia="Times New Roman" w:hAnsi="Times New Roman" w:cs="Times New Roman"/>
          <w:iCs/>
          <w:color w:val="000000"/>
          <w:sz w:val="28"/>
          <w:szCs w:val="28"/>
          <w:lang w:eastAsia="uk-UA"/>
        </w:rPr>
        <w:t>іде до світла, щоб виявилися діла його, сподіяні бо вони в Бозі</w:t>
      </w:r>
      <w:r>
        <w:rPr>
          <w:rFonts w:ascii="Times New Roman" w:eastAsia="Times New Roman" w:hAnsi="Times New Roman" w:cs="Times New Roman"/>
          <w:iCs/>
          <w:color w:val="000000"/>
          <w:sz w:val="28"/>
          <w:szCs w:val="28"/>
          <w:lang w:eastAsia="uk-UA"/>
        </w:rPr>
        <w:t xml:space="preserve">» (Йо. 3, 21). </w:t>
      </w:r>
      <w:r w:rsidR="00AF7D3A">
        <w:rPr>
          <w:rFonts w:ascii="Times New Roman" w:eastAsia="Times New Roman" w:hAnsi="Times New Roman" w:cs="Times New Roman"/>
          <w:color w:val="000000"/>
          <w:sz w:val="28"/>
          <w:szCs w:val="28"/>
          <w:lang w:eastAsia="uk-UA"/>
        </w:rPr>
        <w:t xml:space="preserve">Втілення віри в конкретних екзистенціальних ситуаціях родини, праці, культури збагачує особистий досвід віруючого й допомагає йому </w:t>
      </w:r>
      <w:r w:rsidR="00AF7D3A" w:rsidRPr="00141B6E">
        <w:rPr>
          <w:rFonts w:ascii="Times New Roman" w:eastAsia="Times New Roman" w:hAnsi="Times New Roman" w:cs="Times New Roman"/>
          <w:color w:val="000000"/>
          <w:sz w:val="28"/>
          <w:szCs w:val="28"/>
          <w:lang w:eastAsia="uk-UA"/>
        </w:rPr>
        <w:t xml:space="preserve">точніше побачити цінність та межі певної доктрини, а також запропонувати її </w:t>
      </w:r>
      <w:r w:rsidR="00AF7D3A">
        <w:rPr>
          <w:rFonts w:ascii="Times New Roman" w:eastAsia="Times New Roman" w:hAnsi="Times New Roman" w:cs="Times New Roman"/>
          <w:color w:val="000000"/>
          <w:sz w:val="28"/>
          <w:szCs w:val="28"/>
          <w:lang w:eastAsia="uk-UA"/>
        </w:rPr>
        <w:t xml:space="preserve">краще </w:t>
      </w:r>
      <w:r w:rsidR="00AF7D3A" w:rsidRPr="00141B6E">
        <w:rPr>
          <w:rFonts w:ascii="Times New Roman" w:eastAsia="Times New Roman" w:hAnsi="Times New Roman" w:cs="Times New Roman"/>
          <w:color w:val="000000"/>
          <w:sz w:val="28"/>
          <w:szCs w:val="28"/>
          <w:lang w:eastAsia="uk-UA"/>
        </w:rPr>
        <w:t>формулювання.</w:t>
      </w:r>
      <w:r w:rsidR="00AF7D3A">
        <w:rPr>
          <w:rFonts w:ascii="Times New Roman" w:eastAsia="Times New Roman" w:hAnsi="Times New Roman" w:cs="Times New Roman"/>
          <w:color w:val="000000"/>
          <w:sz w:val="28"/>
          <w:szCs w:val="28"/>
          <w:lang w:eastAsia="uk-UA"/>
        </w:rPr>
        <w:t xml:space="preserve"> Ось чому вчителі віри в імені Церк</w:t>
      </w:r>
      <w:r w:rsidR="002F5235">
        <w:rPr>
          <w:rFonts w:ascii="Times New Roman" w:eastAsia="Times New Roman" w:hAnsi="Times New Roman" w:cs="Times New Roman"/>
          <w:color w:val="000000"/>
          <w:sz w:val="28"/>
          <w:szCs w:val="28"/>
          <w:lang w:eastAsia="uk-UA"/>
        </w:rPr>
        <w:t>в</w:t>
      </w:r>
      <w:r w:rsidR="00AF7D3A">
        <w:rPr>
          <w:rFonts w:ascii="Times New Roman" w:eastAsia="Times New Roman" w:hAnsi="Times New Roman" w:cs="Times New Roman"/>
          <w:color w:val="000000"/>
          <w:sz w:val="28"/>
          <w:szCs w:val="28"/>
          <w:lang w:eastAsia="uk-UA"/>
        </w:rPr>
        <w:t>и повинні приділяти велику увагу досвіду віруючих людей, особливо мирян, які намагаються втілювати вчення Церкви в сферах свого самобутнього досвіду й компетенції.</w:t>
      </w:r>
    </w:p>
    <w:p w:rsidR="00091D74" w:rsidRDefault="00091D74" w:rsidP="00091D74">
      <w:pPr>
        <w:spacing w:after="0" w:line="240" w:lineRule="auto"/>
        <w:ind w:firstLine="567"/>
        <w:jc w:val="both"/>
        <w:rPr>
          <w:rFonts w:ascii="Times New Roman" w:eastAsia="Times New Roman" w:hAnsi="Times New Roman" w:cs="Times New Roman"/>
          <w:color w:val="000000"/>
          <w:sz w:val="28"/>
          <w:szCs w:val="28"/>
          <w:lang w:eastAsia="uk-UA"/>
        </w:rPr>
      </w:pPr>
    </w:p>
    <w:p w:rsidR="00757D53" w:rsidRPr="004617F7" w:rsidRDefault="00757D53" w:rsidP="00757D53">
      <w:pPr>
        <w:spacing w:after="0" w:line="240" w:lineRule="auto"/>
        <w:ind w:firstLine="567"/>
        <w:jc w:val="center"/>
        <w:rPr>
          <w:rFonts w:ascii="Times New Roman" w:eastAsia="Times New Roman" w:hAnsi="Times New Roman" w:cs="Times New Roman"/>
          <w:color w:val="000000"/>
          <w:sz w:val="28"/>
          <w:szCs w:val="28"/>
          <w:lang w:eastAsia="uk-UA"/>
        </w:rPr>
      </w:pPr>
      <w:bookmarkStart w:id="7" w:name="2._Manifestations_of_the_sensus_fidei_in"/>
      <w:r w:rsidRPr="004617F7">
        <w:rPr>
          <w:rFonts w:ascii="Times New Roman" w:eastAsia="Times New Roman" w:hAnsi="Times New Roman" w:cs="Times New Roman"/>
          <w:b/>
          <w:bCs/>
          <w:color w:val="000000"/>
          <w:sz w:val="28"/>
          <w:szCs w:val="28"/>
          <w:lang w:eastAsia="uk-UA"/>
        </w:rPr>
        <w:t xml:space="preserve">2. </w:t>
      </w:r>
      <w:bookmarkEnd w:id="7"/>
      <w:r w:rsidRPr="000F1C84">
        <w:rPr>
          <w:rFonts w:ascii="Times New Roman" w:eastAsia="Times New Roman" w:hAnsi="Times New Roman" w:cs="Times New Roman"/>
          <w:b/>
          <w:bCs/>
          <w:sz w:val="28"/>
          <w:szCs w:val="28"/>
          <w:lang w:eastAsia="uk-UA"/>
        </w:rPr>
        <w:t xml:space="preserve">Прояви </w:t>
      </w:r>
      <w:r w:rsidRPr="000F1C84">
        <w:rPr>
          <w:rFonts w:ascii="Times New Roman" w:eastAsia="Times New Roman" w:hAnsi="Times New Roman" w:cs="Times New Roman"/>
          <w:b/>
          <w:bCs/>
          <w:i/>
          <w:iCs/>
          <w:sz w:val="28"/>
          <w:szCs w:val="28"/>
          <w:lang w:eastAsia="uk-UA"/>
        </w:rPr>
        <w:t xml:space="preserve">sensus fidei </w:t>
      </w:r>
      <w:r w:rsidRPr="000F1C84">
        <w:rPr>
          <w:rFonts w:ascii="Times New Roman" w:eastAsia="Times New Roman" w:hAnsi="Times New Roman" w:cs="Times New Roman"/>
          <w:b/>
          <w:bCs/>
          <w:sz w:val="28"/>
          <w:szCs w:val="28"/>
          <w:lang w:eastAsia="uk-UA"/>
        </w:rPr>
        <w:t>в особистому житті віруючих</w:t>
      </w:r>
    </w:p>
    <w:p w:rsidR="00757D53" w:rsidRDefault="00757D53" w:rsidP="00757D53">
      <w:pPr>
        <w:spacing w:after="0" w:line="240" w:lineRule="auto"/>
        <w:ind w:firstLine="567"/>
        <w:jc w:val="both"/>
        <w:rPr>
          <w:rFonts w:ascii="Times New Roman" w:eastAsia="Times New Roman" w:hAnsi="Times New Roman" w:cs="Times New Roman"/>
          <w:color w:val="000000"/>
          <w:sz w:val="28"/>
          <w:szCs w:val="28"/>
          <w:lang w:eastAsia="uk-UA"/>
        </w:rPr>
      </w:pPr>
    </w:p>
    <w:p w:rsidR="00757D53" w:rsidRPr="004617F7" w:rsidRDefault="00757D53" w:rsidP="00757D5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60. В житті віруючого можна виокремити три основні прояви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w:t>
      </w:r>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 fidelis</w:t>
      </w:r>
      <w:r>
        <w:rPr>
          <w:rFonts w:ascii="Times New Roman" w:eastAsia="Times New Roman" w:hAnsi="Times New Roman" w:cs="Times New Roman"/>
          <w:iCs/>
          <w:color w:val="000000"/>
          <w:sz w:val="28"/>
          <w:szCs w:val="28"/>
          <w:lang w:eastAsia="uk-UA"/>
        </w:rPr>
        <w:t xml:space="preserve"> дає </w:t>
      </w:r>
      <w:r w:rsidR="009F2494">
        <w:rPr>
          <w:rFonts w:ascii="Times New Roman" w:eastAsia="Times New Roman" w:hAnsi="Times New Roman" w:cs="Times New Roman"/>
          <w:iCs/>
          <w:color w:val="000000"/>
          <w:sz w:val="28"/>
          <w:szCs w:val="28"/>
          <w:lang w:eastAsia="uk-UA"/>
        </w:rPr>
        <w:t>змогу</w:t>
      </w:r>
      <w:r>
        <w:rPr>
          <w:rFonts w:ascii="Times New Roman" w:eastAsia="Times New Roman" w:hAnsi="Times New Roman" w:cs="Times New Roman"/>
          <w:iCs/>
          <w:color w:val="000000"/>
          <w:sz w:val="28"/>
          <w:szCs w:val="28"/>
          <w:lang w:eastAsia="uk-UA"/>
        </w:rPr>
        <w:t xml:space="preserve"> кожному віруючому: 1) розпізнавати, чи конкретне вчення або практика, яку він знаходить у Церкві, узгоджується з істинною вірою, якою він живе у сопричасті з Церквою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 нижче</w:t>
      </w:r>
      <w:r w:rsidRPr="004617F7">
        <w:rPr>
          <w:rFonts w:ascii="Times New Roman" w:eastAsia="Times New Roman" w:hAnsi="Times New Roman" w:cs="Times New Roman"/>
          <w:color w:val="000000"/>
          <w:sz w:val="28"/>
          <w:szCs w:val="28"/>
          <w:lang w:eastAsia="uk-UA"/>
        </w:rPr>
        <w:t xml:space="preserve">, §§61-63); 2) </w:t>
      </w:r>
      <w:r>
        <w:rPr>
          <w:rFonts w:ascii="Times New Roman" w:eastAsia="Times New Roman" w:hAnsi="Times New Roman" w:cs="Times New Roman"/>
          <w:color w:val="000000"/>
          <w:sz w:val="28"/>
          <w:szCs w:val="28"/>
          <w:lang w:eastAsia="uk-UA"/>
        </w:rPr>
        <w:t xml:space="preserve">розділяти основні </w:t>
      </w:r>
      <w:r w:rsidR="00131BD1">
        <w:rPr>
          <w:rFonts w:ascii="Times New Roman" w:eastAsia="Times New Roman" w:hAnsi="Times New Roman" w:cs="Times New Roman"/>
          <w:color w:val="000000"/>
          <w:sz w:val="28"/>
          <w:szCs w:val="28"/>
          <w:lang w:eastAsia="uk-UA"/>
        </w:rPr>
        <w:t xml:space="preserve">і другорядні </w:t>
      </w:r>
      <w:r>
        <w:rPr>
          <w:rFonts w:ascii="Times New Roman" w:eastAsia="Times New Roman" w:hAnsi="Times New Roman" w:cs="Times New Roman"/>
          <w:color w:val="000000"/>
          <w:sz w:val="28"/>
          <w:szCs w:val="28"/>
          <w:lang w:eastAsia="uk-UA"/>
        </w:rPr>
        <w:t xml:space="preserve">елементи проповіді </w:t>
      </w:r>
      <w:r w:rsidRPr="004617F7">
        <w:rPr>
          <w:rFonts w:ascii="Times New Roman" w:eastAsia="Times New Roman" w:hAnsi="Times New Roman" w:cs="Times New Roman"/>
          <w:color w:val="000000"/>
          <w:sz w:val="28"/>
          <w:szCs w:val="28"/>
          <w:lang w:eastAsia="uk-UA"/>
        </w:rPr>
        <w:t xml:space="preserve">(§64); </w:t>
      </w:r>
      <w:r>
        <w:rPr>
          <w:rFonts w:ascii="Times New Roman" w:eastAsia="Times New Roman" w:hAnsi="Times New Roman" w:cs="Times New Roman"/>
          <w:color w:val="000000"/>
          <w:sz w:val="28"/>
          <w:szCs w:val="28"/>
          <w:lang w:eastAsia="uk-UA"/>
        </w:rPr>
        <w:t xml:space="preserve">3) визначати та практикувати свідчення про Ісуса Христа у конкретному історичному та культурному контексті свого життя </w:t>
      </w:r>
      <w:r w:rsidRPr="004617F7">
        <w:rPr>
          <w:rFonts w:ascii="Times New Roman" w:eastAsia="Times New Roman" w:hAnsi="Times New Roman" w:cs="Times New Roman"/>
          <w:color w:val="000000"/>
          <w:sz w:val="28"/>
          <w:szCs w:val="28"/>
          <w:lang w:eastAsia="uk-UA"/>
        </w:rPr>
        <w:t>(§65).</w:t>
      </w:r>
    </w:p>
    <w:p w:rsidR="00757D53" w:rsidRDefault="00757D53" w:rsidP="00757D5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61. «</w:t>
      </w:r>
      <w:r w:rsidRPr="00B279ED">
        <w:rPr>
          <w:rFonts w:ascii="Times New Roman" w:eastAsia="Times New Roman" w:hAnsi="Times New Roman" w:cs="Times New Roman"/>
          <w:color w:val="000000"/>
          <w:sz w:val="28"/>
          <w:szCs w:val="28"/>
          <w:lang w:eastAsia="uk-UA"/>
        </w:rPr>
        <w:t xml:space="preserve">Любі, не кожному духові вірте, а випробовуйте духів, чи вони від Бога, </w:t>
      </w:r>
      <w:r>
        <w:rPr>
          <w:rFonts w:ascii="Times New Roman" w:eastAsia="Times New Roman" w:hAnsi="Times New Roman" w:cs="Times New Roman"/>
          <w:iCs/>
          <w:color w:val="000000"/>
          <w:sz w:val="28"/>
          <w:szCs w:val="28"/>
          <w:lang w:eastAsia="uk-UA"/>
        </w:rPr>
        <w:t xml:space="preserve">– </w:t>
      </w:r>
      <w:r w:rsidRPr="00B279ED">
        <w:rPr>
          <w:rFonts w:ascii="Times New Roman" w:eastAsia="Times New Roman" w:hAnsi="Times New Roman" w:cs="Times New Roman"/>
          <w:color w:val="000000"/>
          <w:sz w:val="28"/>
          <w:szCs w:val="28"/>
          <w:lang w:eastAsia="uk-UA"/>
        </w:rPr>
        <w:t>багато бо лжепророків прийшло на світ</w:t>
      </w:r>
      <w:r>
        <w:rPr>
          <w:rFonts w:ascii="Times New Roman" w:eastAsia="Times New Roman" w:hAnsi="Times New Roman" w:cs="Times New Roman"/>
          <w:color w:val="000000"/>
          <w:sz w:val="28"/>
          <w:szCs w:val="28"/>
          <w:lang w:eastAsia="uk-UA"/>
        </w:rPr>
        <w:t xml:space="preserve">» (1 Йо. 4, 1).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 fidelis</w:t>
      </w:r>
      <w:r>
        <w:rPr>
          <w:rFonts w:ascii="Times New Roman" w:eastAsia="Times New Roman" w:hAnsi="Times New Roman" w:cs="Times New Roman"/>
          <w:iCs/>
          <w:color w:val="000000"/>
          <w:sz w:val="28"/>
          <w:szCs w:val="28"/>
          <w:lang w:eastAsia="uk-UA"/>
        </w:rPr>
        <w:t xml:space="preserve"> дає віруючому здатність розпізнавати, чи конкретне вчення або практика узгоджуються з істинною вірою, якою він вже живе.</w:t>
      </w:r>
      <w:proofErr w:type="gramEnd"/>
      <w:r>
        <w:rPr>
          <w:rFonts w:ascii="Times New Roman" w:eastAsia="Times New Roman" w:hAnsi="Times New Roman" w:cs="Times New Roman"/>
          <w:iCs/>
          <w:color w:val="000000"/>
          <w:sz w:val="28"/>
          <w:szCs w:val="28"/>
          <w:lang w:eastAsia="uk-UA"/>
        </w:rPr>
        <w:t xml:space="preserve"> Якщо індивід сприймає або «відчуває» узгодженість, то спонтанно дає внутрішню згоду на це вчення або особисто ангажується в практику, незалежно від того, чи цю істину навчають чи не навчають виразно.</w:t>
      </w:r>
    </w:p>
    <w:p w:rsidR="00D80926" w:rsidRPr="001301DD" w:rsidRDefault="00D80926" w:rsidP="00D80926">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62.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w:t>
      </w:r>
      <w:r w:rsidRPr="00785730">
        <w:rPr>
          <w:rFonts w:ascii="Times New Roman" w:eastAsia="Times New Roman" w:hAnsi="Times New Roman" w:cs="Times New Roman"/>
          <w:iCs/>
          <w:color w:val="000000"/>
          <w:sz w:val="28"/>
          <w:szCs w:val="28"/>
          <w:lang w:eastAsia="uk-UA"/>
        </w:rPr>
        <w:t xml:space="preserve">також </w:t>
      </w:r>
      <w:r>
        <w:rPr>
          <w:rFonts w:ascii="Times New Roman" w:eastAsia="Times New Roman" w:hAnsi="Times New Roman" w:cs="Times New Roman"/>
          <w:iCs/>
          <w:color w:val="000000"/>
          <w:sz w:val="28"/>
          <w:szCs w:val="28"/>
          <w:lang w:eastAsia="uk-UA"/>
        </w:rPr>
        <w:t xml:space="preserve">дає </w:t>
      </w:r>
      <w:r w:rsidR="009F2494">
        <w:rPr>
          <w:rFonts w:ascii="Times New Roman" w:eastAsia="Times New Roman" w:hAnsi="Times New Roman" w:cs="Times New Roman"/>
          <w:iCs/>
          <w:color w:val="000000"/>
          <w:sz w:val="28"/>
          <w:szCs w:val="28"/>
          <w:lang w:eastAsia="uk-UA"/>
        </w:rPr>
        <w:t>змогу</w:t>
      </w:r>
      <w:r w:rsidRPr="00785730">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індивідам</w:t>
      </w:r>
      <w:r w:rsidRPr="00785730">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помічати</w:t>
      </w:r>
      <w:r w:rsidRPr="00785730">
        <w:rPr>
          <w:rFonts w:ascii="Times New Roman" w:eastAsia="Times New Roman" w:hAnsi="Times New Roman" w:cs="Times New Roman"/>
          <w:iCs/>
          <w:color w:val="000000"/>
          <w:sz w:val="28"/>
          <w:szCs w:val="28"/>
          <w:lang w:eastAsia="uk-UA"/>
        </w:rPr>
        <w:t xml:space="preserve"> будь-яку дисгармонію, невідповідність або суперечність між вченням</w:t>
      </w:r>
      <w:r>
        <w:rPr>
          <w:rFonts w:ascii="Times New Roman" w:eastAsia="Times New Roman" w:hAnsi="Times New Roman" w:cs="Times New Roman"/>
          <w:iCs/>
          <w:color w:val="000000"/>
          <w:sz w:val="28"/>
          <w:szCs w:val="28"/>
          <w:lang w:eastAsia="uk-UA"/>
        </w:rPr>
        <w:t>,</w:t>
      </w:r>
      <w:r w:rsidRPr="00785730">
        <w:rPr>
          <w:rFonts w:ascii="Times New Roman" w:eastAsia="Times New Roman" w:hAnsi="Times New Roman" w:cs="Times New Roman"/>
          <w:iCs/>
          <w:color w:val="000000"/>
          <w:sz w:val="28"/>
          <w:szCs w:val="28"/>
          <w:lang w:eastAsia="uk-UA"/>
        </w:rPr>
        <w:t xml:space="preserve"> практикою та справжньою християнською вірою, якою вони живуть.</w:t>
      </w:r>
      <w:proofErr w:type="gramEnd"/>
      <w:r>
        <w:rPr>
          <w:rFonts w:ascii="Times New Roman" w:eastAsia="Times New Roman" w:hAnsi="Times New Roman" w:cs="Times New Roman"/>
          <w:iCs/>
          <w:color w:val="000000"/>
          <w:sz w:val="28"/>
          <w:szCs w:val="28"/>
          <w:lang w:eastAsia="uk-UA"/>
        </w:rPr>
        <w:t xml:space="preserve"> </w:t>
      </w:r>
      <w:r w:rsidRPr="002E2195">
        <w:rPr>
          <w:rFonts w:ascii="Times New Roman" w:eastAsia="Times New Roman" w:hAnsi="Times New Roman" w:cs="Times New Roman"/>
          <w:iCs/>
          <w:color w:val="000000"/>
          <w:sz w:val="28"/>
          <w:szCs w:val="28"/>
          <w:lang w:eastAsia="uk-UA"/>
        </w:rPr>
        <w:t>Вони реагують як меломан на фальшиві ноти під час виконання музичного твору</w:t>
      </w:r>
      <w:r>
        <w:rPr>
          <w:rFonts w:ascii="Times New Roman" w:eastAsia="Times New Roman" w:hAnsi="Times New Roman" w:cs="Times New Roman"/>
          <w:iCs/>
          <w:color w:val="000000"/>
          <w:sz w:val="28"/>
          <w:szCs w:val="28"/>
          <w:lang w:eastAsia="uk-UA"/>
        </w:rPr>
        <w:t xml:space="preserve">. </w:t>
      </w:r>
      <w:r w:rsidRPr="002E2195">
        <w:rPr>
          <w:rFonts w:ascii="Times New Roman" w:eastAsia="Times New Roman" w:hAnsi="Times New Roman" w:cs="Times New Roman"/>
          <w:iCs/>
          <w:color w:val="000000"/>
          <w:sz w:val="28"/>
          <w:szCs w:val="28"/>
          <w:lang w:eastAsia="uk-UA"/>
        </w:rPr>
        <w:t xml:space="preserve">У таких випадках віруючі чинять </w:t>
      </w:r>
      <w:r>
        <w:rPr>
          <w:rFonts w:ascii="Times New Roman" w:eastAsia="Times New Roman" w:hAnsi="Times New Roman" w:cs="Times New Roman"/>
          <w:iCs/>
          <w:color w:val="000000"/>
          <w:sz w:val="28"/>
          <w:szCs w:val="28"/>
          <w:lang w:eastAsia="uk-UA"/>
        </w:rPr>
        <w:t xml:space="preserve">внутрішній </w:t>
      </w:r>
      <w:r w:rsidRPr="002E2195">
        <w:rPr>
          <w:rFonts w:ascii="Times New Roman" w:eastAsia="Times New Roman" w:hAnsi="Times New Roman" w:cs="Times New Roman"/>
          <w:iCs/>
          <w:color w:val="000000"/>
          <w:sz w:val="28"/>
          <w:szCs w:val="28"/>
          <w:lang w:eastAsia="uk-UA"/>
        </w:rPr>
        <w:t>опір відповідним вченням чи практикам, не приймають їх і не беруть у них участі.</w:t>
      </w:r>
      <w:r>
        <w:rPr>
          <w:rFonts w:ascii="Times New Roman" w:eastAsia="Times New Roman" w:hAnsi="Times New Roman" w:cs="Times New Roman"/>
          <w:iCs/>
          <w:color w:val="000000"/>
          <w:sz w:val="28"/>
          <w:szCs w:val="28"/>
          <w:lang w:eastAsia="uk-UA"/>
        </w:rPr>
        <w:t xml:space="preserve"> «Завдяки </w:t>
      </w:r>
      <w:r w:rsidRPr="004617F7">
        <w:rPr>
          <w:rFonts w:ascii="Times New Roman" w:eastAsia="Times New Roman" w:hAnsi="Times New Roman" w:cs="Times New Roman"/>
          <w:i/>
          <w:iCs/>
          <w:color w:val="000000"/>
          <w:sz w:val="28"/>
          <w:szCs w:val="28"/>
          <w:lang w:eastAsia="uk-UA"/>
        </w:rPr>
        <w:t>habitus</w:t>
      </w:r>
      <w:r>
        <w:rPr>
          <w:rFonts w:ascii="Times New Roman" w:eastAsia="Times New Roman" w:hAnsi="Times New Roman" w:cs="Times New Roman"/>
          <w:iCs/>
          <w:color w:val="000000"/>
          <w:sz w:val="28"/>
          <w:szCs w:val="28"/>
          <w:lang w:eastAsia="uk-UA"/>
        </w:rPr>
        <w:t xml:space="preserve"> віри віруюча людина не погоджується на те, що протилежне вірі, так як чеснота чистоти захищає від усього, що протилежне чистоті»</w:t>
      </w:r>
      <w:r>
        <w:rPr>
          <w:rStyle w:val="a6"/>
          <w:rFonts w:ascii="Times New Roman" w:eastAsia="Times New Roman" w:hAnsi="Times New Roman" w:cs="Times New Roman"/>
          <w:iCs/>
          <w:color w:val="000000"/>
          <w:sz w:val="28"/>
          <w:szCs w:val="28"/>
          <w:lang w:eastAsia="uk-UA"/>
        </w:rPr>
        <w:footnoteReference w:id="76"/>
      </w:r>
      <w:r>
        <w:rPr>
          <w:rFonts w:ascii="Times New Roman" w:eastAsia="Times New Roman" w:hAnsi="Times New Roman" w:cs="Times New Roman"/>
          <w:iCs/>
          <w:color w:val="000000"/>
          <w:sz w:val="28"/>
          <w:szCs w:val="28"/>
          <w:lang w:eastAsia="uk-UA"/>
        </w:rPr>
        <w:t>.</w:t>
      </w:r>
    </w:p>
    <w:p w:rsidR="00945C5C" w:rsidRDefault="005370CD" w:rsidP="00945C5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63. Попереджена своїм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віруюча людина може не погоджуватися з навчанням легітимних душпастирів, якщо в їхньому навчанні не розпізнає голос Христа, Доброго Пастиря. «В</w:t>
      </w:r>
      <w:r w:rsidRPr="000B7758">
        <w:rPr>
          <w:rFonts w:ascii="Times New Roman" w:eastAsia="Times New Roman" w:hAnsi="Times New Roman" w:cs="Times New Roman"/>
          <w:color w:val="000000"/>
          <w:sz w:val="28"/>
          <w:szCs w:val="28"/>
          <w:lang w:eastAsia="uk-UA"/>
        </w:rPr>
        <w:t xml:space="preserve">івці слідують за ним, бо голос його знають. Не підуть за чужим вони </w:t>
      </w:r>
      <w:r>
        <w:rPr>
          <w:rFonts w:ascii="Times New Roman" w:eastAsia="Times New Roman" w:hAnsi="Times New Roman" w:cs="Times New Roman"/>
          <w:iCs/>
          <w:color w:val="000000"/>
          <w:sz w:val="28"/>
          <w:szCs w:val="28"/>
          <w:lang w:eastAsia="uk-UA"/>
        </w:rPr>
        <w:t xml:space="preserve">– </w:t>
      </w:r>
      <w:r w:rsidRPr="000B7758">
        <w:rPr>
          <w:rFonts w:ascii="Times New Roman" w:eastAsia="Times New Roman" w:hAnsi="Times New Roman" w:cs="Times New Roman"/>
          <w:color w:val="000000"/>
          <w:sz w:val="28"/>
          <w:szCs w:val="28"/>
          <w:lang w:eastAsia="uk-UA"/>
        </w:rPr>
        <w:t>втечуть вони від нього, бо не знають голосу чужих</w:t>
      </w:r>
      <w:r>
        <w:rPr>
          <w:rFonts w:ascii="Times New Roman" w:eastAsia="Times New Roman" w:hAnsi="Times New Roman" w:cs="Times New Roman"/>
          <w:color w:val="000000"/>
          <w:sz w:val="28"/>
          <w:szCs w:val="28"/>
          <w:lang w:eastAsia="uk-UA"/>
        </w:rPr>
        <w:t xml:space="preserve">» (Йо. 10, 4-5). </w:t>
      </w:r>
      <w:r w:rsidR="00945C5C">
        <w:rPr>
          <w:rFonts w:ascii="Times New Roman" w:eastAsia="Times New Roman" w:hAnsi="Times New Roman" w:cs="Times New Roman"/>
          <w:color w:val="000000"/>
          <w:sz w:val="28"/>
          <w:szCs w:val="28"/>
          <w:lang w:eastAsia="uk-UA"/>
        </w:rPr>
        <w:t xml:space="preserve">Для св. Фоми віруючий, навіть без богословської освіти, може і навіть повинен чинити опір, в силу свого </w:t>
      </w:r>
      <w:r w:rsidR="00945C5C" w:rsidRPr="004617F7">
        <w:rPr>
          <w:rFonts w:ascii="Times New Roman" w:eastAsia="Times New Roman" w:hAnsi="Times New Roman" w:cs="Times New Roman"/>
          <w:i/>
          <w:iCs/>
          <w:color w:val="000000"/>
          <w:sz w:val="28"/>
          <w:szCs w:val="28"/>
          <w:lang w:eastAsia="uk-UA"/>
        </w:rPr>
        <w:t>sensus fidei</w:t>
      </w:r>
      <w:r w:rsidR="00945C5C" w:rsidRPr="004617F7">
        <w:rPr>
          <w:rFonts w:ascii="Times New Roman" w:eastAsia="Times New Roman" w:hAnsi="Times New Roman" w:cs="Times New Roman"/>
          <w:color w:val="000000"/>
          <w:sz w:val="28"/>
          <w:szCs w:val="28"/>
          <w:lang w:eastAsia="uk-UA"/>
        </w:rPr>
        <w:t>,</w:t>
      </w:r>
      <w:r w:rsidR="00945C5C">
        <w:rPr>
          <w:rFonts w:ascii="Times New Roman" w:eastAsia="Times New Roman" w:hAnsi="Times New Roman" w:cs="Times New Roman"/>
          <w:color w:val="000000"/>
          <w:sz w:val="28"/>
          <w:szCs w:val="28"/>
          <w:lang w:eastAsia="uk-UA"/>
        </w:rPr>
        <w:t xml:space="preserve"> єпископу, якщо той проповідує неортодоксійне вчення</w:t>
      </w:r>
      <w:r w:rsidR="00945C5C">
        <w:rPr>
          <w:rStyle w:val="a6"/>
          <w:rFonts w:ascii="Times New Roman" w:eastAsia="Times New Roman" w:hAnsi="Times New Roman" w:cs="Times New Roman"/>
          <w:color w:val="000000"/>
          <w:sz w:val="28"/>
          <w:szCs w:val="28"/>
          <w:lang w:eastAsia="uk-UA"/>
        </w:rPr>
        <w:footnoteReference w:id="77"/>
      </w:r>
      <w:r w:rsidR="00945C5C">
        <w:rPr>
          <w:rFonts w:ascii="Times New Roman" w:eastAsia="Times New Roman" w:hAnsi="Times New Roman" w:cs="Times New Roman"/>
          <w:color w:val="000000"/>
          <w:sz w:val="28"/>
          <w:szCs w:val="28"/>
          <w:lang w:eastAsia="uk-UA"/>
        </w:rPr>
        <w:t xml:space="preserve">. У цьому </w:t>
      </w:r>
      <w:r w:rsidR="00945C5C">
        <w:rPr>
          <w:rFonts w:ascii="Times New Roman" w:eastAsia="Times New Roman" w:hAnsi="Times New Roman" w:cs="Times New Roman"/>
          <w:color w:val="000000"/>
          <w:sz w:val="28"/>
          <w:szCs w:val="28"/>
          <w:lang w:eastAsia="uk-UA"/>
        </w:rPr>
        <w:lastRenderedPageBreak/>
        <w:t>випадку віруюча людина не вважає себе остаточним критерієм істинності віри, навпаки, перед лицем матеріально «авторизованої» проповіді, яка її непокоїть, і вона не вміє точно пояснити – чому, вона відкладає свою згоду і внутрішньо передає її вищому авторитетові Вселенської Церкви</w:t>
      </w:r>
      <w:r w:rsidR="00945C5C">
        <w:rPr>
          <w:rStyle w:val="a6"/>
          <w:rFonts w:ascii="Times New Roman" w:eastAsia="Times New Roman" w:hAnsi="Times New Roman" w:cs="Times New Roman"/>
          <w:color w:val="000000"/>
          <w:sz w:val="28"/>
          <w:szCs w:val="28"/>
          <w:lang w:eastAsia="uk-UA"/>
        </w:rPr>
        <w:footnoteReference w:id="78"/>
      </w:r>
      <w:r w:rsidR="00945C5C">
        <w:rPr>
          <w:rFonts w:ascii="Times New Roman" w:eastAsia="Times New Roman" w:hAnsi="Times New Roman" w:cs="Times New Roman"/>
          <w:color w:val="000000"/>
          <w:sz w:val="28"/>
          <w:szCs w:val="28"/>
          <w:lang w:eastAsia="uk-UA"/>
        </w:rPr>
        <w:t>.</w:t>
      </w:r>
    </w:p>
    <w:p w:rsidR="00613D10" w:rsidRPr="00E2315A" w:rsidRDefault="00613D10" w:rsidP="00613D10">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64.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fidelis</w:t>
      </w:r>
      <w:r>
        <w:rPr>
          <w:rFonts w:ascii="Times New Roman" w:eastAsia="Times New Roman" w:hAnsi="Times New Roman" w:cs="Times New Roman"/>
          <w:iCs/>
          <w:color w:val="000000"/>
          <w:sz w:val="28"/>
          <w:szCs w:val="28"/>
          <w:lang w:eastAsia="uk-UA"/>
        </w:rPr>
        <w:t xml:space="preserve"> також дає </w:t>
      </w:r>
      <w:r w:rsidR="009F2494">
        <w:rPr>
          <w:rFonts w:ascii="Times New Roman" w:eastAsia="Times New Roman" w:hAnsi="Times New Roman" w:cs="Times New Roman"/>
          <w:iCs/>
          <w:color w:val="000000"/>
          <w:sz w:val="28"/>
          <w:szCs w:val="28"/>
          <w:lang w:eastAsia="uk-UA"/>
        </w:rPr>
        <w:t>змогу</w:t>
      </w:r>
      <w:r>
        <w:rPr>
          <w:rFonts w:ascii="Times New Roman" w:eastAsia="Times New Roman" w:hAnsi="Times New Roman" w:cs="Times New Roman"/>
          <w:iCs/>
          <w:color w:val="000000"/>
          <w:sz w:val="28"/>
          <w:szCs w:val="28"/>
          <w:lang w:eastAsia="uk-UA"/>
        </w:rPr>
        <w:t xml:space="preserve"> віруючій людині розрізняти в проповіді те, що суттєве для автентичної католицької віри, і те, що формально не суперечить вірі, але тільки другорядне чи нейтральне для серцевини віри.</w:t>
      </w:r>
      <w:proofErr w:type="gramEnd"/>
      <w:r>
        <w:rPr>
          <w:rFonts w:ascii="Times New Roman" w:eastAsia="Times New Roman" w:hAnsi="Times New Roman" w:cs="Times New Roman"/>
          <w:iCs/>
          <w:color w:val="000000"/>
          <w:sz w:val="28"/>
          <w:szCs w:val="28"/>
          <w:lang w:eastAsia="uk-UA"/>
        </w:rPr>
        <w:t xml:space="preserve"> До прикладу, в силу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віруюча людина може релятивізувати деякі форми марійної побожності саме через вподобання до автентичного культу Діви Марії. Вона також може не прийняти проповідь, яка надмірно змішує християнську віру з частковими політичними виборами. Зосереджуючи дух віруючої людини на тому, що суттєве для віри,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гарантує автентичну християнську свободу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w:t>
      </w:r>
      <w:r w:rsidRPr="004617F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Кол.</w:t>
      </w:r>
      <w:r w:rsidRPr="004617F7">
        <w:rPr>
          <w:rFonts w:ascii="Times New Roman" w:eastAsia="Times New Roman" w:hAnsi="Times New Roman" w:cs="Times New Roman"/>
          <w:color w:val="000000"/>
          <w:sz w:val="28"/>
          <w:szCs w:val="28"/>
          <w:lang w:eastAsia="uk-UA"/>
        </w:rPr>
        <w:t xml:space="preserve"> 2</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16-23)</w:t>
      </w:r>
      <w:r>
        <w:rPr>
          <w:rFonts w:ascii="Times New Roman" w:eastAsia="Times New Roman" w:hAnsi="Times New Roman" w:cs="Times New Roman"/>
          <w:color w:val="000000"/>
          <w:sz w:val="28"/>
          <w:szCs w:val="28"/>
          <w:lang w:eastAsia="uk-UA"/>
        </w:rPr>
        <w:t xml:space="preserve"> і сприяє очищенню віри.</w:t>
      </w:r>
    </w:p>
    <w:p w:rsidR="000767FF" w:rsidRPr="00485C51" w:rsidRDefault="000767FF" w:rsidP="000767F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65. Завдяки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і дару надприродного розуму Святого Духа віруюча людина здатна відчувати в нових історичних і культурних контекстах найвідповідніші способи автентичного свідчення істини про Ісуса Христа і узгоджувати з цим свою поведінку. У такий спосіб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color w:val="000000"/>
          <w:sz w:val="28"/>
          <w:szCs w:val="28"/>
          <w:lang w:eastAsia="uk-UA"/>
        </w:rPr>
        <w:t xml:space="preserve"> </w:t>
      </w:r>
      <w:r w:rsidRPr="00DB3724">
        <w:rPr>
          <w:rFonts w:ascii="Times New Roman" w:eastAsia="Times New Roman" w:hAnsi="Times New Roman" w:cs="Times New Roman"/>
          <w:iCs/>
          <w:color w:val="000000"/>
          <w:sz w:val="28"/>
          <w:szCs w:val="28"/>
          <w:lang w:eastAsia="uk-UA"/>
        </w:rPr>
        <w:t>набуває перспективного виміру тією мірою, якою, виходячи з уже пережитої віри, дозволяє віруючому передбачити розвиток або пояснення християнської практики.</w:t>
      </w:r>
      <w:r>
        <w:rPr>
          <w:rFonts w:ascii="Times New Roman" w:eastAsia="Times New Roman" w:hAnsi="Times New Roman" w:cs="Times New Roman"/>
          <w:iCs/>
          <w:color w:val="000000"/>
          <w:sz w:val="28"/>
          <w:szCs w:val="28"/>
          <w:lang w:eastAsia="uk-UA"/>
        </w:rPr>
        <w:t xml:space="preserve"> Через взаємний зв’язок між практикою віри і розумінням її змісту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робить свій внесок у постання й пояснення прихованих до цього часу аспектів католицької віри; а через взаємний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індивіда і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Церкви як такої, тобто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такий розвиток ніколи не може бути приватною справою, а завжди еклезіальною. Віруючі люди завжди перебувають у зв’язку між собою, з Магістеріум і богословами, у сопричасті Церкви.</w:t>
      </w:r>
    </w:p>
    <w:p w:rsidR="00916493" w:rsidRPr="004617F7" w:rsidRDefault="00916493" w:rsidP="00916493">
      <w:pPr>
        <w:spacing w:after="0" w:line="240" w:lineRule="auto"/>
        <w:ind w:firstLine="567"/>
        <w:jc w:val="both"/>
        <w:rPr>
          <w:rFonts w:ascii="Times New Roman" w:eastAsia="Times New Roman" w:hAnsi="Times New Roman" w:cs="Times New Roman"/>
          <w:color w:val="000000"/>
          <w:sz w:val="28"/>
          <w:szCs w:val="28"/>
          <w:lang w:eastAsia="uk-UA"/>
        </w:rPr>
      </w:pPr>
    </w:p>
    <w:p w:rsidR="00916493" w:rsidRPr="004617F7" w:rsidRDefault="00916493" w:rsidP="00916493">
      <w:pPr>
        <w:spacing w:after="0" w:line="240" w:lineRule="auto"/>
        <w:ind w:firstLine="567"/>
        <w:jc w:val="center"/>
        <w:rPr>
          <w:rFonts w:ascii="Times New Roman" w:eastAsia="Times New Roman" w:hAnsi="Times New Roman" w:cs="Times New Roman"/>
          <w:color w:val="000000"/>
          <w:sz w:val="28"/>
          <w:szCs w:val="28"/>
          <w:lang w:eastAsia="uk-UA"/>
        </w:rPr>
      </w:pPr>
      <w:bookmarkStart w:id="8" w:name="Chapter_3:_The_sensus_fidei_fidelium_in_"/>
      <w:r>
        <w:rPr>
          <w:rFonts w:ascii="Times New Roman" w:eastAsia="Times New Roman" w:hAnsi="Times New Roman" w:cs="Times New Roman"/>
          <w:b/>
          <w:bCs/>
          <w:color w:val="000000"/>
          <w:sz w:val="28"/>
          <w:szCs w:val="28"/>
          <w:lang w:eastAsia="uk-UA"/>
        </w:rPr>
        <w:t>Третя глава</w:t>
      </w:r>
      <w:r w:rsidRPr="004617F7">
        <w:rPr>
          <w:rFonts w:ascii="Times New Roman" w:eastAsia="Times New Roman" w:hAnsi="Times New Roman" w:cs="Times New Roman"/>
          <w:b/>
          <w:bCs/>
          <w:color w:val="000000"/>
          <w:sz w:val="28"/>
          <w:szCs w:val="28"/>
          <w:lang w:eastAsia="uk-UA"/>
        </w:rPr>
        <w:t xml:space="preserve">: </w:t>
      </w:r>
      <w:bookmarkEnd w:id="8"/>
      <w:r w:rsidRPr="000F1C84">
        <w:rPr>
          <w:rFonts w:ascii="Times New Roman" w:eastAsia="Times New Roman" w:hAnsi="Times New Roman" w:cs="Times New Roman"/>
          <w:b/>
          <w:bCs/>
          <w:i/>
          <w:iCs/>
          <w:sz w:val="28"/>
          <w:szCs w:val="28"/>
          <w:lang w:eastAsia="uk-UA"/>
        </w:rPr>
        <w:t xml:space="preserve">Sensus fidei fidelium </w:t>
      </w:r>
      <w:r w:rsidRPr="000F1C84">
        <w:rPr>
          <w:rFonts w:ascii="Times New Roman" w:eastAsia="Times New Roman" w:hAnsi="Times New Roman" w:cs="Times New Roman"/>
          <w:b/>
          <w:bCs/>
          <w:sz w:val="28"/>
          <w:szCs w:val="28"/>
          <w:lang w:eastAsia="uk-UA"/>
        </w:rPr>
        <w:t>в житті Церкви</w:t>
      </w:r>
    </w:p>
    <w:p w:rsidR="00916493" w:rsidRDefault="00916493" w:rsidP="00916493">
      <w:pPr>
        <w:spacing w:after="0" w:line="240" w:lineRule="auto"/>
        <w:ind w:firstLine="567"/>
        <w:jc w:val="both"/>
        <w:rPr>
          <w:rFonts w:ascii="Times New Roman" w:eastAsia="Times New Roman" w:hAnsi="Times New Roman" w:cs="Times New Roman"/>
          <w:color w:val="000000"/>
          <w:sz w:val="28"/>
          <w:szCs w:val="28"/>
          <w:lang w:eastAsia="uk-UA"/>
        </w:rPr>
      </w:pPr>
    </w:p>
    <w:p w:rsidR="00903DA1" w:rsidRDefault="00903DA1" w:rsidP="00903DA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66. </w:t>
      </w:r>
      <w:r>
        <w:rPr>
          <w:rFonts w:ascii="Times New Roman" w:eastAsia="Times New Roman" w:hAnsi="Times New Roman" w:cs="Times New Roman"/>
          <w:color w:val="000000"/>
          <w:sz w:val="28"/>
          <w:szCs w:val="28"/>
          <w:lang w:eastAsia="uk-UA"/>
        </w:rPr>
        <w:t xml:space="preserve">Оскільки віра індивіда бере участь у вірі Церкви як віруючий суб’єкт, то </w:t>
      </w:r>
      <w:r w:rsidRPr="004617F7">
        <w:rPr>
          <w:rFonts w:ascii="Times New Roman" w:eastAsia="Times New Roman" w:hAnsi="Times New Roman" w:cs="Times New Roman"/>
          <w:i/>
          <w:iCs/>
          <w:color w:val="000000"/>
          <w:sz w:val="28"/>
          <w:szCs w:val="28"/>
          <w:lang w:eastAsia="uk-UA"/>
        </w:rPr>
        <w:t>sensus fidei (fidelis)</w:t>
      </w:r>
      <w:r>
        <w:rPr>
          <w:rFonts w:ascii="Times New Roman" w:eastAsia="Times New Roman" w:hAnsi="Times New Roman" w:cs="Times New Roman"/>
          <w:iCs/>
          <w:color w:val="000000"/>
          <w:sz w:val="28"/>
          <w:szCs w:val="28"/>
          <w:lang w:eastAsia="uk-UA"/>
        </w:rPr>
        <w:t xml:space="preserve"> не може бути відокремленим від </w:t>
      </w:r>
      <w:r w:rsidRPr="004617F7">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iCs/>
          <w:color w:val="000000"/>
          <w:sz w:val="28"/>
          <w:szCs w:val="28"/>
          <w:lang w:eastAsia="uk-UA"/>
        </w:rPr>
        <w:t xml:space="preserve"> чи «</w:t>
      </w:r>
      <w:r>
        <w:rPr>
          <w:rFonts w:ascii="Times New Roman" w:eastAsia="Times New Roman" w:hAnsi="Times New Roman" w:cs="Times New Roman"/>
          <w:i/>
          <w:iCs/>
          <w:color w:val="000000"/>
          <w:sz w:val="28"/>
          <w:szCs w:val="28"/>
          <w:lang w:eastAsia="uk-UA"/>
        </w:rPr>
        <w:t>sensus Ecclesiae</w:t>
      </w:r>
      <w:r>
        <w:rPr>
          <w:rFonts w:ascii="Times New Roman" w:eastAsia="Times New Roman" w:hAnsi="Times New Roman" w:cs="Times New Roman"/>
          <w:iCs/>
          <w:color w:val="000000"/>
          <w:sz w:val="28"/>
          <w:szCs w:val="28"/>
          <w:lang w:eastAsia="uk-UA"/>
        </w:rPr>
        <w:t>» самої Церкви</w:t>
      </w:r>
      <w:r>
        <w:rPr>
          <w:rStyle w:val="a6"/>
          <w:rFonts w:ascii="Times New Roman" w:eastAsia="Times New Roman" w:hAnsi="Times New Roman" w:cs="Times New Roman"/>
          <w:iCs/>
          <w:color w:val="000000"/>
          <w:sz w:val="28"/>
          <w:szCs w:val="28"/>
          <w:lang w:eastAsia="uk-UA"/>
        </w:rPr>
        <w:footnoteReference w:id="79"/>
      </w:r>
      <w:r>
        <w:rPr>
          <w:rFonts w:ascii="Times New Roman" w:eastAsia="Times New Roman" w:hAnsi="Times New Roman" w:cs="Times New Roman"/>
          <w:iCs/>
          <w:color w:val="000000"/>
          <w:sz w:val="28"/>
          <w:szCs w:val="28"/>
          <w:lang w:eastAsia="uk-UA"/>
        </w:rPr>
        <w:t>, якій допомагає Святий Дух</w:t>
      </w:r>
      <w:r>
        <w:rPr>
          <w:rStyle w:val="a6"/>
          <w:rFonts w:ascii="Times New Roman" w:eastAsia="Times New Roman" w:hAnsi="Times New Roman" w:cs="Times New Roman"/>
          <w:iCs/>
          <w:color w:val="000000"/>
          <w:sz w:val="28"/>
          <w:szCs w:val="28"/>
          <w:lang w:eastAsia="uk-UA"/>
        </w:rPr>
        <w:footnoteReference w:id="80"/>
      </w:r>
      <w:r>
        <w:rPr>
          <w:rFonts w:ascii="Times New Roman" w:eastAsia="Times New Roman" w:hAnsi="Times New Roman" w:cs="Times New Roman"/>
          <w:iCs/>
          <w:color w:val="000000"/>
          <w:sz w:val="28"/>
          <w:szCs w:val="28"/>
          <w:lang w:eastAsia="uk-UA"/>
        </w:rPr>
        <w:t xml:space="preserve">, а </w:t>
      </w:r>
      <w:r w:rsidRPr="004617F7">
        <w:rPr>
          <w:rFonts w:ascii="Times New Roman" w:eastAsia="Times New Roman" w:hAnsi="Times New Roman" w:cs="Times New Roman"/>
          <w:i/>
          <w:iCs/>
          <w:color w:val="000000"/>
          <w:sz w:val="28"/>
          <w:szCs w:val="28"/>
          <w:lang w:eastAsia="uk-UA"/>
        </w:rPr>
        <w:t>consensus fidelium</w:t>
      </w:r>
      <w:r>
        <w:rPr>
          <w:rFonts w:ascii="Times New Roman" w:eastAsia="Times New Roman" w:hAnsi="Times New Roman" w:cs="Times New Roman"/>
          <w:iCs/>
          <w:color w:val="000000"/>
          <w:sz w:val="28"/>
          <w:szCs w:val="28"/>
          <w:lang w:eastAsia="uk-UA"/>
        </w:rPr>
        <w:t xml:space="preserve"> формує надійний критерій для розпізнавання того, чи конкретне вчення чи практика відповідають апостольській Традиції</w:t>
      </w:r>
      <w:r>
        <w:rPr>
          <w:rStyle w:val="a6"/>
          <w:rFonts w:ascii="Times New Roman" w:eastAsia="Times New Roman" w:hAnsi="Times New Roman" w:cs="Times New Roman"/>
          <w:iCs/>
          <w:color w:val="000000"/>
          <w:sz w:val="28"/>
          <w:szCs w:val="28"/>
          <w:lang w:eastAsia="uk-UA"/>
        </w:rPr>
        <w:footnoteReference w:id="81"/>
      </w:r>
      <w:r>
        <w:rPr>
          <w:rFonts w:ascii="Times New Roman" w:eastAsia="Times New Roman" w:hAnsi="Times New Roman" w:cs="Times New Roman"/>
          <w:iCs/>
          <w:color w:val="000000"/>
          <w:sz w:val="28"/>
          <w:szCs w:val="28"/>
          <w:lang w:eastAsia="uk-UA"/>
        </w:rPr>
        <w:t xml:space="preserve">. Ця глава займається різними аспектами </w:t>
      </w:r>
      <w:r w:rsidRPr="004617F7">
        <w:rPr>
          <w:rFonts w:ascii="Times New Roman" w:eastAsia="Times New Roman" w:hAnsi="Times New Roman" w:cs="Times New Roman"/>
          <w:i/>
          <w:iCs/>
          <w:color w:val="000000"/>
          <w:sz w:val="28"/>
          <w:szCs w:val="28"/>
          <w:lang w:eastAsia="uk-UA"/>
        </w:rPr>
        <w:t>sensus fidei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Спочатку розглядається його роль у розвитку християнської доктрини і практики; потім два важливі зв’язки для життя і благополуччя Церкви: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Магістеріум;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богослов’ям; екуменічні аспекти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p>
    <w:p w:rsidR="006932A2" w:rsidRPr="004617F7"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p>
    <w:p w:rsidR="006932A2" w:rsidRPr="004617F7" w:rsidRDefault="006932A2" w:rsidP="006932A2">
      <w:pPr>
        <w:spacing w:after="0" w:line="240" w:lineRule="auto"/>
        <w:ind w:firstLine="567"/>
        <w:jc w:val="center"/>
        <w:rPr>
          <w:rFonts w:ascii="Times New Roman" w:eastAsia="Times New Roman" w:hAnsi="Times New Roman" w:cs="Times New Roman"/>
          <w:color w:val="000000"/>
          <w:sz w:val="28"/>
          <w:szCs w:val="28"/>
          <w:lang w:eastAsia="uk-UA"/>
        </w:rPr>
      </w:pPr>
      <w:bookmarkStart w:id="9" w:name="1._The_sensus_fidei_and_the_development_"/>
      <w:r w:rsidRPr="004617F7">
        <w:rPr>
          <w:rFonts w:ascii="Times New Roman" w:eastAsia="Times New Roman" w:hAnsi="Times New Roman" w:cs="Times New Roman"/>
          <w:b/>
          <w:bCs/>
          <w:color w:val="000000"/>
          <w:sz w:val="28"/>
          <w:szCs w:val="28"/>
          <w:lang w:eastAsia="uk-UA"/>
        </w:rPr>
        <w:t xml:space="preserve">1. </w:t>
      </w:r>
      <w:bookmarkEnd w:id="9"/>
      <w:r w:rsidRPr="000F1C84">
        <w:rPr>
          <w:rFonts w:ascii="Times New Roman" w:eastAsia="Times New Roman" w:hAnsi="Times New Roman" w:cs="Times New Roman"/>
          <w:b/>
          <w:bCs/>
          <w:i/>
          <w:iCs/>
          <w:sz w:val="28"/>
          <w:szCs w:val="28"/>
          <w:lang w:eastAsia="uk-UA"/>
        </w:rPr>
        <w:t xml:space="preserve">Sensus fidei </w:t>
      </w:r>
      <w:r w:rsidRPr="000F1C84">
        <w:rPr>
          <w:rFonts w:ascii="Times New Roman" w:eastAsia="Times New Roman" w:hAnsi="Times New Roman" w:cs="Times New Roman"/>
          <w:b/>
          <w:bCs/>
          <w:sz w:val="28"/>
          <w:szCs w:val="28"/>
          <w:lang w:eastAsia="uk-UA"/>
        </w:rPr>
        <w:t>і розвиток християнської доктрини і практики</w:t>
      </w:r>
    </w:p>
    <w:p w:rsidR="006932A2"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p>
    <w:p w:rsidR="006932A2"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67. </w:t>
      </w:r>
      <w:r>
        <w:rPr>
          <w:rFonts w:ascii="Times New Roman" w:eastAsia="Times New Roman" w:hAnsi="Times New Roman" w:cs="Times New Roman"/>
          <w:color w:val="000000"/>
          <w:sz w:val="28"/>
          <w:szCs w:val="28"/>
          <w:lang w:eastAsia="uk-UA"/>
        </w:rPr>
        <w:t>Уся Церк</w:t>
      </w:r>
      <w:r w:rsidR="005B7192">
        <w:rPr>
          <w:rFonts w:ascii="Times New Roman" w:eastAsia="Times New Roman" w:hAnsi="Times New Roman" w:cs="Times New Roman"/>
          <w:color w:val="000000"/>
          <w:sz w:val="28"/>
          <w:szCs w:val="28"/>
          <w:lang w:eastAsia="uk-UA"/>
        </w:rPr>
        <w:t>в</w:t>
      </w:r>
      <w:r>
        <w:rPr>
          <w:rFonts w:ascii="Times New Roman" w:eastAsia="Times New Roman" w:hAnsi="Times New Roman" w:cs="Times New Roman"/>
          <w:color w:val="000000"/>
          <w:sz w:val="28"/>
          <w:szCs w:val="28"/>
          <w:lang w:eastAsia="uk-UA"/>
        </w:rPr>
        <w:t xml:space="preserve">а – миряни та ієрархія – відповідальна за об’явлення, яке міститься у Святому Письмі й живій апостольській Традиції, і є посередником об’явлення в історії. ІІ Ватиканський Собор заявив, що Святе Письмо і Традиція конституюють «єдиний </w:t>
      </w:r>
      <w:r>
        <w:rPr>
          <w:rFonts w:ascii="Times New Roman" w:eastAsia="Times New Roman" w:hAnsi="Times New Roman" w:cs="Times New Roman"/>
          <w:color w:val="000000"/>
          <w:sz w:val="28"/>
          <w:szCs w:val="28"/>
          <w:lang w:eastAsia="uk-UA"/>
        </w:rPr>
        <w:lastRenderedPageBreak/>
        <w:t>священний депозит Божого слова», «довірений Церкві», тобто «всьому святому людові, об’єднаному зі своїми пастирями»</w:t>
      </w:r>
      <w:r>
        <w:rPr>
          <w:rStyle w:val="a6"/>
          <w:rFonts w:ascii="Times New Roman" w:eastAsia="Times New Roman" w:hAnsi="Times New Roman" w:cs="Times New Roman"/>
          <w:color w:val="000000"/>
          <w:sz w:val="28"/>
          <w:szCs w:val="28"/>
          <w:lang w:eastAsia="uk-UA"/>
        </w:rPr>
        <w:footnoteReference w:id="82"/>
      </w:r>
      <w:r>
        <w:rPr>
          <w:rFonts w:ascii="Times New Roman" w:eastAsia="Times New Roman" w:hAnsi="Times New Roman" w:cs="Times New Roman"/>
          <w:color w:val="000000"/>
          <w:sz w:val="28"/>
          <w:szCs w:val="28"/>
          <w:lang w:eastAsia="uk-UA"/>
        </w:rPr>
        <w:t>. Собор ясно навчає, що віруючі – не тільки пасивні реципієнти навчання ієрархії та богословів; вони – живі й активні суб’єкти в Церкві. У цьому контексті Собор підкреслює, що у вираженні й розвитку віри всі віруючі виконують життєво важливу роль: «</w:t>
      </w:r>
      <w:r w:rsidRPr="00FE436B">
        <w:rPr>
          <w:rFonts w:ascii="Times New Roman" w:hAnsi="Times New Roman" w:cs="Times New Roman"/>
          <w:sz w:val="28"/>
          <w:szCs w:val="28"/>
        </w:rPr>
        <w:t>Передання, що походить від апостолів, розвивається в Церкві з допомогою Святого Духа</w:t>
      </w:r>
      <w:r>
        <w:rPr>
          <w:rFonts w:ascii="Times New Roman" w:hAnsi="Times New Roman" w:cs="Times New Roman"/>
          <w:sz w:val="28"/>
          <w:szCs w:val="28"/>
        </w:rPr>
        <w:t>»</w:t>
      </w:r>
      <w:r>
        <w:rPr>
          <w:rStyle w:val="a6"/>
          <w:rFonts w:ascii="Times New Roman" w:hAnsi="Times New Roman" w:cs="Times New Roman"/>
          <w:sz w:val="28"/>
          <w:szCs w:val="28"/>
        </w:rPr>
        <w:footnoteReference w:id="83"/>
      </w:r>
      <w:r>
        <w:rPr>
          <w:rFonts w:ascii="Times New Roman" w:hAnsi="Times New Roman" w:cs="Times New Roman"/>
          <w:sz w:val="28"/>
          <w:szCs w:val="28"/>
        </w:rPr>
        <w:t>.</w:t>
      </w:r>
    </w:p>
    <w:p w:rsidR="006932A2"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p>
    <w:p w:rsidR="006932A2" w:rsidRPr="004617F7"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Ретроспективні й перспективні аспекти </w:t>
      </w:r>
      <w:r w:rsidRPr="004617F7">
        <w:rPr>
          <w:rFonts w:ascii="Times New Roman" w:eastAsia="Times New Roman" w:hAnsi="Times New Roman" w:cs="Times New Roman"/>
          <w:i/>
          <w:iCs/>
          <w:color w:val="000000"/>
          <w:sz w:val="28"/>
          <w:szCs w:val="28"/>
          <w:lang w:eastAsia="uk-UA"/>
        </w:rPr>
        <w:t>sensus fidei</w:t>
      </w:r>
    </w:p>
    <w:p w:rsidR="006932A2" w:rsidRDefault="006932A2" w:rsidP="006932A2">
      <w:pPr>
        <w:spacing w:after="0" w:line="240" w:lineRule="auto"/>
        <w:ind w:firstLine="567"/>
        <w:jc w:val="both"/>
        <w:rPr>
          <w:rFonts w:ascii="Times New Roman" w:eastAsia="Times New Roman" w:hAnsi="Times New Roman" w:cs="Times New Roman"/>
          <w:color w:val="000000"/>
          <w:sz w:val="28"/>
          <w:szCs w:val="28"/>
          <w:lang w:eastAsia="uk-UA"/>
        </w:rPr>
      </w:pPr>
    </w:p>
    <w:p w:rsidR="00B55B19" w:rsidRDefault="00B55B19" w:rsidP="00B55B19">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68. </w:t>
      </w:r>
      <w:r w:rsidR="00FE33ED">
        <w:rPr>
          <w:rFonts w:ascii="Times New Roman" w:eastAsia="Times New Roman" w:hAnsi="Times New Roman" w:cs="Times New Roman"/>
          <w:color w:val="000000"/>
          <w:sz w:val="28"/>
          <w:szCs w:val="28"/>
          <w:lang w:eastAsia="uk-UA"/>
        </w:rPr>
        <w:t>Щоб</w:t>
      </w:r>
      <w:r>
        <w:rPr>
          <w:rFonts w:ascii="Times New Roman" w:eastAsia="Times New Roman" w:hAnsi="Times New Roman" w:cs="Times New Roman"/>
          <w:color w:val="000000"/>
          <w:sz w:val="28"/>
          <w:szCs w:val="28"/>
          <w:lang w:eastAsia="uk-UA"/>
        </w:rPr>
        <w:t xml:space="preserve"> зрозуміти, як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функціонує і проявляється в житті Церкви, його слід розглядати в контексті історії, упродовж якої Святий Дух робить кожний день таким, що в ньому можна знову почути голос Господа (див. Євр. 3, 7-15). Добра Новина про життя, смерть і воскресіння Ісуса Христа передається Церкві в цілому через живу апостольську Традицію, авторитетним письмовим свідченням якої є Святе Письмо. </w:t>
      </w:r>
      <w:r w:rsidRPr="002F0E00">
        <w:rPr>
          <w:rFonts w:ascii="Times New Roman" w:eastAsia="Times New Roman" w:hAnsi="Times New Roman" w:cs="Times New Roman"/>
          <w:color w:val="000000"/>
          <w:sz w:val="28"/>
          <w:szCs w:val="28"/>
          <w:lang w:eastAsia="uk-UA"/>
        </w:rPr>
        <w:t xml:space="preserve">Отже, благодаттю Святого Духа, який нагадує Церкві </w:t>
      </w:r>
      <w:r w:rsidR="00220B7D">
        <w:rPr>
          <w:rFonts w:ascii="Times New Roman" w:eastAsia="Times New Roman" w:hAnsi="Times New Roman" w:cs="Times New Roman"/>
          <w:color w:val="000000"/>
          <w:sz w:val="28"/>
          <w:szCs w:val="28"/>
          <w:lang w:eastAsia="uk-UA"/>
        </w:rPr>
        <w:t xml:space="preserve">про </w:t>
      </w:r>
      <w:r w:rsidRPr="002F0E00">
        <w:rPr>
          <w:rFonts w:ascii="Times New Roman" w:eastAsia="Times New Roman" w:hAnsi="Times New Roman" w:cs="Times New Roman"/>
          <w:color w:val="000000"/>
          <w:sz w:val="28"/>
          <w:szCs w:val="28"/>
          <w:lang w:eastAsia="uk-UA"/>
        </w:rPr>
        <w:t>все, що Ісус сказав і зробив (</w:t>
      </w:r>
      <w:r>
        <w:rPr>
          <w:rFonts w:ascii="Times New Roman" w:eastAsia="Times New Roman" w:hAnsi="Times New Roman" w:cs="Times New Roman"/>
          <w:color w:val="000000"/>
          <w:sz w:val="28"/>
          <w:szCs w:val="28"/>
          <w:lang w:eastAsia="uk-UA"/>
        </w:rPr>
        <w:t>див</w:t>
      </w:r>
      <w:r w:rsidRPr="002F0E0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Йо</w:t>
      </w:r>
      <w:r w:rsidRPr="002F0E00">
        <w:rPr>
          <w:rFonts w:ascii="Times New Roman" w:eastAsia="Times New Roman" w:hAnsi="Times New Roman" w:cs="Times New Roman"/>
          <w:color w:val="000000"/>
          <w:sz w:val="28"/>
          <w:szCs w:val="28"/>
          <w:lang w:eastAsia="uk-UA"/>
        </w:rPr>
        <w:t xml:space="preserve">. 14, 26), віруючі покладаються на Святе Письмо та на </w:t>
      </w:r>
      <w:r>
        <w:rPr>
          <w:rFonts w:ascii="Times New Roman" w:eastAsia="Times New Roman" w:hAnsi="Times New Roman" w:cs="Times New Roman"/>
          <w:color w:val="000000"/>
          <w:sz w:val="28"/>
          <w:szCs w:val="28"/>
          <w:lang w:eastAsia="uk-UA"/>
        </w:rPr>
        <w:t>продовження</w:t>
      </w:r>
      <w:r w:rsidRPr="002F0E00">
        <w:rPr>
          <w:rFonts w:ascii="Times New Roman" w:eastAsia="Times New Roman" w:hAnsi="Times New Roman" w:cs="Times New Roman"/>
          <w:color w:val="000000"/>
          <w:sz w:val="28"/>
          <w:szCs w:val="28"/>
          <w:lang w:eastAsia="uk-UA"/>
        </w:rPr>
        <w:t xml:space="preserve"> апостольськ</w:t>
      </w:r>
      <w:r>
        <w:rPr>
          <w:rFonts w:ascii="Times New Roman" w:eastAsia="Times New Roman" w:hAnsi="Times New Roman" w:cs="Times New Roman"/>
          <w:color w:val="000000"/>
          <w:sz w:val="28"/>
          <w:szCs w:val="28"/>
          <w:lang w:eastAsia="uk-UA"/>
        </w:rPr>
        <w:t>ої Традиції</w:t>
      </w:r>
      <w:r w:rsidRPr="002F0E00">
        <w:rPr>
          <w:rFonts w:ascii="Times New Roman" w:eastAsia="Times New Roman" w:hAnsi="Times New Roman" w:cs="Times New Roman"/>
          <w:color w:val="000000"/>
          <w:sz w:val="28"/>
          <w:szCs w:val="28"/>
          <w:lang w:eastAsia="uk-UA"/>
        </w:rPr>
        <w:t xml:space="preserve"> у своєму житті віри та у здійсненні </w:t>
      </w:r>
      <w:r w:rsidRPr="002F0E00">
        <w:rPr>
          <w:rFonts w:ascii="Times New Roman" w:eastAsia="Times New Roman" w:hAnsi="Times New Roman" w:cs="Times New Roman"/>
          <w:i/>
          <w:color w:val="000000"/>
          <w:sz w:val="28"/>
          <w:szCs w:val="28"/>
          <w:lang w:eastAsia="uk-UA"/>
        </w:rPr>
        <w:t>sensus fidei</w:t>
      </w:r>
      <w:r>
        <w:rPr>
          <w:rFonts w:ascii="Times New Roman" w:eastAsia="Times New Roman" w:hAnsi="Times New Roman" w:cs="Times New Roman"/>
          <w:color w:val="000000"/>
          <w:sz w:val="28"/>
          <w:szCs w:val="28"/>
          <w:lang w:eastAsia="uk-UA"/>
        </w:rPr>
        <w:t>.</w:t>
      </w:r>
    </w:p>
    <w:p w:rsidR="00AC3821" w:rsidRDefault="00AC3821" w:rsidP="00AC382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69. </w:t>
      </w:r>
      <w:r>
        <w:rPr>
          <w:rFonts w:ascii="Times New Roman" w:eastAsia="Times New Roman" w:hAnsi="Times New Roman" w:cs="Times New Roman"/>
          <w:color w:val="000000"/>
          <w:sz w:val="28"/>
          <w:szCs w:val="28"/>
          <w:lang w:eastAsia="uk-UA"/>
        </w:rPr>
        <w:t xml:space="preserve">Але віра і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iCs/>
          <w:color w:val="000000"/>
          <w:sz w:val="28"/>
          <w:szCs w:val="28"/>
          <w:lang w:eastAsia="uk-UA"/>
        </w:rPr>
        <w:t>не тільки вкорінені в минулому, вони також спрямовані в майбутнє. Сопричастя віруючих – це історична дійсність. Ви: «</w:t>
      </w:r>
      <w:r w:rsidRPr="005B2CE6">
        <w:rPr>
          <w:rFonts w:ascii="Times New Roman" w:eastAsia="Times New Roman" w:hAnsi="Times New Roman" w:cs="Times New Roman"/>
          <w:iCs/>
          <w:color w:val="000000"/>
          <w:sz w:val="28"/>
          <w:szCs w:val="28"/>
          <w:lang w:eastAsia="uk-UA"/>
        </w:rPr>
        <w:t xml:space="preserve">побудовані на підвалині апостолів і пророків, де наріжним каменем </w:t>
      </w:r>
      <w:r>
        <w:rPr>
          <w:rFonts w:ascii="Times New Roman" w:eastAsia="Times New Roman" w:hAnsi="Times New Roman" w:cs="Times New Roman"/>
          <w:iCs/>
          <w:color w:val="000000"/>
          <w:sz w:val="28"/>
          <w:szCs w:val="28"/>
          <w:lang w:eastAsia="uk-UA"/>
        </w:rPr>
        <w:t xml:space="preserve">– </w:t>
      </w:r>
      <w:r w:rsidRPr="005B2CE6">
        <w:rPr>
          <w:rFonts w:ascii="Times New Roman" w:eastAsia="Times New Roman" w:hAnsi="Times New Roman" w:cs="Times New Roman"/>
          <w:iCs/>
          <w:color w:val="000000"/>
          <w:sz w:val="28"/>
          <w:szCs w:val="28"/>
          <w:lang w:eastAsia="uk-UA"/>
        </w:rPr>
        <w:t>сам Ісус Христос. На ньому вся будівля, міцно споєна, росте святим храмом у Господ</w:t>
      </w:r>
      <w:r>
        <w:rPr>
          <w:rFonts w:ascii="Times New Roman" w:eastAsia="Times New Roman" w:hAnsi="Times New Roman" w:cs="Times New Roman"/>
          <w:iCs/>
          <w:color w:val="000000"/>
          <w:sz w:val="28"/>
          <w:szCs w:val="28"/>
          <w:lang w:eastAsia="uk-UA"/>
        </w:rPr>
        <w:t xml:space="preserve">і»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Еф.</w:t>
      </w:r>
      <w:r w:rsidRPr="004617F7">
        <w:rPr>
          <w:rFonts w:ascii="Times New Roman" w:eastAsia="Times New Roman" w:hAnsi="Times New Roman" w:cs="Times New Roman"/>
          <w:color w:val="000000"/>
          <w:sz w:val="28"/>
          <w:szCs w:val="28"/>
          <w:lang w:eastAsia="uk-UA"/>
        </w:rPr>
        <w:t xml:space="preserve"> 2</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 xml:space="preserve">20-21), </w:t>
      </w:r>
      <w:r>
        <w:rPr>
          <w:rFonts w:ascii="Times New Roman" w:eastAsia="Times New Roman" w:hAnsi="Times New Roman" w:cs="Times New Roman"/>
          <w:color w:val="000000"/>
          <w:sz w:val="28"/>
          <w:szCs w:val="28"/>
          <w:lang w:eastAsia="uk-UA"/>
        </w:rPr>
        <w:t>в силі Святого Духа, який наставляє Церкву «</w:t>
      </w:r>
      <w:r w:rsidRPr="00351171">
        <w:rPr>
          <w:rFonts w:ascii="Times New Roman" w:eastAsia="Times New Roman" w:hAnsi="Times New Roman" w:cs="Times New Roman"/>
          <w:color w:val="000000"/>
          <w:sz w:val="28"/>
          <w:szCs w:val="28"/>
          <w:lang w:eastAsia="uk-UA"/>
        </w:rPr>
        <w:t>на всю правду</w:t>
      </w:r>
      <w:r>
        <w:rPr>
          <w:rFonts w:ascii="Times New Roman" w:eastAsia="Times New Roman" w:hAnsi="Times New Roman" w:cs="Times New Roman"/>
          <w:color w:val="000000"/>
          <w:sz w:val="28"/>
          <w:szCs w:val="28"/>
          <w:lang w:eastAsia="uk-UA"/>
        </w:rPr>
        <w:t xml:space="preserve">, </w:t>
      </w:r>
      <w:r w:rsidRPr="00351171">
        <w:rPr>
          <w:rFonts w:ascii="Times New Roman" w:eastAsia="Times New Roman" w:hAnsi="Times New Roman" w:cs="Times New Roman"/>
          <w:color w:val="000000"/>
          <w:sz w:val="28"/>
          <w:szCs w:val="28"/>
          <w:lang w:eastAsia="uk-UA"/>
        </w:rPr>
        <w:t>і звістить те, що настане</w:t>
      </w:r>
      <w:r>
        <w:rPr>
          <w:rFonts w:ascii="Times New Roman" w:eastAsia="Times New Roman" w:hAnsi="Times New Roman" w:cs="Times New Roman"/>
          <w:color w:val="000000"/>
          <w:sz w:val="28"/>
          <w:szCs w:val="28"/>
          <w:lang w:eastAsia="uk-UA"/>
        </w:rPr>
        <w:t>» (Йо. 16, 13), саме у Євхаристії Церква передчуває повернення Господа і прихід Його Царства (див. 1 Кор. 11, 26).</w:t>
      </w:r>
    </w:p>
    <w:p w:rsidR="00BC56F3" w:rsidRPr="00FE30EA" w:rsidRDefault="007E390A" w:rsidP="00BC56F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70. </w:t>
      </w:r>
      <w:r w:rsidRPr="00D36135">
        <w:rPr>
          <w:rFonts w:ascii="Times New Roman" w:eastAsia="Times New Roman" w:hAnsi="Times New Roman" w:cs="Times New Roman"/>
          <w:color w:val="000000"/>
          <w:sz w:val="28"/>
          <w:szCs w:val="28"/>
          <w:lang w:eastAsia="uk-UA"/>
        </w:rPr>
        <w:t xml:space="preserve">Очікуючи </w:t>
      </w:r>
      <w:r>
        <w:rPr>
          <w:rFonts w:ascii="Times New Roman" w:eastAsia="Times New Roman" w:hAnsi="Times New Roman" w:cs="Times New Roman"/>
          <w:color w:val="000000"/>
          <w:sz w:val="28"/>
          <w:szCs w:val="28"/>
          <w:lang w:eastAsia="uk-UA"/>
        </w:rPr>
        <w:t xml:space="preserve">на </w:t>
      </w:r>
      <w:r w:rsidRPr="00D36135">
        <w:rPr>
          <w:rFonts w:ascii="Times New Roman" w:eastAsia="Times New Roman" w:hAnsi="Times New Roman" w:cs="Times New Roman"/>
          <w:color w:val="000000"/>
          <w:sz w:val="28"/>
          <w:szCs w:val="28"/>
          <w:lang w:eastAsia="uk-UA"/>
        </w:rPr>
        <w:t>повернення свого Господа, Церква та її члени постійно стикаються з новими обставинами, з розвитком знань та культури, з викликами людської історії.</w:t>
      </w:r>
      <w:r>
        <w:rPr>
          <w:rFonts w:ascii="Times New Roman" w:eastAsia="Times New Roman" w:hAnsi="Times New Roman" w:cs="Times New Roman"/>
          <w:color w:val="000000"/>
          <w:sz w:val="28"/>
          <w:szCs w:val="28"/>
          <w:lang w:eastAsia="uk-UA"/>
        </w:rPr>
        <w:t xml:space="preserve"> Тому вони повинні читати знаки часу «</w:t>
      </w:r>
      <w:r w:rsidRPr="00D36135">
        <w:rPr>
          <w:rFonts w:ascii="Times New Roman" w:hAnsi="Times New Roman" w:cs="Times New Roman"/>
          <w:sz w:val="28"/>
          <w:szCs w:val="28"/>
        </w:rPr>
        <w:t>й пояснювати їх, а також оцінювати їх у світлі Божого слова, щоб об’явлену Правду можна було глибше сприйняти, краще зрозуміти і більш відповідно подавати</w:t>
      </w:r>
      <w:r>
        <w:rPr>
          <w:rFonts w:ascii="Times New Roman" w:hAnsi="Times New Roman" w:cs="Times New Roman"/>
          <w:sz w:val="28"/>
          <w:szCs w:val="28"/>
        </w:rPr>
        <w:t>»</w:t>
      </w:r>
      <w:r>
        <w:rPr>
          <w:rStyle w:val="a6"/>
          <w:rFonts w:ascii="Times New Roman" w:hAnsi="Times New Roman" w:cs="Times New Roman"/>
          <w:sz w:val="28"/>
          <w:szCs w:val="28"/>
        </w:rPr>
        <w:footnoteReference w:id="84"/>
      </w:r>
      <w:r>
        <w:rPr>
          <w:rFonts w:ascii="Times New Roman" w:hAnsi="Times New Roman" w:cs="Times New Roman"/>
          <w:sz w:val="28"/>
          <w:szCs w:val="28"/>
        </w:rPr>
        <w:t xml:space="preserve">. У цьому процесі </w:t>
      </w:r>
      <w:r w:rsidRPr="004617F7">
        <w:rPr>
          <w:rFonts w:ascii="Times New Roman" w:eastAsia="Times New Roman" w:hAnsi="Times New Roman" w:cs="Times New Roman"/>
          <w:i/>
          <w:iCs/>
          <w:color w:val="000000"/>
          <w:sz w:val="28"/>
          <w:szCs w:val="28"/>
          <w:lang w:eastAsia="uk-UA"/>
        </w:rPr>
        <w:t>sensus fidei fidelium</w:t>
      </w:r>
      <w:r>
        <w:rPr>
          <w:rFonts w:ascii="Times New Roman" w:eastAsia="Times New Roman" w:hAnsi="Times New Roman" w:cs="Times New Roman"/>
          <w:iCs/>
          <w:color w:val="000000"/>
          <w:sz w:val="28"/>
          <w:szCs w:val="28"/>
          <w:lang w:eastAsia="uk-UA"/>
        </w:rPr>
        <w:t xml:space="preserve"> відіграє основну роль. </w:t>
      </w:r>
      <w:r w:rsidRPr="00B73C09">
        <w:rPr>
          <w:rFonts w:ascii="Times New Roman" w:eastAsia="Times New Roman" w:hAnsi="Times New Roman" w:cs="Times New Roman"/>
          <w:iCs/>
          <w:color w:val="000000"/>
          <w:sz w:val="28"/>
          <w:szCs w:val="28"/>
          <w:lang w:eastAsia="uk-UA"/>
        </w:rPr>
        <w:t xml:space="preserve">Це не лише реактивна, але й проактивна та інтерактивна діяльність, оскільки Церква та всі її члени </w:t>
      </w:r>
      <w:r>
        <w:rPr>
          <w:rFonts w:ascii="Times New Roman" w:eastAsia="Times New Roman" w:hAnsi="Times New Roman" w:cs="Times New Roman"/>
          <w:iCs/>
          <w:color w:val="000000"/>
          <w:sz w:val="28"/>
          <w:szCs w:val="28"/>
          <w:lang w:eastAsia="uk-UA"/>
        </w:rPr>
        <w:t>йдуть крізь історію</w:t>
      </w:r>
      <w:r w:rsidRPr="00B73C09">
        <w:rPr>
          <w:rFonts w:ascii="Times New Roman" w:eastAsia="Times New Roman" w:hAnsi="Times New Roman" w:cs="Times New Roman"/>
          <w:iCs/>
          <w:color w:val="000000"/>
          <w:sz w:val="28"/>
          <w:szCs w:val="28"/>
          <w:lang w:eastAsia="uk-UA"/>
        </w:rPr>
        <w:t>.</w:t>
      </w:r>
      <w:r>
        <w:rPr>
          <w:rFonts w:ascii="Times New Roman" w:eastAsia="Times New Roman" w:hAnsi="Times New Roman" w:cs="Times New Roman"/>
          <w:iCs/>
          <w:color w:val="000000"/>
          <w:sz w:val="28"/>
          <w:szCs w:val="28"/>
          <w:lang w:eastAsia="uk-UA"/>
        </w:rPr>
        <w:t xml:space="preserve"> </w:t>
      </w:r>
      <w:r w:rsidR="00BC56F3">
        <w:rPr>
          <w:rFonts w:ascii="Times New Roman" w:eastAsia="Times New Roman" w:hAnsi="Times New Roman" w:cs="Times New Roman"/>
          <w:color w:val="000000"/>
          <w:sz w:val="28"/>
          <w:szCs w:val="28"/>
          <w:lang w:eastAsia="uk-UA"/>
        </w:rPr>
        <w:t xml:space="preserve">Отже, </w:t>
      </w:r>
      <w:r w:rsidR="00BC56F3" w:rsidRPr="004617F7">
        <w:rPr>
          <w:rFonts w:ascii="Times New Roman" w:eastAsia="Times New Roman" w:hAnsi="Times New Roman" w:cs="Times New Roman"/>
          <w:i/>
          <w:iCs/>
          <w:color w:val="000000"/>
          <w:sz w:val="28"/>
          <w:szCs w:val="28"/>
          <w:lang w:eastAsia="uk-UA"/>
        </w:rPr>
        <w:t>sensus fidei</w:t>
      </w:r>
      <w:r w:rsidR="00BC56F3">
        <w:rPr>
          <w:rFonts w:ascii="Times New Roman" w:eastAsia="Times New Roman" w:hAnsi="Times New Roman" w:cs="Times New Roman"/>
          <w:iCs/>
          <w:color w:val="000000"/>
          <w:sz w:val="28"/>
          <w:szCs w:val="28"/>
          <w:lang w:eastAsia="uk-UA"/>
        </w:rPr>
        <w:t xml:space="preserve"> не тільки ретроспективне, але й перспективне, і його менш відомі перспективні й проактивні аспекти дуже важливі. </w:t>
      </w:r>
      <w:r w:rsidR="00BC56F3" w:rsidRPr="00FE30EA">
        <w:rPr>
          <w:rFonts w:ascii="Times New Roman" w:eastAsia="Times New Roman" w:hAnsi="Times New Roman" w:cs="Times New Roman"/>
          <w:bCs/>
          <w:i/>
          <w:iCs/>
          <w:sz w:val="28"/>
          <w:szCs w:val="28"/>
          <w:lang w:eastAsia="uk-UA"/>
        </w:rPr>
        <w:t>Sensus fidei</w:t>
      </w:r>
      <w:r w:rsidR="00BC56F3">
        <w:rPr>
          <w:rFonts w:ascii="Times New Roman" w:eastAsia="Times New Roman" w:hAnsi="Times New Roman" w:cs="Times New Roman"/>
          <w:bCs/>
          <w:iCs/>
          <w:sz w:val="28"/>
          <w:szCs w:val="28"/>
          <w:lang w:eastAsia="uk-UA"/>
        </w:rPr>
        <w:t xml:space="preserve"> дає інтуїцію для правильної дороги серед невпевненостей та двозначностей історії, і також здатність проникливо слухати те, що говорять людські культури і науковий прогрес. </w:t>
      </w:r>
      <w:r w:rsidR="00BC56F3" w:rsidRPr="00FE30EA">
        <w:rPr>
          <w:rFonts w:ascii="Times New Roman" w:eastAsia="Times New Roman" w:hAnsi="Times New Roman" w:cs="Times New Roman"/>
          <w:bCs/>
          <w:i/>
          <w:iCs/>
          <w:sz w:val="28"/>
          <w:szCs w:val="28"/>
          <w:lang w:eastAsia="uk-UA"/>
        </w:rPr>
        <w:t>Sensus fidei</w:t>
      </w:r>
      <w:r w:rsidR="00BC56F3">
        <w:rPr>
          <w:rFonts w:ascii="Times New Roman" w:eastAsia="Times New Roman" w:hAnsi="Times New Roman" w:cs="Times New Roman"/>
          <w:bCs/>
          <w:iCs/>
          <w:sz w:val="28"/>
          <w:szCs w:val="28"/>
          <w:lang w:eastAsia="uk-UA"/>
        </w:rPr>
        <w:t xml:space="preserve"> надихає життя віри й керує автентичними християнськими діями.</w:t>
      </w:r>
    </w:p>
    <w:p w:rsidR="001A3495" w:rsidRDefault="001A3495" w:rsidP="001A3495">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71. Процес розпізнавання вимагає багато часу до свого завершення. У</w:t>
      </w:r>
      <w:r w:rsidRPr="0074431E">
        <w:rPr>
          <w:rFonts w:ascii="Times New Roman" w:eastAsia="Times New Roman" w:hAnsi="Times New Roman" w:cs="Times New Roman"/>
          <w:color w:val="000000"/>
          <w:sz w:val="28"/>
          <w:szCs w:val="28"/>
          <w:lang w:eastAsia="uk-UA"/>
        </w:rPr>
        <w:t xml:space="preserve"> нов</w:t>
      </w:r>
      <w:r>
        <w:rPr>
          <w:rFonts w:ascii="Times New Roman" w:eastAsia="Times New Roman" w:hAnsi="Times New Roman" w:cs="Times New Roman"/>
          <w:color w:val="000000"/>
          <w:sz w:val="28"/>
          <w:szCs w:val="28"/>
          <w:lang w:eastAsia="uk-UA"/>
        </w:rPr>
        <w:t>их</w:t>
      </w:r>
      <w:r w:rsidRPr="0074431E">
        <w:rPr>
          <w:rFonts w:ascii="Times New Roman" w:eastAsia="Times New Roman" w:hAnsi="Times New Roman" w:cs="Times New Roman"/>
          <w:color w:val="000000"/>
          <w:sz w:val="28"/>
          <w:szCs w:val="28"/>
          <w:lang w:eastAsia="uk-UA"/>
        </w:rPr>
        <w:t xml:space="preserve"> обставин</w:t>
      </w:r>
      <w:r>
        <w:rPr>
          <w:rFonts w:ascii="Times New Roman" w:eastAsia="Times New Roman" w:hAnsi="Times New Roman" w:cs="Times New Roman"/>
          <w:color w:val="000000"/>
          <w:sz w:val="28"/>
          <w:szCs w:val="28"/>
          <w:lang w:eastAsia="uk-UA"/>
        </w:rPr>
        <w:t>ах</w:t>
      </w:r>
      <w:r w:rsidRPr="0074431E">
        <w:rPr>
          <w:rFonts w:ascii="Times New Roman" w:eastAsia="Times New Roman" w:hAnsi="Times New Roman" w:cs="Times New Roman"/>
          <w:color w:val="000000"/>
          <w:sz w:val="28"/>
          <w:szCs w:val="28"/>
          <w:lang w:eastAsia="uk-UA"/>
        </w:rPr>
        <w:t xml:space="preserve"> вірні, пастирі та богослови мають виконувати </w:t>
      </w:r>
      <w:r>
        <w:rPr>
          <w:rFonts w:ascii="Times New Roman" w:eastAsia="Times New Roman" w:hAnsi="Times New Roman" w:cs="Times New Roman"/>
          <w:color w:val="000000"/>
          <w:sz w:val="28"/>
          <w:szCs w:val="28"/>
          <w:lang w:eastAsia="uk-UA"/>
        </w:rPr>
        <w:t>властиві їм</w:t>
      </w:r>
      <w:r w:rsidRPr="0074431E">
        <w:rPr>
          <w:rFonts w:ascii="Times New Roman" w:eastAsia="Times New Roman" w:hAnsi="Times New Roman" w:cs="Times New Roman"/>
          <w:color w:val="000000"/>
          <w:sz w:val="28"/>
          <w:szCs w:val="28"/>
          <w:lang w:eastAsia="uk-UA"/>
        </w:rPr>
        <w:t xml:space="preserve"> ролі, і у їхній </w:t>
      </w:r>
      <w:r>
        <w:rPr>
          <w:rFonts w:ascii="Times New Roman" w:eastAsia="Times New Roman" w:hAnsi="Times New Roman" w:cs="Times New Roman"/>
          <w:color w:val="000000"/>
          <w:sz w:val="28"/>
          <w:szCs w:val="28"/>
          <w:lang w:eastAsia="uk-UA"/>
        </w:rPr>
        <w:t>співпраці</w:t>
      </w:r>
      <w:r w:rsidRPr="0074431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потрібні </w:t>
      </w:r>
      <w:r w:rsidRPr="0074431E">
        <w:rPr>
          <w:rFonts w:ascii="Times New Roman" w:eastAsia="Times New Roman" w:hAnsi="Times New Roman" w:cs="Times New Roman"/>
          <w:color w:val="000000"/>
          <w:sz w:val="28"/>
          <w:szCs w:val="28"/>
          <w:lang w:eastAsia="uk-UA"/>
        </w:rPr>
        <w:t xml:space="preserve">терпіння та повага, якщо має бути прояснено </w:t>
      </w:r>
      <w:r w:rsidRPr="0074431E">
        <w:rPr>
          <w:rFonts w:ascii="Times New Roman" w:eastAsia="Times New Roman" w:hAnsi="Times New Roman" w:cs="Times New Roman"/>
          <w:i/>
          <w:color w:val="000000"/>
          <w:sz w:val="28"/>
          <w:szCs w:val="28"/>
          <w:lang w:eastAsia="uk-UA"/>
        </w:rPr>
        <w:t>sensus fidei</w:t>
      </w:r>
      <w:r w:rsidRPr="0074431E">
        <w:rPr>
          <w:rFonts w:ascii="Times New Roman" w:eastAsia="Times New Roman" w:hAnsi="Times New Roman" w:cs="Times New Roman"/>
          <w:color w:val="000000"/>
          <w:sz w:val="28"/>
          <w:szCs w:val="28"/>
          <w:lang w:eastAsia="uk-UA"/>
        </w:rPr>
        <w:t xml:space="preserve"> та досягнуто справжнього </w:t>
      </w:r>
      <w:r w:rsidRPr="004617F7">
        <w:rPr>
          <w:rFonts w:ascii="Times New Roman" w:eastAsia="Times New Roman" w:hAnsi="Times New Roman" w:cs="Times New Roman"/>
          <w:i/>
          <w:iCs/>
          <w:color w:val="000000"/>
          <w:sz w:val="28"/>
          <w:szCs w:val="28"/>
          <w:lang w:eastAsia="uk-UA"/>
        </w:rPr>
        <w:t>consensus fidelium</w:t>
      </w:r>
      <w:r w:rsidRPr="0074431E">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conspiratio pastorum et fidelium</w:t>
      </w:r>
      <w:r w:rsidRPr="0074431E">
        <w:rPr>
          <w:rFonts w:ascii="Times New Roman" w:eastAsia="Times New Roman" w:hAnsi="Times New Roman" w:cs="Times New Roman"/>
          <w:color w:val="000000"/>
          <w:sz w:val="28"/>
          <w:szCs w:val="28"/>
          <w:lang w:eastAsia="uk-UA"/>
        </w:rPr>
        <w:t>.</w:t>
      </w:r>
    </w:p>
    <w:p w:rsidR="00864178" w:rsidRDefault="00864178" w:rsidP="008E3BF9">
      <w:pPr>
        <w:spacing w:after="0" w:line="240" w:lineRule="auto"/>
        <w:ind w:firstLine="567"/>
        <w:jc w:val="both"/>
        <w:rPr>
          <w:rFonts w:ascii="Times New Roman" w:eastAsia="Times New Roman" w:hAnsi="Times New Roman" w:cs="Times New Roman"/>
          <w:sz w:val="28"/>
          <w:szCs w:val="28"/>
          <w:lang w:eastAsia="uk-UA"/>
        </w:rPr>
      </w:pPr>
    </w:p>
    <w:p w:rsidR="007319A0" w:rsidRPr="004617F7" w:rsidRDefault="007319A0" w:rsidP="007319A0">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 xml:space="preserve">Внесок мирян у </w:t>
      </w:r>
      <w:r w:rsidRPr="004617F7">
        <w:rPr>
          <w:rFonts w:ascii="Times New Roman" w:eastAsia="Times New Roman" w:hAnsi="Times New Roman" w:cs="Times New Roman"/>
          <w:i/>
          <w:iCs/>
          <w:color w:val="000000"/>
          <w:sz w:val="28"/>
          <w:szCs w:val="28"/>
          <w:lang w:eastAsia="uk-UA"/>
        </w:rPr>
        <w:t>sensus fidelium</w:t>
      </w:r>
    </w:p>
    <w:p w:rsidR="007319A0" w:rsidRDefault="007319A0" w:rsidP="007319A0">
      <w:pPr>
        <w:spacing w:after="0" w:line="240" w:lineRule="auto"/>
        <w:ind w:firstLine="567"/>
        <w:jc w:val="both"/>
        <w:rPr>
          <w:rFonts w:ascii="Times New Roman" w:eastAsia="Times New Roman" w:hAnsi="Times New Roman" w:cs="Times New Roman"/>
          <w:color w:val="000000"/>
          <w:sz w:val="28"/>
          <w:szCs w:val="28"/>
          <w:lang w:eastAsia="uk-UA"/>
        </w:rPr>
      </w:pPr>
    </w:p>
    <w:p w:rsidR="007319A0" w:rsidRDefault="007319A0" w:rsidP="007319A0">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72. </w:t>
      </w:r>
      <w:r w:rsidRPr="00FE436B">
        <w:rPr>
          <w:rFonts w:ascii="Times New Roman" w:eastAsia="Times New Roman" w:hAnsi="Times New Roman" w:cs="Times New Roman"/>
          <w:color w:val="000000"/>
          <w:sz w:val="28"/>
          <w:szCs w:val="28"/>
          <w:lang w:eastAsia="uk-UA"/>
        </w:rPr>
        <w:t xml:space="preserve">З </w:t>
      </w:r>
      <w:r>
        <w:rPr>
          <w:rFonts w:ascii="Times New Roman" w:eastAsia="Times New Roman" w:hAnsi="Times New Roman" w:cs="Times New Roman"/>
          <w:color w:val="000000"/>
          <w:sz w:val="28"/>
          <w:szCs w:val="28"/>
          <w:lang w:eastAsia="uk-UA"/>
        </w:rPr>
        <w:t xml:space="preserve">самого </w:t>
      </w:r>
      <w:r w:rsidRPr="00FE436B">
        <w:rPr>
          <w:rFonts w:ascii="Times New Roman" w:eastAsia="Times New Roman" w:hAnsi="Times New Roman" w:cs="Times New Roman"/>
          <w:color w:val="000000"/>
          <w:sz w:val="28"/>
          <w:szCs w:val="28"/>
          <w:lang w:eastAsia="uk-UA"/>
        </w:rPr>
        <w:t>початку християнства всі віруючі відігравали активну роль у розвитку християнської віри</w:t>
      </w:r>
      <w:r>
        <w:rPr>
          <w:rFonts w:ascii="Times New Roman" w:eastAsia="Times New Roman" w:hAnsi="Times New Roman" w:cs="Times New Roman"/>
          <w:color w:val="000000"/>
          <w:sz w:val="28"/>
          <w:szCs w:val="28"/>
          <w:lang w:eastAsia="uk-UA"/>
        </w:rPr>
        <w:t xml:space="preserve">. Уся спільнота була свідком апостольської віри, і історія показує, що коли треба було прийняти рішення у справах віри, то пастирі завжди брали до уваги </w:t>
      </w:r>
      <w:r>
        <w:rPr>
          <w:rFonts w:ascii="Times New Roman" w:eastAsia="Times New Roman" w:hAnsi="Times New Roman" w:cs="Times New Roman"/>
          <w:color w:val="000000"/>
          <w:sz w:val="28"/>
          <w:szCs w:val="28"/>
          <w:lang w:eastAsia="uk-UA"/>
        </w:rPr>
        <w:lastRenderedPageBreak/>
        <w:t>свідчення мирян. Попередній історичний огляд показав</w:t>
      </w:r>
      <w:r>
        <w:rPr>
          <w:rStyle w:val="a6"/>
          <w:rFonts w:ascii="Times New Roman" w:eastAsia="Times New Roman" w:hAnsi="Times New Roman" w:cs="Times New Roman"/>
          <w:color w:val="000000"/>
          <w:sz w:val="28"/>
          <w:szCs w:val="28"/>
          <w:lang w:eastAsia="uk-UA"/>
        </w:rPr>
        <w:footnoteReference w:id="85"/>
      </w:r>
      <w:r>
        <w:rPr>
          <w:rFonts w:ascii="Times New Roman" w:eastAsia="Times New Roman" w:hAnsi="Times New Roman" w:cs="Times New Roman"/>
          <w:color w:val="000000"/>
          <w:sz w:val="28"/>
          <w:szCs w:val="28"/>
          <w:lang w:eastAsia="uk-UA"/>
        </w:rPr>
        <w:t xml:space="preserve">, що саме миряни відігравали основну роль у створенні доктринальних визначень. Часто траплялося, що Божий Люд, зокрема миряни, інтуїтивно відчував, у якому напрямку має йти розвиток доктрини, навіть коли думки богословів та єпископів розходилися. Часом була виразна </w:t>
      </w:r>
      <w:r w:rsidRPr="004617F7">
        <w:rPr>
          <w:rFonts w:ascii="Times New Roman" w:eastAsia="Times New Roman" w:hAnsi="Times New Roman" w:cs="Times New Roman"/>
          <w:i/>
          <w:iCs/>
          <w:color w:val="000000"/>
          <w:sz w:val="28"/>
          <w:szCs w:val="28"/>
          <w:lang w:eastAsia="uk-UA"/>
        </w:rPr>
        <w:t>conspiratio pastorum et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64902">
        <w:rPr>
          <w:rFonts w:ascii="Times New Roman" w:eastAsia="Times New Roman" w:hAnsi="Times New Roman" w:cs="Times New Roman"/>
          <w:color w:val="000000"/>
          <w:sz w:val="28"/>
          <w:szCs w:val="28"/>
          <w:lang w:eastAsia="uk-UA"/>
        </w:rPr>
        <w:t xml:space="preserve">Іноді, коли Церква </w:t>
      </w:r>
      <w:r>
        <w:rPr>
          <w:rFonts w:ascii="Times New Roman" w:eastAsia="Times New Roman" w:hAnsi="Times New Roman" w:cs="Times New Roman"/>
          <w:color w:val="000000"/>
          <w:sz w:val="28"/>
          <w:szCs w:val="28"/>
          <w:lang w:eastAsia="uk-UA"/>
        </w:rPr>
        <w:t>займалася богословськими</w:t>
      </w:r>
      <w:r w:rsidRPr="00764902">
        <w:rPr>
          <w:rFonts w:ascii="Times New Roman" w:eastAsia="Times New Roman" w:hAnsi="Times New Roman" w:cs="Times New Roman"/>
          <w:color w:val="000000"/>
          <w:sz w:val="28"/>
          <w:szCs w:val="28"/>
          <w:lang w:eastAsia="uk-UA"/>
        </w:rPr>
        <w:t xml:space="preserve"> визначення</w:t>
      </w:r>
      <w:r>
        <w:rPr>
          <w:rFonts w:ascii="Times New Roman" w:eastAsia="Times New Roman" w:hAnsi="Times New Roman" w:cs="Times New Roman"/>
          <w:color w:val="000000"/>
          <w:sz w:val="28"/>
          <w:szCs w:val="28"/>
          <w:lang w:eastAsia="uk-UA"/>
        </w:rPr>
        <w:t>ми</w:t>
      </w:r>
      <w:r w:rsidRPr="0076490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w:t>
      </w:r>
      <w:r w:rsidRPr="00764902">
        <w:rPr>
          <w:rFonts w:ascii="Times New Roman" w:eastAsia="Times New Roman" w:hAnsi="Times New Roman" w:cs="Times New Roman"/>
          <w:color w:val="000000"/>
          <w:sz w:val="28"/>
          <w:szCs w:val="28"/>
          <w:lang w:eastAsia="uk-UA"/>
        </w:rPr>
        <w:t xml:space="preserve"> </w:t>
      </w:r>
      <w:r w:rsidRPr="00764902">
        <w:rPr>
          <w:rFonts w:ascii="Times New Roman" w:eastAsia="Times New Roman" w:hAnsi="Times New Roman" w:cs="Times New Roman"/>
          <w:i/>
          <w:color w:val="000000"/>
          <w:sz w:val="28"/>
          <w:szCs w:val="28"/>
          <w:lang w:eastAsia="uk-UA"/>
        </w:rPr>
        <w:t>Ecclesia docens</w:t>
      </w:r>
      <w:r w:rsidRPr="00764902">
        <w:rPr>
          <w:rFonts w:ascii="Times New Roman" w:eastAsia="Times New Roman" w:hAnsi="Times New Roman" w:cs="Times New Roman"/>
          <w:color w:val="000000"/>
          <w:sz w:val="28"/>
          <w:szCs w:val="28"/>
          <w:lang w:eastAsia="uk-UA"/>
        </w:rPr>
        <w:t xml:space="preserve"> явно «консультувалася» з вірними та вказувала на </w:t>
      </w:r>
      <w:r w:rsidRPr="00764902">
        <w:rPr>
          <w:rFonts w:ascii="Times New Roman" w:eastAsia="Times New Roman" w:hAnsi="Times New Roman" w:cs="Times New Roman"/>
          <w:i/>
          <w:color w:val="000000"/>
          <w:sz w:val="28"/>
          <w:szCs w:val="28"/>
          <w:lang w:eastAsia="uk-UA"/>
        </w:rPr>
        <w:t>consensus fidelium</w:t>
      </w:r>
      <w:r w:rsidRPr="00764902">
        <w:rPr>
          <w:rFonts w:ascii="Times New Roman" w:eastAsia="Times New Roman" w:hAnsi="Times New Roman" w:cs="Times New Roman"/>
          <w:color w:val="000000"/>
          <w:sz w:val="28"/>
          <w:szCs w:val="28"/>
          <w:lang w:eastAsia="uk-UA"/>
        </w:rPr>
        <w:t xml:space="preserve"> як один з аргументів, що легітимізував це визначення.</w:t>
      </w:r>
    </w:p>
    <w:p w:rsidR="00F47618" w:rsidRPr="00663DCD" w:rsidRDefault="00F47618" w:rsidP="00F4761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73. Менше уваги приділяли ролі мирян в розвитку морального вчення Церкви, отож ця тема менш відома. </w:t>
      </w:r>
      <w:r w:rsidRPr="005708C8">
        <w:rPr>
          <w:rFonts w:ascii="Times New Roman" w:eastAsia="Times New Roman" w:hAnsi="Times New Roman" w:cs="Times New Roman"/>
          <w:color w:val="000000"/>
          <w:sz w:val="28"/>
          <w:szCs w:val="28"/>
          <w:lang w:eastAsia="uk-UA"/>
        </w:rPr>
        <w:t xml:space="preserve">Тому важливо також </w:t>
      </w:r>
      <w:r>
        <w:rPr>
          <w:rFonts w:ascii="Times New Roman" w:eastAsia="Times New Roman" w:hAnsi="Times New Roman" w:cs="Times New Roman"/>
          <w:color w:val="000000"/>
          <w:sz w:val="28"/>
          <w:szCs w:val="28"/>
          <w:lang w:eastAsia="uk-UA"/>
        </w:rPr>
        <w:t>вивчати</w:t>
      </w:r>
      <w:r w:rsidRPr="005708C8">
        <w:rPr>
          <w:rFonts w:ascii="Times New Roman" w:eastAsia="Times New Roman" w:hAnsi="Times New Roman" w:cs="Times New Roman"/>
          <w:color w:val="000000"/>
          <w:sz w:val="28"/>
          <w:szCs w:val="28"/>
          <w:lang w:eastAsia="uk-UA"/>
        </w:rPr>
        <w:t>, як миряни розпізна</w:t>
      </w:r>
      <w:r>
        <w:rPr>
          <w:rFonts w:ascii="Times New Roman" w:eastAsia="Times New Roman" w:hAnsi="Times New Roman" w:cs="Times New Roman"/>
          <w:color w:val="000000"/>
          <w:sz w:val="28"/>
          <w:szCs w:val="28"/>
          <w:lang w:eastAsia="uk-UA"/>
        </w:rPr>
        <w:t>ють</w:t>
      </w:r>
      <w:r w:rsidRPr="005708C8">
        <w:rPr>
          <w:rFonts w:ascii="Times New Roman" w:eastAsia="Times New Roman" w:hAnsi="Times New Roman" w:cs="Times New Roman"/>
          <w:color w:val="000000"/>
          <w:sz w:val="28"/>
          <w:szCs w:val="28"/>
          <w:lang w:eastAsia="uk-UA"/>
        </w:rPr>
        <w:t xml:space="preserve"> християнськ</w:t>
      </w:r>
      <w:r>
        <w:rPr>
          <w:rFonts w:ascii="Times New Roman" w:eastAsia="Times New Roman" w:hAnsi="Times New Roman" w:cs="Times New Roman"/>
          <w:color w:val="000000"/>
          <w:sz w:val="28"/>
          <w:szCs w:val="28"/>
          <w:lang w:eastAsia="uk-UA"/>
        </w:rPr>
        <w:t>е</w:t>
      </w:r>
      <w:r w:rsidRPr="005708C8">
        <w:rPr>
          <w:rFonts w:ascii="Times New Roman" w:eastAsia="Times New Roman" w:hAnsi="Times New Roman" w:cs="Times New Roman"/>
          <w:color w:val="000000"/>
          <w:sz w:val="28"/>
          <w:szCs w:val="28"/>
          <w:lang w:eastAsia="uk-UA"/>
        </w:rPr>
        <w:t xml:space="preserve"> розуміння належної людської поведінки</w:t>
      </w:r>
      <w:r>
        <w:rPr>
          <w:rFonts w:ascii="Times New Roman" w:eastAsia="Times New Roman" w:hAnsi="Times New Roman" w:cs="Times New Roman"/>
          <w:color w:val="000000"/>
          <w:sz w:val="28"/>
          <w:szCs w:val="28"/>
          <w:lang w:eastAsia="uk-UA"/>
        </w:rPr>
        <w:t>,</w:t>
      </w:r>
      <w:r w:rsidRPr="005708C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згідної з</w:t>
      </w:r>
      <w:r w:rsidRPr="005708C8">
        <w:rPr>
          <w:rFonts w:ascii="Times New Roman" w:eastAsia="Times New Roman" w:hAnsi="Times New Roman" w:cs="Times New Roman"/>
          <w:color w:val="000000"/>
          <w:sz w:val="28"/>
          <w:szCs w:val="28"/>
          <w:lang w:eastAsia="uk-UA"/>
        </w:rPr>
        <w:t xml:space="preserve"> Євангелі</w:t>
      </w:r>
      <w:r>
        <w:rPr>
          <w:rFonts w:ascii="Times New Roman" w:eastAsia="Times New Roman" w:hAnsi="Times New Roman" w:cs="Times New Roman"/>
          <w:color w:val="000000"/>
          <w:sz w:val="28"/>
          <w:szCs w:val="28"/>
          <w:lang w:eastAsia="uk-UA"/>
        </w:rPr>
        <w:t>єм</w:t>
      </w:r>
      <w:r w:rsidRPr="005708C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деяких сферах навчання Церкви розвивалося як наслідок відкриття мирянами вимог, які походять з нових ситуацій. Висновки богословів</w:t>
      </w:r>
      <w:r w:rsidRPr="00663DCD">
        <w:rPr>
          <w:rFonts w:ascii="Times New Roman" w:eastAsia="Times New Roman" w:hAnsi="Times New Roman" w:cs="Times New Roman"/>
          <w:color w:val="000000"/>
          <w:sz w:val="28"/>
          <w:szCs w:val="28"/>
          <w:lang w:eastAsia="uk-UA"/>
        </w:rPr>
        <w:t xml:space="preserve">, потім судження </w:t>
      </w:r>
      <w:r>
        <w:rPr>
          <w:rFonts w:ascii="Times New Roman" w:eastAsia="Times New Roman" w:hAnsi="Times New Roman" w:cs="Times New Roman"/>
          <w:color w:val="000000"/>
          <w:sz w:val="28"/>
          <w:szCs w:val="28"/>
          <w:lang w:eastAsia="uk-UA"/>
        </w:rPr>
        <w:t>Магістеріуму</w:t>
      </w:r>
      <w:r w:rsidRPr="00663DCD">
        <w:rPr>
          <w:rFonts w:ascii="Times New Roman" w:eastAsia="Times New Roman" w:hAnsi="Times New Roman" w:cs="Times New Roman"/>
          <w:color w:val="000000"/>
          <w:sz w:val="28"/>
          <w:szCs w:val="28"/>
          <w:lang w:eastAsia="uk-UA"/>
        </w:rPr>
        <w:t xml:space="preserve"> ґрунтувалися на християнському досвіді, вже проясненому вірною інтуїцією мирян.</w:t>
      </w:r>
      <w:r>
        <w:rPr>
          <w:rFonts w:ascii="Times New Roman" w:eastAsia="Times New Roman" w:hAnsi="Times New Roman" w:cs="Times New Roman"/>
          <w:color w:val="000000"/>
          <w:sz w:val="28"/>
          <w:szCs w:val="28"/>
          <w:lang w:eastAsia="uk-UA"/>
        </w:rPr>
        <w:t xml:space="preserve"> Деякі приклади можуть показати роль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в розвитку моральної доктрини.</w:t>
      </w:r>
    </w:p>
    <w:p w:rsidR="003C0716" w:rsidRDefault="003C0716" w:rsidP="003C0716">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 </w:t>
      </w:r>
      <w:r w:rsidRPr="003D6C5E">
        <w:rPr>
          <w:rFonts w:ascii="Times New Roman" w:eastAsia="Times New Roman" w:hAnsi="Times New Roman" w:cs="Times New Roman"/>
          <w:color w:val="000000"/>
          <w:sz w:val="28"/>
          <w:szCs w:val="28"/>
          <w:lang w:eastAsia="uk-UA"/>
        </w:rPr>
        <w:t xml:space="preserve">Між 20-м каноном Ельвірського </w:t>
      </w:r>
      <w:r>
        <w:rPr>
          <w:rFonts w:ascii="Times New Roman" w:eastAsia="Times New Roman" w:hAnsi="Times New Roman" w:cs="Times New Roman"/>
          <w:color w:val="000000"/>
          <w:sz w:val="28"/>
          <w:szCs w:val="28"/>
          <w:lang w:eastAsia="uk-UA"/>
        </w:rPr>
        <w:t>С</w:t>
      </w:r>
      <w:r w:rsidRPr="003D6C5E">
        <w:rPr>
          <w:rFonts w:ascii="Times New Roman" w:eastAsia="Times New Roman" w:hAnsi="Times New Roman" w:cs="Times New Roman"/>
          <w:color w:val="000000"/>
          <w:sz w:val="28"/>
          <w:szCs w:val="28"/>
          <w:lang w:eastAsia="uk-UA"/>
        </w:rPr>
        <w:t xml:space="preserve">обору (бл. 306), який забороняв духовенству та мирянам отримувати відсотки, та відповіддю Папи Пія VIII єпископу Ренна </w:t>
      </w:r>
      <w:r w:rsidRPr="003D6C5E">
        <w:rPr>
          <w:rFonts w:ascii="Times New Roman" w:eastAsia="Times New Roman" w:hAnsi="Times New Roman" w:cs="Times New Roman"/>
          <w:i/>
          <w:color w:val="000000"/>
          <w:sz w:val="28"/>
          <w:szCs w:val="28"/>
          <w:lang w:eastAsia="uk-UA"/>
        </w:rPr>
        <w:t>Non esse inquietandos</w:t>
      </w:r>
      <w:r w:rsidRPr="003D6C5E">
        <w:rPr>
          <w:rFonts w:ascii="Times New Roman" w:eastAsia="Times New Roman" w:hAnsi="Times New Roman" w:cs="Times New Roman"/>
          <w:color w:val="000000"/>
          <w:sz w:val="28"/>
          <w:szCs w:val="28"/>
          <w:lang w:eastAsia="uk-UA"/>
        </w:rPr>
        <w:t xml:space="preserve"> (1830)</w:t>
      </w:r>
      <w:r>
        <w:rPr>
          <w:rStyle w:val="a6"/>
          <w:rFonts w:ascii="Times New Roman" w:eastAsia="Times New Roman" w:hAnsi="Times New Roman" w:cs="Times New Roman"/>
          <w:color w:val="000000"/>
          <w:sz w:val="28"/>
          <w:szCs w:val="28"/>
          <w:lang w:eastAsia="uk-UA"/>
        </w:rPr>
        <w:footnoteReference w:id="86"/>
      </w:r>
      <w:r w:rsidRPr="003D6C5E">
        <w:rPr>
          <w:rFonts w:ascii="Times New Roman" w:eastAsia="Times New Roman" w:hAnsi="Times New Roman" w:cs="Times New Roman"/>
          <w:color w:val="000000"/>
          <w:sz w:val="28"/>
          <w:szCs w:val="28"/>
          <w:lang w:eastAsia="uk-UA"/>
        </w:rPr>
        <w:t xml:space="preserve">, спостерігається чіткий розвиток вчення, зумовлений як появою нової свідомості серед мирян, залучених до бізнесу, так і новими </w:t>
      </w:r>
      <w:r>
        <w:rPr>
          <w:rFonts w:ascii="Times New Roman" w:eastAsia="Times New Roman" w:hAnsi="Times New Roman" w:cs="Times New Roman"/>
          <w:color w:val="000000"/>
          <w:sz w:val="28"/>
          <w:szCs w:val="28"/>
          <w:lang w:eastAsia="uk-UA"/>
        </w:rPr>
        <w:t>висновками</w:t>
      </w:r>
      <w:r w:rsidRPr="003D6C5E">
        <w:rPr>
          <w:rFonts w:ascii="Times New Roman" w:eastAsia="Times New Roman" w:hAnsi="Times New Roman" w:cs="Times New Roman"/>
          <w:color w:val="000000"/>
          <w:sz w:val="28"/>
          <w:szCs w:val="28"/>
          <w:lang w:eastAsia="uk-UA"/>
        </w:rPr>
        <w:t xml:space="preserve"> богословів щодо природи грошей.</w:t>
      </w:r>
    </w:p>
    <w:p w:rsidR="00380641" w:rsidRDefault="00380641" w:rsidP="0038064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 </w:t>
      </w:r>
      <w:r w:rsidRPr="006D744D">
        <w:rPr>
          <w:rFonts w:ascii="Times New Roman" w:eastAsia="Times New Roman" w:hAnsi="Times New Roman" w:cs="Times New Roman"/>
          <w:color w:val="000000"/>
          <w:sz w:val="28"/>
          <w:szCs w:val="28"/>
          <w:lang w:eastAsia="uk-UA"/>
        </w:rPr>
        <w:t xml:space="preserve">Відкритість Церкви до соціальних проблем, </w:t>
      </w:r>
      <w:r>
        <w:rPr>
          <w:rFonts w:ascii="Times New Roman" w:eastAsia="Times New Roman" w:hAnsi="Times New Roman" w:cs="Times New Roman"/>
          <w:color w:val="000000"/>
          <w:sz w:val="28"/>
          <w:szCs w:val="28"/>
          <w:lang w:eastAsia="uk-UA"/>
        </w:rPr>
        <w:t>яка</w:t>
      </w:r>
      <w:r w:rsidRPr="006D744D">
        <w:rPr>
          <w:rFonts w:ascii="Times New Roman" w:eastAsia="Times New Roman" w:hAnsi="Times New Roman" w:cs="Times New Roman"/>
          <w:color w:val="000000"/>
          <w:sz w:val="28"/>
          <w:szCs w:val="28"/>
          <w:lang w:eastAsia="uk-UA"/>
        </w:rPr>
        <w:t xml:space="preserve"> особливо проявилася в енцикліці Папи Лева XIII </w:t>
      </w:r>
      <w:r w:rsidRPr="006D744D">
        <w:rPr>
          <w:rFonts w:ascii="Times New Roman" w:eastAsia="Times New Roman" w:hAnsi="Times New Roman" w:cs="Times New Roman"/>
          <w:i/>
          <w:color w:val="000000"/>
          <w:sz w:val="28"/>
          <w:szCs w:val="28"/>
          <w:lang w:eastAsia="uk-UA"/>
        </w:rPr>
        <w:t>Rerum Novarum</w:t>
      </w:r>
      <w:r w:rsidRPr="006D744D">
        <w:rPr>
          <w:rFonts w:ascii="Times New Roman" w:eastAsia="Times New Roman" w:hAnsi="Times New Roman" w:cs="Times New Roman"/>
          <w:color w:val="000000"/>
          <w:sz w:val="28"/>
          <w:szCs w:val="28"/>
          <w:lang w:eastAsia="uk-UA"/>
        </w:rPr>
        <w:t xml:space="preserve"> (1896), була плодом повільної підготовки, в якій важливу роль відіграли миряни-«соціальні піонери», активісти, а також мислителі.</w:t>
      </w:r>
    </w:p>
    <w:p w:rsidR="004672B7" w:rsidRDefault="004672B7" w:rsidP="004672B7">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iii) </w:t>
      </w:r>
      <w:r>
        <w:rPr>
          <w:rFonts w:ascii="Times New Roman" w:eastAsia="Times New Roman" w:hAnsi="Times New Roman" w:cs="Times New Roman"/>
          <w:color w:val="000000"/>
          <w:sz w:val="28"/>
          <w:szCs w:val="28"/>
          <w:lang w:eastAsia="uk-UA"/>
        </w:rPr>
        <w:t>Неочікуваний</w:t>
      </w:r>
      <w:r w:rsidRPr="0084071E">
        <w:rPr>
          <w:rFonts w:ascii="Times New Roman" w:eastAsia="Times New Roman" w:hAnsi="Times New Roman" w:cs="Times New Roman"/>
          <w:color w:val="000000"/>
          <w:sz w:val="28"/>
          <w:szCs w:val="28"/>
          <w:lang w:eastAsia="uk-UA"/>
        </w:rPr>
        <w:t>, хоча й однорідний, розвиток подій від засудження «ліберальних» тез у 10</w:t>
      </w:r>
      <w:r>
        <w:rPr>
          <w:rFonts w:ascii="Times New Roman" w:eastAsia="Times New Roman" w:hAnsi="Times New Roman" w:cs="Times New Roman"/>
          <w:color w:val="000000"/>
          <w:sz w:val="28"/>
          <w:szCs w:val="28"/>
          <w:lang w:eastAsia="uk-UA"/>
        </w:rPr>
        <w:t>-у розділі</w:t>
      </w:r>
      <w:r w:rsidRPr="0084071E">
        <w:rPr>
          <w:rFonts w:ascii="Times New Roman" w:eastAsia="Times New Roman" w:hAnsi="Times New Roman" w:cs="Times New Roman"/>
          <w:color w:val="000000"/>
          <w:sz w:val="28"/>
          <w:szCs w:val="28"/>
          <w:lang w:eastAsia="uk-UA"/>
        </w:rPr>
        <w:t xml:space="preserve"> «Силабуса помилок» (1864) Папи Пія IX до декларації про релігійну свободу </w:t>
      </w:r>
      <w:r w:rsidRPr="0084071E">
        <w:rPr>
          <w:rFonts w:ascii="Times New Roman" w:eastAsia="Times New Roman" w:hAnsi="Times New Roman" w:cs="Times New Roman"/>
          <w:i/>
          <w:color w:val="000000"/>
          <w:sz w:val="28"/>
          <w:szCs w:val="28"/>
          <w:lang w:eastAsia="uk-UA"/>
        </w:rPr>
        <w:t>Dignitatis Humanae</w:t>
      </w:r>
      <w:r w:rsidRPr="0084071E">
        <w:rPr>
          <w:rFonts w:ascii="Times New Roman" w:eastAsia="Times New Roman" w:hAnsi="Times New Roman" w:cs="Times New Roman"/>
          <w:color w:val="000000"/>
          <w:sz w:val="28"/>
          <w:szCs w:val="28"/>
          <w:lang w:eastAsia="uk-UA"/>
        </w:rPr>
        <w:t xml:space="preserve"> (1965) </w:t>
      </w:r>
      <w:r>
        <w:rPr>
          <w:rFonts w:ascii="Times New Roman" w:eastAsia="Times New Roman" w:hAnsi="Times New Roman" w:cs="Times New Roman"/>
          <w:color w:val="000000"/>
          <w:sz w:val="28"/>
          <w:szCs w:val="28"/>
          <w:lang w:eastAsia="uk-UA"/>
        </w:rPr>
        <w:t>ІІ Ватиканського С</w:t>
      </w:r>
      <w:r w:rsidRPr="0084071E">
        <w:rPr>
          <w:rFonts w:ascii="Times New Roman" w:eastAsia="Times New Roman" w:hAnsi="Times New Roman" w:cs="Times New Roman"/>
          <w:color w:val="000000"/>
          <w:sz w:val="28"/>
          <w:szCs w:val="28"/>
          <w:lang w:eastAsia="uk-UA"/>
        </w:rPr>
        <w:t xml:space="preserve">обору був би неможливим без </w:t>
      </w:r>
      <w:r>
        <w:rPr>
          <w:rFonts w:ascii="Times New Roman" w:eastAsia="Times New Roman" w:hAnsi="Times New Roman" w:cs="Times New Roman"/>
          <w:color w:val="000000"/>
          <w:sz w:val="28"/>
          <w:szCs w:val="28"/>
          <w:lang w:eastAsia="uk-UA"/>
        </w:rPr>
        <w:t>участі</w:t>
      </w:r>
      <w:r w:rsidRPr="0084071E">
        <w:rPr>
          <w:rFonts w:ascii="Times New Roman" w:eastAsia="Times New Roman" w:hAnsi="Times New Roman" w:cs="Times New Roman"/>
          <w:color w:val="000000"/>
          <w:sz w:val="28"/>
          <w:szCs w:val="28"/>
          <w:lang w:eastAsia="uk-UA"/>
        </w:rPr>
        <w:t xml:space="preserve"> багатьох християн </w:t>
      </w:r>
      <w:r>
        <w:rPr>
          <w:rFonts w:ascii="Times New Roman" w:eastAsia="Times New Roman" w:hAnsi="Times New Roman" w:cs="Times New Roman"/>
          <w:color w:val="000000"/>
          <w:sz w:val="28"/>
          <w:szCs w:val="28"/>
          <w:lang w:eastAsia="uk-UA"/>
        </w:rPr>
        <w:t xml:space="preserve">в </w:t>
      </w:r>
      <w:r w:rsidRPr="0084071E">
        <w:rPr>
          <w:rFonts w:ascii="Times New Roman" w:eastAsia="Times New Roman" w:hAnsi="Times New Roman" w:cs="Times New Roman"/>
          <w:color w:val="000000"/>
          <w:sz w:val="28"/>
          <w:szCs w:val="28"/>
          <w:lang w:eastAsia="uk-UA"/>
        </w:rPr>
        <w:t>боротьбі за права людини.</w:t>
      </w:r>
    </w:p>
    <w:p w:rsidR="000505A3" w:rsidRDefault="000505A3" w:rsidP="000505A3">
      <w:pPr>
        <w:spacing w:after="0" w:line="240" w:lineRule="auto"/>
        <w:ind w:firstLine="567"/>
        <w:jc w:val="both"/>
        <w:rPr>
          <w:rFonts w:ascii="Times New Roman" w:eastAsia="Times New Roman" w:hAnsi="Times New Roman" w:cs="Times New Roman"/>
          <w:color w:val="000000"/>
          <w:sz w:val="28"/>
          <w:szCs w:val="28"/>
          <w:lang w:eastAsia="uk-UA"/>
        </w:rPr>
      </w:pPr>
      <w:r w:rsidRPr="008B316D">
        <w:rPr>
          <w:rFonts w:ascii="Times New Roman" w:eastAsia="Times New Roman" w:hAnsi="Times New Roman" w:cs="Times New Roman"/>
          <w:color w:val="000000"/>
          <w:sz w:val="28"/>
          <w:szCs w:val="28"/>
          <w:lang w:eastAsia="uk-UA"/>
        </w:rPr>
        <w:t xml:space="preserve">Складність розпізнавання автентичного </w:t>
      </w:r>
      <w:r w:rsidRPr="008B316D">
        <w:rPr>
          <w:rFonts w:ascii="Times New Roman" w:eastAsia="Times New Roman" w:hAnsi="Times New Roman" w:cs="Times New Roman"/>
          <w:i/>
          <w:color w:val="000000"/>
          <w:sz w:val="28"/>
          <w:szCs w:val="28"/>
          <w:lang w:eastAsia="uk-UA"/>
        </w:rPr>
        <w:t>sensus fidelium</w:t>
      </w:r>
      <w:r w:rsidRPr="008B316D">
        <w:rPr>
          <w:rFonts w:ascii="Times New Roman" w:eastAsia="Times New Roman" w:hAnsi="Times New Roman" w:cs="Times New Roman"/>
          <w:color w:val="000000"/>
          <w:sz w:val="28"/>
          <w:szCs w:val="28"/>
          <w:lang w:eastAsia="uk-UA"/>
        </w:rPr>
        <w:t xml:space="preserve"> у вищезазначених випадках вказує на необхідність визначення </w:t>
      </w:r>
      <w:r>
        <w:rPr>
          <w:rFonts w:ascii="Times New Roman" w:eastAsia="Times New Roman" w:hAnsi="Times New Roman" w:cs="Times New Roman"/>
          <w:color w:val="000000"/>
          <w:sz w:val="28"/>
          <w:szCs w:val="28"/>
          <w:lang w:eastAsia="uk-UA"/>
        </w:rPr>
        <w:t>налаштувань</w:t>
      </w:r>
      <w:r w:rsidRPr="008B316D">
        <w:rPr>
          <w:rFonts w:ascii="Times New Roman" w:eastAsia="Times New Roman" w:hAnsi="Times New Roman" w:cs="Times New Roman"/>
          <w:color w:val="000000"/>
          <w:sz w:val="28"/>
          <w:szCs w:val="28"/>
          <w:lang w:eastAsia="uk-UA"/>
        </w:rPr>
        <w:t xml:space="preserve">, необхідних для автентичної участі в </w:t>
      </w:r>
      <w:r w:rsidRPr="008B316D">
        <w:rPr>
          <w:rFonts w:ascii="Times New Roman" w:eastAsia="Times New Roman" w:hAnsi="Times New Roman" w:cs="Times New Roman"/>
          <w:i/>
          <w:color w:val="000000"/>
          <w:sz w:val="28"/>
          <w:szCs w:val="28"/>
          <w:lang w:eastAsia="uk-UA"/>
        </w:rPr>
        <w:t>sensus fidei</w:t>
      </w:r>
      <w:r w:rsidRPr="008B316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налаштувань</w:t>
      </w:r>
      <w:r w:rsidRPr="008B316D">
        <w:rPr>
          <w:rFonts w:ascii="Times New Roman" w:eastAsia="Times New Roman" w:hAnsi="Times New Roman" w:cs="Times New Roman"/>
          <w:color w:val="000000"/>
          <w:sz w:val="28"/>
          <w:szCs w:val="28"/>
          <w:lang w:eastAsia="uk-UA"/>
        </w:rPr>
        <w:t xml:space="preserve">, які, у свою чергу, можуть служити критеріями для розпізнавання автентичного </w:t>
      </w:r>
      <w:r w:rsidRPr="008B316D">
        <w:rPr>
          <w:rFonts w:ascii="Times New Roman" w:eastAsia="Times New Roman" w:hAnsi="Times New Roman" w:cs="Times New Roman"/>
          <w:i/>
          <w:color w:val="000000"/>
          <w:sz w:val="28"/>
          <w:szCs w:val="28"/>
          <w:lang w:eastAsia="uk-UA"/>
        </w:rPr>
        <w:t>sensus fidei</w:t>
      </w:r>
      <w:r>
        <w:rPr>
          <w:rStyle w:val="a6"/>
          <w:rFonts w:ascii="Times New Roman" w:eastAsia="Times New Roman" w:hAnsi="Times New Roman" w:cs="Times New Roman"/>
          <w:color w:val="000000"/>
          <w:sz w:val="28"/>
          <w:szCs w:val="28"/>
          <w:lang w:eastAsia="uk-UA"/>
        </w:rPr>
        <w:footnoteReference w:id="87"/>
      </w:r>
      <w:r w:rsidRPr="008B316D">
        <w:rPr>
          <w:rFonts w:ascii="Times New Roman" w:eastAsia="Times New Roman" w:hAnsi="Times New Roman" w:cs="Times New Roman"/>
          <w:color w:val="000000"/>
          <w:sz w:val="28"/>
          <w:szCs w:val="28"/>
          <w:lang w:eastAsia="uk-UA"/>
        </w:rPr>
        <w:t>.</w:t>
      </w:r>
    </w:p>
    <w:p w:rsidR="000505A3" w:rsidRPr="0008355C" w:rsidRDefault="000505A3" w:rsidP="000505A3">
      <w:pPr>
        <w:spacing w:after="0" w:line="240" w:lineRule="auto"/>
        <w:ind w:firstLine="567"/>
        <w:jc w:val="both"/>
        <w:rPr>
          <w:rFonts w:ascii="Times New Roman" w:eastAsia="Times New Roman" w:hAnsi="Times New Roman" w:cs="Times New Roman"/>
          <w:bCs/>
          <w:color w:val="000000"/>
          <w:sz w:val="28"/>
          <w:szCs w:val="28"/>
          <w:lang w:eastAsia="uk-UA"/>
        </w:rPr>
      </w:pPr>
      <w:bookmarkStart w:id="10" w:name="2._The_sensus_fidei_and_the_magisterium"/>
    </w:p>
    <w:p w:rsidR="000505A3" w:rsidRPr="004617F7" w:rsidRDefault="000505A3" w:rsidP="000505A3">
      <w:pPr>
        <w:spacing w:after="0" w:line="240" w:lineRule="auto"/>
        <w:ind w:firstLine="567"/>
        <w:jc w:val="center"/>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b/>
          <w:bCs/>
          <w:color w:val="000000"/>
          <w:sz w:val="28"/>
          <w:szCs w:val="28"/>
          <w:lang w:eastAsia="uk-UA"/>
        </w:rPr>
        <w:t xml:space="preserve">2. </w:t>
      </w:r>
      <w:bookmarkEnd w:id="10"/>
      <w:r w:rsidRPr="000F1C84">
        <w:rPr>
          <w:rFonts w:ascii="Times New Roman" w:eastAsia="Times New Roman" w:hAnsi="Times New Roman" w:cs="Times New Roman"/>
          <w:b/>
          <w:bCs/>
          <w:i/>
          <w:iCs/>
          <w:sz w:val="28"/>
          <w:szCs w:val="28"/>
          <w:lang w:eastAsia="uk-UA"/>
        </w:rPr>
        <w:t xml:space="preserve">Sensus fidei </w:t>
      </w:r>
      <w:r w:rsidRPr="000F1C84">
        <w:rPr>
          <w:rFonts w:ascii="Times New Roman" w:eastAsia="Times New Roman" w:hAnsi="Times New Roman" w:cs="Times New Roman"/>
          <w:b/>
          <w:bCs/>
          <w:sz w:val="28"/>
          <w:szCs w:val="28"/>
          <w:lang w:eastAsia="uk-UA"/>
        </w:rPr>
        <w:t>і Магістеріум Церкви</w:t>
      </w:r>
    </w:p>
    <w:p w:rsidR="000505A3" w:rsidRDefault="000505A3" w:rsidP="000505A3">
      <w:pPr>
        <w:spacing w:after="0" w:line="240" w:lineRule="auto"/>
        <w:ind w:firstLine="567"/>
        <w:jc w:val="both"/>
        <w:rPr>
          <w:rFonts w:ascii="Times New Roman" w:eastAsia="Times New Roman" w:hAnsi="Times New Roman" w:cs="Times New Roman"/>
          <w:color w:val="000000"/>
          <w:sz w:val="28"/>
          <w:szCs w:val="28"/>
          <w:lang w:eastAsia="uk-UA"/>
        </w:rPr>
      </w:pPr>
    </w:p>
    <w:p w:rsidR="000505A3" w:rsidRPr="004617F7" w:rsidRDefault="000505A3" w:rsidP="000505A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Магістеріум слухає </w:t>
      </w:r>
      <w:r w:rsidRPr="004617F7">
        <w:rPr>
          <w:rFonts w:ascii="Times New Roman" w:eastAsia="Times New Roman" w:hAnsi="Times New Roman" w:cs="Times New Roman"/>
          <w:i/>
          <w:iCs/>
          <w:color w:val="000000"/>
          <w:sz w:val="28"/>
          <w:szCs w:val="28"/>
          <w:lang w:eastAsia="uk-UA"/>
        </w:rPr>
        <w:t>sensus fidelium</w:t>
      </w:r>
    </w:p>
    <w:p w:rsidR="000505A3" w:rsidRDefault="000505A3" w:rsidP="000505A3">
      <w:pPr>
        <w:spacing w:after="0" w:line="240" w:lineRule="auto"/>
        <w:ind w:firstLine="567"/>
        <w:jc w:val="both"/>
        <w:rPr>
          <w:rFonts w:ascii="Times New Roman" w:eastAsia="Times New Roman" w:hAnsi="Times New Roman" w:cs="Times New Roman"/>
          <w:color w:val="000000"/>
          <w:sz w:val="28"/>
          <w:szCs w:val="28"/>
          <w:lang w:eastAsia="uk-UA"/>
        </w:rPr>
      </w:pPr>
    </w:p>
    <w:p w:rsidR="00864178" w:rsidRDefault="0061353D" w:rsidP="008E3BF9">
      <w:pPr>
        <w:spacing w:after="0" w:line="240" w:lineRule="auto"/>
        <w:ind w:firstLine="567"/>
        <w:jc w:val="both"/>
        <w:rPr>
          <w:rFonts w:ascii="Times New Roman" w:eastAsia="Times New Roman" w:hAnsi="Times New Roman" w:cs="Times New Roman"/>
          <w:sz w:val="28"/>
          <w:szCs w:val="28"/>
          <w:lang w:eastAsia="uk-UA"/>
        </w:rPr>
      </w:pPr>
      <w:r w:rsidRPr="004617F7">
        <w:rPr>
          <w:rFonts w:ascii="Times New Roman" w:eastAsia="Times New Roman" w:hAnsi="Times New Roman" w:cs="Times New Roman"/>
          <w:color w:val="000000"/>
          <w:sz w:val="28"/>
          <w:szCs w:val="28"/>
          <w:lang w:eastAsia="uk-UA"/>
        </w:rPr>
        <w:t xml:space="preserve">74. </w:t>
      </w:r>
      <w:r>
        <w:rPr>
          <w:rFonts w:ascii="Times New Roman" w:eastAsia="Times New Roman" w:hAnsi="Times New Roman" w:cs="Times New Roman"/>
          <w:color w:val="000000"/>
          <w:sz w:val="28"/>
          <w:szCs w:val="28"/>
          <w:lang w:eastAsia="uk-UA"/>
        </w:rPr>
        <w:t xml:space="preserve">У справах віри охрещені не можуть бути пасивними. </w:t>
      </w:r>
      <w:r w:rsidRPr="00E53A4E">
        <w:rPr>
          <w:rFonts w:ascii="Times New Roman" w:eastAsia="Times New Roman" w:hAnsi="Times New Roman" w:cs="Times New Roman"/>
          <w:color w:val="000000"/>
          <w:sz w:val="28"/>
          <w:szCs w:val="28"/>
          <w:lang w:eastAsia="uk-UA"/>
        </w:rPr>
        <w:t>Вони отримали Духа і, як члени Господнього</w:t>
      </w:r>
      <w:r>
        <w:rPr>
          <w:rFonts w:ascii="Times New Roman" w:eastAsia="Times New Roman" w:hAnsi="Times New Roman" w:cs="Times New Roman"/>
          <w:color w:val="000000"/>
          <w:sz w:val="28"/>
          <w:szCs w:val="28"/>
          <w:lang w:eastAsia="uk-UA"/>
        </w:rPr>
        <w:t xml:space="preserve"> Тіла</w:t>
      </w:r>
      <w:r w:rsidRPr="00E53A4E">
        <w:rPr>
          <w:rFonts w:ascii="Times New Roman" w:eastAsia="Times New Roman" w:hAnsi="Times New Roman" w:cs="Times New Roman"/>
          <w:color w:val="000000"/>
          <w:sz w:val="28"/>
          <w:szCs w:val="28"/>
          <w:lang w:eastAsia="uk-UA"/>
        </w:rPr>
        <w:t xml:space="preserve">, наділені дарами та харизмами «для </w:t>
      </w:r>
      <w:r w:rsidRPr="00E53A4E">
        <w:rPr>
          <w:rFonts w:ascii="Times New Roman" w:hAnsi="Times New Roman" w:cs="Times New Roman"/>
          <w:sz w:val="28"/>
          <w:szCs w:val="28"/>
        </w:rPr>
        <w:t>оновлення й подальшої розбудови Церкви</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88"/>
      </w:r>
      <w:r>
        <w:rPr>
          <w:rFonts w:ascii="Times New Roman" w:eastAsia="Times New Roman" w:hAnsi="Times New Roman" w:cs="Times New Roman"/>
          <w:color w:val="000000"/>
          <w:sz w:val="28"/>
          <w:szCs w:val="28"/>
          <w:lang w:eastAsia="uk-UA"/>
        </w:rPr>
        <w:t xml:space="preserve">, а Магістеріум повинен бути уважним до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 живо</w:t>
      </w:r>
      <w:r w:rsidR="001505E6">
        <w:rPr>
          <w:rFonts w:ascii="Times New Roman" w:eastAsia="Times New Roman" w:hAnsi="Times New Roman" w:cs="Times New Roman"/>
          <w:iCs/>
          <w:color w:val="000000"/>
          <w:sz w:val="28"/>
          <w:szCs w:val="28"/>
          <w:lang w:eastAsia="uk-UA"/>
        </w:rPr>
        <w:t>го</w:t>
      </w:r>
      <w:r>
        <w:rPr>
          <w:rFonts w:ascii="Times New Roman" w:eastAsia="Times New Roman" w:hAnsi="Times New Roman" w:cs="Times New Roman"/>
          <w:iCs/>
          <w:color w:val="000000"/>
          <w:sz w:val="28"/>
          <w:szCs w:val="28"/>
          <w:lang w:eastAsia="uk-UA"/>
        </w:rPr>
        <w:t xml:space="preserve"> голосу Божого Люду. </w:t>
      </w:r>
      <w:r w:rsidR="005425FD" w:rsidRPr="003F4873">
        <w:rPr>
          <w:rFonts w:ascii="Times New Roman" w:eastAsia="Times New Roman" w:hAnsi="Times New Roman" w:cs="Times New Roman"/>
          <w:color w:val="000000"/>
          <w:sz w:val="28"/>
          <w:szCs w:val="28"/>
          <w:lang w:eastAsia="uk-UA"/>
        </w:rPr>
        <w:t>Вони не лише мають право бути почутими, але й їхню реакцію на те, що пропонується як апостол</w:t>
      </w:r>
      <w:r w:rsidR="005425FD">
        <w:rPr>
          <w:rFonts w:ascii="Times New Roman" w:eastAsia="Times New Roman" w:hAnsi="Times New Roman" w:cs="Times New Roman"/>
          <w:color w:val="000000"/>
          <w:sz w:val="28"/>
          <w:szCs w:val="28"/>
          <w:lang w:eastAsia="uk-UA"/>
        </w:rPr>
        <w:t>ьська віра</w:t>
      </w:r>
      <w:r w:rsidR="005425FD" w:rsidRPr="003F4873">
        <w:rPr>
          <w:rFonts w:ascii="Times New Roman" w:eastAsia="Times New Roman" w:hAnsi="Times New Roman" w:cs="Times New Roman"/>
          <w:color w:val="000000"/>
          <w:sz w:val="28"/>
          <w:szCs w:val="28"/>
          <w:lang w:eastAsia="uk-UA"/>
        </w:rPr>
        <w:t xml:space="preserve">, слід сприймати дуже серйозно, оскільки саме Церква </w:t>
      </w:r>
      <w:r w:rsidR="005425FD">
        <w:rPr>
          <w:rFonts w:ascii="Times New Roman" w:eastAsia="Times New Roman" w:hAnsi="Times New Roman" w:cs="Times New Roman"/>
          <w:color w:val="000000"/>
          <w:sz w:val="28"/>
          <w:szCs w:val="28"/>
          <w:lang w:eastAsia="uk-UA"/>
        </w:rPr>
        <w:t>як цілість</w:t>
      </w:r>
      <w:r w:rsidR="005425FD" w:rsidRPr="003F4873">
        <w:rPr>
          <w:rFonts w:ascii="Times New Roman" w:eastAsia="Times New Roman" w:hAnsi="Times New Roman" w:cs="Times New Roman"/>
          <w:color w:val="000000"/>
          <w:sz w:val="28"/>
          <w:szCs w:val="28"/>
          <w:lang w:eastAsia="uk-UA"/>
        </w:rPr>
        <w:t xml:space="preserve"> народжує апостольську віру силою Духа.</w:t>
      </w:r>
      <w:r w:rsidR="005425FD">
        <w:rPr>
          <w:rFonts w:ascii="Times New Roman" w:eastAsia="Times New Roman" w:hAnsi="Times New Roman" w:cs="Times New Roman"/>
          <w:color w:val="000000"/>
          <w:sz w:val="28"/>
          <w:szCs w:val="28"/>
          <w:lang w:eastAsia="uk-UA"/>
        </w:rPr>
        <w:t xml:space="preserve"> За неї відповідає не лише Магістеріум Церкви. Магістеріум повинен звертатися до </w:t>
      </w:r>
      <w:r w:rsidR="005425FD" w:rsidRPr="00345CA4">
        <w:rPr>
          <w:rStyle w:val="2"/>
          <w:rFonts w:eastAsiaTheme="minorHAnsi"/>
          <w:sz w:val="28"/>
          <w:szCs w:val="28"/>
        </w:rPr>
        <w:t>sensus fidelium</w:t>
      </w:r>
      <w:r w:rsidR="005425FD">
        <w:rPr>
          <w:rStyle w:val="2"/>
          <w:rFonts w:eastAsiaTheme="minorHAnsi"/>
          <w:i w:val="0"/>
          <w:sz w:val="28"/>
          <w:szCs w:val="28"/>
        </w:rPr>
        <w:t xml:space="preserve"> як цілості. </w:t>
      </w:r>
      <w:r w:rsidR="005425FD" w:rsidRPr="00033F8B">
        <w:rPr>
          <w:rStyle w:val="2"/>
          <w:rFonts w:eastAsiaTheme="minorHAnsi"/>
          <w:sz w:val="28"/>
          <w:szCs w:val="28"/>
          <w:lang w:val="uk-UA"/>
        </w:rPr>
        <w:t>Sensus fidelium</w:t>
      </w:r>
      <w:r w:rsidR="005425FD" w:rsidRPr="00033F8B">
        <w:rPr>
          <w:rStyle w:val="2"/>
          <w:rFonts w:eastAsiaTheme="minorHAnsi"/>
          <w:i w:val="0"/>
          <w:sz w:val="28"/>
          <w:szCs w:val="28"/>
          <w:lang w:val="uk-UA"/>
        </w:rPr>
        <w:t xml:space="preserve"> може бути важливим фактором у розвитку доктрини, і з цього випливає, що </w:t>
      </w:r>
      <w:r w:rsidR="005425FD">
        <w:rPr>
          <w:rFonts w:ascii="Times New Roman" w:eastAsia="Times New Roman" w:hAnsi="Times New Roman" w:cs="Times New Roman"/>
          <w:color w:val="000000"/>
          <w:sz w:val="28"/>
          <w:szCs w:val="28"/>
          <w:lang w:eastAsia="uk-UA"/>
        </w:rPr>
        <w:t xml:space="preserve">Магістеріум </w:t>
      </w:r>
      <w:r w:rsidR="005425FD" w:rsidRPr="00033F8B">
        <w:rPr>
          <w:rStyle w:val="2"/>
          <w:rFonts w:eastAsiaTheme="minorHAnsi"/>
          <w:i w:val="0"/>
          <w:sz w:val="28"/>
          <w:szCs w:val="28"/>
          <w:lang w:val="uk-UA"/>
        </w:rPr>
        <w:t>потребує засобів для консультацій з вірними.</w:t>
      </w:r>
    </w:p>
    <w:p w:rsidR="00FE0F03" w:rsidRPr="00525383" w:rsidRDefault="00FE0F03" w:rsidP="00FE0F0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lastRenderedPageBreak/>
        <w:t xml:space="preserve">75. </w:t>
      </w:r>
      <w:r>
        <w:rPr>
          <w:rFonts w:ascii="Times New Roman" w:eastAsia="Times New Roman" w:hAnsi="Times New Roman" w:cs="Times New Roman"/>
          <w:color w:val="000000"/>
          <w:sz w:val="28"/>
          <w:szCs w:val="28"/>
          <w:lang w:eastAsia="uk-UA"/>
        </w:rPr>
        <w:t xml:space="preserve">Зв’язок між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w:t>
      </w:r>
      <w:r w:rsidR="00B91736">
        <w:rPr>
          <w:rFonts w:ascii="Times New Roman" w:eastAsia="Times New Roman" w:hAnsi="Times New Roman" w:cs="Times New Roman"/>
          <w:iCs/>
          <w:color w:val="000000"/>
          <w:sz w:val="28"/>
          <w:szCs w:val="28"/>
          <w:lang w:eastAsia="uk-UA"/>
        </w:rPr>
        <w:t xml:space="preserve">і </w:t>
      </w:r>
      <w:r>
        <w:rPr>
          <w:rFonts w:ascii="Times New Roman" w:eastAsia="Times New Roman" w:hAnsi="Times New Roman" w:cs="Times New Roman"/>
          <w:iCs/>
          <w:color w:val="000000"/>
          <w:sz w:val="28"/>
          <w:szCs w:val="28"/>
          <w:lang w:eastAsia="uk-UA"/>
        </w:rPr>
        <w:t>Магістеріум в особливий спосіб можна знайти в літургії. Вірні охрещені для царського священства, яке, головно, здійснюється в Євхаристії</w:t>
      </w:r>
      <w:r>
        <w:rPr>
          <w:rStyle w:val="a6"/>
          <w:rFonts w:ascii="Times New Roman" w:eastAsia="Times New Roman" w:hAnsi="Times New Roman" w:cs="Times New Roman"/>
          <w:iCs/>
          <w:color w:val="000000"/>
          <w:sz w:val="28"/>
          <w:szCs w:val="28"/>
          <w:lang w:eastAsia="uk-UA"/>
        </w:rPr>
        <w:footnoteReference w:id="89"/>
      </w:r>
      <w:r>
        <w:rPr>
          <w:rFonts w:ascii="Times New Roman" w:eastAsia="Times New Roman" w:hAnsi="Times New Roman" w:cs="Times New Roman"/>
          <w:iCs/>
          <w:color w:val="000000"/>
          <w:sz w:val="28"/>
          <w:szCs w:val="28"/>
          <w:lang w:eastAsia="uk-UA"/>
        </w:rPr>
        <w:t>, а єпископи – це «першосвященники», які головують під час Євхаристії</w:t>
      </w:r>
      <w:r>
        <w:rPr>
          <w:rStyle w:val="a6"/>
          <w:rFonts w:ascii="Times New Roman" w:eastAsia="Times New Roman" w:hAnsi="Times New Roman" w:cs="Times New Roman"/>
          <w:iCs/>
          <w:color w:val="000000"/>
          <w:sz w:val="28"/>
          <w:szCs w:val="28"/>
          <w:lang w:eastAsia="uk-UA"/>
        </w:rPr>
        <w:footnoteReference w:id="90"/>
      </w:r>
      <w:r>
        <w:rPr>
          <w:rFonts w:ascii="Times New Roman" w:eastAsia="Times New Roman" w:hAnsi="Times New Roman" w:cs="Times New Roman"/>
          <w:iCs/>
          <w:color w:val="000000"/>
          <w:sz w:val="28"/>
          <w:szCs w:val="28"/>
          <w:lang w:eastAsia="uk-UA"/>
        </w:rPr>
        <w:t xml:space="preserve"> та постійно здійснюють своє учительське служіння. Євхаристія – це джерело і вершина життя Церкви</w:t>
      </w:r>
      <w:r>
        <w:rPr>
          <w:rStyle w:val="a6"/>
          <w:rFonts w:ascii="Times New Roman" w:eastAsia="Times New Roman" w:hAnsi="Times New Roman" w:cs="Times New Roman"/>
          <w:iCs/>
          <w:color w:val="000000"/>
          <w:sz w:val="28"/>
          <w:szCs w:val="28"/>
          <w:lang w:eastAsia="uk-UA"/>
        </w:rPr>
        <w:footnoteReference w:id="91"/>
      </w:r>
      <w:r>
        <w:rPr>
          <w:rFonts w:ascii="Times New Roman" w:eastAsia="Times New Roman" w:hAnsi="Times New Roman" w:cs="Times New Roman"/>
          <w:iCs/>
          <w:color w:val="000000"/>
          <w:sz w:val="28"/>
          <w:szCs w:val="28"/>
          <w:lang w:eastAsia="uk-UA"/>
        </w:rPr>
        <w:t xml:space="preserve">; саме там вірні й пастирі співпрацюють з однією метою – прославлення Бога. Євхаристія формує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і дає значний внесок у формулювання й уточнення вербальних виражень віри, бо саме тут вірні «отримують» навчання єпископів і соборів. </w:t>
      </w:r>
      <w:r w:rsidRPr="00013C27">
        <w:rPr>
          <w:rFonts w:ascii="Times New Roman" w:eastAsia="Times New Roman" w:hAnsi="Times New Roman" w:cs="Times New Roman"/>
          <w:iCs/>
          <w:color w:val="000000"/>
          <w:sz w:val="28"/>
          <w:szCs w:val="28"/>
          <w:lang w:eastAsia="uk-UA"/>
        </w:rPr>
        <w:t xml:space="preserve">З ранніх християнських часів Євхаристія була основою формулювання доктрини Церкви, оскільки саме в ній найбільше </w:t>
      </w:r>
      <w:r>
        <w:rPr>
          <w:rFonts w:ascii="Times New Roman" w:eastAsia="Times New Roman" w:hAnsi="Times New Roman" w:cs="Times New Roman"/>
          <w:iCs/>
          <w:color w:val="000000"/>
          <w:sz w:val="28"/>
          <w:szCs w:val="28"/>
          <w:lang w:eastAsia="uk-UA"/>
        </w:rPr>
        <w:t>розкривається</w:t>
      </w:r>
      <w:r w:rsidRPr="00013C27">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і целебрується </w:t>
      </w:r>
      <w:r w:rsidRPr="00013C27">
        <w:rPr>
          <w:rFonts w:ascii="Times New Roman" w:eastAsia="Times New Roman" w:hAnsi="Times New Roman" w:cs="Times New Roman"/>
          <w:iCs/>
          <w:color w:val="000000"/>
          <w:sz w:val="28"/>
          <w:szCs w:val="28"/>
          <w:lang w:eastAsia="uk-UA"/>
        </w:rPr>
        <w:t>таїна віри, а єпископи, які головували на Євхаристії у своїх місцевих церквах, збиралися на собори, щоб визначити, як найкраще висловити віру словами та формулами</w:t>
      </w:r>
      <w:r>
        <w:rPr>
          <w:rFonts w:ascii="Times New Roman" w:eastAsia="Times New Roman" w:hAnsi="Times New Roman" w:cs="Times New Roman"/>
          <w:iCs/>
          <w:color w:val="000000"/>
          <w:sz w:val="28"/>
          <w:szCs w:val="28"/>
          <w:lang w:eastAsia="uk-UA"/>
        </w:rPr>
        <w:t>, згідно з принципом</w:t>
      </w:r>
      <w:r w:rsidRPr="00013C27">
        <w:rPr>
          <w:rFonts w:ascii="Times New Roman" w:eastAsia="Times New Roman" w:hAnsi="Times New Roman" w:cs="Times New Roman"/>
          <w:iCs/>
          <w:color w:val="000000"/>
          <w:sz w:val="28"/>
          <w:szCs w:val="28"/>
          <w:lang w:eastAsia="uk-UA"/>
        </w:rPr>
        <w:t xml:space="preserve">: </w:t>
      </w:r>
      <w:r w:rsidRPr="008843F7">
        <w:rPr>
          <w:rFonts w:ascii="Times New Roman" w:eastAsia="Times New Roman" w:hAnsi="Times New Roman" w:cs="Times New Roman"/>
          <w:i/>
          <w:iCs/>
          <w:color w:val="000000"/>
          <w:sz w:val="28"/>
          <w:szCs w:val="28"/>
          <w:lang w:eastAsia="uk-UA"/>
        </w:rPr>
        <w:t>lex orandi, lex credendi</w:t>
      </w:r>
      <w:r w:rsidRPr="008843F7">
        <w:rPr>
          <w:rStyle w:val="a6"/>
          <w:rFonts w:ascii="Times New Roman" w:eastAsia="Times New Roman" w:hAnsi="Times New Roman" w:cs="Times New Roman"/>
          <w:iCs/>
          <w:color w:val="000000"/>
          <w:sz w:val="28"/>
          <w:szCs w:val="28"/>
          <w:lang w:eastAsia="uk-UA"/>
        </w:rPr>
        <w:footnoteReference w:id="92"/>
      </w:r>
      <w:r>
        <w:rPr>
          <w:rFonts w:ascii="Times New Roman" w:eastAsia="Times New Roman" w:hAnsi="Times New Roman" w:cs="Times New Roman"/>
          <w:iCs/>
          <w:color w:val="000000"/>
          <w:sz w:val="28"/>
          <w:szCs w:val="28"/>
          <w:lang w:eastAsia="uk-UA"/>
        </w:rPr>
        <w:t>.</w:t>
      </w:r>
    </w:p>
    <w:p w:rsidR="00FE0F03" w:rsidRDefault="00FE0F03" w:rsidP="00FE0F03">
      <w:pPr>
        <w:spacing w:after="0" w:line="240" w:lineRule="auto"/>
        <w:ind w:firstLine="567"/>
        <w:jc w:val="both"/>
        <w:rPr>
          <w:rFonts w:ascii="Times New Roman" w:eastAsia="Times New Roman" w:hAnsi="Times New Roman" w:cs="Times New Roman"/>
          <w:color w:val="000000"/>
          <w:sz w:val="28"/>
          <w:szCs w:val="28"/>
          <w:lang w:eastAsia="uk-UA"/>
        </w:rPr>
      </w:pPr>
    </w:p>
    <w:p w:rsidR="00FE0F03" w:rsidRPr="004617F7" w:rsidRDefault="00FE0F03" w:rsidP="00FE0F0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Pr>
          <w:rFonts w:ascii="Times New Roman" w:eastAsia="Times New Roman" w:hAnsi="Times New Roman" w:cs="Times New Roman"/>
          <w:color w:val="000000"/>
          <w:sz w:val="28"/>
          <w:szCs w:val="28"/>
          <w:lang w:eastAsia="uk-UA"/>
        </w:rPr>
        <w:t xml:space="preserve">Магістеріум Церкви плекає, розпізнає і судить про </w:t>
      </w:r>
      <w:r w:rsidRPr="004617F7">
        <w:rPr>
          <w:rFonts w:ascii="Times New Roman" w:eastAsia="Times New Roman" w:hAnsi="Times New Roman" w:cs="Times New Roman"/>
          <w:i/>
          <w:iCs/>
          <w:color w:val="000000"/>
          <w:sz w:val="28"/>
          <w:szCs w:val="28"/>
          <w:lang w:eastAsia="uk-UA"/>
        </w:rPr>
        <w:t>sensus fidelium</w:t>
      </w:r>
    </w:p>
    <w:p w:rsidR="006A56DB" w:rsidRDefault="006A56DB" w:rsidP="008E3BF9">
      <w:pPr>
        <w:spacing w:after="0" w:line="240" w:lineRule="auto"/>
        <w:ind w:firstLine="567"/>
        <w:jc w:val="both"/>
        <w:rPr>
          <w:rFonts w:ascii="Times New Roman" w:eastAsia="Times New Roman" w:hAnsi="Times New Roman" w:cs="Times New Roman"/>
          <w:sz w:val="28"/>
          <w:szCs w:val="28"/>
          <w:lang w:eastAsia="uk-UA"/>
        </w:rPr>
      </w:pPr>
    </w:p>
    <w:p w:rsidR="00651E68" w:rsidRDefault="00651E68" w:rsidP="00651E68">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76. </w:t>
      </w:r>
      <w:r>
        <w:rPr>
          <w:rFonts w:ascii="Times New Roman" w:eastAsia="Times New Roman" w:hAnsi="Times New Roman" w:cs="Times New Roman"/>
          <w:color w:val="000000"/>
          <w:sz w:val="28"/>
          <w:szCs w:val="28"/>
          <w:lang w:eastAsia="uk-UA"/>
        </w:rPr>
        <w:t>Магістеріум тих, хто «</w:t>
      </w:r>
      <w:r w:rsidRPr="00306D02">
        <w:rPr>
          <w:rFonts w:ascii="Times New Roman" w:hAnsi="Times New Roman" w:cs="Times New Roman"/>
          <w:sz w:val="28"/>
          <w:szCs w:val="28"/>
        </w:rPr>
        <w:t>разом із єпископською спадкоємністю отримав достовірну харизму правди</w:t>
      </w:r>
      <w:r>
        <w:rPr>
          <w:rFonts w:ascii="Times New Roman" w:hAnsi="Times New Roman" w:cs="Times New Roman"/>
          <w:sz w:val="28"/>
          <w:szCs w:val="28"/>
        </w:rPr>
        <w:t>»</w:t>
      </w:r>
      <w:r>
        <w:rPr>
          <w:rStyle w:val="a6"/>
          <w:rFonts w:ascii="Times New Roman" w:hAnsi="Times New Roman" w:cs="Times New Roman"/>
          <w:sz w:val="28"/>
          <w:szCs w:val="28"/>
        </w:rPr>
        <w:footnoteReference w:id="93"/>
      </w:r>
      <w:r>
        <w:rPr>
          <w:rFonts w:ascii="Times New Roman" w:hAnsi="Times New Roman" w:cs="Times New Roman"/>
          <w:sz w:val="28"/>
          <w:szCs w:val="28"/>
        </w:rPr>
        <w:t xml:space="preserve"> </w:t>
      </w:r>
      <w:r>
        <w:rPr>
          <w:rFonts w:ascii="Times New Roman" w:eastAsia="Times New Roman" w:hAnsi="Times New Roman" w:cs="Times New Roman"/>
          <w:iCs/>
          <w:color w:val="000000"/>
          <w:sz w:val="28"/>
          <w:szCs w:val="28"/>
          <w:lang w:eastAsia="uk-UA"/>
        </w:rPr>
        <w:t xml:space="preserve">– </w:t>
      </w:r>
      <w:r>
        <w:rPr>
          <w:rFonts w:ascii="Times New Roman" w:hAnsi="Times New Roman" w:cs="Times New Roman"/>
          <w:sz w:val="28"/>
          <w:szCs w:val="28"/>
        </w:rPr>
        <w:t>це служіння правді, яке здійснюється в</w:t>
      </w:r>
      <w:r w:rsidRPr="00B87314">
        <w:rPr>
          <w:rFonts w:ascii="Times New Roman" w:hAnsi="Times New Roman" w:cs="Times New Roman"/>
          <w:sz w:val="28"/>
          <w:szCs w:val="28"/>
        </w:rPr>
        <w:t xml:space="preserve"> </w:t>
      </w:r>
      <w:r>
        <w:rPr>
          <w:rFonts w:ascii="Times New Roman" w:hAnsi="Times New Roman" w:cs="Times New Roman"/>
          <w:sz w:val="28"/>
          <w:szCs w:val="28"/>
        </w:rPr>
        <w:t xml:space="preserve">Церкві і для Церкви, всі члени якої помазані Духом істини (Йо. 14, 17; 15, 26; 16, 13; 1 Йо. 2, 20, 27) і володіють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інстинктом істини Євангелія. </w:t>
      </w:r>
      <w:r w:rsidRPr="00D94E6B">
        <w:rPr>
          <w:rFonts w:ascii="Times New Roman" w:eastAsia="Times New Roman" w:hAnsi="Times New Roman" w:cs="Times New Roman"/>
          <w:color w:val="000000"/>
          <w:sz w:val="28"/>
          <w:szCs w:val="28"/>
          <w:lang w:eastAsia="uk-UA"/>
        </w:rPr>
        <w:t xml:space="preserve">Будучи відповідальним за забезпечення вірності Церкви </w:t>
      </w:r>
      <w:r>
        <w:rPr>
          <w:rFonts w:ascii="Times New Roman" w:eastAsia="Times New Roman" w:hAnsi="Times New Roman" w:cs="Times New Roman"/>
          <w:color w:val="000000"/>
          <w:sz w:val="28"/>
          <w:szCs w:val="28"/>
          <w:lang w:eastAsia="uk-UA"/>
        </w:rPr>
        <w:t>як цілості</w:t>
      </w:r>
      <w:r w:rsidRPr="00D94E6B">
        <w:rPr>
          <w:rFonts w:ascii="Times New Roman" w:eastAsia="Times New Roman" w:hAnsi="Times New Roman" w:cs="Times New Roman"/>
          <w:color w:val="000000"/>
          <w:sz w:val="28"/>
          <w:szCs w:val="28"/>
          <w:lang w:eastAsia="uk-UA"/>
        </w:rPr>
        <w:t xml:space="preserve"> Божому слову та за збереження вірності Божого </w:t>
      </w:r>
      <w:r>
        <w:rPr>
          <w:rFonts w:ascii="Times New Roman" w:eastAsia="Times New Roman" w:hAnsi="Times New Roman" w:cs="Times New Roman"/>
          <w:color w:val="000000"/>
          <w:sz w:val="28"/>
          <w:szCs w:val="28"/>
          <w:lang w:eastAsia="uk-UA"/>
        </w:rPr>
        <w:t xml:space="preserve">Люду </w:t>
      </w:r>
      <w:r w:rsidRPr="00D94E6B">
        <w:rPr>
          <w:rFonts w:ascii="Times New Roman" w:eastAsia="Times New Roman" w:hAnsi="Times New Roman" w:cs="Times New Roman"/>
          <w:color w:val="000000"/>
          <w:sz w:val="28"/>
          <w:szCs w:val="28"/>
          <w:lang w:eastAsia="uk-UA"/>
        </w:rPr>
        <w:t xml:space="preserve">Євангелію, </w:t>
      </w:r>
      <w:r>
        <w:rPr>
          <w:rFonts w:ascii="Times New Roman" w:eastAsia="Times New Roman" w:hAnsi="Times New Roman" w:cs="Times New Roman"/>
          <w:color w:val="000000"/>
          <w:sz w:val="28"/>
          <w:szCs w:val="28"/>
          <w:lang w:eastAsia="uk-UA"/>
        </w:rPr>
        <w:t>Магістеріум</w:t>
      </w:r>
      <w:r w:rsidRPr="00D94E6B">
        <w:rPr>
          <w:rFonts w:ascii="Times New Roman" w:eastAsia="Times New Roman" w:hAnsi="Times New Roman" w:cs="Times New Roman"/>
          <w:color w:val="000000"/>
          <w:sz w:val="28"/>
          <w:szCs w:val="28"/>
          <w:lang w:eastAsia="uk-UA"/>
        </w:rPr>
        <w:t xml:space="preserve"> Церкви відповідає за плекан</w:t>
      </w:r>
      <w:r>
        <w:rPr>
          <w:rFonts w:ascii="Times New Roman" w:eastAsia="Times New Roman" w:hAnsi="Times New Roman" w:cs="Times New Roman"/>
          <w:color w:val="000000"/>
          <w:sz w:val="28"/>
          <w:szCs w:val="28"/>
          <w:lang w:eastAsia="uk-UA"/>
        </w:rPr>
        <w:t xml:space="preserve">ня та виховання </w:t>
      </w:r>
      <w:r w:rsidRPr="00D94E6B">
        <w:rPr>
          <w:rFonts w:ascii="Times New Roman" w:eastAsia="Times New Roman" w:hAnsi="Times New Roman" w:cs="Times New Roman"/>
          <w:i/>
          <w:color w:val="000000"/>
          <w:sz w:val="28"/>
          <w:szCs w:val="28"/>
          <w:lang w:eastAsia="uk-UA"/>
        </w:rPr>
        <w:t>sensus fidelium</w:t>
      </w:r>
      <w:r>
        <w:rPr>
          <w:rFonts w:ascii="Times New Roman" w:eastAsia="Times New Roman" w:hAnsi="Times New Roman" w:cs="Times New Roman"/>
          <w:color w:val="000000"/>
          <w:sz w:val="28"/>
          <w:szCs w:val="28"/>
          <w:lang w:eastAsia="uk-UA"/>
        </w:rPr>
        <w:t xml:space="preserve">. </w:t>
      </w:r>
      <w:r w:rsidRPr="00982414">
        <w:rPr>
          <w:rFonts w:ascii="Times New Roman" w:eastAsia="Times New Roman" w:hAnsi="Times New Roman" w:cs="Times New Roman"/>
          <w:color w:val="000000"/>
          <w:sz w:val="28"/>
          <w:szCs w:val="28"/>
          <w:lang w:eastAsia="uk-UA"/>
        </w:rPr>
        <w:t xml:space="preserve">Звичайно, </w:t>
      </w:r>
      <w:r>
        <w:rPr>
          <w:rFonts w:ascii="Times New Roman" w:eastAsia="Times New Roman" w:hAnsi="Times New Roman" w:cs="Times New Roman"/>
          <w:color w:val="000000"/>
          <w:sz w:val="28"/>
          <w:szCs w:val="28"/>
          <w:lang w:eastAsia="uk-UA"/>
        </w:rPr>
        <w:t>що Магістеріум</w:t>
      </w:r>
      <w:r w:rsidRPr="00982414">
        <w:rPr>
          <w:rFonts w:ascii="Times New Roman" w:eastAsia="Times New Roman" w:hAnsi="Times New Roman" w:cs="Times New Roman"/>
          <w:color w:val="000000"/>
          <w:sz w:val="28"/>
          <w:szCs w:val="28"/>
          <w:lang w:eastAsia="uk-UA"/>
        </w:rPr>
        <w:t>, а саме Папа та єпископи</w:t>
      </w:r>
      <w:r>
        <w:rPr>
          <w:rFonts w:ascii="Times New Roman" w:eastAsia="Times New Roman" w:hAnsi="Times New Roman" w:cs="Times New Roman"/>
          <w:color w:val="000000"/>
          <w:sz w:val="28"/>
          <w:szCs w:val="28"/>
          <w:lang w:eastAsia="uk-UA"/>
        </w:rPr>
        <w:t xml:space="preserve"> – це</w:t>
      </w:r>
      <w:r w:rsidRPr="00982414">
        <w:rPr>
          <w:rFonts w:ascii="Times New Roman" w:eastAsia="Times New Roman" w:hAnsi="Times New Roman" w:cs="Times New Roman"/>
          <w:color w:val="000000"/>
          <w:sz w:val="28"/>
          <w:szCs w:val="28"/>
          <w:lang w:eastAsia="uk-UA"/>
        </w:rPr>
        <w:t>, перш за все, охрещен</w:t>
      </w:r>
      <w:r>
        <w:rPr>
          <w:rFonts w:ascii="Times New Roman" w:eastAsia="Times New Roman" w:hAnsi="Times New Roman" w:cs="Times New Roman"/>
          <w:color w:val="000000"/>
          <w:sz w:val="28"/>
          <w:szCs w:val="28"/>
          <w:lang w:eastAsia="uk-UA"/>
        </w:rPr>
        <w:t>і</w:t>
      </w:r>
      <w:r w:rsidRPr="00982414">
        <w:rPr>
          <w:rFonts w:ascii="Times New Roman" w:eastAsia="Times New Roman" w:hAnsi="Times New Roman" w:cs="Times New Roman"/>
          <w:color w:val="000000"/>
          <w:sz w:val="28"/>
          <w:szCs w:val="28"/>
          <w:lang w:eastAsia="uk-UA"/>
        </w:rPr>
        <w:t xml:space="preserve"> члени Божого </w:t>
      </w:r>
      <w:r>
        <w:rPr>
          <w:rFonts w:ascii="Times New Roman" w:eastAsia="Times New Roman" w:hAnsi="Times New Roman" w:cs="Times New Roman"/>
          <w:color w:val="000000"/>
          <w:sz w:val="28"/>
          <w:szCs w:val="28"/>
          <w:lang w:eastAsia="uk-UA"/>
        </w:rPr>
        <w:t>Люду</w:t>
      </w:r>
      <w:r w:rsidRPr="00982414">
        <w:rPr>
          <w:rFonts w:ascii="Times New Roman" w:eastAsia="Times New Roman" w:hAnsi="Times New Roman" w:cs="Times New Roman"/>
          <w:color w:val="000000"/>
          <w:sz w:val="28"/>
          <w:szCs w:val="28"/>
          <w:lang w:eastAsia="uk-UA"/>
        </w:rPr>
        <w:t xml:space="preserve">, які саме цим фактом беруть участь у </w:t>
      </w:r>
      <w:r w:rsidRPr="008B1DA2">
        <w:rPr>
          <w:rFonts w:ascii="Times New Roman" w:eastAsia="Times New Roman" w:hAnsi="Times New Roman" w:cs="Times New Roman"/>
          <w:i/>
          <w:color w:val="000000"/>
          <w:sz w:val="28"/>
          <w:szCs w:val="28"/>
          <w:lang w:eastAsia="uk-UA"/>
        </w:rPr>
        <w:t>sensus fidelium</w:t>
      </w:r>
      <w:r w:rsidRPr="00982414">
        <w:rPr>
          <w:rFonts w:ascii="Times New Roman" w:eastAsia="Times New Roman" w:hAnsi="Times New Roman" w:cs="Times New Roman"/>
          <w:color w:val="000000"/>
          <w:sz w:val="28"/>
          <w:szCs w:val="28"/>
          <w:lang w:eastAsia="uk-UA"/>
        </w:rPr>
        <w:t>.</w:t>
      </w:r>
    </w:p>
    <w:p w:rsidR="00DB5B5B" w:rsidRDefault="00DB5B5B" w:rsidP="00DB5B5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77. Магістеріум</w:t>
      </w:r>
      <w:r w:rsidRPr="00E9654E">
        <w:rPr>
          <w:rFonts w:ascii="Times New Roman" w:eastAsia="Times New Roman" w:hAnsi="Times New Roman" w:cs="Times New Roman"/>
          <w:color w:val="000000"/>
          <w:sz w:val="28"/>
          <w:szCs w:val="28"/>
          <w:lang w:eastAsia="uk-UA"/>
        </w:rPr>
        <w:t xml:space="preserve"> також авторитетно судить, чи думки</w:t>
      </w:r>
      <w:r>
        <w:rPr>
          <w:rFonts w:ascii="Times New Roman" w:eastAsia="Times New Roman" w:hAnsi="Times New Roman" w:cs="Times New Roman"/>
          <w:color w:val="000000"/>
          <w:sz w:val="28"/>
          <w:szCs w:val="28"/>
          <w:lang w:eastAsia="uk-UA"/>
        </w:rPr>
        <w:t xml:space="preserve"> </w:t>
      </w:r>
      <w:r w:rsidRPr="00E9654E">
        <w:rPr>
          <w:rFonts w:ascii="Times New Roman" w:eastAsia="Times New Roman" w:hAnsi="Times New Roman" w:cs="Times New Roman"/>
          <w:color w:val="000000"/>
          <w:sz w:val="28"/>
          <w:szCs w:val="28"/>
          <w:lang w:eastAsia="uk-UA"/>
        </w:rPr>
        <w:t xml:space="preserve">Божого </w:t>
      </w:r>
      <w:r>
        <w:rPr>
          <w:rFonts w:ascii="Times New Roman" w:eastAsia="Times New Roman" w:hAnsi="Times New Roman" w:cs="Times New Roman"/>
          <w:color w:val="000000"/>
          <w:sz w:val="28"/>
          <w:szCs w:val="28"/>
          <w:lang w:eastAsia="uk-UA"/>
        </w:rPr>
        <w:t xml:space="preserve">Люду, які </w:t>
      </w:r>
      <w:r w:rsidRPr="00E9654E">
        <w:rPr>
          <w:rFonts w:ascii="Times New Roman" w:eastAsia="Times New Roman" w:hAnsi="Times New Roman" w:cs="Times New Roman"/>
          <w:color w:val="000000"/>
          <w:sz w:val="28"/>
          <w:szCs w:val="28"/>
          <w:lang w:eastAsia="uk-UA"/>
        </w:rPr>
        <w:t xml:space="preserve">можуть здаватися </w:t>
      </w:r>
      <w:r w:rsidRPr="00E9654E">
        <w:rPr>
          <w:rFonts w:ascii="Times New Roman" w:eastAsia="Times New Roman" w:hAnsi="Times New Roman" w:cs="Times New Roman"/>
          <w:i/>
          <w:color w:val="000000"/>
          <w:sz w:val="28"/>
          <w:szCs w:val="28"/>
          <w:lang w:eastAsia="uk-UA"/>
        </w:rPr>
        <w:t>sensus fidelium</w:t>
      </w:r>
      <w:r w:rsidRPr="00E9654E">
        <w:rPr>
          <w:rFonts w:ascii="Times New Roman" w:eastAsia="Times New Roman" w:hAnsi="Times New Roman" w:cs="Times New Roman"/>
          <w:color w:val="000000"/>
          <w:sz w:val="28"/>
          <w:szCs w:val="28"/>
          <w:lang w:eastAsia="uk-UA"/>
        </w:rPr>
        <w:t xml:space="preserve">, дійсно відповідають істині </w:t>
      </w:r>
      <w:r>
        <w:rPr>
          <w:rFonts w:ascii="Times New Roman" w:eastAsia="Times New Roman" w:hAnsi="Times New Roman" w:cs="Times New Roman"/>
          <w:color w:val="000000"/>
          <w:sz w:val="28"/>
          <w:szCs w:val="28"/>
          <w:lang w:eastAsia="uk-UA"/>
        </w:rPr>
        <w:t>Традиції</w:t>
      </w:r>
      <w:r w:rsidRPr="00E9654E">
        <w:rPr>
          <w:rFonts w:ascii="Times New Roman" w:eastAsia="Times New Roman" w:hAnsi="Times New Roman" w:cs="Times New Roman"/>
          <w:color w:val="000000"/>
          <w:sz w:val="28"/>
          <w:szCs w:val="28"/>
          <w:lang w:eastAsia="uk-UA"/>
        </w:rPr>
        <w:t>, отриман</w:t>
      </w:r>
      <w:r>
        <w:rPr>
          <w:rFonts w:ascii="Times New Roman" w:eastAsia="Times New Roman" w:hAnsi="Times New Roman" w:cs="Times New Roman"/>
          <w:color w:val="000000"/>
          <w:sz w:val="28"/>
          <w:szCs w:val="28"/>
          <w:lang w:eastAsia="uk-UA"/>
        </w:rPr>
        <w:t>ої</w:t>
      </w:r>
      <w:r w:rsidRPr="00E9654E">
        <w:rPr>
          <w:rFonts w:ascii="Times New Roman" w:eastAsia="Times New Roman" w:hAnsi="Times New Roman" w:cs="Times New Roman"/>
          <w:color w:val="000000"/>
          <w:sz w:val="28"/>
          <w:szCs w:val="28"/>
          <w:lang w:eastAsia="uk-UA"/>
        </w:rPr>
        <w:t xml:space="preserve"> від апостолів.</w:t>
      </w:r>
      <w:r>
        <w:rPr>
          <w:rFonts w:ascii="Times New Roman" w:eastAsia="Times New Roman" w:hAnsi="Times New Roman" w:cs="Times New Roman"/>
          <w:color w:val="000000"/>
          <w:sz w:val="28"/>
          <w:szCs w:val="28"/>
          <w:lang w:eastAsia="uk-UA"/>
        </w:rPr>
        <w:t xml:space="preserve"> Ньюмен стверджує: «</w:t>
      </w:r>
      <w:r w:rsidRPr="00422655">
        <w:rPr>
          <w:rFonts w:ascii="Times New Roman" w:eastAsia="Times New Roman" w:hAnsi="Times New Roman" w:cs="Times New Roman"/>
          <w:color w:val="000000"/>
          <w:sz w:val="28"/>
          <w:szCs w:val="28"/>
          <w:lang w:eastAsia="uk-UA"/>
        </w:rPr>
        <w:t xml:space="preserve">Дар розпізнавання, </w:t>
      </w:r>
      <w:r>
        <w:rPr>
          <w:rFonts w:ascii="Times New Roman" w:eastAsia="Times New Roman" w:hAnsi="Times New Roman" w:cs="Times New Roman"/>
          <w:color w:val="000000"/>
          <w:sz w:val="28"/>
          <w:szCs w:val="28"/>
          <w:lang w:eastAsia="uk-UA"/>
        </w:rPr>
        <w:t>диференціації</w:t>
      </w:r>
      <w:r w:rsidRPr="00422655">
        <w:rPr>
          <w:rFonts w:ascii="Times New Roman" w:eastAsia="Times New Roman" w:hAnsi="Times New Roman" w:cs="Times New Roman"/>
          <w:color w:val="000000"/>
          <w:sz w:val="28"/>
          <w:szCs w:val="28"/>
          <w:lang w:eastAsia="uk-UA"/>
        </w:rPr>
        <w:t xml:space="preserve">, визначення, поширення та забезпечення дотримання будь-якої частини цієї </w:t>
      </w:r>
      <w:r>
        <w:rPr>
          <w:rFonts w:ascii="Times New Roman" w:eastAsia="Times New Roman" w:hAnsi="Times New Roman" w:cs="Times New Roman"/>
          <w:color w:val="000000"/>
          <w:sz w:val="28"/>
          <w:szCs w:val="28"/>
          <w:lang w:eastAsia="uk-UA"/>
        </w:rPr>
        <w:t>Т</w:t>
      </w:r>
      <w:r w:rsidRPr="00422655">
        <w:rPr>
          <w:rFonts w:ascii="Times New Roman" w:eastAsia="Times New Roman" w:hAnsi="Times New Roman" w:cs="Times New Roman"/>
          <w:color w:val="000000"/>
          <w:sz w:val="28"/>
          <w:szCs w:val="28"/>
          <w:lang w:eastAsia="uk-UA"/>
        </w:rPr>
        <w:t xml:space="preserve">радиції </w:t>
      </w:r>
      <w:r>
        <w:rPr>
          <w:rFonts w:ascii="Times New Roman" w:eastAsia="Times New Roman" w:hAnsi="Times New Roman" w:cs="Times New Roman"/>
          <w:color w:val="000000"/>
          <w:sz w:val="28"/>
          <w:szCs w:val="28"/>
          <w:lang w:eastAsia="uk-UA"/>
        </w:rPr>
        <w:t>перебуває</w:t>
      </w:r>
      <w:r w:rsidRPr="00422655">
        <w:rPr>
          <w:rFonts w:ascii="Times New Roman" w:eastAsia="Times New Roman" w:hAnsi="Times New Roman" w:cs="Times New Roman"/>
          <w:color w:val="000000"/>
          <w:sz w:val="28"/>
          <w:szCs w:val="28"/>
          <w:lang w:eastAsia="uk-UA"/>
        </w:rPr>
        <w:t xml:space="preserve"> виключно в </w:t>
      </w:r>
      <w:r w:rsidRPr="009B1D71">
        <w:rPr>
          <w:rFonts w:ascii="Times New Roman" w:eastAsia="Times New Roman" w:hAnsi="Times New Roman" w:cs="Times New Roman"/>
          <w:i/>
          <w:color w:val="000000"/>
          <w:sz w:val="28"/>
          <w:szCs w:val="28"/>
          <w:lang w:eastAsia="uk-UA"/>
        </w:rPr>
        <w:t>Ecclesia docens</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94"/>
      </w:r>
      <w:r>
        <w:rPr>
          <w:rFonts w:ascii="Times New Roman" w:eastAsia="Times New Roman" w:hAnsi="Times New Roman" w:cs="Times New Roman"/>
          <w:color w:val="000000"/>
          <w:sz w:val="28"/>
          <w:szCs w:val="28"/>
          <w:lang w:eastAsia="uk-UA"/>
        </w:rPr>
        <w:t>. Отож</w:t>
      </w:r>
      <w:r w:rsidRPr="00243453">
        <w:rPr>
          <w:rFonts w:ascii="Times New Roman" w:eastAsia="Times New Roman" w:hAnsi="Times New Roman" w:cs="Times New Roman"/>
          <w:color w:val="000000"/>
          <w:sz w:val="28"/>
          <w:szCs w:val="28"/>
          <w:lang w:eastAsia="uk-UA"/>
        </w:rPr>
        <w:t xml:space="preserve">, судження щодо автентичності </w:t>
      </w:r>
      <w:r w:rsidRPr="00243453">
        <w:rPr>
          <w:rFonts w:ascii="Times New Roman" w:eastAsia="Times New Roman" w:hAnsi="Times New Roman" w:cs="Times New Roman"/>
          <w:i/>
          <w:color w:val="000000"/>
          <w:sz w:val="28"/>
          <w:szCs w:val="28"/>
          <w:lang w:eastAsia="uk-UA"/>
        </w:rPr>
        <w:t>sensus fidelium</w:t>
      </w:r>
      <w:r w:rsidRPr="00243453">
        <w:rPr>
          <w:rFonts w:ascii="Times New Roman" w:eastAsia="Times New Roman" w:hAnsi="Times New Roman" w:cs="Times New Roman"/>
          <w:color w:val="000000"/>
          <w:sz w:val="28"/>
          <w:szCs w:val="28"/>
          <w:lang w:eastAsia="uk-UA"/>
        </w:rPr>
        <w:t xml:space="preserve"> належить не самим вірним чи богослов</w:t>
      </w:r>
      <w:r>
        <w:rPr>
          <w:rFonts w:ascii="Times New Roman" w:eastAsia="Times New Roman" w:hAnsi="Times New Roman" w:cs="Times New Roman"/>
          <w:color w:val="000000"/>
          <w:sz w:val="28"/>
          <w:szCs w:val="28"/>
          <w:lang w:eastAsia="uk-UA"/>
        </w:rPr>
        <w:t>’</w:t>
      </w:r>
      <w:r w:rsidRPr="00243453">
        <w:rPr>
          <w:rFonts w:ascii="Times New Roman" w:eastAsia="Times New Roman" w:hAnsi="Times New Roman" w:cs="Times New Roman"/>
          <w:color w:val="000000"/>
          <w:sz w:val="28"/>
          <w:szCs w:val="28"/>
          <w:lang w:eastAsia="uk-UA"/>
        </w:rPr>
        <w:t xml:space="preserve">ю, а </w:t>
      </w:r>
      <w:r>
        <w:rPr>
          <w:rFonts w:ascii="Times New Roman" w:eastAsia="Times New Roman" w:hAnsi="Times New Roman" w:cs="Times New Roman"/>
          <w:color w:val="000000"/>
          <w:sz w:val="28"/>
          <w:szCs w:val="28"/>
          <w:lang w:eastAsia="uk-UA"/>
        </w:rPr>
        <w:t>Магістеріуму</w:t>
      </w:r>
      <w:r w:rsidRPr="00243453">
        <w:rPr>
          <w:rFonts w:ascii="Times New Roman" w:eastAsia="Times New Roman" w:hAnsi="Times New Roman" w:cs="Times New Roman"/>
          <w:color w:val="000000"/>
          <w:sz w:val="28"/>
          <w:szCs w:val="28"/>
          <w:lang w:eastAsia="uk-UA"/>
        </w:rPr>
        <w:t xml:space="preserve"> Церкви.</w:t>
      </w:r>
      <w:r>
        <w:rPr>
          <w:rFonts w:ascii="Times New Roman" w:eastAsia="Times New Roman" w:hAnsi="Times New Roman" w:cs="Times New Roman"/>
          <w:color w:val="000000"/>
          <w:sz w:val="28"/>
          <w:szCs w:val="28"/>
          <w:lang w:eastAsia="uk-UA"/>
        </w:rPr>
        <w:t xml:space="preserve"> Але</w:t>
      </w:r>
      <w:r w:rsidRPr="003E67E8">
        <w:rPr>
          <w:rFonts w:ascii="Times New Roman" w:eastAsia="Times New Roman" w:hAnsi="Times New Roman" w:cs="Times New Roman"/>
          <w:color w:val="000000"/>
          <w:sz w:val="28"/>
          <w:szCs w:val="28"/>
          <w:lang w:eastAsia="uk-UA"/>
        </w:rPr>
        <w:t xml:space="preserve">, як уже </w:t>
      </w:r>
      <w:r>
        <w:rPr>
          <w:rFonts w:ascii="Times New Roman" w:eastAsia="Times New Roman" w:hAnsi="Times New Roman" w:cs="Times New Roman"/>
          <w:color w:val="000000"/>
          <w:sz w:val="28"/>
          <w:szCs w:val="28"/>
          <w:lang w:eastAsia="uk-UA"/>
        </w:rPr>
        <w:t>наголошувалося</w:t>
      </w:r>
      <w:r w:rsidRPr="003E67E8">
        <w:rPr>
          <w:rFonts w:ascii="Times New Roman" w:eastAsia="Times New Roman" w:hAnsi="Times New Roman" w:cs="Times New Roman"/>
          <w:color w:val="000000"/>
          <w:sz w:val="28"/>
          <w:szCs w:val="28"/>
          <w:lang w:eastAsia="uk-UA"/>
        </w:rPr>
        <w:t>, віра, якій в</w:t>
      </w:r>
      <w:r>
        <w:rPr>
          <w:rFonts w:ascii="Times New Roman" w:eastAsia="Times New Roman" w:hAnsi="Times New Roman" w:cs="Times New Roman"/>
          <w:color w:val="000000"/>
          <w:sz w:val="28"/>
          <w:szCs w:val="28"/>
          <w:lang w:eastAsia="uk-UA"/>
        </w:rPr>
        <w:t>ін</w:t>
      </w:r>
      <w:r w:rsidRPr="003E67E8">
        <w:rPr>
          <w:rFonts w:ascii="Times New Roman" w:eastAsia="Times New Roman" w:hAnsi="Times New Roman" w:cs="Times New Roman"/>
          <w:color w:val="000000"/>
          <w:sz w:val="28"/>
          <w:szCs w:val="28"/>
          <w:lang w:eastAsia="uk-UA"/>
        </w:rPr>
        <w:t xml:space="preserve"> служить, є вірою Церкви, яка живе в усіх вірних, тому саме в рамках спільнотного життя Церкви </w:t>
      </w:r>
      <w:r>
        <w:rPr>
          <w:rFonts w:ascii="Times New Roman" w:eastAsia="Times New Roman" w:hAnsi="Times New Roman" w:cs="Times New Roman"/>
          <w:color w:val="000000"/>
          <w:sz w:val="28"/>
          <w:szCs w:val="28"/>
          <w:lang w:eastAsia="uk-UA"/>
        </w:rPr>
        <w:t>Магістеріум</w:t>
      </w:r>
      <w:r w:rsidRPr="003E67E8">
        <w:rPr>
          <w:rFonts w:ascii="Times New Roman" w:eastAsia="Times New Roman" w:hAnsi="Times New Roman" w:cs="Times New Roman"/>
          <w:color w:val="000000"/>
          <w:sz w:val="28"/>
          <w:szCs w:val="28"/>
          <w:lang w:eastAsia="uk-UA"/>
        </w:rPr>
        <w:t xml:space="preserve"> здійснює своє основне служіння нагляду.</w:t>
      </w:r>
    </w:p>
    <w:p w:rsidR="00F64165" w:rsidRDefault="00F64165" w:rsidP="00F64165">
      <w:pPr>
        <w:spacing w:after="0" w:line="240" w:lineRule="auto"/>
        <w:ind w:firstLine="567"/>
        <w:jc w:val="both"/>
        <w:rPr>
          <w:rFonts w:ascii="Times New Roman" w:eastAsia="Times New Roman" w:hAnsi="Times New Roman" w:cs="Times New Roman"/>
          <w:color w:val="000000"/>
          <w:sz w:val="28"/>
          <w:szCs w:val="28"/>
          <w:lang w:eastAsia="uk-UA"/>
        </w:rPr>
      </w:pPr>
    </w:p>
    <w:p w:rsidR="00F64165" w:rsidRPr="004617F7" w:rsidRDefault="00F64165" w:rsidP="00F6416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Pr>
          <w:rFonts w:ascii="Times New Roman" w:eastAsia="Times New Roman" w:hAnsi="Times New Roman" w:cs="Times New Roman"/>
          <w:color w:val="000000"/>
          <w:sz w:val="28"/>
          <w:szCs w:val="28"/>
          <w:lang w:eastAsia="uk-UA"/>
        </w:rPr>
        <w:t>Рецепція</w:t>
      </w:r>
    </w:p>
    <w:p w:rsidR="006A56DB" w:rsidRDefault="006A56DB" w:rsidP="008E3BF9">
      <w:pPr>
        <w:spacing w:after="0" w:line="240" w:lineRule="auto"/>
        <w:ind w:firstLine="567"/>
        <w:jc w:val="both"/>
        <w:rPr>
          <w:rFonts w:ascii="Times New Roman" w:eastAsia="Times New Roman" w:hAnsi="Times New Roman" w:cs="Times New Roman"/>
          <w:sz w:val="28"/>
          <w:szCs w:val="28"/>
          <w:lang w:eastAsia="uk-UA"/>
        </w:rPr>
      </w:pPr>
    </w:p>
    <w:p w:rsidR="00AA511D" w:rsidRDefault="00AA511D" w:rsidP="00AA511D">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78. </w:t>
      </w:r>
      <w:r w:rsidRPr="00581EE4">
        <w:rPr>
          <w:rFonts w:ascii="Times New Roman" w:eastAsia="Times New Roman" w:hAnsi="Times New Roman" w:cs="Times New Roman"/>
          <w:color w:val="000000"/>
          <w:sz w:val="28"/>
          <w:szCs w:val="28"/>
          <w:lang w:eastAsia="uk-UA"/>
        </w:rPr>
        <w:t>«Рецепцію» можна описати як процес, за допомогою якого Божий</w:t>
      </w:r>
      <w:r>
        <w:rPr>
          <w:rFonts w:ascii="Times New Roman" w:eastAsia="Times New Roman" w:hAnsi="Times New Roman" w:cs="Times New Roman"/>
          <w:color w:val="000000"/>
          <w:sz w:val="28"/>
          <w:szCs w:val="28"/>
          <w:lang w:eastAsia="uk-UA"/>
        </w:rPr>
        <w:t xml:space="preserve"> Люд</w:t>
      </w:r>
      <w:r w:rsidRPr="00581EE4">
        <w:rPr>
          <w:rFonts w:ascii="Times New Roman" w:eastAsia="Times New Roman" w:hAnsi="Times New Roman" w:cs="Times New Roman"/>
          <w:color w:val="000000"/>
          <w:sz w:val="28"/>
          <w:szCs w:val="28"/>
          <w:lang w:eastAsia="uk-UA"/>
        </w:rPr>
        <w:t xml:space="preserve">, керований Духом, розпізнає інтуїції або </w:t>
      </w:r>
      <w:r>
        <w:rPr>
          <w:rFonts w:ascii="Times New Roman" w:eastAsia="Times New Roman" w:hAnsi="Times New Roman" w:cs="Times New Roman"/>
          <w:color w:val="000000"/>
          <w:sz w:val="28"/>
          <w:szCs w:val="28"/>
          <w:lang w:eastAsia="uk-UA"/>
        </w:rPr>
        <w:t>інсайти</w:t>
      </w:r>
      <w:r w:rsidRPr="00581EE4">
        <w:rPr>
          <w:rFonts w:ascii="Times New Roman" w:eastAsia="Times New Roman" w:hAnsi="Times New Roman" w:cs="Times New Roman"/>
          <w:color w:val="000000"/>
          <w:sz w:val="28"/>
          <w:szCs w:val="28"/>
          <w:lang w:eastAsia="uk-UA"/>
        </w:rPr>
        <w:t xml:space="preserve"> та інтегрує їх у моделі та структури свого життя та богослужіння, приймаючи нове свідчення істини та відповідні форми її вираження, оскільки він сприймає їх як такі, що відповідають апостольській Традиції.</w:t>
      </w:r>
      <w:r>
        <w:rPr>
          <w:rFonts w:ascii="Times New Roman" w:eastAsia="Times New Roman" w:hAnsi="Times New Roman" w:cs="Times New Roman"/>
          <w:color w:val="000000"/>
          <w:sz w:val="28"/>
          <w:szCs w:val="28"/>
          <w:lang w:eastAsia="uk-UA"/>
        </w:rPr>
        <w:t xml:space="preserve"> Процес рецепції фундаментальний для життя і благополуччя Церкви як народ</w:t>
      </w:r>
      <w:r w:rsidR="0040282E">
        <w:rPr>
          <w:rFonts w:ascii="Times New Roman" w:eastAsia="Times New Roman" w:hAnsi="Times New Roman" w:cs="Times New Roman"/>
          <w:color w:val="000000"/>
          <w:sz w:val="28"/>
          <w:szCs w:val="28"/>
          <w:lang w:eastAsia="uk-UA"/>
        </w:rPr>
        <w:t>у</w:t>
      </w:r>
      <w:r>
        <w:rPr>
          <w:rFonts w:ascii="Times New Roman" w:eastAsia="Times New Roman" w:hAnsi="Times New Roman" w:cs="Times New Roman"/>
          <w:color w:val="000000"/>
          <w:sz w:val="28"/>
          <w:szCs w:val="28"/>
          <w:lang w:eastAsia="uk-UA"/>
        </w:rPr>
        <w:t>-прочанин</w:t>
      </w:r>
      <w:r w:rsidR="0040282E">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 який йде до Божого Царства.</w:t>
      </w:r>
    </w:p>
    <w:p w:rsidR="007A159E" w:rsidRDefault="004A7ABE" w:rsidP="007A159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79. Всі дари Святого Духа і, особливо, дар першості в Церкві, дані для сприяння єдності Церкви у вірі й сопричасті</w:t>
      </w:r>
      <w:r>
        <w:rPr>
          <w:rStyle w:val="a6"/>
          <w:rFonts w:ascii="Times New Roman" w:eastAsia="Times New Roman" w:hAnsi="Times New Roman" w:cs="Times New Roman"/>
          <w:color w:val="000000"/>
          <w:sz w:val="28"/>
          <w:szCs w:val="28"/>
          <w:lang w:eastAsia="uk-UA"/>
        </w:rPr>
        <w:footnoteReference w:id="95"/>
      </w:r>
      <w:r>
        <w:rPr>
          <w:rFonts w:ascii="Times New Roman" w:eastAsia="Times New Roman" w:hAnsi="Times New Roman" w:cs="Times New Roman"/>
          <w:color w:val="000000"/>
          <w:sz w:val="28"/>
          <w:szCs w:val="28"/>
          <w:lang w:eastAsia="uk-UA"/>
        </w:rPr>
        <w:t xml:space="preserve">, а рецепція навчання Магістеріуму вірними підтримується Святим Духом, коли вірні завдяки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розпізнають істину того, чого їх навчають, і приймають її. Раніше ми пояснили, що вчення І Ватиканського Собору, що непомильні визначення Папи незмінні «самі по собі, а не за згодою Церкви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ex sese non autem ex consensu ecclesiae</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96"/>
      </w:r>
      <w:r>
        <w:rPr>
          <w:rFonts w:ascii="Times New Roman" w:eastAsia="Times New Roman" w:hAnsi="Times New Roman" w:cs="Times New Roman"/>
          <w:color w:val="000000"/>
          <w:sz w:val="28"/>
          <w:szCs w:val="28"/>
          <w:lang w:eastAsia="uk-UA"/>
        </w:rPr>
        <w:t>, не означає, що Папа відділений від Церкви чи його вчення незалежне від віри Церкви</w:t>
      </w:r>
      <w:r>
        <w:rPr>
          <w:rStyle w:val="a6"/>
          <w:rFonts w:ascii="Times New Roman" w:eastAsia="Times New Roman" w:hAnsi="Times New Roman" w:cs="Times New Roman"/>
          <w:color w:val="000000"/>
          <w:sz w:val="28"/>
          <w:szCs w:val="28"/>
          <w:lang w:eastAsia="uk-UA"/>
        </w:rPr>
        <w:footnoteReference w:id="97"/>
      </w:r>
      <w:r>
        <w:rPr>
          <w:rFonts w:ascii="Times New Roman" w:eastAsia="Times New Roman" w:hAnsi="Times New Roman" w:cs="Times New Roman"/>
          <w:color w:val="000000"/>
          <w:sz w:val="28"/>
          <w:szCs w:val="28"/>
          <w:lang w:eastAsia="uk-UA"/>
        </w:rPr>
        <w:t xml:space="preserve">. </w:t>
      </w:r>
      <w:r w:rsidR="007A159E">
        <w:rPr>
          <w:rFonts w:ascii="Times New Roman" w:eastAsia="Times New Roman" w:hAnsi="Times New Roman" w:cs="Times New Roman"/>
          <w:color w:val="000000"/>
          <w:sz w:val="28"/>
          <w:szCs w:val="28"/>
          <w:lang w:eastAsia="uk-UA"/>
        </w:rPr>
        <w:t>Факт, що перед двома непомильними твердженнями – про Непорочне Зачаття Пресвятої Діви Марії та її тілесне Внебовзяття, – на бажання Папи відбу</w:t>
      </w:r>
      <w:r w:rsidR="00915AB6">
        <w:rPr>
          <w:rFonts w:ascii="Times New Roman" w:eastAsia="Times New Roman" w:hAnsi="Times New Roman" w:cs="Times New Roman"/>
          <w:color w:val="000000"/>
          <w:sz w:val="28"/>
          <w:szCs w:val="28"/>
          <w:lang w:eastAsia="uk-UA"/>
        </w:rPr>
        <w:t>ло</w:t>
      </w:r>
      <w:r w:rsidR="007A159E">
        <w:rPr>
          <w:rFonts w:ascii="Times New Roman" w:eastAsia="Times New Roman" w:hAnsi="Times New Roman" w:cs="Times New Roman"/>
          <w:color w:val="000000"/>
          <w:sz w:val="28"/>
          <w:szCs w:val="28"/>
          <w:lang w:eastAsia="uk-UA"/>
        </w:rPr>
        <w:t>ся загальн</w:t>
      </w:r>
      <w:r w:rsidR="00915AB6">
        <w:rPr>
          <w:rFonts w:ascii="Times New Roman" w:eastAsia="Times New Roman" w:hAnsi="Times New Roman" w:cs="Times New Roman"/>
          <w:color w:val="000000"/>
          <w:sz w:val="28"/>
          <w:szCs w:val="28"/>
          <w:lang w:eastAsia="uk-UA"/>
        </w:rPr>
        <w:t>е</w:t>
      </w:r>
      <w:r w:rsidR="007A159E">
        <w:rPr>
          <w:rFonts w:ascii="Times New Roman" w:eastAsia="Times New Roman" w:hAnsi="Times New Roman" w:cs="Times New Roman"/>
          <w:color w:val="000000"/>
          <w:sz w:val="28"/>
          <w:szCs w:val="28"/>
          <w:lang w:eastAsia="uk-UA"/>
        </w:rPr>
        <w:t xml:space="preserve"> опит</w:t>
      </w:r>
      <w:r w:rsidR="00915AB6">
        <w:rPr>
          <w:rFonts w:ascii="Times New Roman" w:eastAsia="Times New Roman" w:hAnsi="Times New Roman" w:cs="Times New Roman"/>
          <w:color w:val="000000"/>
          <w:sz w:val="28"/>
          <w:szCs w:val="28"/>
          <w:lang w:eastAsia="uk-UA"/>
        </w:rPr>
        <w:t>ування</w:t>
      </w:r>
      <w:r w:rsidR="007A159E">
        <w:rPr>
          <w:rFonts w:ascii="Times New Roman" w:eastAsia="Times New Roman" w:hAnsi="Times New Roman" w:cs="Times New Roman"/>
          <w:color w:val="000000"/>
          <w:sz w:val="28"/>
          <w:szCs w:val="28"/>
          <w:lang w:eastAsia="uk-UA"/>
        </w:rPr>
        <w:t xml:space="preserve"> вірних, підтверджує сказане</w:t>
      </w:r>
      <w:r w:rsidR="007A159E">
        <w:rPr>
          <w:rStyle w:val="a6"/>
          <w:rFonts w:ascii="Times New Roman" w:eastAsia="Times New Roman" w:hAnsi="Times New Roman" w:cs="Times New Roman"/>
          <w:color w:val="000000"/>
          <w:sz w:val="28"/>
          <w:szCs w:val="28"/>
          <w:lang w:eastAsia="uk-UA"/>
        </w:rPr>
        <w:footnoteReference w:id="98"/>
      </w:r>
      <w:r w:rsidR="007A159E">
        <w:rPr>
          <w:rFonts w:ascii="Times New Roman" w:eastAsia="Times New Roman" w:hAnsi="Times New Roman" w:cs="Times New Roman"/>
          <w:color w:val="000000"/>
          <w:sz w:val="28"/>
          <w:szCs w:val="28"/>
          <w:lang w:eastAsia="uk-UA"/>
        </w:rPr>
        <w:t xml:space="preserve">. Це означає, що таке навчання Папи і, в широкому значенні, Папи та єпископів, авторитетне само по собі завдяки дару Святого Духа, </w:t>
      </w:r>
      <w:r w:rsidR="007A159E" w:rsidRPr="004617F7">
        <w:rPr>
          <w:rFonts w:ascii="Times New Roman" w:eastAsia="Times New Roman" w:hAnsi="Times New Roman" w:cs="Times New Roman"/>
          <w:i/>
          <w:iCs/>
          <w:color w:val="000000"/>
          <w:sz w:val="28"/>
          <w:szCs w:val="28"/>
          <w:lang w:eastAsia="uk-UA"/>
        </w:rPr>
        <w:t>charisma veritatis certum</w:t>
      </w:r>
      <w:r w:rsidR="007A159E" w:rsidRPr="004617F7">
        <w:rPr>
          <w:rFonts w:ascii="Times New Roman" w:eastAsia="Times New Roman" w:hAnsi="Times New Roman" w:cs="Times New Roman"/>
          <w:color w:val="000000"/>
          <w:sz w:val="28"/>
          <w:szCs w:val="28"/>
          <w:lang w:eastAsia="uk-UA"/>
        </w:rPr>
        <w:t>,</w:t>
      </w:r>
      <w:r w:rsidR="007A159E">
        <w:rPr>
          <w:rFonts w:ascii="Times New Roman" w:eastAsia="Times New Roman" w:hAnsi="Times New Roman" w:cs="Times New Roman"/>
          <w:color w:val="000000"/>
          <w:sz w:val="28"/>
          <w:szCs w:val="28"/>
          <w:lang w:eastAsia="uk-UA"/>
        </w:rPr>
        <w:t xml:space="preserve"> як</w:t>
      </w:r>
      <w:r w:rsidR="00F23E0F">
        <w:rPr>
          <w:rFonts w:ascii="Times New Roman" w:eastAsia="Times New Roman" w:hAnsi="Times New Roman" w:cs="Times New Roman"/>
          <w:color w:val="000000"/>
          <w:sz w:val="28"/>
          <w:szCs w:val="28"/>
          <w:lang w:eastAsia="uk-UA"/>
        </w:rPr>
        <w:t>им</w:t>
      </w:r>
      <w:r w:rsidR="007A159E">
        <w:rPr>
          <w:rFonts w:ascii="Times New Roman" w:eastAsia="Times New Roman" w:hAnsi="Times New Roman" w:cs="Times New Roman"/>
          <w:color w:val="000000"/>
          <w:sz w:val="28"/>
          <w:szCs w:val="28"/>
          <w:lang w:eastAsia="uk-UA"/>
        </w:rPr>
        <w:t xml:space="preserve"> вони володіють.</w:t>
      </w:r>
    </w:p>
    <w:p w:rsidR="00E07E9C" w:rsidRDefault="00E60760" w:rsidP="00E07E9C">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80. </w:t>
      </w:r>
      <w:r>
        <w:rPr>
          <w:rFonts w:ascii="Times New Roman" w:eastAsia="Times New Roman" w:hAnsi="Times New Roman" w:cs="Times New Roman"/>
          <w:color w:val="000000"/>
          <w:sz w:val="28"/>
          <w:szCs w:val="28"/>
          <w:lang w:eastAsia="uk-UA"/>
        </w:rPr>
        <w:t>Є</w:t>
      </w:r>
      <w:r w:rsidRPr="009E7C5E">
        <w:rPr>
          <w:rFonts w:ascii="Times New Roman" w:eastAsia="Times New Roman" w:hAnsi="Times New Roman" w:cs="Times New Roman"/>
          <w:color w:val="000000"/>
          <w:sz w:val="28"/>
          <w:szCs w:val="28"/>
          <w:lang w:eastAsia="uk-UA"/>
        </w:rPr>
        <w:t xml:space="preserve"> випадки, коли </w:t>
      </w:r>
      <w:r>
        <w:rPr>
          <w:rFonts w:ascii="Times New Roman" w:eastAsia="Times New Roman" w:hAnsi="Times New Roman" w:cs="Times New Roman"/>
          <w:color w:val="000000"/>
          <w:sz w:val="28"/>
          <w:szCs w:val="28"/>
          <w:lang w:eastAsia="uk-UA"/>
        </w:rPr>
        <w:t>рецепція</w:t>
      </w:r>
      <w:r w:rsidRPr="009E7C5E">
        <w:rPr>
          <w:rFonts w:ascii="Times New Roman" w:eastAsia="Times New Roman" w:hAnsi="Times New Roman" w:cs="Times New Roman"/>
          <w:color w:val="000000"/>
          <w:sz w:val="28"/>
          <w:szCs w:val="28"/>
          <w:lang w:eastAsia="uk-UA"/>
        </w:rPr>
        <w:t xml:space="preserve"> вірними вчення </w:t>
      </w:r>
      <w:r>
        <w:rPr>
          <w:rFonts w:ascii="Times New Roman" w:eastAsia="Times New Roman" w:hAnsi="Times New Roman" w:cs="Times New Roman"/>
          <w:color w:val="000000"/>
          <w:sz w:val="28"/>
          <w:szCs w:val="28"/>
          <w:lang w:eastAsia="uk-UA"/>
        </w:rPr>
        <w:t>Магістеріуму</w:t>
      </w:r>
      <w:r w:rsidRPr="009E7C5E">
        <w:rPr>
          <w:rFonts w:ascii="Times New Roman" w:eastAsia="Times New Roman" w:hAnsi="Times New Roman" w:cs="Times New Roman"/>
          <w:color w:val="000000"/>
          <w:sz w:val="28"/>
          <w:szCs w:val="28"/>
          <w:lang w:eastAsia="uk-UA"/>
        </w:rPr>
        <w:t xml:space="preserve"> Церкви зустрічається з труднощами та опором, і в таких ситуаціях потрібні відповідні дії з обох сторін.</w:t>
      </w:r>
      <w:r>
        <w:rPr>
          <w:rFonts w:ascii="Times New Roman" w:eastAsia="Times New Roman" w:hAnsi="Times New Roman" w:cs="Times New Roman"/>
          <w:color w:val="000000"/>
          <w:sz w:val="28"/>
          <w:szCs w:val="28"/>
          <w:lang w:eastAsia="uk-UA"/>
        </w:rPr>
        <w:t xml:space="preserve"> </w:t>
      </w:r>
      <w:r w:rsidRPr="008F3BF6">
        <w:rPr>
          <w:rFonts w:ascii="Times New Roman" w:eastAsia="Times New Roman" w:hAnsi="Times New Roman" w:cs="Times New Roman"/>
          <w:color w:val="000000"/>
          <w:sz w:val="28"/>
          <w:szCs w:val="28"/>
          <w:lang w:eastAsia="uk-UA"/>
        </w:rPr>
        <w:t>Вірні повинні розмірковувати над даним вченням, докладаючи всіх зусиль, щоб зрозуміти та прийняти його</w:t>
      </w:r>
      <w:r>
        <w:rPr>
          <w:rFonts w:ascii="Times New Roman" w:eastAsia="Times New Roman" w:hAnsi="Times New Roman" w:cs="Times New Roman"/>
          <w:color w:val="000000"/>
          <w:sz w:val="28"/>
          <w:szCs w:val="28"/>
          <w:lang w:eastAsia="uk-UA"/>
        </w:rPr>
        <w:t xml:space="preserve">. Бо, як правило, опір навчанню Магістеріуму несумісний з автентичним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E07E9C">
        <w:rPr>
          <w:rFonts w:ascii="Times New Roman" w:eastAsia="Times New Roman" w:hAnsi="Times New Roman" w:cs="Times New Roman"/>
          <w:color w:val="000000"/>
          <w:sz w:val="28"/>
          <w:szCs w:val="28"/>
          <w:lang w:eastAsia="uk-UA"/>
        </w:rPr>
        <w:t>Магістеріум</w:t>
      </w:r>
      <w:r w:rsidR="00E07E9C" w:rsidRPr="00ED6416">
        <w:rPr>
          <w:rFonts w:ascii="Times New Roman" w:eastAsia="Times New Roman" w:hAnsi="Times New Roman" w:cs="Times New Roman"/>
          <w:color w:val="000000"/>
          <w:sz w:val="28"/>
          <w:szCs w:val="28"/>
          <w:lang w:eastAsia="uk-UA"/>
        </w:rPr>
        <w:t xml:space="preserve"> також повинен розмірковувати над даним вченням і </w:t>
      </w:r>
      <w:r w:rsidR="00E07E9C">
        <w:rPr>
          <w:rFonts w:ascii="Times New Roman" w:eastAsia="Times New Roman" w:hAnsi="Times New Roman" w:cs="Times New Roman"/>
          <w:color w:val="000000"/>
          <w:sz w:val="28"/>
          <w:szCs w:val="28"/>
          <w:lang w:eastAsia="uk-UA"/>
        </w:rPr>
        <w:t>вирішувати</w:t>
      </w:r>
      <w:r w:rsidR="00E07E9C" w:rsidRPr="00ED6416">
        <w:rPr>
          <w:rFonts w:ascii="Times New Roman" w:eastAsia="Times New Roman" w:hAnsi="Times New Roman" w:cs="Times New Roman"/>
          <w:color w:val="000000"/>
          <w:sz w:val="28"/>
          <w:szCs w:val="28"/>
          <w:lang w:eastAsia="uk-UA"/>
        </w:rPr>
        <w:t>, чи воно потребує уточнення чи переформулювання, щоб ефективніше дон</w:t>
      </w:r>
      <w:r w:rsidR="00E07E9C">
        <w:rPr>
          <w:rFonts w:ascii="Times New Roman" w:eastAsia="Times New Roman" w:hAnsi="Times New Roman" w:cs="Times New Roman"/>
          <w:color w:val="000000"/>
          <w:sz w:val="28"/>
          <w:szCs w:val="28"/>
          <w:lang w:eastAsia="uk-UA"/>
        </w:rPr>
        <w:t>ес</w:t>
      </w:r>
      <w:r w:rsidR="00E07E9C" w:rsidRPr="00ED6416">
        <w:rPr>
          <w:rFonts w:ascii="Times New Roman" w:eastAsia="Times New Roman" w:hAnsi="Times New Roman" w:cs="Times New Roman"/>
          <w:color w:val="000000"/>
          <w:sz w:val="28"/>
          <w:szCs w:val="28"/>
          <w:lang w:eastAsia="uk-UA"/>
        </w:rPr>
        <w:t>ти основне послання.</w:t>
      </w:r>
      <w:r w:rsidR="00E07E9C">
        <w:rPr>
          <w:rFonts w:ascii="Times New Roman" w:eastAsia="Times New Roman" w:hAnsi="Times New Roman" w:cs="Times New Roman"/>
          <w:color w:val="000000"/>
          <w:sz w:val="28"/>
          <w:szCs w:val="28"/>
          <w:lang w:eastAsia="uk-UA"/>
        </w:rPr>
        <w:t xml:space="preserve"> Такі взаємні зусилля у важких ситуаціях виражають сопричастя, суттєве для життя Церкви, і прагнення благодаті Святого Духа, який керує Церквою і «</w:t>
      </w:r>
      <w:r w:rsidR="00E07E9C" w:rsidRPr="00D02F9C">
        <w:rPr>
          <w:rFonts w:ascii="Times New Roman" w:eastAsia="Times New Roman" w:hAnsi="Times New Roman" w:cs="Times New Roman"/>
          <w:color w:val="000000"/>
          <w:sz w:val="28"/>
          <w:szCs w:val="28"/>
          <w:lang w:eastAsia="uk-UA"/>
        </w:rPr>
        <w:t>наведе вас на всю правду</w:t>
      </w:r>
      <w:r w:rsidR="00E07E9C">
        <w:rPr>
          <w:rFonts w:ascii="Times New Roman" w:eastAsia="Times New Roman" w:hAnsi="Times New Roman" w:cs="Times New Roman"/>
          <w:color w:val="000000"/>
          <w:sz w:val="28"/>
          <w:szCs w:val="28"/>
          <w:lang w:eastAsia="uk-UA"/>
        </w:rPr>
        <w:t>» (Йо. 16, 13).</w:t>
      </w:r>
    </w:p>
    <w:p w:rsidR="00DC5BDF" w:rsidRPr="004617F7" w:rsidRDefault="00DC5BDF" w:rsidP="00DC5BDF">
      <w:pPr>
        <w:spacing w:after="0" w:line="240" w:lineRule="auto"/>
        <w:ind w:firstLine="567"/>
        <w:jc w:val="both"/>
        <w:rPr>
          <w:rFonts w:ascii="Times New Roman" w:eastAsia="Times New Roman" w:hAnsi="Times New Roman" w:cs="Times New Roman"/>
          <w:color w:val="000000"/>
          <w:sz w:val="28"/>
          <w:szCs w:val="28"/>
          <w:lang w:eastAsia="uk-UA"/>
        </w:rPr>
      </w:pPr>
    </w:p>
    <w:p w:rsidR="00DC5BDF" w:rsidRPr="004617F7" w:rsidRDefault="00DC5BDF" w:rsidP="00DC5BDF">
      <w:pPr>
        <w:spacing w:after="0" w:line="240" w:lineRule="auto"/>
        <w:ind w:firstLine="567"/>
        <w:jc w:val="center"/>
        <w:rPr>
          <w:rFonts w:ascii="Times New Roman" w:eastAsia="Times New Roman" w:hAnsi="Times New Roman" w:cs="Times New Roman"/>
          <w:color w:val="000000"/>
          <w:sz w:val="28"/>
          <w:szCs w:val="28"/>
          <w:lang w:eastAsia="uk-UA"/>
        </w:rPr>
      </w:pPr>
      <w:bookmarkStart w:id="11" w:name="3._The_sensus_fidei_and_theology"/>
      <w:r w:rsidRPr="004617F7">
        <w:rPr>
          <w:rFonts w:ascii="Times New Roman" w:eastAsia="Times New Roman" w:hAnsi="Times New Roman" w:cs="Times New Roman"/>
          <w:b/>
          <w:bCs/>
          <w:color w:val="000000"/>
          <w:sz w:val="28"/>
          <w:szCs w:val="28"/>
          <w:lang w:eastAsia="uk-UA"/>
        </w:rPr>
        <w:t xml:space="preserve">3. </w:t>
      </w:r>
      <w:bookmarkEnd w:id="11"/>
      <w:r w:rsidRPr="000F1C84">
        <w:rPr>
          <w:rFonts w:ascii="Times New Roman" w:eastAsia="Times New Roman" w:hAnsi="Times New Roman" w:cs="Times New Roman"/>
          <w:b/>
          <w:bCs/>
          <w:i/>
          <w:iCs/>
          <w:sz w:val="28"/>
          <w:szCs w:val="28"/>
          <w:lang w:eastAsia="uk-UA"/>
        </w:rPr>
        <w:t xml:space="preserve">Sensus fidei </w:t>
      </w:r>
      <w:r w:rsidRPr="000F1C84">
        <w:rPr>
          <w:rFonts w:ascii="Times New Roman" w:eastAsia="Times New Roman" w:hAnsi="Times New Roman" w:cs="Times New Roman"/>
          <w:b/>
          <w:bCs/>
          <w:iCs/>
          <w:sz w:val="28"/>
          <w:szCs w:val="28"/>
          <w:lang w:eastAsia="uk-UA"/>
        </w:rPr>
        <w:t>і богослов’я</w:t>
      </w:r>
    </w:p>
    <w:p w:rsidR="00DC5BDF" w:rsidRDefault="00DC5BDF" w:rsidP="00DC5BDF">
      <w:pPr>
        <w:spacing w:after="0" w:line="240" w:lineRule="auto"/>
        <w:ind w:firstLine="567"/>
        <w:jc w:val="both"/>
        <w:rPr>
          <w:rFonts w:ascii="Times New Roman" w:eastAsia="Times New Roman" w:hAnsi="Times New Roman" w:cs="Times New Roman"/>
          <w:color w:val="000000"/>
          <w:sz w:val="28"/>
          <w:szCs w:val="28"/>
          <w:lang w:eastAsia="uk-UA"/>
        </w:rPr>
      </w:pPr>
    </w:p>
    <w:p w:rsidR="00816619" w:rsidRPr="00BB5EC2" w:rsidRDefault="00A1344D" w:rsidP="00816619">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81. </w:t>
      </w:r>
      <w:r>
        <w:rPr>
          <w:rFonts w:ascii="Times New Roman" w:eastAsia="Times New Roman" w:hAnsi="Times New Roman" w:cs="Times New Roman"/>
          <w:color w:val="000000"/>
          <w:sz w:val="28"/>
          <w:szCs w:val="28"/>
          <w:lang w:eastAsia="uk-UA"/>
        </w:rPr>
        <w:t>Богослов’я,</w:t>
      </w:r>
      <w:r w:rsidRPr="00954EF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w:t>
      </w:r>
      <w:r w:rsidRPr="00954EFE">
        <w:rPr>
          <w:rFonts w:ascii="Times New Roman" w:eastAsia="Times New Roman" w:hAnsi="Times New Roman" w:cs="Times New Roman"/>
          <w:color w:val="000000"/>
          <w:sz w:val="28"/>
          <w:szCs w:val="28"/>
          <w:lang w:eastAsia="uk-UA"/>
        </w:rPr>
        <w:t xml:space="preserve">к служіння розумінню віри, прагне, </w:t>
      </w:r>
      <w:r>
        <w:rPr>
          <w:rFonts w:ascii="Times New Roman" w:eastAsia="Times New Roman" w:hAnsi="Times New Roman" w:cs="Times New Roman"/>
          <w:color w:val="000000"/>
          <w:sz w:val="28"/>
          <w:szCs w:val="28"/>
          <w:lang w:eastAsia="uk-UA"/>
        </w:rPr>
        <w:t>у</w:t>
      </w:r>
      <w:r w:rsidRPr="00954EFE">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i/>
          <w:iCs/>
          <w:color w:val="000000"/>
          <w:sz w:val="28"/>
          <w:szCs w:val="28"/>
          <w:lang w:eastAsia="uk-UA"/>
        </w:rPr>
        <w:t>conspiratio</w:t>
      </w:r>
      <w:r>
        <w:rPr>
          <w:rFonts w:ascii="Times New Roman" w:eastAsia="Times New Roman" w:hAnsi="Times New Roman" w:cs="Times New Roman"/>
          <w:color w:val="000000"/>
          <w:sz w:val="28"/>
          <w:szCs w:val="28"/>
          <w:lang w:eastAsia="uk-UA"/>
        </w:rPr>
        <w:t xml:space="preserve"> (згоді) </w:t>
      </w:r>
      <w:r w:rsidRPr="00954EFE">
        <w:rPr>
          <w:rFonts w:ascii="Times New Roman" w:eastAsia="Times New Roman" w:hAnsi="Times New Roman" w:cs="Times New Roman"/>
          <w:color w:val="000000"/>
          <w:sz w:val="28"/>
          <w:szCs w:val="28"/>
          <w:lang w:eastAsia="uk-UA"/>
        </w:rPr>
        <w:t>всіх харизм і функцій у Церкві, забезпечити Церкві об</w:t>
      </w:r>
      <w:r>
        <w:rPr>
          <w:rFonts w:ascii="Times New Roman" w:eastAsia="Times New Roman" w:hAnsi="Times New Roman" w:cs="Times New Roman"/>
          <w:color w:val="000000"/>
          <w:sz w:val="28"/>
          <w:szCs w:val="28"/>
          <w:lang w:eastAsia="uk-UA"/>
        </w:rPr>
        <w:t>’</w:t>
      </w:r>
      <w:r w:rsidRPr="00954EFE">
        <w:rPr>
          <w:rFonts w:ascii="Times New Roman" w:eastAsia="Times New Roman" w:hAnsi="Times New Roman" w:cs="Times New Roman"/>
          <w:color w:val="000000"/>
          <w:sz w:val="28"/>
          <w:szCs w:val="28"/>
          <w:lang w:eastAsia="uk-UA"/>
        </w:rPr>
        <w:t xml:space="preserve">єктивну точність щодо змісту її віри, і неминуче спирається на існування та правильне здійснення </w:t>
      </w:r>
      <w:r w:rsidRPr="00954EFE">
        <w:rPr>
          <w:rFonts w:ascii="Times New Roman" w:eastAsia="Times New Roman" w:hAnsi="Times New Roman" w:cs="Times New Roman"/>
          <w:i/>
          <w:color w:val="000000"/>
          <w:sz w:val="28"/>
          <w:szCs w:val="28"/>
          <w:lang w:eastAsia="uk-UA"/>
        </w:rPr>
        <w:t>sensus fidelium</w:t>
      </w:r>
      <w:r w:rsidRPr="00954EF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83F5E">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 це не тільки об’єкт уваги богословів, він конституює основу і </w:t>
      </w:r>
      <w:r w:rsidRPr="004617F7">
        <w:rPr>
          <w:rFonts w:ascii="Times New Roman" w:eastAsia="Times New Roman" w:hAnsi="Times New Roman" w:cs="Times New Roman"/>
          <w:i/>
          <w:iCs/>
          <w:color w:val="000000"/>
          <w:sz w:val="28"/>
          <w:szCs w:val="28"/>
          <w:lang w:eastAsia="uk-UA"/>
        </w:rPr>
        <w:t>locus</w:t>
      </w:r>
      <w:r>
        <w:rPr>
          <w:rFonts w:ascii="Times New Roman" w:eastAsia="Times New Roman" w:hAnsi="Times New Roman" w:cs="Times New Roman"/>
          <w:iCs/>
          <w:color w:val="000000"/>
          <w:sz w:val="28"/>
          <w:szCs w:val="28"/>
          <w:lang w:eastAsia="uk-UA"/>
        </w:rPr>
        <w:t xml:space="preserve"> їхньої роботи</w:t>
      </w:r>
      <w:r>
        <w:rPr>
          <w:rStyle w:val="a6"/>
          <w:rFonts w:ascii="Times New Roman" w:eastAsia="Times New Roman" w:hAnsi="Times New Roman" w:cs="Times New Roman"/>
          <w:iCs/>
          <w:color w:val="000000"/>
          <w:sz w:val="28"/>
          <w:szCs w:val="28"/>
          <w:lang w:eastAsia="uk-UA"/>
        </w:rPr>
        <w:footnoteReference w:id="99"/>
      </w:r>
      <w:r>
        <w:rPr>
          <w:rFonts w:ascii="Times New Roman" w:eastAsia="Times New Roman" w:hAnsi="Times New Roman" w:cs="Times New Roman"/>
          <w:iCs/>
          <w:color w:val="000000"/>
          <w:sz w:val="28"/>
          <w:szCs w:val="28"/>
          <w:lang w:eastAsia="uk-UA"/>
        </w:rPr>
        <w:t xml:space="preserve">. </w:t>
      </w:r>
      <w:r w:rsidR="00816619">
        <w:rPr>
          <w:rFonts w:ascii="Times New Roman" w:eastAsia="Times New Roman" w:hAnsi="Times New Roman" w:cs="Times New Roman"/>
          <w:color w:val="000000"/>
          <w:sz w:val="28"/>
          <w:szCs w:val="28"/>
          <w:lang w:eastAsia="uk-UA"/>
        </w:rPr>
        <w:t xml:space="preserve">Отож саме богослов’я має подвійний зв’язок із </w:t>
      </w:r>
      <w:r w:rsidR="00816619" w:rsidRPr="004617F7">
        <w:rPr>
          <w:rFonts w:ascii="Times New Roman" w:eastAsia="Times New Roman" w:hAnsi="Times New Roman" w:cs="Times New Roman"/>
          <w:i/>
          <w:iCs/>
          <w:color w:val="000000"/>
          <w:sz w:val="28"/>
          <w:szCs w:val="28"/>
          <w:lang w:eastAsia="uk-UA"/>
        </w:rPr>
        <w:t>sensus fidelium</w:t>
      </w:r>
      <w:r w:rsidR="00816619" w:rsidRPr="004617F7">
        <w:rPr>
          <w:rFonts w:ascii="Times New Roman" w:eastAsia="Times New Roman" w:hAnsi="Times New Roman" w:cs="Times New Roman"/>
          <w:color w:val="000000"/>
          <w:sz w:val="28"/>
          <w:szCs w:val="28"/>
          <w:lang w:eastAsia="uk-UA"/>
        </w:rPr>
        <w:t>.</w:t>
      </w:r>
      <w:r w:rsidR="00816619">
        <w:rPr>
          <w:rFonts w:ascii="Times New Roman" w:eastAsia="Times New Roman" w:hAnsi="Times New Roman" w:cs="Times New Roman"/>
          <w:color w:val="000000"/>
          <w:sz w:val="28"/>
          <w:szCs w:val="28"/>
          <w:lang w:eastAsia="uk-UA"/>
        </w:rPr>
        <w:t xml:space="preserve"> З одного боку, богослови залежать від </w:t>
      </w:r>
      <w:r w:rsidR="00816619" w:rsidRPr="004617F7">
        <w:rPr>
          <w:rFonts w:ascii="Times New Roman" w:eastAsia="Times New Roman" w:hAnsi="Times New Roman" w:cs="Times New Roman"/>
          <w:i/>
          <w:iCs/>
          <w:color w:val="000000"/>
          <w:sz w:val="28"/>
          <w:szCs w:val="28"/>
          <w:lang w:eastAsia="uk-UA"/>
        </w:rPr>
        <w:t>sensus fidei</w:t>
      </w:r>
      <w:r w:rsidR="00816619">
        <w:rPr>
          <w:rFonts w:ascii="Times New Roman" w:eastAsia="Times New Roman" w:hAnsi="Times New Roman" w:cs="Times New Roman"/>
          <w:iCs/>
          <w:color w:val="000000"/>
          <w:sz w:val="28"/>
          <w:szCs w:val="28"/>
          <w:lang w:eastAsia="uk-UA"/>
        </w:rPr>
        <w:t xml:space="preserve">, бо віра, яку вони вивчають і пояснюють, живе в Божому Люді. Тому богослов’я повинно вмістити себе в школу </w:t>
      </w:r>
      <w:r w:rsidR="00816619" w:rsidRPr="004617F7">
        <w:rPr>
          <w:rFonts w:ascii="Times New Roman" w:eastAsia="Times New Roman" w:hAnsi="Times New Roman" w:cs="Times New Roman"/>
          <w:i/>
          <w:iCs/>
          <w:color w:val="000000"/>
          <w:sz w:val="28"/>
          <w:szCs w:val="28"/>
          <w:lang w:eastAsia="uk-UA"/>
        </w:rPr>
        <w:t>sensus fidelium</w:t>
      </w:r>
      <w:r w:rsidR="00FE33ED">
        <w:rPr>
          <w:rFonts w:ascii="Times New Roman" w:eastAsia="Times New Roman" w:hAnsi="Times New Roman" w:cs="Times New Roman"/>
          <w:iCs/>
          <w:color w:val="000000"/>
          <w:sz w:val="28"/>
          <w:szCs w:val="28"/>
          <w:lang w:eastAsia="uk-UA"/>
        </w:rPr>
        <w:t>, щоб</w:t>
      </w:r>
      <w:r w:rsidR="00816619">
        <w:rPr>
          <w:rFonts w:ascii="Times New Roman" w:eastAsia="Times New Roman" w:hAnsi="Times New Roman" w:cs="Times New Roman"/>
          <w:iCs/>
          <w:color w:val="000000"/>
          <w:sz w:val="28"/>
          <w:szCs w:val="28"/>
          <w:lang w:eastAsia="uk-UA"/>
        </w:rPr>
        <w:t xml:space="preserve"> відкривати там глибоке відлуння Божого слова. З іншого боку, богослови допомагають вірним виражати автентичний </w:t>
      </w:r>
      <w:r w:rsidR="00816619" w:rsidRPr="004617F7">
        <w:rPr>
          <w:rFonts w:ascii="Times New Roman" w:eastAsia="Times New Roman" w:hAnsi="Times New Roman" w:cs="Times New Roman"/>
          <w:i/>
          <w:iCs/>
          <w:color w:val="000000"/>
          <w:sz w:val="28"/>
          <w:szCs w:val="28"/>
          <w:lang w:eastAsia="uk-UA"/>
        </w:rPr>
        <w:t>sensus fidelium</w:t>
      </w:r>
      <w:r w:rsidR="00816619">
        <w:rPr>
          <w:rFonts w:ascii="Times New Roman" w:eastAsia="Times New Roman" w:hAnsi="Times New Roman" w:cs="Times New Roman"/>
          <w:iCs/>
          <w:color w:val="000000"/>
          <w:sz w:val="28"/>
          <w:szCs w:val="28"/>
          <w:lang w:eastAsia="uk-UA"/>
        </w:rPr>
        <w:t xml:space="preserve">, нагадуючи їм про суттєві напрямки віри і допомагаючи уникати відхилень та плутанини, спричинених впливом образних елементів з інших джерел. Цей подвійний зв’язок потребує деяких уточнень, представлених у параграфах </w:t>
      </w:r>
      <w:r w:rsidR="00816619" w:rsidRPr="004617F7">
        <w:rPr>
          <w:rFonts w:ascii="Times New Roman" w:eastAsia="Times New Roman" w:hAnsi="Times New Roman" w:cs="Times New Roman"/>
          <w:color w:val="000000"/>
          <w:sz w:val="28"/>
          <w:szCs w:val="28"/>
          <w:lang w:eastAsia="uk-UA"/>
        </w:rPr>
        <w:t xml:space="preserve">(a) </w:t>
      </w:r>
      <w:r w:rsidR="00816619">
        <w:rPr>
          <w:rFonts w:ascii="Times New Roman" w:eastAsia="Times New Roman" w:hAnsi="Times New Roman" w:cs="Times New Roman"/>
          <w:color w:val="000000"/>
          <w:sz w:val="28"/>
          <w:szCs w:val="28"/>
          <w:lang w:eastAsia="uk-UA"/>
        </w:rPr>
        <w:t>і</w:t>
      </w:r>
      <w:r w:rsidR="00816619" w:rsidRPr="004617F7">
        <w:rPr>
          <w:rFonts w:ascii="Times New Roman" w:eastAsia="Times New Roman" w:hAnsi="Times New Roman" w:cs="Times New Roman"/>
          <w:color w:val="000000"/>
          <w:sz w:val="28"/>
          <w:szCs w:val="28"/>
          <w:lang w:eastAsia="uk-UA"/>
        </w:rPr>
        <w:t xml:space="preserve"> (b).</w:t>
      </w:r>
    </w:p>
    <w:p w:rsidR="00F652F1" w:rsidRDefault="00F652F1" w:rsidP="00F652F1">
      <w:pPr>
        <w:spacing w:after="0" w:line="240" w:lineRule="auto"/>
        <w:ind w:firstLine="567"/>
        <w:jc w:val="both"/>
        <w:rPr>
          <w:rFonts w:ascii="Times New Roman" w:eastAsia="Times New Roman" w:hAnsi="Times New Roman" w:cs="Times New Roman"/>
          <w:color w:val="000000"/>
          <w:sz w:val="28"/>
          <w:szCs w:val="28"/>
          <w:lang w:eastAsia="uk-UA"/>
        </w:rPr>
      </w:pPr>
    </w:p>
    <w:p w:rsidR="00F652F1" w:rsidRPr="004617F7" w:rsidRDefault="00F652F1" w:rsidP="00F652F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 xml:space="preserve">Богослови залежать від </w:t>
      </w:r>
      <w:r w:rsidRPr="004617F7">
        <w:rPr>
          <w:rFonts w:ascii="Times New Roman" w:eastAsia="Times New Roman" w:hAnsi="Times New Roman" w:cs="Times New Roman"/>
          <w:i/>
          <w:iCs/>
          <w:color w:val="000000"/>
          <w:sz w:val="28"/>
          <w:szCs w:val="28"/>
          <w:lang w:eastAsia="uk-UA"/>
        </w:rPr>
        <w:t>sensus fidelium</w:t>
      </w:r>
    </w:p>
    <w:p w:rsidR="00F652F1" w:rsidRDefault="00F652F1" w:rsidP="00F652F1">
      <w:pPr>
        <w:spacing w:after="0" w:line="240" w:lineRule="auto"/>
        <w:ind w:firstLine="567"/>
        <w:jc w:val="both"/>
        <w:rPr>
          <w:rFonts w:ascii="Times New Roman" w:eastAsia="Times New Roman" w:hAnsi="Times New Roman" w:cs="Times New Roman"/>
          <w:color w:val="000000"/>
          <w:sz w:val="28"/>
          <w:szCs w:val="28"/>
          <w:lang w:eastAsia="uk-UA"/>
        </w:rPr>
      </w:pPr>
    </w:p>
    <w:p w:rsidR="00F652F1" w:rsidRDefault="00F652F1" w:rsidP="00F652F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82. </w:t>
      </w:r>
      <w:r w:rsidRPr="00EC4686">
        <w:rPr>
          <w:rFonts w:ascii="Times New Roman" w:eastAsia="Times New Roman" w:hAnsi="Times New Roman" w:cs="Times New Roman"/>
          <w:color w:val="000000"/>
          <w:sz w:val="28"/>
          <w:szCs w:val="28"/>
          <w:lang w:eastAsia="uk-UA"/>
        </w:rPr>
        <w:t xml:space="preserve">Розміщуючи себе в школі </w:t>
      </w:r>
      <w:r w:rsidRPr="00EC4686">
        <w:rPr>
          <w:rFonts w:ascii="Times New Roman" w:eastAsia="Times New Roman" w:hAnsi="Times New Roman" w:cs="Times New Roman"/>
          <w:i/>
          <w:color w:val="000000"/>
          <w:sz w:val="28"/>
          <w:szCs w:val="28"/>
          <w:lang w:eastAsia="uk-UA"/>
        </w:rPr>
        <w:t>sensus fidelium</w:t>
      </w:r>
      <w:r w:rsidRPr="00EC468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богослов’я</w:t>
      </w:r>
      <w:r w:rsidRPr="00EC4686">
        <w:rPr>
          <w:rFonts w:ascii="Times New Roman" w:eastAsia="Times New Roman" w:hAnsi="Times New Roman" w:cs="Times New Roman"/>
          <w:color w:val="000000"/>
          <w:sz w:val="28"/>
          <w:szCs w:val="28"/>
          <w:lang w:eastAsia="uk-UA"/>
        </w:rPr>
        <w:t xml:space="preserve"> занурюється в </w:t>
      </w:r>
      <w:r>
        <w:rPr>
          <w:rFonts w:ascii="Times New Roman" w:eastAsia="Times New Roman" w:hAnsi="Times New Roman" w:cs="Times New Roman"/>
          <w:color w:val="000000"/>
          <w:sz w:val="28"/>
          <w:szCs w:val="28"/>
          <w:lang w:eastAsia="uk-UA"/>
        </w:rPr>
        <w:t>дійсність</w:t>
      </w:r>
      <w:r w:rsidRPr="00EC4686">
        <w:rPr>
          <w:rFonts w:ascii="Times New Roman" w:eastAsia="Times New Roman" w:hAnsi="Times New Roman" w:cs="Times New Roman"/>
          <w:color w:val="000000"/>
          <w:sz w:val="28"/>
          <w:szCs w:val="28"/>
          <w:lang w:eastAsia="uk-UA"/>
        </w:rPr>
        <w:t xml:space="preserve"> апостольської Традиції, яка лежить в основі </w:t>
      </w:r>
      <w:r>
        <w:rPr>
          <w:rFonts w:ascii="Times New Roman" w:eastAsia="Times New Roman" w:hAnsi="Times New Roman" w:cs="Times New Roman"/>
          <w:color w:val="000000"/>
          <w:sz w:val="28"/>
          <w:szCs w:val="28"/>
          <w:lang w:eastAsia="uk-UA"/>
        </w:rPr>
        <w:t xml:space="preserve">положень, </w:t>
      </w:r>
      <w:r w:rsidRPr="00EC4686">
        <w:rPr>
          <w:rFonts w:ascii="Times New Roman" w:eastAsia="Times New Roman" w:hAnsi="Times New Roman" w:cs="Times New Roman"/>
          <w:color w:val="000000"/>
          <w:sz w:val="28"/>
          <w:szCs w:val="28"/>
          <w:lang w:eastAsia="uk-UA"/>
        </w:rPr>
        <w:t>у яких сформульовано вчення Церкви</w:t>
      </w:r>
      <w:r>
        <w:rPr>
          <w:rFonts w:ascii="Times New Roman" w:eastAsia="Times New Roman" w:hAnsi="Times New Roman" w:cs="Times New Roman"/>
          <w:color w:val="000000"/>
          <w:sz w:val="28"/>
          <w:szCs w:val="28"/>
          <w:lang w:eastAsia="uk-UA"/>
        </w:rPr>
        <w:t xml:space="preserve"> й яке перевищує границі формулювань</w:t>
      </w:r>
      <w:r w:rsidRPr="00EC468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бо</w:t>
      </w:r>
      <w:r w:rsidRPr="00EC4686">
        <w:rPr>
          <w:rFonts w:ascii="Times New Roman" w:eastAsia="Times New Roman" w:hAnsi="Times New Roman" w:cs="Times New Roman"/>
          <w:color w:val="000000"/>
          <w:sz w:val="28"/>
          <w:szCs w:val="28"/>
          <w:lang w:eastAsia="uk-UA"/>
        </w:rPr>
        <w:t xml:space="preserve"> містить «</w:t>
      </w:r>
      <w:r w:rsidRPr="00C9297D">
        <w:rPr>
          <w:rFonts w:ascii="Times New Roman" w:hAnsi="Times New Roman" w:cs="Times New Roman"/>
          <w:sz w:val="28"/>
          <w:szCs w:val="28"/>
        </w:rPr>
        <w:t>усе те, чим вона сама є та у що вона вірує</w:t>
      </w:r>
      <w:r w:rsidRPr="00EC4686">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00"/>
      </w:r>
      <w:r w:rsidRPr="00EC468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9297D">
        <w:rPr>
          <w:rFonts w:ascii="Times New Roman" w:eastAsia="Times New Roman" w:hAnsi="Times New Roman" w:cs="Times New Roman"/>
          <w:color w:val="000000"/>
          <w:sz w:val="28"/>
          <w:szCs w:val="28"/>
          <w:lang w:eastAsia="uk-UA"/>
        </w:rPr>
        <w:t>У зв</w:t>
      </w:r>
      <w:r>
        <w:rPr>
          <w:rFonts w:ascii="Times New Roman" w:eastAsia="Times New Roman" w:hAnsi="Times New Roman" w:cs="Times New Roman"/>
          <w:color w:val="000000"/>
          <w:sz w:val="28"/>
          <w:szCs w:val="28"/>
          <w:lang w:eastAsia="uk-UA"/>
        </w:rPr>
        <w:t>’</w:t>
      </w:r>
      <w:r w:rsidRPr="00C9297D">
        <w:rPr>
          <w:rFonts w:ascii="Times New Roman" w:eastAsia="Times New Roman" w:hAnsi="Times New Roman" w:cs="Times New Roman"/>
          <w:color w:val="000000"/>
          <w:sz w:val="28"/>
          <w:szCs w:val="28"/>
          <w:lang w:eastAsia="uk-UA"/>
        </w:rPr>
        <w:t xml:space="preserve">язку з цим </w:t>
      </w:r>
      <w:r>
        <w:rPr>
          <w:rFonts w:ascii="Times New Roman" w:eastAsia="Times New Roman" w:hAnsi="Times New Roman" w:cs="Times New Roman"/>
          <w:color w:val="000000"/>
          <w:sz w:val="28"/>
          <w:szCs w:val="28"/>
          <w:lang w:eastAsia="uk-UA"/>
        </w:rPr>
        <w:t>постають</w:t>
      </w:r>
      <w:r w:rsidRPr="00C9297D">
        <w:rPr>
          <w:rFonts w:ascii="Times New Roman" w:eastAsia="Times New Roman" w:hAnsi="Times New Roman" w:cs="Times New Roman"/>
          <w:color w:val="000000"/>
          <w:sz w:val="28"/>
          <w:szCs w:val="28"/>
          <w:lang w:eastAsia="uk-UA"/>
        </w:rPr>
        <w:t xml:space="preserve"> три </w:t>
      </w:r>
      <w:r>
        <w:rPr>
          <w:rFonts w:ascii="Times New Roman" w:eastAsia="Times New Roman" w:hAnsi="Times New Roman" w:cs="Times New Roman"/>
          <w:color w:val="000000"/>
          <w:sz w:val="28"/>
          <w:szCs w:val="28"/>
          <w:lang w:eastAsia="uk-UA"/>
        </w:rPr>
        <w:t>висновки</w:t>
      </w:r>
      <w:r w:rsidRPr="00C9297D">
        <w:rPr>
          <w:rFonts w:ascii="Times New Roman" w:eastAsia="Times New Roman" w:hAnsi="Times New Roman" w:cs="Times New Roman"/>
          <w:color w:val="000000"/>
          <w:sz w:val="28"/>
          <w:szCs w:val="28"/>
          <w:lang w:eastAsia="uk-UA"/>
        </w:rPr>
        <w:t>:</w:t>
      </w:r>
    </w:p>
    <w:p w:rsidR="005D688E" w:rsidRDefault="005D688E" w:rsidP="005D688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i) Богослов’я повинно прагнути відкрити слово, яке проростає як зерно в землі життя Божого Люду, і, визначивши, що певний акцент, бажання чи налаштування справді походить від Святого Духа і, таким чином, відповідає </w:t>
      </w:r>
      <w:r>
        <w:rPr>
          <w:rFonts w:ascii="Times New Roman" w:eastAsia="Times New Roman" w:hAnsi="Times New Roman" w:cs="Times New Roman"/>
          <w:i/>
          <w:color w:val="000000"/>
          <w:sz w:val="28"/>
          <w:szCs w:val="28"/>
          <w:lang w:eastAsia="uk-UA"/>
        </w:rPr>
        <w:t>sensus fidelium</w:t>
      </w:r>
      <w:r>
        <w:rPr>
          <w:rFonts w:ascii="Times New Roman" w:eastAsia="Times New Roman" w:hAnsi="Times New Roman" w:cs="Times New Roman"/>
          <w:color w:val="000000"/>
          <w:sz w:val="28"/>
          <w:szCs w:val="28"/>
          <w:lang w:eastAsia="uk-UA"/>
        </w:rPr>
        <w:t>, інтегрувати його у своє вивчення.</w:t>
      </w:r>
    </w:p>
    <w:p w:rsidR="004376AF" w:rsidRDefault="004376AF" w:rsidP="004376A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ii) За допомогою </w:t>
      </w:r>
      <w:r>
        <w:rPr>
          <w:rFonts w:ascii="Times New Roman" w:eastAsia="Times New Roman" w:hAnsi="Times New Roman" w:cs="Times New Roman"/>
          <w:i/>
          <w:color w:val="000000"/>
          <w:sz w:val="28"/>
          <w:szCs w:val="28"/>
          <w:lang w:eastAsia="uk-UA"/>
        </w:rPr>
        <w:t>sensus fidelium</w:t>
      </w:r>
      <w:r>
        <w:rPr>
          <w:rFonts w:ascii="Times New Roman" w:eastAsia="Times New Roman" w:hAnsi="Times New Roman" w:cs="Times New Roman"/>
          <w:color w:val="000000"/>
          <w:sz w:val="28"/>
          <w:szCs w:val="28"/>
          <w:lang w:eastAsia="uk-UA"/>
        </w:rPr>
        <w:t xml:space="preserve"> Божий Люд інтуїтивно відчуває, що з безлічі представлених йому ідей та доктрин насправді відповідає Євангелію, і тому може бути прийняте. Богослов’я повинно ретельно досліджувати різні рівні рецепції в житті Божого Люду.</w:t>
      </w:r>
    </w:p>
    <w:p w:rsidR="00C81A3E" w:rsidRDefault="00C81A3E" w:rsidP="00C81A3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iii) </w:t>
      </w:r>
      <w:r>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породжує й водночас визнає автентичність символічної чи містичної мови, яку часто знаходимо в літургії й народній релігійності. Усвідомлюючи прояви народної релігійності</w:t>
      </w:r>
      <w:r>
        <w:rPr>
          <w:rStyle w:val="a6"/>
          <w:rFonts w:ascii="Times New Roman" w:eastAsia="Times New Roman" w:hAnsi="Times New Roman" w:cs="Times New Roman"/>
          <w:bCs/>
          <w:iCs/>
          <w:sz w:val="28"/>
          <w:szCs w:val="28"/>
          <w:lang w:eastAsia="uk-UA"/>
        </w:rPr>
        <w:footnoteReference w:id="101"/>
      </w:r>
      <w:r>
        <w:rPr>
          <w:rFonts w:ascii="Times New Roman" w:eastAsia="Times New Roman" w:hAnsi="Times New Roman" w:cs="Times New Roman"/>
          <w:bCs/>
          <w:iCs/>
          <w:sz w:val="28"/>
          <w:szCs w:val="28"/>
          <w:lang w:eastAsia="uk-UA"/>
        </w:rPr>
        <w:t>, богослов повинен брати участь у житті та літургії місцевої церкви, щоб мати змогу глибоко осягнути не лише розумом, а й серцем, справжній історичний та культурний контекст, в якому Церква та її члени прагнуть жити своєю вірою та свідчити про Христа у сучасному світі.</w:t>
      </w:r>
    </w:p>
    <w:p w:rsidR="00C81A3E" w:rsidRDefault="00C81A3E" w:rsidP="00C81A3E">
      <w:pPr>
        <w:spacing w:after="0" w:line="240" w:lineRule="auto"/>
        <w:ind w:firstLine="567"/>
        <w:jc w:val="both"/>
        <w:rPr>
          <w:rFonts w:ascii="Times New Roman" w:eastAsia="Times New Roman" w:hAnsi="Times New Roman" w:cs="Times New Roman"/>
          <w:color w:val="000000"/>
          <w:sz w:val="28"/>
          <w:szCs w:val="28"/>
          <w:lang w:eastAsia="uk-UA"/>
        </w:rPr>
      </w:pPr>
    </w:p>
    <w:p w:rsidR="00C81A3E" w:rsidRDefault="00C81A3E" w:rsidP="00C81A3E">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b) Богослови роздумують над </w:t>
      </w:r>
      <w:r>
        <w:rPr>
          <w:rFonts w:ascii="Times New Roman" w:eastAsia="Times New Roman" w:hAnsi="Times New Roman" w:cs="Times New Roman"/>
          <w:i/>
          <w:iCs/>
          <w:color w:val="000000"/>
          <w:sz w:val="28"/>
          <w:szCs w:val="28"/>
          <w:lang w:eastAsia="uk-UA"/>
        </w:rPr>
        <w:t>sensus fidelium</w:t>
      </w:r>
    </w:p>
    <w:p w:rsidR="00A1344D" w:rsidRPr="00183F5E" w:rsidRDefault="00A1344D" w:rsidP="00A1344D">
      <w:pPr>
        <w:spacing w:after="0" w:line="240" w:lineRule="auto"/>
        <w:ind w:firstLine="567"/>
        <w:jc w:val="both"/>
        <w:rPr>
          <w:rFonts w:ascii="Times New Roman" w:eastAsia="Times New Roman" w:hAnsi="Times New Roman" w:cs="Times New Roman"/>
          <w:color w:val="000000"/>
          <w:sz w:val="28"/>
          <w:szCs w:val="28"/>
          <w:lang w:eastAsia="uk-UA"/>
        </w:rPr>
      </w:pPr>
    </w:p>
    <w:p w:rsidR="00265FC7" w:rsidRDefault="00872C0D" w:rsidP="00265FC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83. Оскільки </w:t>
      </w:r>
      <w:r>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не можна ідентифікувати з думкою більшості охрещених осіб в якусь епоху, то богослов’я повинно виробити принципи й критерії для розпізнавання, зокрема з боку Магістеріуму</w:t>
      </w:r>
      <w:r>
        <w:rPr>
          <w:rStyle w:val="a6"/>
          <w:rFonts w:ascii="Times New Roman" w:eastAsia="Times New Roman" w:hAnsi="Times New Roman" w:cs="Times New Roman"/>
          <w:iCs/>
          <w:color w:val="000000"/>
          <w:sz w:val="28"/>
          <w:szCs w:val="28"/>
          <w:lang w:eastAsia="uk-UA"/>
        </w:rPr>
        <w:footnoteReference w:id="102"/>
      </w:r>
      <w:r>
        <w:rPr>
          <w:rFonts w:ascii="Times New Roman" w:eastAsia="Times New Roman" w:hAnsi="Times New Roman" w:cs="Times New Roman"/>
          <w:iCs/>
          <w:color w:val="000000"/>
          <w:sz w:val="28"/>
          <w:szCs w:val="28"/>
          <w:lang w:eastAsia="uk-UA"/>
        </w:rPr>
        <w:t xml:space="preserve">. Методами критичного аналізу богослови допомагають відкривати й пояснювати зміст </w:t>
      </w:r>
      <w:r>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color w:val="000000"/>
          <w:sz w:val="28"/>
          <w:szCs w:val="28"/>
          <w:lang w:eastAsia="uk-UA"/>
        </w:rPr>
        <w:t>, «визнаючи та демонструючи, що питання, які стосуються істини віри, можуть бути складними та вимагати ретельного дослідження»</w:t>
      </w:r>
      <w:r>
        <w:rPr>
          <w:rStyle w:val="a6"/>
          <w:rFonts w:ascii="Times New Roman" w:eastAsia="Times New Roman" w:hAnsi="Times New Roman" w:cs="Times New Roman"/>
          <w:color w:val="000000"/>
          <w:sz w:val="28"/>
          <w:szCs w:val="28"/>
          <w:lang w:eastAsia="uk-UA"/>
        </w:rPr>
        <w:footnoteReference w:id="103"/>
      </w:r>
      <w:r>
        <w:rPr>
          <w:rFonts w:ascii="Times New Roman" w:eastAsia="Times New Roman" w:hAnsi="Times New Roman" w:cs="Times New Roman"/>
          <w:color w:val="000000"/>
          <w:sz w:val="28"/>
          <w:szCs w:val="28"/>
          <w:lang w:eastAsia="uk-UA"/>
        </w:rPr>
        <w:t xml:space="preserve">. </w:t>
      </w:r>
      <w:r w:rsidR="00265FC7">
        <w:rPr>
          <w:rFonts w:ascii="Times New Roman" w:eastAsia="Times New Roman" w:hAnsi="Times New Roman" w:cs="Times New Roman"/>
          <w:color w:val="000000"/>
          <w:sz w:val="28"/>
          <w:szCs w:val="28"/>
          <w:lang w:eastAsia="uk-UA"/>
        </w:rPr>
        <w:t>У цій перспективі богослови також повинні критично вивчати прояви народної побожності, нові думки та рухи в Церкві, заради вірності апостольській Традиції</w:t>
      </w:r>
      <w:r w:rsidR="00265FC7">
        <w:rPr>
          <w:rStyle w:val="a6"/>
          <w:rFonts w:ascii="Times New Roman" w:eastAsia="Times New Roman" w:hAnsi="Times New Roman" w:cs="Times New Roman"/>
          <w:color w:val="000000"/>
          <w:sz w:val="28"/>
          <w:szCs w:val="28"/>
          <w:lang w:eastAsia="uk-UA"/>
        </w:rPr>
        <w:footnoteReference w:id="104"/>
      </w:r>
      <w:r w:rsidR="00265FC7">
        <w:rPr>
          <w:rFonts w:ascii="Times New Roman" w:eastAsia="Times New Roman" w:hAnsi="Times New Roman" w:cs="Times New Roman"/>
          <w:color w:val="000000"/>
          <w:sz w:val="28"/>
          <w:szCs w:val="28"/>
          <w:lang w:eastAsia="uk-UA"/>
        </w:rPr>
        <w:t>. У такий спосіб богослови допоможуть розпізнати, чи має Церква в конкретному випадку справу з: відхиленням, спричиненим кризою чи неправильним розумінням віри; думкою, яка вписується в плюралізм християнської спільноти, не обов’язково впливаючи на інші думки; чимось, настільки згідним з вірою, що це слід визнавати натхненням чи даром Святого Духа.</w:t>
      </w:r>
    </w:p>
    <w:p w:rsidR="00C62922" w:rsidRDefault="00C62922" w:rsidP="00C62922">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84. Богослов’я допомагає </w:t>
      </w:r>
      <w:r>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також іншим способом: з більшою ясністю та точністю пізнати автентичне значення Святого Письма, справжнє значення визначень Собору, належний зміст Традиції, питання, які залишаються відкритими, до прикладу, через неоднозначності в актуальних твердженнях або через культурні фактори, що залишили свій слід на тому, що було передано,</w:t>
      </w:r>
      <w:r>
        <w:rPr>
          <w:color w:val="000000"/>
          <w:sz w:val="28"/>
          <w:szCs w:val="28"/>
        </w:rPr>
        <w:t xml:space="preserve"> </w:t>
      </w:r>
      <w:r>
        <w:rPr>
          <w:rFonts w:ascii="Times New Roman" w:eastAsia="Times New Roman" w:hAnsi="Times New Roman" w:cs="Times New Roman"/>
          <w:iCs/>
          <w:color w:val="000000"/>
          <w:sz w:val="28"/>
          <w:szCs w:val="28"/>
          <w:lang w:eastAsia="uk-UA"/>
        </w:rPr>
        <w:t xml:space="preserve">і в яких питаннях потрібно переглянути попередні позиції. </w:t>
      </w:r>
      <w:r>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спирається на міцне та певне розуміння віри, яке прагне допомагати богослов’ю.</w:t>
      </w:r>
    </w:p>
    <w:p w:rsidR="00C62922" w:rsidRDefault="00C62922" w:rsidP="00C62922">
      <w:pPr>
        <w:spacing w:after="0" w:line="240" w:lineRule="auto"/>
        <w:ind w:firstLine="567"/>
        <w:jc w:val="both"/>
        <w:rPr>
          <w:rFonts w:ascii="Times New Roman" w:eastAsia="Times New Roman" w:hAnsi="Times New Roman" w:cs="Times New Roman"/>
          <w:color w:val="000000"/>
          <w:sz w:val="28"/>
          <w:szCs w:val="28"/>
          <w:lang w:eastAsia="uk-UA"/>
        </w:rPr>
      </w:pPr>
    </w:p>
    <w:p w:rsidR="00C62922" w:rsidRDefault="00C62922" w:rsidP="00C62922">
      <w:pPr>
        <w:spacing w:after="0" w:line="240" w:lineRule="auto"/>
        <w:ind w:firstLine="567"/>
        <w:jc w:val="center"/>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 xml:space="preserve">4. </w:t>
      </w:r>
      <w:bookmarkStart w:id="12" w:name="4._Ecumenical_aspects_of_the_sensus_fide"/>
      <w:bookmarkEnd w:id="12"/>
      <w:r>
        <w:rPr>
          <w:rFonts w:ascii="Times New Roman" w:eastAsia="Times New Roman" w:hAnsi="Times New Roman" w:cs="Times New Roman"/>
          <w:b/>
          <w:bCs/>
          <w:sz w:val="28"/>
          <w:szCs w:val="28"/>
          <w:lang w:eastAsia="uk-UA"/>
        </w:rPr>
        <w:t xml:space="preserve">Екуменічні аспекти </w:t>
      </w:r>
      <w:r>
        <w:rPr>
          <w:rFonts w:ascii="Times New Roman" w:eastAsia="Times New Roman" w:hAnsi="Times New Roman" w:cs="Times New Roman"/>
          <w:b/>
          <w:bCs/>
          <w:i/>
          <w:iCs/>
          <w:sz w:val="28"/>
          <w:szCs w:val="28"/>
          <w:lang w:eastAsia="uk-UA"/>
        </w:rPr>
        <w:t>sensus fidei</w:t>
      </w:r>
    </w:p>
    <w:p w:rsidR="00872C0D" w:rsidRDefault="00872C0D" w:rsidP="00872C0D">
      <w:pPr>
        <w:spacing w:after="0" w:line="240" w:lineRule="auto"/>
        <w:ind w:firstLine="567"/>
        <w:jc w:val="both"/>
        <w:rPr>
          <w:rFonts w:ascii="Times New Roman" w:eastAsia="Times New Roman" w:hAnsi="Times New Roman" w:cs="Times New Roman"/>
          <w:color w:val="000000"/>
          <w:sz w:val="28"/>
          <w:szCs w:val="28"/>
          <w:lang w:eastAsia="uk-UA"/>
        </w:rPr>
      </w:pPr>
    </w:p>
    <w:p w:rsidR="00634617" w:rsidRDefault="00634617" w:rsidP="0063461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85. Поняття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i/>
          <w:iCs/>
          <w:color w:val="000000"/>
          <w:sz w:val="28"/>
          <w:szCs w:val="28"/>
          <w:lang w:eastAsia="uk-UA"/>
        </w:rPr>
        <w:t>consensus fidelium</w:t>
      </w:r>
      <w:r>
        <w:rPr>
          <w:rFonts w:ascii="Times New Roman" w:eastAsia="Times New Roman" w:hAnsi="Times New Roman" w:cs="Times New Roman"/>
          <w:iCs/>
          <w:color w:val="000000"/>
          <w:sz w:val="28"/>
          <w:szCs w:val="28"/>
          <w:lang w:eastAsia="uk-UA"/>
        </w:rPr>
        <w:t xml:space="preserve"> розглядалися чи згадувалися в різних міжнародних діалогах між Католицькою Церквою та іншими Церквами й церковними спільнотами. Загалом у цих діалогах досягли згоди, що вся спільнота вірних, як мирян</w:t>
      </w:r>
      <w:r w:rsidR="00151413">
        <w:rPr>
          <w:rFonts w:ascii="Times New Roman" w:eastAsia="Times New Roman" w:hAnsi="Times New Roman" w:cs="Times New Roman"/>
          <w:iCs/>
          <w:color w:val="000000"/>
          <w:sz w:val="28"/>
          <w:szCs w:val="28"/>
          <w:lang w:eastAsia="uk-UA"/>
        </w:rPr>
        <w:t>и</w:t>
      </w:r>
      <w:r>
        <w:rPr>
          <w:rFonts w:ascii="Times New Roman" w:eastAsia="Times New Roman" w:hAnsi="Times New Roman" w:cs="Times New Roman"/>
          <w:iCs/>
          <w:color w:val="000000"/>
          <w:sz w:val="28"/>
          <w:szCs w:val="28"/>
          <w:lang w:eastAsia="uk-UA"/>
        </w:rPr>
        <w:t>, так і рукопокладен</w:t>
      </w:r>
      <w:r w:rsidR="00151413">
        <w:rPr>
          <w:rFonts w:ascii="Times New Roman" w:eastAsia="Times New Roman" w:hAnsi="Times New Roman" w:cs="Times New Roman"/>
          <w:iCs/>
          <w:color w:val="000000"/>
          <w:sz w:val="28"/>
          <w:szCs w:val="28"/>
          <w:lang w:eastAsia="uk-UA"/>
        </w:rPr>
        <w:t>і</w:t>
      </w:r>
      <w:r>
        <w:rPr>
          <w:rFonts w:ascii="Times New Roman" w:eastAsia="Times New Roman" w:hAnsi="Times New Roman" w:cs="Times New Roman"/>
          <w:iCs/>
          <w:color w:val="000000"/>
          <w:sz w:val="28"/>
          <w:szCs w:val="28"/>
          <w:lang w:eastAsia="uk-UA"/>
        </w:rPr>
        <w:t xml:space="preserve"> служителі, відповідає за підтримку апостольської віри та свідчення Церкви, і що кожен охрещений, завдяки божественному </w:t>
      </w:r>
      <w:r w:rsidR="008D772C">
        <w:rPr>
          <w:rFonts w:ascii="Times New Roman" w:eastAsia="Times New Roman" w:hAnsi="Times New Roman" w:cs="Times New Roman"/>
          <w:iCs/>
          <w:color w:val="000000"/>
          <w:sz w:val="28"/>
          <w:szCs w:val="28"/>
          <w:lang w:eastAsia="uk-UA"/>
        </w:rPr>
        <w:lastRenderedPageBreak/>
        <w:t>помазанню</w:t>
      </w:r>
      <w:r>
        <w:rPr>
          <w:rFonts w:ascii="Times New Roman" w:eastAsia="Times New Roman" w:hAnsi="Times New Roman" w:cs="Times New Roman"/>
          <w:iCs/>
          <w:color w:val="000000"/>
          <w:sz w:val="28"/>
          <w:szCs w:val="28"/>
          <w:lang w:eastAsia="uk-UA"/>
        </w:rPr>
        <w:t xml:space="preserve"> (1 Йо. 2, 20, 27), має здатність розпізнавати істину у питаннях віри. Існує також загальна згода щодо того, що деякі члени Церкви мають особливий обов’язок навчання та нагляду, але завжди у співпраці з рештою вірних</w:t>
      </w:r>
      <w:r w:rsidR="006D3770">
        <w:rPr>
          <w:rStyle w:val="a6"/>
          <w:rFonts w:ascii="Times New Roman" w:eastAsia="Times New Roman" w:hAnsi="Times New Roman" w:cs="Times New Roman"/>
          <w:iCs/>
          <w:color w:val="000000"/>
          <w:sz w:val="28"/>
          <w:szCs w:val="28"/>
          <w:lang w:eastAsia="uk-UA"/>
        </w:rPr>
        <w:footnoteReference w:id="105"/>
      </w:r>
      <w:r>
        <w:rPr>
          <w:rFonts w:ascii="Times New Roman" w:eastAsia="Times New Roman" w:hAnsi="Times New Roman" w:cs="Times New Roman"/>
          <w:iCs/>
          <w:color w:val="000000"/>
          <w:sz w:val="28"/>
          <w:szCs w:val="28"/>
          <w:lang w:eastAsia="uk-UA"/>
        </w:rPr>
        <w:t>.</w:t>
      </w:r>
    </w:p>
    <w:p w:rsidR="00C91E20" w:rsidRPr="00B81A19" w:rsidRDefault="00C91E20" w:rsidP="00C91E20">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86. </w:t>
      </w:r>
      <w:r>
        <w:rPr>
          <w:rFonts w:ascii="Times New Roman" w:eastAsia="Times New Roman" w:hAnsi="Times New Roman" w:cs="Times New Roman"/>
          <w:color w:val="000000"/>
          <w:sz w:val="28"/>
          <w:szCs w:val="28"/>
          <w:lang w:eastAsia="uk-UA"/>
        </w:rPr>
        <w:t xml:space="preserve">В контексті екуменічного діалогу, яким Католицька Церква ревно займається, до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постають два запитання</w:t>
      </w:r>
      <w:r>
        <w:rPr>
          <w:rStyle w:val="a6"/>
          <w:rFonts w:ascii="Times New Roman" w:eastAsia="Times New Roman" w:hAnsi="Times New Roman" w:cs="Times New Roman"/>
          <w:iCs/>
          <w:color w:val="000000"/>
          <w:sz w:val="28"/>
          <w:szCs w:val="28"/>
          <w:lang w:eastAsia="uk-UA"/>
        </w:rPr>
        <w:footnoteReference w:id="106"/>
      </w:r>
      <w:r>
        <w:rPr>
          <w:rFonts w:ascii="Times New Roman" w:eastAsia="Times New Roman" w:hAnsi="Times New Roman" w:cs="Times New Roman"/>
          <w:iCs/>
          <w:color w:val="000000"/>
          <w:sz w:val="28"/>
          <w:szCs w:val="28"/>
          <w:lang w:eastAsia="uk-UA"/>
        </w:rPr>
        <w:t>:</w:t>
      </w:r>
    </w:p>
    <w:p w:rsidR="00C91E20" w:rsidRPr="0060141F" w:rsidRDefault="00C91E20" w:rsidP="00C91E20">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 </w:t>
      </w:r>
      <w:r>
        <w:rPr>
          <w:rFonts w:ascii="Times New Roman" w:eastAsia="Times New Roman" w:hAnsi="Times New Roman" w:cs="Times New Roman"/>
          <w:color w:val="000000"/>
          <w:sz w:val="28"/>
          <w:szCs w:val="28"/>
          <w:lang w:eastAsia="uk-UA"/>
        </w:rPr>
        <w:t xml:space="preserve">Чи слід вважати, що тільки ті вчення, які отримали згоду всіх християн, є вираженням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xml:space="preserve"> і тому вони правильні й зобов’язуючі? Така пропозиція суперечить вірі й практиці Католицької Церкви. В процесі</w:t>
      </w:r>
      <w:r w:rsidRPr="00B32838">
        <w:rPr>
          <w:rFonts w:ascii="Times New Roman" w:eastAsia="Times New Roman" w:hAnsi="Times New Roman" w:cs="Times New Roman"/>
          <w:iCs/>
          <w:color w:val="000000"/>
          <w:sz w:val="28"/>
          <w:szCs w:val="28"/>
          <w:lang w:eastAsia="uk-UA"/>
        </w:rPr>
        <w:t xml:space="preserve"> діалогу католицькі </w:t>
      </w:r>
      <w:r>
        <w:rPr>
          <w:rFonts w:ascii="Times New Roman" w:eastAsia="Times New Roman" w:hAnsi="Times New Roman" w:cs="Times New Roman"/>
          <w:iCs/>
          <w:color w:val="000000"/>
          <w:sz w:val="28"/>
          <w:szCs w:val="28"/>
          <w:lang w:eastAsia="uk-UA"/>
        </w:rPr>
        <w:t xml:space="preserve">та некатолицькі </w:t>
      </w:r>
      <w:r w:rsidRPr="00B32838">
        <w:rPr>
          <w:rFonts w:ascii="Times New Roman" w:eastAsia="Times New Roman" w:hAnsi="Times New Roman" w:cs="Times New Roman"/>
          <w:iCs/>
          <w:color w:val="000000"/>
          <w:sz w:val="28"/>
          <w:szCs w:val="28"/>
          <w:lang w:eastAsia="uk-UA"/>
        </w:rPr>
        <w:t xml:space="preserve">богослови </w:t>
      </w:r>
      <w:r>
        <w:rPr>
          <w:rFonts w:ascii="Times New Roman" w:eastAsia="Times New Roman" w:hAnsi="Times New Roman" w:cs="Times New Roman"/>
          <w:iCs/>
          <w:color w:val="000000"/>
          <w:sz w:val="28"/>
          <w:szCs w:val="28"/>
          <w:lang w:eastAsia="uk-UA"/>
        </w:rPr>
        <w:t>намагаються</w:t>
      </w:r>
      <w:r w:rsidRPr="00B32838">
        <w:rPr>
          <w:rFonts w:ascii="Times New Roman" w:eastAsia="Times New Roman" w:hAnsi="Times New Roman" w:cs="Times New Roman"/>
          <w:iCs/>
          <w:color w:val="000000"/>
          <w:sz w:val="28"/>
          <w:szCs w:val="28"/>
          <w:lang w:eastAsia="uk-UA"/>
        </w:rPr>
        <w:t xml:space="preserve"> досягти згоди з питань, що розділяють Церкву, але католицькі учасники не можуть призупинити свою </w:t>
      </w:r>
      <w:r>
        <w:rPr>
          <w:rFonts w:ascii="Times New Roman" w:eastAsia="Times New Roman" w:hAnsi="Times New Roman" w:cs="Times New Roman"/>
          <w:iCs/>
          <w:color w:val="000000"/>
          <w:sz w:val="28"/>
          <w:szCs w:val="28"/>
          <w:lang w:eastAsia="uk-UA"/>
        </w:rPr>
        <w:t>згоду щодо існуючих</w:t>
      </w:r>
      <w:r w:rsidRPr="00B32838">
        <w:rPr>
          <w:rFonts w:ascii="Times New Roman" w:eastAsia="Times New Roman" w:hAnsi="Times New Roman" w:cs="Times New Roman"/>
          <w:iCs/>
          <w:color w:val="000000"/>
          <w:sz w:val="28"/>
          <w:szCs w:val="28"/>
          <w:lang w:eastAsia="uk-UA"/>
        </w:rPr>
        <w:t xml:space="preserve"> доктрин Католицької Церкви.</w:t>
      </w:r>
    </w:p>
    <w:p w:rsidR="006C6EBF" w:rsidRDefault="006C6EBF" w:rsidP="006C6EBF">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 </w:t>
      </w:r>
      <w:r>
        <w:rPr>
          <w:rFonts w:ascii="Times New Roman" w:eastAsia="Times New Roman" w:hAnsi="Times New Roman" w:cs="Times New Roman"/>
          <w:color w:val="000000"/>
          <w:sz w:val="28"/>
          <w:szCs w:val="28"/>
          <w:lang w:eastAsia="uk-UA"/>
        </w:rPr>
        <w:t>Чи відокремлені християни, як учасники діалогу, роблять</w:t>
      </w:r>
      <w:r w:rsidR="00A47B9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якийсь спосіб</w:t>
      </w:r>
      <w:r w:rsidR="00A47B9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свій внесок у </w:t>
      </w:r>
      <w:r w:rsidRPr="004617F7">
        <w:rPr>
          <w:rFonts w:ascii="Times New Roman" w:eastAsia="Times New Roman" w:hAnsi="Times New Roman" w:cs="Times New Roman"/>
          <w:i/>
          <w:iCs/>
          <w:color w:val="000000"/>
          <w:sz w:val="28"/>
          <w:szCs w:val="28"/>
          <w:lang w:eastAsia="uk-UA"/>
        </w:rPr>
        <w:t>sensus fidelium</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Безсумнівно, що так</w:t>
      </w:r>
      <w:r>
        <w:rPr>
          <w:rStyle w:val="a6"/>
          <w:rFonts w:ascii="Times New Roman" w:eastAsia="Times New Roman" w:hAnsi="Times New Roman" w:cs="Times New Roman"/>
          <w:color w:val="000000"/>
          <w:sz w:val="28"/>
          <w:szCs w:val="28"/>
          <w:lang w:eastAsia="uk-UA"/>
        </w:rPr>
        <w:footnoteReference w:id="107"/>
      </w:r>
      <w:r>
        <w:rPr>
          <w:rFonts w:ascii="Times New Roman" w:eastAsia="Times New Roman" w:hAnsi="Times New Roman" w:cs="Times New Roman"/>
          <w:color w:val="000000"/>
          <w:sz w:val="28"/>
          <w:szCs w:val="28"/>
          <w:lang w:eastAsia="uk-UA"/>
        </w:rPr>
        <w:t>. Католицька Церква визнає, що поза її видимою структурою існують «</w:t>
      </w:r>
      <w:r w:rsidRPr="00CA10D6">
        <w:rPr>
          <w:rFonts w:ascii="Times New Roman" w:hAnsi="Times New Roman" w:cs="Times New Roman"/>
          <w:sz w:val="28"/>
          <w:szCs w:val="28"/>
        </w:rPr>
        <w:t>численні елементи освячення й істини</w:t>
      </w:r>
      <w:r>
        <w:rPr>
          <w:rFonts w:ascii="Times New Roman" w:hAnsi="Times New Roman" w:cs="Times New Roman"/>
          <w:sz w:val="28"/>
          <w:szCs w:val="28"/>
        </w:rPr>
        <w:t>»</w:t>
      </w:r>
      <w:r>
        <w:rPr>
          <w:rStyle w:val="a6"/>
          <w:rFonts w:ascii="Times New Roman" w:hAnsi="Times New Roman" w:cs="Times New Roman"/>
          <w:sz w:val="28"/>
          <w:szCs w:val="28"/>
        </w:rPr>
        <w:footnoteReference w:id="108"/>
      </w:r>
      <w:r>
        <w:rPr>
          <w:rFonts w:ascii="Times New Roman" w:hAnsi="Times New Roman" w:cs="Times New Roman"/>
          <w:sz w:val="28"/>
          <w:szCs w:val="28"/>
        </w:rPr>
        <w:t xml:space="preserve">, і </w:t>
      </w:r>
      <w:r w:rsidRPr="00C8165F">
        <w:rPr>
          <w:rFonts w:ascii="Times New Roman" w:hAnsi="Times New Roman" w:cs="Times New Roman"/>
          <w:sz w:val="28"/>
          <w:szCs w:val="28"/>
        </w:rPr>
        <w:t xml:space="preserve">що «певні риси християнської </w:t>
      </w:r>
      <w:r>
        <w:rPr>
          <w:rFonts w:ascii="Times New Roman" w:hAnsi="Times New Roman" w:cs="Times New Roman"/>
          <w:sz w:val="28"/>
          <w:szCs w:val="28"/>
        </w:rPr>
        <w:t>таїни</w:t>
      </w:r>
      <w:r w:rsidRPr="00C8165F">
        <w:rPr>
          <w:rFonts w:ascii="Times New Roman" w:hAnsi="Times New Roman" w:cs="Times New Roman"/>
          <w:sz w:val="28"/>
          <w:szCs w:val="28"/>
        </w:rPr>
        <w:t xml:space="preserve"> часом </w:t>
      </w:r>
      <w:r>
        <w:rPr>
          <w:rFonts w:ascii="Times New Roman" w:hAnsi="Times New Roman" w:cs="Times New Roman"/>
          <w:sz w:val="28"/>
          <w:szCs w:val="28"/>
        </w:rPr>
        <w:t>краще</w:t>
      </w:r>
      <w:r w:rsidRPr="00C8165F">
        <w:rPr>
          <w:rFonts w:ascii="Times New Roman" w:hAnsi="Times New Roman" w:cs="Times New Roman"/>
          <w:sz w:val="28"/>
          <w:szCs w:val="28"/>
        </w:rPr>
        <w:t xml:space="preserve"> </w:t>
      </w:r>
      <w:r>
        <w:rPr>
          <w:rFonts w:ascii="Times New Roman" w:hAnsi="Times New Roman" w:cs="Times New Roman"/>
          <w:sz w:val="28"/>
          <w:szCs w:val="28"/>
        </w:rPr>
        <w:t>висвітлювалися</w:t>
      </w:r>
      <w:r w:rsidRPr="00C8165F">
        <w:rPr>
          <w:rFonts w:ascii="Times New Roman" w:hAnsi="Times New Roman" w:cs="Times New Roman"/>
          <w:sz w:val="28"/>
          <w:szCs w:val="28"/>
        </w:rPr>
        <w:t>» в інших спільнотах</w:t>
      </w:r>
      <w:r>
        <w:rPr>
          <w:rStyle w:val="a6"/>
          <w:rFonts w:ascii="Times New Roman" w:hAnsi="Times New Roman" w:cs="Times New Roman"/>
          <w:sz w:val="28"/>
          <w:szCs w:val="28"/>
        </w:rPr>
        <w:footnoteReference w:id="109"/>
      </w:r>
      <w:r w:rsidRPr="00C8165F">
        <w:rPr>
          <w:rFonts w:ascii="Times New Roman" w:hAnsi="Times New Roman" w:cs="Times New Roman"/>
          <w:sz w:val="28"/>
          <w:szCs w:val="28"/>
        </w:rPr>
        <w:t>, і що екуменічний діалог допомагає їй поглибити та прояснити власне розуміння Євангелія.</w:t>
      </w:r>
    </w:p>
    <w:p w:rsidR="00CF6963" w:rsidRPr="004617F7" w:rsidRDefault="00CF6963" w:rsidP="00CF6963">
      <w:pPr>
        <w:spacing w:after="0" w:line="240" w:lineRule="auto"/>
        <w:ind w:firstLine="567"/>
        <w:jc w:val="both"/>
        <w:rPr>
          <w:rFonts w:ascii="Times New Roman" w:eastAsia="Times New Roman" w:hAnsi="Times New Roman" w:cs="Times New Roman"/>
          <w:color w:val="000000"/>
          <w:sz w:val="28"/>
          <w:szCs w:val="28"/>
          <w:lang w:eastAsia="uk-UA"/>
        </w:rPr>
      </w:pPr>
    </w:p>
    <w:p w:rsidR="00CF6963" w:rsidRPr="000F1C84" w:rsidRDefault="00CF6963" w:rsidP="00CF6963">
      <w:pPr>
        <w:spacing w:after="0" w:line="240" w:lineRule="auto"/>
        <w:ind w:firstLine="567"/>
        <w:jc w:val="center"/>
        <w:rPr>
          <w:rFonts w:ascii="Times New Roman" w:eastAsia="Times New Roman" w:hAnsi="Times New Roman" w:cs="Times New Roman"/>
          <w:b/>
          <w:sz w:val="28"/>
          <w:szCs w:val="28"/>
          <w:lang w:eastAsia="uk-UA"/>
        </w:rPr>
      </w:pPr>
      <w:r w:rsidRPr="000F1C84">
        <w:rPr>
          <w:rFonts w:ascii="Times New Roman" w:eastAsia="Times New Roman" w:hAnsi="Times New Roman" w:cs="Times New Roman"/>
          <w:b/>
          <w:bCs/>
          <w:sz w:val="28"/>
          <w:szCs w:val="28"/>
          <w:lang w:eastAsia="uk-UA"/>
        </w:rPr>
        <w:t xml:space="preserve">Четверта глава: Як розпізнати автентичні прояви </w:t>
      </w:r>
      <w:r w:rsidRPr="000F1C84">
        <w:rPr>
          <w:rFonts w:ascii="Times New Roman" w:eastAsia="Times New Roman" w:hAnsi="Times New Roman" w:cs="Times New Roman"/>
          <w:b/>
          <w:bCs/>
          <w:i/>
          <w:iCs/>
          <w:sz w:val="28"/>
          <w:szCs w:val="28"/>
          <w:lang w:eastAsia="uk-UA"/>
        </w:rPr>
        <w:t>sensus fidei</w:t>
      </w:r>
    </w:p>
    <w:p w:rsidR="00E60760" w:rsidRDefault="00E60760" w:rsidP="00E60760">
      <w:pPr>
        <w:spacing w:after="0" w:line="240" w:lineRule="auto"/>
        <w:ind w:firstLine="567"/>
        <w:jc w:val="both"/>
        <w:rPr>
          <w:rFonts w:ascii="Times New Roman" w:eastAsia="Times New Roman" w:hAnsi="Times New Roman" w:cs="Times New Roman"/>
          <w:color w:val="000000"/>
          <w:sz w:val="28"/>
          <w:szCs w:val="28"/>
          <w:lang w:eastAsia="uk-UA"/>
        </w:rPr>
      </w:pPr>
    </w:p>
    <w:p w:rsidR="007763B5" w:rsidRPr="00802BDA" w:rsidRDefault="0056564C" w:rsidP="007763B5">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87. </w:t>
      </w:r>
      <w:r>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суттєве для життя Церкви, тому тепер важливо розглянути, як розпізнавати та ідентифікувати автентичні прояви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67EAF">
        <w:rPr>
          <w:rFonts w:ascii="Times New Roman" w:eastAsia="Times New Roman" w:hAnsi="Times New Roman" w:cs="Times New Roman"/>
          <w:color w:val="000000"/>
          <w:sz w:val="28"/>
          <w:szCs w:val="28"/>
          <w:lang w:eastAsia="uk-UA"/>
        </w:rPr>
        <w:t xml:space="preserve">Таке розпізнавання </w:t>
      </w:r>
      <w:r>
        <w:rPr>
          <w:rFonts w:ascii="Times New Roman" w:eastAsia="Times New Roman" w:hAnsi="Times New Roman" w:cs="Times New Roman"/>
          <w:color w:val="000000"/>
          <w:sz w:val="28"/>
          <w:szCs w:val="28"/>
          <w:lang w:eastAsia="uk-UA"/>
        </w:rPr>
        <w:t>дуже</w:t>
      </w:r>
      <w:r w:rsidRPr="00267EA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потрібне</w:t>
      </w:r>
      <w:r w:rsidRPr="00267EAF">
        <w:rPr>
          <w:rFonts w:ascii="Times New Roman" w:eastAsia="Times New Roman" w:hAnsi="Times New Roman" w:cs="Times New Roman"/>
          <w:color w:val="000000"/>
          <w:sz w:val="28"/>
          <w:szCs w:val="28"/>
          <w:lang w:eastAsia="uk-UA"/>
        </w:rPr>
        <w:t xml:space="preserve"> в ситуаціях напруженості, коли автентичне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color w:val="000000"/>
          <w:sz w:val="28"/>
          <w:szCs w:val="28"/>
          <w:lang w:eastAsia="uk-UA"/>
        </w:rPr>
        <w:t xml:space="preserve"> </w:t>
      </w:r>
      <w:r w:rsidRPr="00267EAF">
        <w:rPr>
          <w:rFonts w:ascii="Times New Roman" w:eastAsia="Times New Roman" w:hAnsi="Times New Roman" w:cs="Times New Roman"/>
          <w:color w:val="000000"/>
          <w:sz w:val="28"/>
          <w:szCs w:val="28"/>
          <w:lang w:eastAsia="uk-UA"/>
        </w:rPr>
        <w:t>потрібно відрізн</w:t>
      </w:r>
      <w:r w:rsidR="007F4C5D">
        <w:rPr>
          <w:rFonts w:ascii="Times New Roman" w:eastAsia="Times New Roman" w:hAnsi="Times New Roman" w:cs="Times New Roman"/>
          <w:color w:val="000000"/>
          <w:sz w:val="28"/>
          <w:szCs w:val="28"/>
          <w:lang w:eastAsia="uk-UA"/>
        </w:rPr>
        <w:t>и</w:t>
      </w:r>
      <w:r w:rsidRPr="00267EAF">
        <w:rPr>
          <w:rFonts w:ascii="Times New Roman" w:eastAsia="Times New Roman" w:hAnsi="Times New Roman" w:cs="Times New Roman"/>
          <w:color w:val="000000"/>
          <w:sz w:val="28"/>
          <w:szCs w:val="28"/>
          <w:lang w:eastAsia="uk-UA"/>
        </w:rPr>
        <w:t xml:space="preserve">ти від простого вираження </w:t>
      </w:r>
      <w:r>
        <w:rPr>
          <w:rFonts w:ascii="Times New Roman" w:eastAsia="Times New Roman" w:hAnsi="Times New Roman" w:cs="Times New Roman"/>
          <w:color w:val="000000"/>
          <w:sz w:val="28"/>
          <w:szCs w:val="28"/>
          <w:lang w:eastAsia="uk-UA"/>
        </w:rPr>
        <w:t>суспільної</w:t>
      </w:r>
      <w:r w:rsidRPr="00267EAF">
        <w:rPr>
          <w:rFonts w:ascii="Times New Roman" w:eastAsia="Times New Roman" w:hAnsi="Times New Roman" w:cs="Times New Roman"/>
          <w:color w:val="000000"/>
          <w:sz w:val="28"/>
          <w:szCs w:val="28"/>
          <w:lang w:eastAsia="uk-UA"/>
        </w:rPr>
        <w:t xml:space="preserve"> думки, </w:t>
      </w:r>
      <w:r>
        <w:rPr>
          <w:rFonts w:ascii="Times New Roman" w:eastAsia="Times New Roman" w:hAnsi="Times New Roman" w:cs="Times New Roman"/>
          <w:color w:val="000000"/>
          <w:sz w:val="28"/>
          <w:szCs w:val="28"/>
          <w:lang w:eastAsia="uk-UA"/>
        </w:rPr>
        <w:t>часткових</w:t>
      </w:r>
      <w:r w:rsidRPr="00267EAF">
        <w:rPr>
          <w:rFonts w:ascii="Times New Roman" w:eastAsia="Times New Roman" w:hAnsi="Times New Roman" w:cs="Times New Roman"/>
          <w:color w:val="000000"/>
          <w:sz w:val="28"/>
          <w:szCs w:val="28"/>
          <w:lang w:eastAsia="uk-UA"/>
        </w:rPr>
        <w:t xml:space="preserve"> інтересів чи духу епохи.</w:t>
      </w:r>
      <w:r>
        <w:rPr>
          <w:rFonts w:ascii="Times New Roman" w:eastAsia="Times New Roman" w:hAnsi="Times New Roman" w:cs="Times New Roman"/>
          <w:color w:val="000000"/>
          <w:sz w:val="28"/>
          <w:szCs w:val="28"/>
          <w:lang w:eastAsia="uk-UA"/>
        </w:rPr>
        <w:t xml:space="preserve"> </w:t>
      </w:r>
      <w:r w:rsidRPr="00FE4277">
        <w:rPr>
          <w:rFonts w:ascii="Times New Roman" w:eastAsia="Times New Roman" w:hAnsi="Times New Roman" w:cs="Times New Roman"/>
          <w:color w:val="000000"/>
          <w:sz w:val="28"/>
          <w:szCs w:val="28"/>
          <w:lang w:eastAsia="uk-UA"/>
        </w:rPr>
        <w:t xml:space="preserve">Визнаючи, що </w:t>
      </w:r>
      <w:r w:rsidRPr="00FE4277">
        <w:rPr>
          <w:rFonts w:ascii="Times New Roman" w:eastAsia="Times New Roman" w:hAnsi="Times New Roman" w:cs="Times New Roman"/>
          <w:i/>
          <w:color w:val="000000"/>
          <w:sz w:val="28"/>
          <w:szCs w:val="28"/>
          <w:lang w:eastAsia="uk-UA"/>
        </w:rPr>
        <w:t>sensus fidei</w:t>
      </w:r>
      <w:r w:rsidRPr="00FE427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це еклезіальна</w:t>
      </w:r>
      <w:r w:rsidRPr="00FE427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дійсність</w:t>
      </w:r>
      <w:r w:rsidRPr="00FE4277">
        <w:rPr>
          <w:rFonts w:ascii="Times New Roman" w:eastAsia="Times New Roman" w:hAnsi="Times New Roman" w:cs="Times New Roman"/>
          <w:color w:val="000000"/>
          <w:sz w:val="28"/>
          <w:szCs w:val="28"/>
          <w:lang w:eastAsia="uk-UA"/>
        </w:rPr>
        <w:t xml:space="preserve">, в якій беруть участь </w:t>
      </w:r>
      <w:r>
        <w:rPr>
          <w:rFonts w:ascii="Times New Roman" w:eastAsia="Times New Roman" w:hAnsi="Times New Roman" w:cs="Times New Roman"/>
          <w:color w:val="000000"/>
          <w:sz w:val="28"/>
          <w:szCs w:val="28"/>
          <w:lang w:eastAsia="uk-UA"/>
        </w:rPr>
        <w:t>індивіди</w:t>
      </w:r>
      <w:r w:rsidRPr="00FE4277">
        <w:rPr>
          <w:rFonts w:ascii="Times New Roman" w:eastAsia="Times New Roman" w:hAnsi="Times New Roman" w:cs="Times New Roman"/>
          <w:color w:val="000000"/>
          <w:sz w:val="28"/>
          <w:szCs w:val="28"/>
          <w:lang w:eastAsia="uk-UA"/>
        </w:rPr>
        <w:t xml:space="preserve">, перша частина цього розділу </w:t>
      </w:r>
      <w:r>
        <w:rPr>
          <w:rFonts w:ascii="Times New Roman" w:eastAsia="Times New Roman" w:hAnsi="Times New Roman" w:cs="Times New Roman"/>
          <w:color w:val="000000"/>
          <w:sz w:val="28"/>
          <w:szCs w:val="28"/>
          <w:lang w:eastAsia="uk-UA"/>
        </w:rPr>
        <w:t>намагається</w:t>
      </w:r>
      <w:r w:rsidRPr="00FE4277">
        <w:rPr>
          <w:rFonts w:ascii="Times New Roman" w:eastAsia="Times New Roman" w:hAnsi="Times New Roman" w:cs="Times New Roman"/>
          <w:color w:val="000000"/>
          <w:sz w:val="28"/>
          <w:szCs w:val="28"/>
          <w:lang w:eastAsia="uk-UA"/>
        </w:rPr>
        <w:t xml:space="preserve"> визначити характеристики, які вимагаються від охрещених, щоб вони справді були суб</w:t>
      </w:r>
      <w:r>
        <w:rPr>
          <w:rFonts w:ascii="Times New Roman" w:eastAsia="Times New Roman" w:hAnsi="Times New Roman" w:cs="Times New Roman"/>
          <w:color w:val="000000"/>
          <w:sz w:val="28"/>
          <w:szCs w:val="28"/>
          <w:lang w:eastAsia="uk-UA"/>
        </w:rPr>
        <w:t>’</w:t>
      </w:r>
      <w:r w:rsidRPr="00FE4277">
        <w:rPr>
          <w:rFonts w:ascii="Times New Roman" w:eastAsia="Times New Roman" w:hAnsi="Times New Roman" w:cs="Times New Roman"/>
          <w:color w:val="000000"/>
          <w:sz w:val="28"/>
          <w:szCs w:val="28"/>
          <w:lang w:eastAsia="uk-UA"/>
        </w:rPr>
        <w:t xml:space="preserve">єктами </w:t>
      </w:r>
      <w:r w:rsidRPr="00FE4277">
        <w:rPr>
          <w:rFonts w:ascii="Times New Roman" w:eastAsia="Times New Roman" w:hAnsi="Times New Roman" w:cs="Times New Roman"/>
          <w:i/>
          <w:color w:val="000000"/>
          <w:sz w:val="28"/>
          <w:szCs w:val="28"/>
          <w:lang w:eastAsia="uk-UA"/>
        </w:rPr>
        <w:t>sensus fidei</w:t>
      </w:r>
      <w:r w:rsidRPr="00FE4277">
        <w:rPr>
          <w:rFonts w:ascii="Times New Roman" w:eastAsia="Times New Roman" w:hAnsi="Times New Roman" w:cs="Times New Roman"/>
          <w:color w:val="000000"/>
          <w:sz w:val="28"/>
          <w:szCs w:val="28"/>
          <w:lang w:eastAsia="uk-UA"/>
        </w:rPr>
        <w:t xml:space="preserve">, іншими словами, налаштування, </w:t>
      </w:r>
      <w:r>
        <w:rPr>
          <w:rFonts w:ascii="Times New Roman" w:eastAsia="Times New Roman" w:hAnsi="Times New Roman" w:cs="Times New Roman"/>
          <w:color w:val="000000"/>
          <w:sz w:val="28"/>
          <w:szCs w:val="28"/>
          <w:lang w:eastAsia="uk-UA"/>
        </w:rPr>
        <w:t>потрібні</w:t>
      </w:r>
      <w:r w:rsidRPr="00FE4277">
        <w:rPr>
          <w:rFonts w:ascii="Times New Roman" w:eastAsia="Times New Roman" w:hAnsi="Times New Roman" w:cs="Times New Roman"/>
          <w:color w:val="000000"/>
          <w:sz w:val="28"/>
          <w:szCs w:val="28"/>
          <w:lang w:eastAsia="uk-UA"/>
        </w:rPr>
        <w:t xml:space="preserve"> віруючим для справжньої участі в </w:t>
      </w:r>
      <w:r w:rsidRPr="00FE4277">
        <w:rPr>
          <w:rFonts w:ascii="Times New Roman" w:eastAsia="Times New Roman" w:hAnsi="Times New Roman" w:cs="Times New Roman"/>
          <w:i/>
          <w:color w:val="000000"/>
          <w:sz w:val="28"/>
          <w:szCs w:val="28"/>
          <w:lang w:eastAsia="uk-UA"/>
        </w:rPr>
        <w:t>sensus fidelium</w:t>
      </w:r>
      <w:r w:rsidRPr="00FE427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7763B5">
        <w:rPr>
          <w:rFonts w:ascii="Times New Roman" w:eastAsia="Times New Roman" w:hAnsi="Times New Roman" w:cs="Times New Roman"/>
          <w:color w:val="000000"/>
          <w:sz w:val="28"/>
          <w:szCs w:val="28"/>
          <w:lang w:eastAsia="uk-UA"/>
        </w:rPr>
        <w:t>Критерії</w:t>
      </w:r>
      <w:r w:rsidR="007763B5" w:rsidRPr="00802BDA">
        <w:rPr>
          <w:rFonts w:ascii="Times New Roman" w:eastAsia="Times New Roman" w:hAnsi="Times New Roman" w:cs="Times New Roman"/>
          <w:color w:val="000000"/>
          <w:sz w:val="28"/>
          <w:szCs w:val="28"/>
          <w:lang w:eastAsia="uk-UA"/>
        </w:rPr>
        <w:t>, запропонован</w:t>
      </w:r>
      <w:r w:rsidR="007763B5">
        <w:rPr>
          <w:rFonts w:ascii="Times New Roman" w:eastAsia="Times New Roman" w:hAnsi="Times New Roman" w:cs="Times New Roman"/>
          <w:color w:val="000000"/>
          <w:sz w:val="28"/>
          <w:szCs w:val="28"/>
          <w:lang w:eastAsia="uk-UA"/>
        </w:rPr>
        <w:t>і</w:t>
      </w:r>
      <w:r w:rsidR="007763B5" w:rsidRPr="00802BDA">
        <w:rPr>
          <w:rFonts w:ascii="Times New Roman" w:eastAsia="Times New Roman" w:hAnsi="Times New Roman" w:cs="Times New Roman"/>
          <w:color w:val="000000"/>
          <w:sz w:val="28"/>
          <w:szCs w:val="28"/>
          <w:lang w:eastAsia="uk-UA"/>
        </w:rPr>
        <w:t xml:space="preserve"> в першій частині, </w:t>
      </w:r>
      <w:r w:rsidR="007763B5">
        <w:rPr>
          <w:rFonts w:ascii="Times New Roman" w:eastAsia="Times New Roman" w:hAnsi="Times New Roman" w:cs="Times New Roman"/>
          <w:color w:val="000000"/>
          <w:sz w:val="28"/>
          <w:szCs w:val="28"/>
          <w:lang w:eastAsia="uk-UA"/>
        </w:rPr>
        <w:t>пізніше</w:t>
      </w:r>
      <w:r w:rsidR="007763B5" w:rsidRPr="00802BDA">
        <w:rPr>
          <w:rFonts w:ascii="Times New Roman" w:eastAsia="Times New Roman" w:hAnsi="Times New Roman" w:cs="Times New Roman"/>
          <w:color w:val="000000"/>
          <w:sz w:val="28"/>
          <w:szCs w:val="28"/>
          <w:lang w:eastAsia="uk-UA"/>
        </w:rPr>
        <w:t xml:space="preserve"> доповню</w:t>
      </w:r>
      <w:r w:rsidR="007763B5">
        <w:rPr>
          <w:rFonts w:ascii="Times New Roman" w:eastAsia="Times New Roman" w:hAnsi="Times New Roman" w:cs="Times New Roman"/>
          <w:color w:val="000000"/>
          <w:sz w:val="28"/>
          <w:szCs w:val="28"/>
          <w:lang w:eastAsia="uk-UA"/>
        </w:rPr>
        <w:t>ватимуться</w:t>
      </w:r>
      <w:r w:rsidR="007763B5" w:rsidRPr="00802BDA">
        <w:rPr>
          <w:rFonts w:ascii="Times New Roman" w:eastAsia="Times New Roman" w:hAnsi="Times New Roman" w:cs="Times New Roman"/>
          <w:color w:val="000000"/>
          <w:sz w:val="28"/>
          <w:szCs w:val="28"/>
          <w:lang w:eastAsia="uk-UA"/>
        </w:rPr>
        <w:t xml:space="preserve"> розглядом практичного </w:t>
      </w:r>
      <w:r w:rsidR="007763B5">
        <w:rPr>
          <w:rFonts w:ascii="Times New Roman" w:eastAsia="Times New Roman" w:hAnsi="Times New Roman" w:cs="Times New Roman"/>
          <w:color w:val="000000"/>
          <w:sz w:val="28"/>
          <w:szCs w:val="28"/>
          <w:lang w:eastAsia="uk-UA"/>
        </w:rPr>
        <w:t xml:space="preserve">їх </w:t>
      </w:r>
      <w:r w:rsidR="007763B5" w:rsidRPr="00802BDA">
        <w:rPr>
          <w:rFonts w:ascii="Times New Roman" w:eastAsia="Times New Roman" w:hAnsi="Times New Roman" w:cs="Times New Roman"/>
          <w:color w:val="000000"/>
          <w:sz w:val="28"/>
          <w:szCs w:val="28"/>
          <w:lang w:eastAsia="uk-UA"/>
        </w:rPr>
        <w:t xml:space="preserve">застосування </w:t>
      </w:r>
      <w:r w:rsidR="007763B5">
        <w:rPr>
          <w:rFonts w:ascii="Times New Roman" w:eastAsia="Times New Roman" w:hAnsi="Times New Roman" w:cs="Times New Roman"/>
          <w:color w:val="000000"/>
          <w:sz w:val="28"/>
          <w:szCs w:val="28"/>
          <w:lang w:eastAsia="uk-UA"/>
        </w:rPr>
        <w:t>до</w:t>
      </w:r>
      <w:r w:rsidR="007763B5" w:rsidRPr="00802BDA">
        <w:rPr>
          <w:rFonts w:ascii="Times New Roman" w:eastAsia="Times New Roman" w:hAnsi="Times New Roman" w:cs="Times New Roman"/>
          <w:color w:val="000000"/>
          <w:sz w:val="28"/>
          <w:szCs w:val="28"/>
          <w:lang w:eastAsia="uk-UA"/>
        </w:rPr>
        <w:t xml:space="preserve"> </w:t>
      </w:r>
      <w:r w:rsidR="007763B5" w:rsidRPr="00802BDA">
        <w:rPr>
          <w:rFonts w:ascii="Times New Roman" w:eastAsia="Times New Roman" w:hAnsi="Times New Roman" w:cs="Times New Roman"/>
          <w:i/>
          <w:color w:val="000000"/>
          <w:sz w:val="28"/>
          <w:szCs w:val="28"/>
          <w:lang w:eastAsia="uk-UA"/>
        </w:rPr>
        <w:t>sensus fidei</w:t>
      </w:r>
      <w:r w:rsidR="007763B5" w:rsidRPr="00802BDA">
        <w:rPr>
          <w:rFonts w:ascii="Times New Roman" w:eastAsia="Times New Roman" w:hAnsi="Times New Roman" w:cs="Times New Roman"/>
          <w:color w:val="000000"/>
          <w:sz w:val="28"/>
          <w:szCs w:val="28"/>
          <w:lang w:eastAsia="uk-UA"/>
        </w:rPr>
        <w:t xml:space="preserve"> у другій частині </w:t>
      </w:r>
      <w:r w:rsidR="007763B5">
        <w:rPr>
          <w:rFonts w:ascii="Times New Roman" w:eastAsia="Times New Roman" w:hAnsi="Times New Roman" w:cs="Times New Roman"/>
          <w:color w:val="000000"/>
          <w:sz w:val="28"/>
          <w:szCs w:val="28"/>
          <w:lang w:eastAsia="uk-UA"/>
        </w:rPr>
        <w:t>цієї глави</w:t>
      </w:r>
      <w:r w:rsidR="007763B5" w:rsidRPr="00802BDA">
        <w:rPr>
          <w:rFonts w:ascii="Times New Roman" w:eastAsia="Times New Roman" w:hAnsi="Times New Roman" w:cs="Times New Roman"/>
          <w:color w:val="000000"/>
          <w:sz w:val="28"/>
          <w:szCs w:val="28"/>
          <w:lang w:eastAsia="uk-UA"/>
        </w:rPr>
        <w:t>.</w:t>
      </w:r>
      <w:r w:rsidR="007763B5">
        <w:rPr>
          <w:rFonts w:ascii="Times New Roman" w:eastAsia="Times New Roman" w:hAnsi="Times New Roman" w:cs="Times New Roman"/>
          <w:color w:val="000000"/>
          <w:sz w:val="28"/>
          <w:szCs w:val="28"/>
          <w:lang w:eastAsia="uk-UA"/>
        </w:rPr>
        <w:t xml:space="preserve"> В другій частині розглядаються три важливі теми: перша – тісний зв’язок між </w:t>
      </w:r>
      <w:r w:rsidR="007763B5" w:rsidRPr="004617F7">
        <w:rPr>
          <w:rFonts w:ascii="Times New Roman" w:eastAsia="Times New Roman" w:hAnsi="Times New Roman" w:cs="Times New Roman"/>
          <w:i/>
          <w:iCs/>
          <w:color w:val="000000"/>
          <w:sz w:val="28"/>
          <w:szCs w:val="28"/>
          <w:lang w:eastAsia="uk-UA"/>
        </w:rPr>
        <w:t>sensus fidei</w:t>
      </w:r>
      <w:r w:rsidR="007763B5">
        <w:rPr>
          <w:rFonts w:ascii="Times New Roman" w:eastAsia="Times New Roman" w:hAnsi="Times New Roman" w:cs="Times New Roman"/>
          <w:iCs/>
          <w:color w:val="000000"/>
          <w:sz w:val="28"/>
          <w:szCs w:val="28"/>
          <w:lang w:eastAsia="uk-UA"/>
        </w:rPr>
        <w:t xml:space="preserve"> і народною релігійністю; друга – потреба відрізняти </w:t>
      </w:r>
      <w:r w:rsidR="007763B5" w:rsidRPr="004617F7">
        <w:rPr>
          <w:rFonts w:ascii="Times New Roman" w:eastAsia="Times New Roman" w:hAnsi="Times New Roman" w:cs="Times New Roman"/>
          <w:i/>
          <w:iCs/>
          <w:color w:val="000000"/>
          <w:sz w:val="28"/>
          <w:szCs w:val="28"/>
          <w:lang w:eastAsia="uk-UA"/>
        </w:rPr>
        <w:t>sensus fidei</w:t>
      </w:r>
      <w:r w:rsidR="007763B5">
        <w:rPr>
          <w:rFonts w:ascii="Times New Roman" w:eastAsia="Times New Roman" w:hAnsi="Times New Roman" w:cs="Times New Roman"/>
          <w:iCs/>
          <w:color w:val="000000"/>
          <w:sz w:val="28"/>
          <w:szCs w:val="28"/>
          <w:lang w:eastAsia="uk-UA"/>
        </w:rPr>
        <w:t xml:space="preserve"> від </w:t>
      </w:r>
      <w:r w:rsidR="00E4451C">
        <w:rPr>
          <w:rFonts w:ascii="Times New Roman" w:eastAsia="Times New Roman" w:hAnsi="Times New Roman" w:cs="Times New Roman"/>
          <w:iCs/>
          <w:color w:val="000000"/>
          <w:sz w:val="28"/>
          <w:szCs w:val="28"/>
          <w:lang w:eastAsia="uk-UA"/>
        </w:rPr>
        <w:t xml:space="preserve">громадської </w:t>
      </w:r>
      <w:r w:rsidR="007763B5">
        <w:rPr>
          <w:rFonts w:ascii="Times New Roman" w:eastAsia="Times New Roman" w:hAnsi="Times New Roman" w:cs="Times New Roman"/>
          <w:iCs/>
          <w:color w:val="000000"/>
          <w:sz w:val="28"/>
          <w:szCs w:val="28"/>
          <w:lang w:eastAsia="uk-UA"/>
        </w:rPr>
        <w:t>думки всередині й зовні Церкви; третя – як радитися з вірними в питаннях віри й моралі.</w:t>
      </w:r>
    </w:p>
    <w:p w:rsidR="00825BB1" w:rsidRDefault="00825BB1" w:rsidP="008E3BF9">
      <w:pPr>
        <w:spacing w:after="0" w:line="240" w:lineRule="auto"/>
        <w:ind w:firstLine="567"/>
        <w:jc w:val="both"/>
        <w:rPr>
          <w:rFonts w:ascii="Times New Roman" w:eastAsia="Times New Roman" w:hAnsi="Times New Roman" w:cs="Times New Roman"/>
          <w:sz w:val="28"/>
          <w:szCs w:val="28"/>
          <w:lang w:eastAsia="uk-UA"/>
        </w:rPr>
      </w:pPr>
    </w:p>
    <w:p w:rsidR="00825BB1" w:rsidRPr="000F1C84" w:rsidRDefault="00825BB1" w:rsidP="00825BB1">
      <w:pPr>
        <w:spacing w:after="0" w:line="240" w:lineRule="auto"/>
        <w:ind w:firstLine="567"/>
        <w:jc w:val="center"/>
        <w:rPr>
          <w:rFonts w:ascii="Times New Roman" w:eastAsia="Times New Roman" w:hAnsi="Times New Roman" w:cs="Times New Roman"/>
          <w:b/>
          <w:sz w:val="28"/>
          <w:szCs w:val="28"/>
          <w:lang w:eastAsia="uk-UA"/>
        </w:rPr>
      </w:pPr>
      <w:r w:rsidRPr="000F1C84">
        <w:rPr>
          <w:rFonts w:ascii="Times New Roman" w:eastAsia="Times New Roman" w:hAnsi="Times New Roman" w:cs="Times New Roman"/>
          <w:b/>
          <w:bCs/>
          <w:sz w:val="28"/>
          <w:szCs w:val="28"/>
          <w:lang w:eastAsia="uk-UA"/>
        </w:rPr>
        <w:t xml:space="preserve">1. Налаштування, потрібні для автентичної участі в </w:t>
      </w:r>
      <w:r w:rsidRPr="000F1C84">
        <w:rPr>
          <w:rFonts w:ascii="Times New Roman" w:eastAsia="Times New Roman" w:hAnsi="Times New Roman" w:cs="Times New Roman"/>
          <w:b/>
          <w:bCs/>
          <w:i/>
          <w:iCs/>
          <w:sz w:val="28"/>
          <w:szCs w:val="28"/>
          <w:lang w:eastAsia="uk-UA"/>
        </w:rPr>
        <w:t>sensus fidei</w:t>
      </w:r>
    </w:p>
    <w:p w:rsidR="00825BB1" w:rsidRDefault="00825BB1" w:rsidP="00825BB1">
      <w:pPr>
        <w:spacing w:after="0" w:line="240" w:lineRule="auto"/>
        <w:ind w:firstLine="567"/>
        <w:jc w:val="both"/>
        <w:rPr>
          <w:rFonts w:ascii="Times New Roman" w:eastAsia="Times New Roman" w:hAnsi="Times New Roman" w:cs="Times New Roman"/>
          <w:color w:val="000000"/>
          <w:sz w:val="28"/>
          <w:szCs w:val="28"/>
          <w:lang w:eastAsia="uk-UA"/>
        </w:rPr>
      </w:pPr>
    </w:p>
    <w:p w:rsidR="00825BB1" w:rsidRDefault="00825BB1" w:rsidP="00825BB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88. </w:t>
      </w:r>
      <w:r>
        <w:rPr>
          <w:rFonts w:ascii="Times New Roman" w:eastAsia="Times New Roman" w:hAnsi="Times New Roman" w:cs="Times New Roman"/>
          <w:color w:val="000000"/>
          <w:sz w:val="28"/>
          <w:szCs w:val="28"/>
          <w:lang w:eastAsia="uk-UA"/>
        </w:rPr>
        <w:t xml:space="preserve">Існує не одне, а група налаштувань, які залежать від еклезіального, духовного та етичного факторів. Жодне налаштування не можна розглядати окремо, а лише у зв’язках із іншими налаштуваннями. </w:t>
      </w:r>
      <w:r w:rsidRPr="00AC6525">
        <w:rPr>
          <w:rFonts w:ascii="Times New Roman" w:eastAsia="Times New Roman" w:hAnsi="Times New Roman" w:cs="Times New Roman"/>
          <w:color w:val="000000"/>
          <w:sz w:val="28"/>
          <w:szCs w:val="28"/>
          <w:lang w:eastAsia="uk-UA"/>
        </w:rPr>
        <w:t xml:space="preserve">Нижче вказані лише найважливіші </w:t>
      </w:r>
      <w:r>
        <w:rPr>
          <w:rFonts w:ascii="Times New Roman" w:eastAsia="Times New Roman" w:hAnsi="Times New Roman" w:cs="Times New Roman"/>
          <w:color w:val="000000"/>
          <w:sz w:val="28"/>
          <w:szCs w:val="28"/>
          <w:lang w:eastAsia="uk-UA"/>
        </w:rPr>
        <w:t>налаштування</w:t>
      </w:r>
      <w:r w:rsidRPr="00AC6525">
        <w:rPr>
          <w:rFonts w:ascii="Times New Roman" w:eastAsia="Times New Roman" w:hAnsi="Times New Roman" w:cs="Times New Roman"/>
          <w:color w:val="000000"/>
          <w:sz w:val="28"/>
          <w:szCs w:val="28"/>
          <w:lang w:eastAsia="uk-UA"/>
        </w:rPr>
        <w:t xml:space="preserve"> для </w:t>
      </w:r>
      <w:r>
        <w:rPr>
          <w:rFonts w:ascii="Times New Roman" w:eastAsia="Times New Roman" w:hAnsi="Times New Roman" w:cs="Times New Roman"/>
          <w:color w:val="000000"/>
          <w:sz w:val="28"/>
          <w:szCs w:val="28"/>
          <w:lang w:eastAsia="uk-UA"/>
        </w:rPr>
        <w:t>автентичної</w:t>
      </w:r>
      <w:r w:rsidRPr="00AC6525">
        <w:rPr>
          <w:rFonts w:ascii="Times New Roman" w:eastAsia="Times New Roman" w:hAnsi="Times New Roman" w:cs="Times New Roman"/>
          <w:color w:val="000000"/>
          <w:sz w:val="28"/>
          <w:szCs w:val="28"/>
          <w:lang w:eastAsia="uk-UA"/>
        </w:rPr>
        <w:t xml:space="preserve"> участі у </w:t>
      </w:r>
      <w:r w:rsidRPr="00AC6525">
        <w:rPr>
          <w:rFonts w:ascii="Times New Roman" w:eastAsia="Times New Roman" w:hAnsi="Times New Roman" w:cs="Times New Roman"/>
          <w:i/>
          <w:color w:val="000000"/>
          <w:sz w:val="28"/>
          <w:szCs w:val="28"/>
          <w:lang w:eastAsia="uk-UA"/>
        </w:rPr>
        <w:t>sensus fidei</w:t>
      </w:r>
      <w:r w:rsidRPr="00AC6525">
        <w:rPr>
          <w:rFonts w:ascii="Times New Roman" w:eastAsia="Times New Roman" w:hAnsi="Times New Roman" w:cs="Times New Roman"/>
          <w:color w:val="000000"/>
          <w:sz w:val="28"/>
          <w:szCs w:val="28"/>
          <w:lang w:eastAsia="uk-UA"/>
        </w:rPr>
        <w:t>, взяті з біблійних, історичних та систематичних досліджень і сформульовані таким чином, щоб бути корисними в практичних ситуаціях розпізнавання.</w:t>
      </w:r>
    </w:p>
    <w:p w:rsidR="00825BB1" w:rsidRDefault="00825BB1" w:rsidP="00825BB1">
      <w:pPr>
        <w:spacing w:after="0" w:line="240" w:lineRule="auto"/>
        <w:ind w:firstLine="567"/>
        <w:jc w:val="both"/>
        <w:rPr>
          <w:rFonts w:ascii="Times New Roman" w:eastAsia="Times New Roman" w:hAnsi="Times New Roman" w:cs="Times New Roman"/>
          <w:color w:val="000000"/>
          <w:sz w:val="28"/>
          <w:szCs w:val="28"/>
          <w:lang w:eastAsia="uk-UA"/>
        </w:rPr>
      </w:pPr>
    </w:p>
    <w:p w:rsidR="00825BB1" w:rsidRPr="004617F7" w:rsidRDefault="00825BB1" w:rsidP="00825BB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color w:val="000000"/>
          <w:sz w:val="28"/>
          <w:szCs w:val="28"/>
          <w:lang w:eastAsia="uk-UA"/>
        </w:rPr>
        <w:t>Участь у житті Церкви</w:t>
      </w:r>
    </w:p>
    <w:p w:rsidR="00825BB1" w:rsidRDefault="00825BB1" w:rsidP="00825BB1">
      <w:pPr>
        <w:spacing w:after="0" w:line="240" w:lineRule="auto"/>
        <w:ind w:firstLine="567"/>
        <w:jc w:val="both"/>
        <w:rPr>
          <w:rFonts w:ascii="Times New Roman" w:eastAsia="Times New Roman" w:hAnsi="Times New Roman" w:cs="Times New Roman"/>
          <w:color w:val="000000"/>
          <w:sz w:val="28"/>
          <w:szCs w:val="28"/>
          <w:lang w:eastAsia="uk-UA"/>
        </w:rPr>
      </w:pPr>
    </w:p>
    <w:p w:rsidR="009D6D2C" w:rsidRDefault="009D6D2C" w:rsidP="009D6D2C">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89. </w:t>
      </w:r>
      <w:r>
        <w:rPr>
          <w:rFonts w:ascii="Times New Roman" w:eastAsia="Times New Roman" w:hAnsi="Times New Roman" w:cs="Times New Roman"/>
          <w:color w:val="000000"/>
          <w:sz w:val="28"/>
          <w:szCs w:val="28"/>
          <w:lang w:eastAsia="uk-UA"/>
        </w:rPr>
        <w:t xml:space="preserve">Перше і найважливіше налаштування – активна участь у житті Церкві. Формальної належності до Церкви недостатньо. Участь у житті Церкві означає постійну молитву (див. 1 Сол. 5, 17), активну участь у літургії, особливо в Євхаристії, </w:t>
      </w:r>
      <w:r w:rsidRPr="00DE239A">
        <w:rPr>
          <w:rFonts w:ascii="Times New Roman" w:eastAsia="Times New Roman" w:hAnsi="Times New Roman" w:cs="Times New Roman"/>
          <w:color w:val="000000"/>
          <w:sz w:val="28"/>
          <w:szCs w:val="28"/>
          <w:lang w:eastAsia="uk-UA"/>
        </w:rPr>
        <w:t xml:space="preserve">регулярне прийняття </w:t>
      </w:r>
      <w:r>
        <w:rPr>
          <w:rFonts w:ascii="Times New Roman" w:eastAsia="Times New Roman" w:hAnsi="Times New Roman" w:cs="Times New Roman"/>
          <w:color w:val="000000"/>
          <w:sz w:val="28"/>
          <w:szCs w:val="28"/>
          <w:lang w:eastAsia="uk-UA"/>
        </w:rPr>
        <w:t>Т</w:t>
      </w:r>
      <w:r w:rsidRPr="00DE239A">
        <w:rPr>
          <w:rFonts w:ascii="Times New Roman" w:eastAsia="Times New Roman" w:hAnsi="Times New Roman" w:cs="Times New Roman"/>
          <w:color w:val="000000"/>
          <w:sz w:val="28"/>
          <w:szCs w:val="28"/>
          <w:lang w:eastAsia="uk-UA"/>
        </w:rPr>
        <w:t xml:space="preserve">аїнства </w:t>
      </w:r>
      <w:r>
        <w:rPr>
          <w:rFonts w:ascii="Times New Roman" w:eastAsia="Times New Roman" w:hAnsi="Times New Roman" w:cs="Times New Roman"/>
          <w:color w:val="000000"/>
          <w:sz w:val="28"/>
          <w:szCs w:val="28"/>
          <w:lang w:eastAsia="uk-UA"/>
        </w:rPr>
        <w:t>П</w:t>
      </w:r>
      <w:r w:rsidRPr="00DE239A">
        <w:rPr>
          <w:rFonts w:ascii="Times New Roman" w:eastAsia="Times New Roman" w:hAnsi="Times New Roman" w:cs="Times New Roman"/>
          <w:color w:val="000000"/>
          <w:sz w:val="28"/>
          <w:szCs w:val="28"/>
          <w:lang w:eastAsia="uk-UA"/>
        </w:rPr>
        <w:t>римирення, розпізнавання та використання дарів і харизм, отриманих від Святого Духа, та активн</w:t>
      </w:r>
      <w:r>
        <w:rPr>
          <w:rFonts w:ascii="Times New Roman" w:eastAsia="Times New Roman" w:hAnsi="Times New Roman" w:cs="Times New Roman"/>
          <w:color w:val="000000"/>
          <w:sz w:val="28"/>
          <w:szCs w:val="28"/>
          <w:lang w:eastAsia="uk-UA"/>
        </w:rPr>
        <w:t>у</w:t>
      </w:r>
      <w:r w:rsidRPr="00DE239A">
        <w:rPr>
          <w:rFonts w:ascii="Times New Roman" w:eastAsia="Times New Roman" w:hAnsi="Times New Roman" w:cs="Times New Roman"/>
          <w:color w:val="000000"/>
          <w:sz w:val="28"/>
          <w:szCs w:val="28"/>
          <w:lang w:eastAsia="uk-UA"/>
        </w:rPr>
        <w:t xml:space="preserve"> участь у місії Церкви та її </w:t>
      </w:r>
      <w:r w:rsidRPr="004617F7">
        <w:rPr>
          <w:rFonts w:ascii="Times New Roman" w:eastAsia="Times New Roman" w:hAnsi="Times New Roman" w:cs="Times New Roman"/>
          <w:i/>
          <w:iCs/>
          <w:color w:val="000000"/>
          <w:sz w:val="28"/>
          <w:szCs w:val="28"/>
          <w:lang w:eastAsia="uk-UA"/>
        </w:rPr>
        <w:t>diakonia</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Це передбачає прийняття вчення Церкви в питаннях віри й моралі, </w:t>
      </w:r>
      <w:r w:rsidRPr="00B75C0E">
        <w:rPr>
          <w:rFonts w:ascii="Times New Roman" w:eastAsia="Times New Roman" w:hAnsi="Times New Roman" w:cs="Times New Roman"/>
          <w:color w:val="000000"/>
          <w:sz w:val="28"/>
          <w:szCs w:val="28"/>
          <w:lang w:eastAsia="uk-UA"/>
        </w:rPr>
        <w:t>готовність виконувати Божі заповіді</w:t>
      </w:r>
      <w:r>
        <w:rPr>
          <w:rFonts w:ascii="Times New Roman" w:eastAsia="Times New Roman" w:hAnsi="Times New Roman" w:cs="Times New Roman"/>
          <w:color w:val="000000"/>
          <w:sz w:val="28"/>
          <w:szCs w:val="28"/>
          <w:lang w:eastAsia="uk-UA"/>
        </w:rPr>
        <w:t>,</w:t>
      </w:r>
      <w:r w:rsidRPr="00B75C0E">
        <w:rPr>
          <w:rFonts w:ascii="Times New Roman" w:eastAsia="Times New Roman" w:hAnsi="Times New Roman" w:cs="Times New Roman"/>
          <w:color w:val="000000"/>
          <w:sz w:val="28"/>
          <w:szCs w:val="28"/>
          <w:lang w:eastAsia="uk-UA"/>
        </w:rPr>
        <w:t xml:space="preserve"> мужність </w:t>
      </w:r>
      <w:r>
        <w:rPr>
          <w:rFonts w:ascii="Times New Roman" w:eastAsia="Times New Roman" w:hAnsi="Times New Roman" w:cs="Times New Roman"/>
          <w:color w:val="000000"/>
          <w:sz w:val="28"/>
          <w:szCs w:val="28"/>
          <w:lang w:eastAsia="uk-UA"/>
        </w:rPr>
        <w:t>напоумлювати</w:t>
      </w:r>
      <w:r w:rsidRPr="00B75C0E">
        <w:rPr>
          <w:rFonts w:ascii="Times New Roman" w:eastAsia="Times New Roman" w:hAnsi="Times New Roman" w:cs="Times New Roman"/>
          <w:color w:val="000000"/>
          <w:sz w:val="28"/>
          <w:szCs w:val="28"/>
          <w:lang w:eastAsia="uk-UA"/>
        </w:rPr>
        <w:t xml:space="preserve"> своїх братів і сестер</w:t>
      </w:r>
      <w:r>
        <w:rPr>
          <w:rFonts w:ascii="Times New Roman" w:eastAsia="Times New Roman" w:hAnsi="Times New Roman" w:cs="Times New Roman"/>
          <w:color w:val="000000"/>
          <w:sz w:val="28"/>
          <w:szCs w:val="28"/>
          <w:lang w:eastAsia="uk-UA"/>
        </w:rPr>
        <w:t xml:space="preserve"> </w:t>
      </w:r>
      <w:r w:rsidRPr="00B75C0E">
        <w:rPr>
          <w:rFonts w:ascii="Times New Roman" w:eastAsia="Times New Roman" w:hAnsi="Times New Roman" w:cs="Times New Roman"/>
          <w:color w:val="000000"/>
          <w:sz w:val="28"/>
          <w:szCs w:val="28"/>
          <w:lang w:eastAsia="uk-UA"/>
        </w:rPr>
        <w:t xml:space="preserve">і приймати </w:t>
      </w:r>
      <w:r>
        <w:rPr>
          <w:rFonts w:ascii="Times New Roman" w:eastAsia="Times New Roman" w:hAnsi="Times New Roman" w:cs="Times New Roman"/>
          <w:color w:val="000000"/>
          <w:sz w:val="28"/>
          <w:szCs w:val="28"/>
          <w:lang w:eastAsia="uk-UA"/>
        </w:rPr>
        <w:t>напоумлення</w:t>
      </w:r>
      <w:r w:rsidRPr="00B75C0E">
        <w:rPr>
          <w:rFonts w:ascii="Times New Roman" w:eastAsia="Times New Roman" w:hAnsi="Times New Roman" w:cs="Times New Roman"/>
          <w:color w:val="000000"/>
          <w:sz w:val="28"/>
          <w:szCs w:val="28"/>
          <w:lang w:eastAsia="uk-UA"/>
        </w:rPr>
        <w:t xml:space="preserve"> самому.</w:t>
      </w:r>
    </w:p>
    <w:p w:rsidR="00C174B6" w:rsidRDefault="00C174B6" w:rsidP="00C174B6">
      <w:pPr>
        <w:spacing w:after="0" w:line="240" w:lineRule="auto"/>
        <w:ind w:firstLine="567"/>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lang w:eastAsia="uk-UA"/>
        </w:rPr>
        <w:t xml:space="preserve">90. Така участь може відбуватися у різноманітні способи, але спільною у всіх випадках повинна бути активна солідарність із Церквою, яка виходить із серця, почуття братерства з іншими віруючими й з усією Церквою, відчуття потреб Церкви і небезпек, які їй загрожують. Це налаштування називається </w:t>
      </w:r>
      <w:r w:rsidRPr="004617F7">
        <w:rPr>
          <w:rFonts w:ascii="Times New Roman" w:eastAsia="Times New Roman" w:hAnsi="Times New Roman" w:cs="Times New Roman"/>
          <w:i/>
          <w:iCs/>
          <w:color w:val="000000"/>
          <w:sz w:val="28"/>
          <w:szCs w:val="28"/>
          <w:lang w:eastAsia="uk-UA"/>
        </w:rPr>
        <w:t>sentire cum ecclesia</w:t>
      </w:r>
      <w:r w:rsidRPr="004617F7">
        <w:rPr>
          <w:rFonts w:ascii="Times New Roman" w:eastAsia="Times New Roman" w:hAnsi="Times New Roman" w:cs="Times New Roman"/>
          <w:color w:val="000000"/>
          <w:sz w:val="28"/>
          <w:szCs w:val="28"/>
          <w:lang w:eastAsia="uk-UA"/>
        </w:rPr>
        <w:t xml:space="preserve">, </w:t>
      </w:r>
      <w:r>
        <w:rPr>
          <w:rFonts w:ascii="Times New Roman" w:hAnsi="Times New Roman" w:cs="Times New Roman"/>
          <w:color w:val="000000"/>
          <w:sz w:val="28"/>
          <w:szCs w:val="28"/>
        </w:rPr>
        <w:t xml:space="preserve">відчувати, досвідчувати та сприймати в гармонії з Церквою. </w:t>
      </w:r>
      <w:r w:rsidRPr="001411B8">
        <w:rPr>
          <w:rFonts w:ascii="Times New Roman" w:hAnsi="Times New Roman" w:cs="Times New Roman"/>
          <w:color w:val="000000"/>
          <w:sz w:val="28"/>
          <w:szCs w:val="28"/>
        </w:rPr>
        <w:t xml:space="preserve">Це вимагається не лише від богословів, а й від усіх вірних; це об’єднує всіх членів Божого </w:t>
      </w:r>
      <w:r>
        <w:rPr>
          <w:rFonts w:ascii="Times New Roman" w:hAnsi="Times New Roman" w:cs="Times New Roman"/>
          <w:color w:val="000000"/>
          <w:sz w:val="28"/>
          <w:szCs w:val="28"/>
        </w:rPr>
        <w:t>Люду в</w:t>
      </w:r>
      <w:r w:rsidRPr="001411B8">
        <w:rPr>
          <w:rFonts w:ascii="Times New Roman" w:hAnsi="Times New Roman" w:cs="Times New Roman"/>
          <w:color w:val="000000"/>
          <w:sz w:val="28"/>
          <w:szCs w:val="28"/>
        </w:rPr>
        <w:t xml:space="preserve"> їхньому паломництві. Це ключ до їхньо</w:t>
      </w:r>
      <w:r>
        <w:rPr>
          <w:rFonts w:ascii="Times New Roman" w:hAnsi="Times New Roman" w:cs="Times New Roman"/>
          <w:color w:val="000000"/>
          <w:sz w:val="28"/>
          <w:szCs w:val="28"/>
        </w:rPr>
        <w:t>ї «</w:t>
      </w:r>
      <w:r w:rsidRPr="001411B8">
        <w:rPr>
          <w:rFonts w:ascii="Times New Roman" w:hAnsi="Times New Roman" w:cs="Times New Roman"/>
          <w:color w:val="000000"/>
          <w:sz w:val="28"/>
          <w:szCs w:val="28"/>
        </w:rPr>
        <w:t>спільної дороги</w:t>
      </w:r>
      <w:r>
        <w:rPr>
          <w:rFonts w:ascii="Times New Roman" w:hAnsi="Times New Roman" w:cs="Times New Roman"/>
          <w:color w:val="000000"/>
          <w:sz w:val="28"/>
          <w:szCs w:val="28"/>
        </w:rPr>
        <w:t>»</w:t>
      </w:r>
      <w:r w:rsidRPr="001411B8">
        <w:rPr>
          <w:rFonts w:ascii="Times New Roman" w:hAnsi="Times New Roman" w:cs="Times New Roman"/>
          <w:color w:val="000000"/>
          <w:sz w:val="28"/>
          <w:szCs w:val="28"/>
        </w:rPr>
        <w:t>.</w:t>
      </w:r>
    </w:p>
    <w:p w:rsidR="008D772C" w:rsidRDefault="008D772C" w:rsidP="008D772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91. Суб’єкти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це члени Церкви, які беруть участь у житті Церкви й знають, що «ми: численні – одне в Христі тіло, кожен один одному член» (Рим. 12, 5).</w:t>
      </w:r>
    </w:p>
    <w:p w:rsidR="008D772C" w:rsidRDefault="008D772C" w:rsidP="008D772C">
      <w:pPr>
        <w:spacing w:after="0" w:line="240" w:lineRule="auto"/>
        <w:ind w:firstLine="567"/>
        <w:jc w:val="both"/>
        <w:rPr>
          <w:rFonts w:ascii="Times New Roman" w:eastAsia="Times New Roman" w:hAnsi="Times New Roman" w:cs="Times New Roman"/>
          <w:color w:val="000000"/>
          <w:sz w:val="28"/>
          <w:szCs w:val="28"/>
          <w:lang w:eastAsia="uk-UA"/>
        </w:rPr>
      </w:pPr>
    </w:p>
    <w:p w:rsidR="008D772C" w:rsidRDefault="008D772C" w:rsidP="008D772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b) Слухання Божого Слова</w:t>
      </w:r>
    </w:p>
    <w:p w:rsidR="008D772C" w:rsidRDefault="008D772C" w:rsidP="008D772C">
      <w:pPr>
        <w:spacing w:after="0" w:line="240" w:lineRule="auto"/>
        <w:ind w:firstLine="567"/>
        <w:jc w:val="both"/>
        <w:rPr>
          <w:rFonts w:ascii="Times New Roman" w:eastAsia="Times New Roman" w:hAnsi="Times New Roman" w:cs="Times New Roman"/>
          <w:color w:val="000000"/>
          <w:sz w:val="28"/>
          <w:szCs w:val="28"/>
          <w:lang w:eastAsia="uk-UA"/>
        </w:rPr>
      </w:pPr>
    </w:p>
    <w:p w:rsidR="0093631A" w:rsidRPr="00802BDA" w:rsidRDefault="0093631A" w:rsidP="0093631A">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92. </w:t>
      </w:r>
      <w:r w:rsidRPr="002512CE">
        <w:rPr>
          <w:rFonts w:ascii="Times New Roman" w:eastAsia="Times New Roman" w:hAnsi="Times New Roman" w:cs="Times New Roman"/>
          <w:color w:val="000000"/>
          <w:sz w:val="28"/>
          <w:szCs w:val="28"/>
          <w:lang w:eastAsia="uk-UA"/>
        </w:rPr>
        <w:t xml:space="preserve">Справжня участь у </w:t>
      </w:r>
      <w:r w:rsidRPr="002512CE">
        <w:rPr>
          <w:rFonts w:ascii="Times New Roman" w:eastAsia="Times New Roman" w:hAnsi="Times New Roman" w:cs="Times New Roman"/>
          <w:i/>
          <w:color w:val="000000"/>
          <w:sz w:val="28"/>
          <w:szCs w:val="28"/>
          <w:lang w:eastAsia="uk-UA"/>
        </w:rPr>
        <w:t>sensus fidei</w:t>
      </w:r>
      <w:r w:rsidRPr="002512CE">
        <w:rPr>
          <w:rFonts w:ascii="Times New Roman" w:eastAsia="Times New Roman" w:hAnsi="Times New Roman" w:cs="Times New Roman"/>
          <w:color w:val="000000"/>
          <w:sz w:val="28"/>
          <w:szCs w:val="28"/>
          <w:lang w:eastAsia="uk-UA"/>
        </w:rPr>
        <w:t xml:space="preserve"> неминуче залежить від глибокого та уважного слухання Божого слова.</w:t>
      </w:r>
      <w:r>
        <w:rPr>
          <w:rFonts w:ascii="Times New Roman" w:eastAsia="Times New Roman" w:hAnsi="Times New Roman" w:cs="Times New Roman"/>
          <w:color w:val="000000"/>
          <w:sz w:val="28"/>
          <w:szCs w:val="28"/>
          <w:lang w:eastAsia="uk-UA"/>
        </w:rPr>
        <w:t xml:space="preserve"> </w:t>
      </w:r>
      <w:r w:rsidRPr="00802BDA">
        <w:rPr>
          <w:rFonts w:ascii="Times New Roman" w:eastAsia="Times New Roman" w:hAnsi="Times New Roman" w:cs="Times New Roman"/>
          <w:color w:val="000000"/>
          <w:sz w:val="28"/>
          <w:szCs w:val="28"/>
          <w:lang w:eastAsia="uk-UA"/>
        </w:rPr>
        <w:t xml:space="preserve">Оскільки Біблія </w:t>
      </w:r>
      <w:r>
        <w:rPr>
          <w:rFonts w:ascii="Times New Roman" w:eastAsia="Times New Roman" w:hAnsi="Times New Roman" w:cs="Times New Roman"/>
          <w:color w:val="000000"/>
          <w:sz w:val="28"/>
          <w:szCs w:val="28"/>
          <w:lang w:eastAsia="uk-UA"/>
        </w:rPr>
        <w:t>– це</w:t>
      </w:r>
      <w:r w:rsidRPr="00802BDA">
        <w:rPr>
          <w:rFonts w:ascii="Times New Roman" w:eastAsia="Times New Roman" w:hAnsi="Times New Roman" w:cs="Times New Roman"/>
          <w:color w:val="000000"/>
          <w:sz w:val="28"/>
          <w:szCs w:val="28"/>
          <w:lang w:eastAsia="uk-UA"/>
        </w:rPr>
        <w:t xml:space="preserve"> оригінальн</w:t>
      </w:r>
      <w:r>
        <w:rPr>
          <w:rFonts w:ascii="Times New Roman" w:eastAsia="Times New Roman" w:hAnsi="Times New Roman" w:cs="Times New Roman"/>
          <w:color w:val="000000"/>
          <w:sz w:val="28"/>
          <w:szCs w:val="28"/>
          <w:lang w:eastAsia="uk-UA"/>
        </w:rPr>
        <w:t>е</w:t>
      </w:r>
      <w:r w:rsidRPr="00802BDA">
        <w:rPr>
          <w:rFonts w:ascii="Times New Roman" w:eastAsia="Times New Roman" w:hAnsi="Times New Roman" w:cs="Times New Roman"/>
          <w:color w:val="000000"/>
          <w:sz w:val="28"/>
          <w:szCs w:val="28"/>
          <w:lang w:eastAsia="uk-UA"/>
        </w:rPr>
        <w:t xml:space="preserve"> свідчення Божого слова, яке передається </w:t>
      </w:r>
      <w:r w:rsidR="00571804">
        <w:rPr>
          <w:rFonts w:ascii="Times New Roman" w:eastAsia="Times New Roman" w:hAnsi="Times New Roman" w:cs="Times New Roman"/>
          <w:color w:val="000000"/>
          <w:sz w:val="28"/>
          <w:szCs w:val="28"/>
          <w:lang w:eastAsia="uk-UA"/>
        </w:rPr>
        <w:t>і</w:t>
      </w:r>
      <w:r w:rsidRPr="00802BDA">
        <w:rPr>
          <w:rFonts w:ascii="Times New Roman" w:eastAsia="Times New Roman" w:hAnsi="Times New Roman" w:cs="Times New Roman"/>
          <w:color w:val="000000"/>
          <w:sz w:val="28"/>
          <w:szCs w:val="28"/>
          <w:lang w:eastAsia="uk-UA"/>
        </w:rPr>
        <w:t>з покоління в покоління у спільноті віри</w:t>
      </w:r>
      <w:r>
        <w:rPr>
          <w:rStyle w:val="a6"/>
          <w:rFonts w:ascii="Times New Roman" w:eastAsia="Times New Roman" w:hAnsi="Times New Roman" w:cs="Times New Roman"/>
          <w:color w:val="000000"/>
          <w:sz w:val="28"/>
          <w:szCs w:val="28"/>
          <w:lang w:eastAsia="uk-UA"/>
        </w:rPr>
        <w:footnoteReference w:id="110"/>
      </w:r>
      <w:r w:rsidRPr="00802BD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w:t>
      </w:r>
      <w:r w:rsidRPr="00802BDA">
        <w:rPr>
          <w:rFonts w:ascii="Times New Roman" w:eastAsia="Times New Roman" w:hAnsi="Times New Roman" w:cs="Times New Roman"/>
          <w:color w:val="000000"/>
          <w:sz w:val="28"/>
          <w:szCs w:val="28"/>
          <w:lang w:eastAsia="uk-UA"/>
        </w:rPr>
        <w:t xml:space="preserve"> узгодженість зі Святим Письмом і Традицією є головним показником такого слухання.</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bCs/>
          <w:i/>
          <w:iCs/>
          <w:sz w:val="28"/>
          <w:szCs w:val="28"/>
          <w:lang w:eastAsia="uk-UA"/>
        </w:rPr>
        <w:t>Sensus fidei</w:t>
      </w:r>
      <w:r>
        <w:rPr>
          <w:rFonts w:ascii="Times New Roman" w:eastAsia="Times New Roman" w:hAnsi="Times New Roman" w:cs="Times New Roman"/>
          <w:bCs/>
          <w:iCs/>
          <w:sz w:val="28"/>
          <w:szCs w:val="28"/>
          <w:lang w:eastAsia="uk-UA"/>
        </w:rPr>
        <w:t xml:space="preserve"> – це розуміння віри, через яке Божий Люд «</w:t>
      </w:r>
      <w:r w:rsidRPr="00802BDA">
        <w:rPr>
          <w:rFonts w:ascii="Times New Roman" w:hAnsi="Times New Roman" w:cs="Times New Roman"/>
          <w:sz w:val="28"/>
          <w:szCs w:val="28"/>
        </w:rPr>
        <w:t>приймає вже не людське слово, а істинно слово Боже</w:t>
      </w:r>
      <w:r w:rsidRPr="00802BDA">
        <w:rPr>
          <w:rFonts w:ascii="Times New Roman" w:eastAsia="Times New Roman" w:hAnsi="Times New Roman" w:cs="Times New Roman"/>
          <w:bCs/>
          <w:iCs/>
          <w:sz w:val="28"/>
          <w:szCs w:val="28"/>
          <w:lang w:eastAsia="uk-UA"/>
        </w:rPr>
        <w:t>»</w:t>
      </w:r>
      <w:r>
        <w:rPr>
          <w:rStyle w:val="a6"/>
          <w:rFonts w:ascii="Times New Roman" w:eastAsia="Times New Roman" w:hAnsi="Times New Roman" w:cs="Times New Roman"/>
          <w:bCs/>
          <w:iCs/>
          <w:sz w:val="28"/>
          <w:szCs w:val="28"/>
          <w:lang w:eastAsia="uk-UA"/>
        </w:rPr>
        <w:footnoteReference w:id="111"/>
      </w:r>
      <w:r w:rsidRPr="00802BDA">
        <w:rPr>
          <w:rFonts w:ascii="Times New Roman" w:eastAsia="Times New Roman" w:hAnsi="Times New Roman" w:cs="Times New Roman"/>
          <w:bCs/>
          <w:iCs/>
          <w:sz w:val="28"/>
          <w:szCs w:val="28"/>
          <w:lang w:eastAsia="uk-UA"/>
        </w:rPr>
        <w:t>.</w:t>
      </w:r>
    </w:p>
    <w:p w:rsidR="00D757B0" w:rsidRDefault="00D757B0" w:rsidP="00D757B0">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93. </w:t>
      </w:r>
      <w:r w:rsidRPr="002A237D">
        <w:rPr>
          <w:rFonts w:ascii="Times New Roman" w:eastAsia="Times New Roman" w:hAnsi="Times New Roman" w:cs="Times New Roman"/>
          <w:color w:val="000000"/>
          <w:sz w:val="28"/>
          <w:szCs w:val="28"/>
          <w:lang w:eastAsia="uk-UA"/>
        </w:rPr>
        <w:t>Зовсім не обов</w:t>
      </w:r>
      <w:r>
        <w:rPr>
          <w:rFonts w:ascii="Times New Roman" w:eastAsia="Times New Roman" w:hAnsi="Times New Roman" w:cs="Times New Roman"/>
          <w:color w:val="000000"/>
          <w:sz w:val="28"/>
          <w:szCs w:val="28"/>
          <w:lang w:eastAsia="uk-UA"/>
        </w:rPr>
        <w:t>’</w:t>
      </w:r>
      <w:r w:rsidRPr="002A237D">
        <w:rPr>
          <w:rFonts w:ascii="Times New Roman" w:eastAsia="Times New Roman" w:hAnsi="Times New Roman" w:cs="Times New Roman"/>
          <w:color w:val="000000"/>
          <w:sz w:val="28"/>
          <w:szCs w:val="28"/>
          <w:lang w:eastAsia="uk-UA"/>
        </w:rPr>
        <w:t xml:space="preserve">язково, щоб усі члени Божого </w:t>
      </w:r>
      <w:r>
        <w:rPr>
          <w:rFonts w:ascii="Times New Roman" w:eastAsia="Times New Roman" w:hAnsi="Times New Roman" w:cs="Times New Roman"/>
          <w:color w:val="000000"/>
          <w:sz w:val="28"/>
          <w:szCs w:val="28"/>
          <w:lang w:eastAsia="uk-UA"/>
        </w:rPr>
        <w:t>Люду</w:t>
      </w:r>
      <w:r w:rsidRPr="002A237D">
        <w:rPr>
          <w:rFonts w:ascii="Times New Roman" w:eastAsia="Times New Roman" w:hAnsi="Times New Roman" w:cs="Times New Roman"/>
          <w:color w:val="000000"/>
          <w:sz w:val="28"/>
          <w:szCs w:val="28"/>
          <w:lang w:eastAsia="uk-UA"/>
        </w:rPr>
        <w:t xml:space="preserve"> науковим </w:t>
      </w:r>
      <w:r>
        <w:rPr>
          <w:rFonts w:ascii="Times New Roman" w:eastAsia="Times New Roman" w:hAnsi="Times New Roman" w:cs="Times New Roman"/>
          <w:color w:val="000000"/>
          <w:sz w:val="28"/>
          <w:szCs w:val="28"/>
          <w:lang w:eastAsia="uk-UA"/>
        </w:rPr>
        <w:t>способом</w:t>
      </w:r>
      <w:r w:rsidRPr="002A237D">
        <w:rPr>
          <w:rFonts w:ascii="Times New Roman" w:eastAsia="Times New Roman" w:hAnsi="Times New Roman" w:cs="Times New Roman"/>
          <w:color w:val="000000"/>
          <w:sz w:val="28"/>
          <w:szCs w:val="28"/>
          <w:lang w:eastAsia="uk-UA"/>
        </w:rPr>
        <w:t xml:space="preserve"> вивчали Біблію та свідчення Традиції.</w:t>
      </w:r>
      <w:r>
        <w:rPr>
          <w:rFonts w:ascii="Times New Roman" w:eastAsia="Times New Roman" w:hAnsi="Times New Roman" w:cs="Times New Roman"/>
          <w:color w:val="000000"/>
          <w:sz w:val="28"/>
          <w:szCs w:val="28"/>
          <w:lang w:eastAsia="uk-UA"/>
        </w:rPr>
        <w:t xml:space="preserve"> </w:t>
      </w:r>
      <w:r w:rsidRPr="004F6693">
        <w:rPr>
          <w:rFonts w:ascii="Times New Roman" w:eastAsia="Times New Roman" w:hAnsi="Times New Roman" w:cs="Times New Roman"/>
          <w:color w:val="000000"/>
          <w:sz w:val="28"/>
          <w:szCs w:val="28"/>
          <w:lang w:eastAsia="uk-UA"/>
        </w:rPr>
        <w:t>Натомість потрібне уважне та чуйне слухання Святого Письма в літургії</w:t>
      </w:r>
      <w:r>
        <w:rPr>
          <w:rFonts w:ascii="Times New Roman" w:eastAsia="Times New Roman" w:hAnsi="Times New Roman" w:cs="Times New Roman"/>
          <w:color w:val="000000"/>
          <w:sz w:val="28"/>
          <w:szCs w:val="28"/>
          <w:lang w:eastAsia="uk-UA"/>
        </w:rPr>
        <w:t xml:space="preserve"> та</w:t>
      </w:r>
      <w:r w:rsidRPr="004F6693">
        <w:rPr>
          <w:rFonts w:ascii="Times New Roman" w:eastAsia="Times New Roman" w:hAnsi="Times New Roman" w:cs="Times New Roman"/>
          <w:color w:val="000000"/>
          <w:sz w:val="28"/>
          <w:szCs w:val="28"/>
          <w:lang w:eastAsia="uk-UA"/>
        </w:rPr>
        <w:t xml:space="preserve"> щира відповідь: «</w:t>
      </w:r>
      <w:r>
        <w:rPr>
          <w:rFonts w:ascii="Times New Roman" w:eastAsia="Times New Roman" w:hAnsi="Times New Roman" w:cs="Times New Roman"/>
          <w:color w:val="000000"/>
          <w:sz w:val="28"/>
          <w:szCs w:val="28"/>
          <w:lang w:eastAsia="uk-UA"/>
        </w:rPr>
        <w:t>Дякую Тобі, Боже</w:t>
      </w:r>
      <w:r w:rsidRPr="004F6693">
        <w:rPr>
          <w:rFonts w:ascii="Times New Roman" w:eastAsia="Times New Roman" w:hAnsi="Times New Roman" w:cs="Times New Roman"/>
          <w:color w:val="000000"/>
          <w:sz w:val="28"/>
          <w:szCs w:val="28"/>
          <w:lang w:eastAsia="uk-UA"/>
        </w:rPr>
        <w:t xml:space="preserve">» та «Слава Тобі, Господи Ісусе Христе», палке сповідання </w:t>
      </w:r>
      <w:r>
        <w:rPr>
          <w:rFonts w:ascii="Times New Roman" w:eastAsia="Times New Roman" w:hAnsi="Times New Roman" w:cs="Times New Roman"/>
          <w:color w:val="000000"/>
          <w:sz w:val="28"/>
          <w:szCs w:val="28"/>
          <w:lang w:eastAsia="uk-UA"/>
        </w:rPr>
        <w:t>таїни</w:t>
      </w:r>
      <w:r w:rsidRPr="004F6693">
        <w:rPr>
          <w:rFonts w:ascii="Times New Roman" w:eastAsia="Times New Roman" w:hAnsi="Times New Roman" w:cs="Times New Roman"/>
          <w:color w:val="000000"/>
          <w:sz w:val="28"/>
          <w:szCs w:val="28"/>
          <w:lang w:eastAsia="uk-UA"/>
        </w:rPr>
        <w:t xml:space="preserve"> віри та «Амінь»</w:t>
      </w:r>
      <w:r>
        <w:rPr>
          <w:rFonts w:ascii="Times New Roman" w:eastAsia="Times New Roman" w:hAnsi="Times New Roman" w:cs="Times New Roman"/>
          <w:color w:val="000000"/>
          <w:sz w:val="28"/>
          <w:szCs w:val="28"/>
          <w:lang w:eastAsia="uk-UA"/>
        </w:rPr>
        <w:t xml:space="preserve"> </w:t>
      </w:r>
      <w:r w:rsidRPr="004F6693">
        <w:rPr>
          <w:rFonts w:ascii="Times New Roman" w:eastAsia="Times New Roman" w:hAnsi="Times New Roman" w:cs="Times New Roman"/>
          <w:color w:val="000000"/>
          <w:sz w:val="28"/>
          <w:szCs w:val="28"/>
          <w:lang w:eastAsia="uk-UA"/>
        </w:rPr>
        <w:t>як відповід</w:t>
      </w:r>
      <w:r>
        <w:rPr>
          <w:rFonts w:ascii="Times New Roman" w:eastAsia="Times New Roman" w:hAnsi="Times New Roman" w:cs="Times New Roman"/>
          <w:color w:val="000000"/>
          <w:sz w:val="28"/>
          <w:szCs w:val="28"/>
          <w:lang w:eastAsia="uk-UA"/>
        </w:rPr>
        <w:t>ь</w:t>
      </w:r>
      <w:r w:rsidRPr="004F6693">
        <w:rPr>
          <w:rFonts w:ascii="Times New Roman" w:eastAsia="Times New Roman" w:hAnsi="Times New Roman" w:cs="Times New Roman"/>
          <w:color w:val="000000"/>
          <w:sz w:val="28"/>
          <w:szCs w:val="28"/>
          <w:lang w:eastAsia="uk-UA"/>
        </w:rPr>
        <w:t xml:space="preserve"> на «Так», яке Бог сказав</w:t>
      </w:r>
      <w:r>
        <w:rPr>
          <w:rFonts w:ascii="Times New Roman" w:eastAsia="Times New Roman" w:hAnsi="Times New Roman" w:cs="Times New Roman"/>
          <w:color w:val="000000"/>
          <w:sz w:val="28"/>
          <w:szCs w:val="28"/>
          <w:lang w:eastAsia="uk-UA"/>
        </w:rPr>
        <w:t xml:space="preserve"> своєму народові в Ісусі Христі (2 Кор. 1, 20). Участь у літургії – це ключ до участі в живій Традиції Церкви, а солідарність з убогими й нужденними відкриває серце на визнання присутності й голосу Христа (див. Мт. 25, 31-46).</w:t>
      </w:r>
    </w:p>
    <w:p w:rsidR="008B163E" w:rsidRPr="002101C9" w:rsidRDefault="008B163E" w:rsidP="008B163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94. </w:t>
      </w:r>
      <w:r>
        <w:rPr>
          <w:rFonts w:ascii="Times New Roman" w:eastAsia="Times New Roman" w:hAnsi="Times New Roman" w:cs="Times New Roman"/>
          <w:color w:val="000000"/>
          <w:sz w:val="28"/>
          <w:szCs w:val="28"/>
          <w:lang w:eastAsia="uk-UA"/>
        </w:rPr>
        <w:t xml:space="preserve">Суб’єкти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це члени Церкви, які «</w:t>
      </w:r>
      <w:r w:rsidRPr="002101C9">
        <w:rPr>
          <w:rFonts w:ascii="Times New Roman" w:eastAsia="Times New Roman" w:hAnsi="Times New Roman" w:cs="Times New Roman"/>
          <w:iCs/>
          <w:color w:val="000000"/>
          <w:sz w:val="28"/>
          <w:szCs w:val="28"/>
          <w:lang w:eastAsia="uk-UA"/>
        </w:rPr>
        <w:t>прийня</w:t>
      </w:r>
      <w:r>
        <w:rPr>
          <w:rFonts w:ascii="Times New Roman" w:eastAsia="Times New Roman" w:hAnsi="Times New Roman" w:cs="Times New Roman"/>
          <w:iCs/>
          <w:color w:val="000000"/>
          <w:sz w:val="28"/>
          <w:szCs w:val="28"/>
          <w:lang w:eastAsia="uk-UA"/>
        </w:rPr>
        <w:t>л</w:t>
      </w:r>
      <w:r w:rsidRPr="002101C9">
        <w:rPr>
          <w:rFonts w:ascii="Times New Roman" w:eastAsia="Times New Roman" w:hAnsi="Times New Roman" w:cs="Times New Roman"/>
          <w:iCs/>
          <w:color w:val="000000"/>
          <w:sz w:val="28"/>
          <w:szCs w:val="28"/>
          <w:lang w:eastAsia="uk-UA"/>
        </w:rPr>
        <w:t>и слово посеред численних утисків, з радістю Святого Духа</w:t>
      </w:r>
      <w:r>
        <w:rPr>
          <w:rFonts w:ascii="Times New Roman" w:eastAsia="Times New Roman" w:hAnsi="Times New Roman" w:cs="Times New Roman"/>
          <w:iCs/>
          <w:color w:val="000000"/>
          <w:sz w:val="28"/>
          <w:szCs w:val="28"/>
          <w:lang w:eastAsia="uk-UA"/>
        </w:rPr>
        <w:t>» (1 Сол. 1, 6).</w:t>
      </w:r>
    </w:p>
    <w:p w:rsidR="008B163E" w:rsidRDefault="008B163E" w:rsidP="008B163E">
      <w:pPr>
        <w:spacing w:after="0" w:line="240" w:lineRule="auto"/>
        <w:ind w:firstLine="567"/>
        <w:jc w:val="both"/>
        <w:rPr>
          <w:rFonts w:ascii="Times New Roman" w:eastAsia="Times New Roman" w:hAnsi="Times New Roman" w:cs="Times New Roman"/>
          <w:color w:val="000000"/>
          <w:sz w:val="28"/>
          <w:szCs w:val="28"/>
          <w:lang w:eastAsia="uk-UA"/>
        </w:rPr>
      </w:pPr>
    </w:p>
    <w:p w:rsidR="008B163E" w:rsidRPr="004617F7" w:rsidRDefault="008B163E" w:rsidP="008B163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c) </w:t>
      </w:r>
      <w:r>
        <w:rPr>
          <w:rFonts w:ascii="Times New Roman" w:eastAsia="Times New Roman" w:hAnsi="Times New Roman" w:cs="Times New Roman"/>
          <w:color w:val="000000"/>
          <w:sz w:val="28"/>
          <w:szCs w:val="28"/>
          <w:lang w:eastAsia="uk-UA"/>
        </w:rPr>
        <w:t>Відкритість до розуму</w:t>
      </w:r>
    </w:p>
    <w:p w:rsidR="008B163E" w:rsidRDefault="008B163E" w:rsidP="008B163E">
      <w:pPr>
        <w:spacing w:after="0" w:line="240" w:lineRule="auto"/>
        <w:ind w:firstLine="567"/>
        <w:jc w:val="both"/>
        <w:rPr>
          <w:rFonts w:ascii="Times New Roman" w:eastAsia="Times New Roman" w:hAnsi="Times New Roman" w:cs="Times New Roman"/>
          <w:color w:val="000000"/>
          <w:sz w:val="28"/>
          <w:szCs w:val="28"/>
          <w:lang w:eastAsia="uk-UA"/>
        </w:rPr>
      </w:pPr>
    </w:p>
    <w:p w:rsidR="00152211" w:rsidRDefault="00152211" w:rsidP="00152211">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95. </w:t>
      </w:r>
      <w:r w:rsidRPr="00325554">
        <w:rPr>
          <w:rFonts w:ascii="Times New Roman" w:eastAsia="Times New Roman" w:hAnsi="Times New Roman" w:cs="Times New Roman"/>
          <w:color w:val="000000"/>
          <w:sz w:val="28"/>
          <w:szCs w:val="28"/>
          <w:lang w:eastAsia="uk-UA"/>
        </w:rPr>
        <w:t>Фундаментальн</w:t>
      </w:r>
      <w:r>
        <w:rPr>
          <w:rFonts w:ascii="Times New Roman" w:eastAsia="Times New Roman" w:hAnsi="Times New Roman" w:cs="Times New Roman"/>
          <w:color w:val="000000"/>
          <w:sz w:val="28"/>
          <w:szCs w:val="28"/>
          <w:lang w:eastAsia="uk-UA"/>
        </w:rPr>
        <w:t>е</w:t>
      </w:r>
      <w:r w:rsidRPr="0032555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налаштування</w:t>
      </w:r>
      <w:r w:rsidRPr="0032555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потрібне</w:t>
      </w:r>
      <w:r w:rsidRPr="00325554">
        <w:rPr>
          <w:rFonts w:ascii="Times New Roman" w:eastAsia="Times New Roman" w:hAnsi="Times New Roman" w:cs="Times New Roman"/>
          <w:color w:val="000000"/>
          <w:sz w:val="28"/>
          <w:szCs w:val="28"/>
          <w:lang w:eastAsia="uk-UA"/>
        </w:rPr>
        <w:t xml:space="preserve"> для справжньої участі в </w:t>
      </w:r>
      <w:r w:rsidRPr="00325554">
        <w:rPr>
          <w:rFonts w:ascii="Times New Roman" w:eastAsia="Times New Roman" w:hAnsi="Times New Roman" w:cs="Times New Roman"/>
          <w:i/>
          <w:color w:val="000000"/>
          <w:sz w:val="28"/>
          <w:szCs w:val="28"/>
          <w:lang w:eastAsia="uk-UA"/>
        </w:rPr>
        <w:t>sensus fidei</w:t>
      </w:r>
      <w:r w:rsidRPr="00325554">
        <w:rPr>
          <w:rFonts w:ascii="Times New Roman" w:eastAsia="Times New Roman" w:hAnsi="Times New Roman" w:cs="Times New Roman"/>
          <w:color w:val="000000"/>
          <w:sz w:val="28"/>
          <w:szCs w:val="28"/>
          <w:lang w:eastAsia="uk-UA"/>
        </w:rPr>
        <w:t xml:space="preserve">, полягає у прийнятті належної ролі розуму </w:t>
      </w:r>
      <w:r>
        <w:rPr>
          <w:rFonts w:ascii="Times New Roman" w:eastAsia="Times New Roman" w:hAnsi="Times New Roman" w:cs="Times New Roman"/>
          <w:color w:val="000000"/>
          <w:sz w:val="28"/>
          <w:szCs w:val="28"/>
          <w:lang w:eastAsia="uk-UA"/>
        </w:rPr>
        <w:t>в стосунках з</w:t>
      </w:r>
      <w:r w:rsidRPr="00325554">
        <w:rPr>
          <w:rFonts w:ascii="Times New Roman" w:eastAsia="Times New Roman" w:hAnsi="Times New Roman" w:cs="Times New Roman"/>
          <w:color w:val="000000"/>
          <w:sz w:val="28"/>
          <w:szCs w:val="28"/>
          <w:lang w:eastAsia="uk-UA"/>
        </w:rPr>
        <w:t xml:space="preserve"> вір</w:t>
      </w:r>
      <w:r>
        <w:rPr>
          <w:rFonts w:ascii="Times New Roman" w:eastAsia="Times New Roman" w:hAnsi="Times New Roman" w:cs="Times New Roman"/>
          <w:color w:val="000000"/>
          <w:sz w:val="28"/>
          <w:szCs w:val="28"/>
          <w:lang w:eastAsia="uk-UA"/>
        </w:rPr>
        <w:t>ою</w:t>
      </w:r>
      <w:r w:rsidRPr="0032555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Віра і розум діють разом</w:t>
      </w:r>
      <w:r>
        <w:rPr>
          <w:rStyle w:val="a6"/>
          <w:rFonts w:ascii="Times New Roman" w:eastAsia="Times New Roman" w:hAnsi="Times New Roman" w:cs="Times New Roman"/>
          <w:color w:val="000000"/>
          <w:sz w:val="28"/>
          <w:szCs w:val="28"/>
          <w:lang w:eastAsia="uk-UA"/>
        </w:rPr>
        <w:footnoteReference w:id="112"/>
      </w:r>
      <w:r>
        <w:rPr>
          <w:rFonts w:ascii="Times New Roman" w:eastAsia="Times New Roman" w:hAnsi="Times New Roman" w:cs="Times New Roman"/>
          <w:color w:val="000000"/>
          <w:sz w:val="28"/>
          <w:szCs w:val="28"/>
          <w:lang w:eastAsia="uk-UA"/>
        </w:rPr>
        <w:t>. Ісус учив, що Бога потрібно любити не тільки «</w:t>
      </w:r>
      <w:r w:rsidRPr="0027483E">
        <w:rPr>
          <w:rFonts w:ascii="Times New Roman" w:eastAsia="Times New Roman" w:hAnsi="Times New Roman" w:cs="Times New Roman"/>
          <w:color w:val="000000"/>
          <w:sz w:val="28"/>
          <w:szCs w:val="28"/>
          <w:lang w:eastAsia="uk-UA"/>
        </w:rPr>
        <w:t>всім серцем твоїм, усією душею твоєю</w:t>
      </w:r>
      <w:r>
        <w:rPr>
          <w:rFonts w:ascii="Times New Roman" w:eastAsia="Times New Roman" w:hAnsi="Times New Roman" w:cs="Times New Roman"/>
          <w:color w:val="000000"/>
          <w:sz w:val="28"/>
          <w:szCs w:val="28"/>
          <w:lang w:eastAsia="uk-UA"/>
        </w:rPr>
        <w:t>…</w:t>
      </w:r>
      <w:r w:rsidRPr="0027483E">
        <w:rPr>
          <w:rFonts w:ascii="Times New Roman" w:eastAsia="Times New Roman" w:hAnsi="Times New Roman" w:cs="Times New Roman"/>
          <w:color w:val="000000"/>
          <w:sz w:val="28"/>
          <w:szCs w:val="28"/>
          <w:lang w:eastAsia="uk-UA"/>
        </w:rPr>
        <w:t xml:space="preserve"> й усією силою твоєю</w:t>
      </w:r>
      <w:r>
        <w:rPr>
          <w:rFonts w:ascii="Times New Roman" w:eastAsia="Times New Roman" w:hAnsi="Times New Roman" w:cs="Times New Roman"/>
          <w:color w:val="000000"/>
          <w:sz w:val="28"/>
          <w:szCs w:val="28"/>
          <w:lang w:eastAsia="uk-UA"/>
        </w:rPr>
        <w:t>», але й «</w:t>
      </w:r>
      <w:r w:rsidRPr="0027483E">
        <w:rPr>
          <w:rFonts w:ascii="Times New Roman" w:eastAsia="Times New Roman" w:hAnsi="Times New Roman" w:cs="Times New Roman"/>
          <w:color w:val="000000"/>
          <w:sz w:val="28"/>
          <w:szCs w:val="28"/>
          <w:lang w:eastAsia="uk-UA"/>
        </w:rPr>
        <w:t>всією думкою</w:t>
      </w:r>
      <w:r>
        <w:rPr>
          <w:rFonts w:ascii="Times New Roman" w:eastAsia="Times New Roman" w:hAnsi="Times New Roman" w:cs="Times New Roman"/>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nous</w:t>
      </w:r>
      <w:r w:rsidRPr="004617F7">
        <w:rPr>
          <w:rFonts w:ascii="Times New Roman" w:eastAsia="Times New Roman" w:hAnsi="Times New Roman" w:cs="Times New Roman"/>
          <w:color w:val="000000"/>
          <w:sz w:val="28"/>
          <w:szCs w:val="28"/>
          <w:lang w:eastAsia="uk-UA"/>
        </w:rPr>
        <w:t>]</w:t>
      </w:r>
      <w:r w:rsidRPr="00AC2C4E">
        <w:rPr>
          <w:rFonts w:ascii="Times New Roman" w:eastAsia="Times New Roman" w:hAnsi="Times New Roman" w:cs="Times New Roman"/>
          <w:color w:val="000000"/>
          <w:sz w:val="28"/>
          <w:szCs w:val="28"/>
          <w:lang w:eastAsia="uk-UA"/>
        </w:rPr>
        <w:t xml:space="preserve"> </w:t>
      </w:r>
      <w:r w:rsidRPr="0027483E">
        <w:rPr>
          <w:rFonts w:ascii="Times New Roman" w:eastAsia="Times New Roman" w:hAnsi="Times New Roman" w:cs="Times New Roman"/>
          <w:color w:val="000000"/>
          <w:sz w:val="28"/>
          <w:szCs w:val="28"/>
          <w:lang w:eastAsia="uk-UA"/>
        </w:rPr>
        <w:t>твоєю</w:t>
      </w:r>
      <w:r>
        <w:rPr>
          <w:rFonts w:ascii="Times New Roman" w:eastAsia="Times New Roman" w:hAnsi="Times New Roman" w:cs="Times New Roman"/>
          <w:color w:val="000000"/>
          <w:sz w:val="28"/>
          <w:szCs w:val="28"/>
          <w:lang w:eastAsia="uk-UA"/>
        </w:rPr>
        <w:t xml:space="preserve">» (Мр. 12, 30). Бо є тільки один Бог, тільки одна істина, яку пізнають із різних точок зору і в різні способи вірою і розумом. </w:t>
      </w:r>
      <w:r w:rsidRPr="00EF6C07">
        <w:rPr>
          <w:rFonts w:ascii="Times New Roman" w:eastAsia="Times New Roman" w:hAnsi="Times New Roman" w:cs="Times New Roman"/>
          <w:color w:val="000000"/>
          <w:sz w:val="28"/>
          <w:szCs w:val="28"/>
          <w:lang w:eastAsia="uk-UA"/>
        </w:rPr>
        <w:t>Віра очищ</w:t>
      </w:r>
      <w:r>
        <w:rPr>
          <w:rFonts w:ascii="Times New Roman" w:eastAsia="Times New Roman" w:hAnsi="Times New Roman" w:cs="Times New Roman"/>
          <w:color w:val="000000"/>
          <w:sz w:val="28"/>
          <w:szCs w:val="28"/>
          <w:lang w:eastAsia="uk-UA"/>
        </w:rPr>
        <w:t>а</w:t>
      </w:r>
      <w:r w:rsidRPr="00EF6C07">
        <w:rPr>
          <w:rFonts w:ascii="Times New Roman" w:eastAsia="Times New Roman" w:hAnsi="Times New Roman" w:cs="Times New Roman"/>
          <w:color w:val="000000"/>
          <w:sz w:val="28"/>
          <w:szCs w:val="28"/>
          <w:lang w:eastAsia="uk-UA"/>
        </w:rPr>
        <w:t>є розум і розширює його сферу, а розум очищ</w:t>
      </w:r>
      <w:r>
        <w:rPr>
          <w:rFonts w:ascii="Times New Roman" w:eastAsia="Times New Roman" w:hAnsi="Times New Roman" w:cs="Times New Roman"/>
          <w:color w:val="000000"/>
          <w:sz w:val="28"/>
          <w:szCs w:val="28"/>
          <w:lang w:eastAsia="uk-UA"/>
        </w:rPr>
        <w:t>а</w:t>
      </w:r>
      <w:r w:rsidRPr="00EF6C07">
        <w:rPr>
          <w:rFonts w:ascii="Times New Roman" w:eastAsia="Times New Roman" w:hAnsi="Times New Roman" w:cs="Times New Roman"/>
          <w:color w:val="000000"/>
          <w:sz w:val="28"/>
          <w:szCs w:val="28"/>
          <w:lang w:eastAsia="uk-UA"/>
        </w:rPr>
        <w:t>є віру і прояснює її цілісність</w:t>
      </w:r>
      <w:r>
        <w:rPr>
          <w:rStyle w:val="a6"/>
          <w:rFonts w:ascii="Times New Roman" w:eastAsia="Times New Roman" w:hAnsi="Times New Roman" w:cs="Times New Roman"/>
          <w:color w:val="000000"/>
          <w:sz w:val="28"/>
          <w:szCs w:val="28"/>
          <w:lang w:eastAsia="uk-UA"/>
        </w:rPr>
        <w:footnoteReference w:id="113"/>
      </w:r>
      <w:r>
        <w:rPr>
          <w:rFonts w:ascii="Times New Roman" w:eastAsia="Times New Roman" w:hAnsi="Times New Roman" w:cs="Times New Roman"/>
          <w:color w:val="000000"/>
          <w:sz w:val="28"/>
          <w:szCs w:val="28"/>
          <w:lang w:eastAsia="uk-UA"/>
        </w:rPr>
        <w:t>.</w:t>
      </w:r>
    </w:p>
    <w:p w:rsidR="00841A4F" w:rsidRPr="00621C40" w:rsidRDefault="00841A4F" w:rsidP="00841A4F">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96. Суб’єкти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члени Церкви, які здійснюють «розумне почитання» і у своїх віруваннях і практиках визнають належну роль розуму, освіченому вірою. Всі вірні покликані «</w:t>
      </w:r>
      <w:r w:rsidRPr="00621C40">
        <w:rPr>
          <w:rFonts w:ascii="Times New Roman" w:eastAsia="Times New Roman" w:hAnsi="Times New Roman" w:cs="Times New Roman"/>
          <w:iCs/>
          <w:color w:val="000000"/>
          <w:sz w:val="28"/>
          <w:szCs w:val="28"/>
          <w:lang w:eastAsia="uk-UA"/>
        </w:rPr>
        <w:t>переміню</w:t>
      </w:r>
      <w:r>
        <w:rPr>
          <w:rFonts w:ascii="Times New Roman" w:eastAsia="Times New Roman" w:hAnsi="Times New Roman" w:cs="Times New Roman"/>
          <w:iCs/>
          <w:color w:val="000000"/>
          <w:sz w:val="28"/>
          <w:szCs w:val="28"/>
          <w:lang w:eastAsia="uk-UA"/>
        </w:rPr>
        <w:t>вати</w:t>
      </w:r>
      <w:r w:rsidRPr="00621C40">
        <w:rPr>
          <w:rFonts w:ascii="Times New Roman" w:eastAsia="Times New Roman" w:hAnsi="Times New Roman" w:cs="Times New Roman"/>
          <w:iCs/>
          <w:color w:val="000000"/>
          <w:sz w:val="28"/>
          <w:szCs w:val="28"/>
          <w:lang w:eastAsia="uk-UA"/>
        </w:rPr>
        <w:t>сь обновленням вашого розуму, щоб ви переконувалися, що то є воля Божа, що добре, що вгодне, що досконале</w:t>
      </w:r>
      <w:r>
        <w:rPr>
          <w:rFonts w:ascii="Times New Roman" w:eastAsia="Times New Roman" w:hAnsi="Times New Roman" w:cs="Times New Roman"/>
          <w:iCs/>
          <w:color w:val="000000"/>
          <w:sz w:val="28"/>
          <w:szCs w:val="28"/>
          <w:lang w:eastAsia="uk-UA"/>
        </w:rPr>
        <w:t>» (Рим. 12, 2).</w:t>
      </w:r>
    </w:p>
    <w:p w:rsidR="00E015A1" w:rsidRDefault="00E015A1" w:rsidP="00E015A1">
      <w:pPr>
        <w:spacing w:after="0" w:line="240" w:lineRule="auto"/>
        <w:ind w:firstLine="567"/>
        <w:jc w:val="both"/>
        <w:rPr>
          <w:rFonts w:ascii="Times New Roman" w:eastAsia="Times New Roman" w:hAnsi="Times New Roman" w:cs="Times New Roman"/>
          <w:color w:val="000000"/>
          <w:sz w:val="28"/>
          <w:szCs w:val="28"/>
          <w:lang w:eastAsia="uk-UA"/>
        </w:rPr>
      </w:pPr>
    </w:p>
    <w:p w:rsidR="00E015A1" w:rsidRPr="004617F7" w:rsidRDefault="00E015A1" w:rsidP="00E015A1">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d) </w:t>
      </w:r>
      <w:r>
        <w:rPr>
          <w:rFonts w:ascii="Times New Roman" w:eastAsia="Times New Roman" w:hAnsi="Times New Roman" w:cs="Times New Roman"/>
          <w:color w:val="000000"/>
          <w:sz w:val="28"/>
          <w:szCs w:val="28"/>
          <w:lang w:eastAsia="uk-UA"/>
        </w:rPr>
        <w:t>Послух Магістеріуму Церкви</w:t>
      </w:r>
    </w:p>
    <w:p w:rsidR="008B163E" w:rsidRDefault="008B163E" w:rsidP="008E3BF9">
      <w:pPr>
        <w:spacing w:after="0" w:line="240" w:lineRule="auto"/>
        <w:ind w:firstLine="567"/>
        <w:jc w:val="both"/>
        <w:rPr>
          <w:rFonts w:ascii="Times New Roman" w:eastAsia="Times New Roman" w:hAnsi="Times New Roman" w:cs="Times New Roman"/>
          <w:sz w:val="28"/>
          <w:szCs w:val="28"/>
          <w:lang w:eastAsia="uk-UA"/>
        </w:rPr>
      </w:pPr>
    </w:p>
    <w:p w:rsidR="00783CCB" w:rsidRPr="00E604EC" w:rsidRDefault="00783CCB" w:rsidP="00783CC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97. У</w:t>
      </w:r>
      <w:r w:rsidRPr="00E604EC">
        <w:rPr>
          <w:rFonts w:ascii="Times New Roman" w:eastAsia="Times New Roman" w:hAnsi="Times New Roman" w:cs="Times New Roman"/>
          <w:color w:val="000000"/>
          <w:sz w:val="28"/>
          <w:szCs w:val="28"/>
          <w:lang w:eastAsia="uk-UA"/>
        </w:rPr>
        <w:t xml:space="preserve">важність до </w:t>
      </w:r>
      <w:r>
        <w:rPr>
          <w:rFonts w:ascii="Times New Roman" w:eastAsia="Times New Roman" w:hAnsi="Times New Roman" w:cs="Times New Roman"/>
          <w:color w:val="000000"/>
          <w:sz w:val="28"/>
          <w:szCs w:val="28"/>
          <w:lang w:eastAsia="uk-UA"/>
        </w:rPr>
        <w:t>навчання Магістеріуму</w:t>
      </w:r>
      <w:r w:rsidRPr="00E604EC">
        <w:rPr>
          <w:rFonts w:ascii="Times New Roman" w:eastAsia="Times New Roman" w:hAnsi="Times New Roman" w:cs="Times New Roman"/>
          <w:color w:val="000000"/>
          <w:sz w:val="28"/>
          <w:szCs w:val="28"/>
          <w:lang w:eastAsia="uk-UA"/>
        </w:rPr>
        <w:t xml:space="preserve"> Церкви та готовність слухати вчення пастирів Церкви як акт с</w:t>
      </w:r>
      <w:r>
        <w:rPr>
          <w:rFonts w:ascii="Times New Roman" w:eastAsia="Times New Roman" w:hAnsi="Times New Roman" w:cs="Times New Roman"/>
          <w:color w:val="000000"/>
          <w:sz w:val="28"/>
          <w:szCs w:val="28"/>
          <w:lang w:eastAsia="uk-UA"/>
        </w:rPr>
        <w:t xml:space="preserve">вободи та глибокого переконання – це наступне налаштування, потрібне для активної участі в </w:t>
      </w:r>
      <w:r w:rsidRPr="004617F7">
        <w:rPr>
          <w:rFonts w:ascii="Times New Roman" w:eastAsia="Times New Roman" w:hAnsi="Times New Roman" w:cs="Times New Roman"/>
          <w:i/>
          <w:iCs/>
          <w:color w:val="000000"/>
          <w:sz w:val="28"/>
          <w:szCs w:val="28"/>
          <w:lang w:eastAsia="uk-UA"/>
        </w:rPr>
        <w:t>sensus fidei</w:t>
      </w:r>
      <w:r w:rsidRPr="00E604EC">
        <w:rPr>
          <w:rStyle w:val="a6"/>
          <w:rFonts w:ascii="Times New Roman" w:eastAsia="Times New Roman" w:hAnsi="Times New Roman" w:cs="Times New Roman"/>
          <w:iCs/>
          <w:color w:val="000000"/>
          <w:sz w:val="28"/>
          <w:szCs w:val="28"/>
          <w:lang w:eastAsia="uk-UA"/>
        </w:rPr>
        <w:footnoteReference w:id="114"/>
      </w:r>
      <w:r>
        <w:rPr>
          <w:rFonts w:ascii="Times New Roman" w:eastAsia="Times New Roman" w:hAnsi="Times New Roman" w:cs="Times New Roman"/>
          <w:iCs/>
          <w:color w:val="000000"/>
          <w:sz w:val="28"/>
          <w:szCs w:val="28"/>
          <w:lang w:eastAsia="uk-UA"/>
        </w:rPr>
        <w:t>. Мігістеріум вкорінений в місію Ісуса, зокрема в його авторитет учителя (див. Мт. 7, 29). Він тісно зв’язаний зі Святим Письмом і Традицією; жодне з цих трьох «</w:t>
      </w:r>
      <w:r w:rsidRPr="00ED3F66">
        <w:rPr>
          <w:rFonts w:ascii="Times New Roman" w:hAnsi="Times New Roman" w:cs="Times New Roman"/>
          <w:sz w:val="28"/>
          <w:szCs w:val="28"/>
        </w:rPr>
        <w:t>одне без одного не може існувати</w:t>
      </w:r>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115"/>
      </w:r>
      <w:r>
        <w:rPr>
          <w:rFonts w:ascii="Times New Roman" w:eastAsia="Times New Roman" w:hAnsi="Times New Roman" w:cs="Times New Roman"/>
          <w:iCs/>
          <w:color w:val="000000"/>
          <w:sz w:val="28"/>
          <w:szCs w:val="28"/>
          <w:lang w:eastAsia="uk-UA"/>
        </w:rPr>
        <w:t>.</w:t>
      </w:r>
    </w:p>
    <w:p w:rsidR="001328BE" w:rsidRPr="004617F7" w:rsidRDefault="001328BE" w:rsidP="001328B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98. </w:t>
      </w:r>
      <w:r>
        <w:rPr>
          <w:rFonts w:ascii="Times New Roman" w:eastAsia="Times New Roman" w:hAnsi="Times New Roman" w:cs="Times New Roman"/>
          <w:color w:val="000000"/>
          <w:sz w:val="28"/>
          <w:szCs w:val="28"/>
          <w:lang w:eastAsia="uk-UA"/>
        </w:rPr>
        <w:t xml:space="preserve">Суб’єктами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є члени Церкви, які беруть до уваги слова Ісуса, сказані учням, яких Він посилає на місію: </w:t>
      </w:r>
      <w:r>
        <w:rPr>
          <w:rFonts w:ascii="Times New Roman" w:eastAsia="Times New Roman" w:hAnsi="Times New Roman" w:cs="Times New Roman"/>
          <w:color w:val="000000"/>
          <w:sz w:val="28"/>
          <w:szCs w:val="28"/>
          <w:lang w:eastAsia="uk-UA"/>
        </w:rPr>
        <w:t>«</w:t>
      </w:r>
      <w:r w:rsidRPr="00D51C3E">
        <w:rPr>
          <w:rFonts w:ascii="Times New Roman" w:eastAsia="Times New Roman" w:hAnsi="Times New Roman" w:cs="Times New Roman"/>
          <w:color w:val="000000"/>
          <w:sz w:val="28"/>
          <w:szCs w:val="28"/>
          <w:lang w:eastAsia="uk-UA"/>
        </w:rPr>
        <w:t>Хто слухає вас, мене слухає; а хто гордує вами, мною гордує; а хто гордує мною, гордує тим, хто послав мене</w:t>
      </w:r>
      <w:r>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Лк. 10, </w:t>
      </w:r>
      <w:r w:rsidRPr="004617F7">
        <w:rPr>
          <w:rFonts w:ascii="Times New Roman" w:eastAsia="Times New Roman" w:hAnsi="Times New Roman" w:cs="Times New Roman"/>
          <w:color w:val="000000"/>
          <w:sz w:val="28"/>
          <w:szCs w:val="28"/>
          <w:lang w:eastAsia="uk-UA"/>
        </w:rPr>
        <w:t>16).</w:t>
      </w:r>
    </w:p>
    <w:p w:rsidR="001328BE" w:rsidRDefault="001328BE" w:rsidP="001328BE">
      <w:pPr>
        <w:spacing w:after="0" w:line="240" w:lineRule="auto"/>
        <w:ind w:firstLine="567"/>
        <w:jc w:val="both"/>
        <w:rPr>
          <w:rFonts w:ascii="Times New Roman" w:eastAsia="Times New Roman" w:hAnsi="Times New Roman" w:cs="Times New Roman"/>
          <w:color w:val="000000"/>
          <w:sz w:val="28"/>
          <w:szCs w:val="28"/>
          <w:lang w:eastAsia="uk-UA"/>
        </w:rPr>
      </w:pPr>
    </w:p>
    <w:p w:rsidR="001328BE" w:rsidRPr="004617F7" w:rsidRDefault="001328BE" w:rsidP="001328B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e) </w:t>
      </w:r>
      <w:r>
        <w:rPr>
          <w:rFonts w:ascii="Times New Roman" w:eastAsia="Times New Roman" w:hAnsi="Times New Roman" w:cs="Times New Roman"/>
          <w:color w:val="000000"/>
          <w:sz w:val="28"/>
          <w:szCs w:val="28"/>
          <w:lang w:eastAsia="uk-UA"/>
        </w:rPr>
        <w:t>Святість – покора, свобода і радість</w:t>
      </w:r>
    </w:p>
    <w:p w:rsidR="00EB0F1C" w:rsidRDefault="00EB0F1C" w:rsidP="008E3BF9">
      <w:pPr>
        <w:spacing w:after="0" w:line="240" w:lineRule="auto"/>
        <w:ind w:firstLine="567"/>
        <w:jc w:val="both"/>
        <w:rPr>
          <w:rFonts w:ascii="Times New Roman" w:eastAsia="Times New Roman" w:hAnsi="Times New Roman" w:cs="Times New Roman"/>
          <w:sz w:val="28"/>
          <w:szCs w:val="28"/>
          <w:lang w:eastAsia="uk-UA"/>
        </w:rPr>
      </w:pPr>
    </w:p>
    <w:p w:rsidR="009B5762" w:rsidRPr="00C64045" w:rsidRDefault="009B5762" w:rsidP="009B5762">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99. Автентична участь 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вимагає святості. Святість – це покликання всієї Церкви і кожного віруючого</w:t>
      </w:r>
      <w:r>
        <w:rPr>
          <w:rStyle w:val="a6"/>
          <w:rFonts w:ascii="Times New Roman" w:eastAsia="Times New Roman" w:hAnsi="Times New Roman" w:cs="Times New Roman"/>
          <w:iCs/>
          <w:color w:val="000000"/>
          <w:sz w:val="28"/>
          <w:szCs w:val="28"/>
          <w:lang w:eastAsia="uk-UA"/>
        </w:rPr>
        <w:footnoteReference w:id="116"/>
      </w:r>
      <w:r>
        <w:rPr>
          <w:rFonts w:ascii="Times New Roman" w:eastAsia="Times New Roman" w:hAnsi="Times New Roman" w:cs="Times New Roman"/>
          <w:iCs/>
          <w:color w:val="000000"/>
          <w:sz w:val="28"/>
          <w:szCs w:val="28"/>
          <w:lang w:eastAsia="uk-UA"/>
        </w:rPr>
        <w:t xml:space="preserve">. Святість засадничо означає належати Богові в Ісусі Христі й в Його Церкві, бути охрещеним і жити вірою в силі Святого Духа. Насправді святість – це участь у житті Бога, Отця, Сина і Святого Духа; вона об’єднує любов до Бога й любов до ближнього, послух Божій волі й працю для добра людства. Таке життя підтримується Святим Духом, до якого постійно моляться і </w:t>
      </w:r>
      <w:r w:rsidR="00837346">
        <w:rPr>
          <w:rFonts w:ascii="Times New Roman" w:eastAsia="Times New Roman" w:hAnsi="Times New Roman" w:cs="Times New Roman"/>
          <w:iCs/>
          <w:color w:val="000000"/>
          <w:sz w:val="28"/>
          <w:szCs w:val="28"/>
          <w:lang w:eastAsia="uk-UA"/>
        </w:rPr>
        <w:t xml:space="preserve">якого </w:t>
      </w:r>
      <w:r>
        <w:rPr>
          <w:rFonts w:ascii="Times New Roman" w:eastAsia="Times New Roman" w:hAnsi="Times New Roman" w:cs="Times New Roman"/>
          <w:iCs/>
          <w:color w:val="000000"/>
          <w:sz w:val="28"/>
          <w:szCs w:val="28"/>
          <w:lang w:eastAsia="uk-UA"/>
        </w:rPr>
        <w:t>отримують християни (див. Рим. 1, 7-8, 11), особливо в літургії.</w:t>
      </w:r>
    </w:p>
    <w:p w:rsidR="00506E64" w:rsidRPr="00CA3DAD" w:rsidRDefault="00506E64" w:rsidP="00506E64">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100. </w:t>
      </w:r>
      <w:r>
        <w:rPr>
          <w:rFonts w:ascii="Times New Roman" w:eastAsia="Times New Roman" w:hAnsi="Times New Roman" w:cs="Times New Roman"/>
          <w:color w:val="000000"/>
          <w:sz w:val="28"/>
          <w:szCs w:val="28"/>
          <w:lang w:eastAsia="uk-UA"/>
        </w:rPr>
        <w:t xml:space="preserve">В історії Церкви святі – це носії світла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711B7">
        <w:rPr>
          <w:rFonts w:ascii="Times New Roman" w:eastAsia="Times New Roman" w:hAnsi="Times New Roman" w:cs="Times New Roman"/>
          <w:color w:val="000000"/>
          <w:sz w:val="28"/>
          <w:szCs w:val="28"/>
          <w:lang w:eastAsia="uk-UA"/>
        </w:rPr>
        <w:t>Марія, Божа Мати, Всесвята (</w:t>
      </w:r>
      <w:r w:rsidRPr="004617F7">
        <w:rPr>
          <w:rFonts w:ascii="Times New Roman" w:eastAsia="Times New Roman" w:hAnsi="Times New Roman" w:cs="Times New Roman"/>
          <w:i/>
          <w:iCs/>
          <w:color w:val="000000"/>
          <w:sz w:val="28"/>
          <w:szCs w:val="28"/>
          <w:lang w:eastAsia="uk-UA"/>
        </w:rPr>
        <w:t>Panaghia</w:t>
      </w:r>
      <w:r w:rsidRPr="004711B7">
        <w:rPr>
          <w:rFonts w:ascii="Times New Roman" w:eastAsia="Times New Roman" w:hAnsi="Times New Roman" w:cs="Times New Roman"/>
          <w:color w:val="000000"/>
          <w:sz w:val="28"/>
          <w:szCs w:val="28"/>
          <w:lang w:eastAsia="uk-UA"/>
        </w:rPr>
        <w:t>), у своєму повному прийнятті Божого слова є взірцем віри та Матір</w:t>
      </w:r>
      <w:r>
        <w:rPr>
          <w:rFonts w:ascii="Times New Roman" w:eastAsia="Times New Roman" w:hAnsi="Times New Roman" w:cs="Times New Roman"/>
          <w:color w:val="000000"/>
          <w:sz w:val="28"/>
          <w:szCs w:val="28"/>
          <w:lang w:eastAsia="uk-UA"/>
        </w:rPr>
        <w:t>’</w:t>
      </w:r>
      <w:r w:rsidRPr="004711B7">
        <w:rPr>
          <w:rFonts w:ascii="Times New Roman" w:eastAsia="Times New Roman" w:hAnsi="Times New Roman" w:cs="Times New Roman"/>
          <w:color w:val="000000"/>
          <w:sz w:val="28"/>
          <w:szCs w:val="28"/>
          <w:lang w:eastAsia="uk-UA"/>
        </w:rPr>
        <w:t>ю Церкви</w:t>
      </w:r>
      <w:r>
        <w:rPr>
          <w:rStyle w:val="a6"/>
          <w:rFonts w:ascii="Times New Roman" w:eastAsia="Times New Roman" w:hAnsi="Times New Roman" w:cs="Times New Roman"/>
          <w:color w:val="000000"/>
          <w:sz w:val="28"/>
          <w:szCs w:val="28"/>
          <w:lang w:eastAsia="uk-UA"/>
        </w:rPr>
        <w:footnoteReference w:id="117"/>
      </w:r>
      <w:r>
        <w:rPr>
          <w:rFonts w:ascii="Times New Roman" w:eastAsia="Times New Roman" w:hAnsi="Times New Roman" w:cs="Times New Roman"/>
          <w:color w:val="000000"/>
          <w:sz w:val="28"/>
          <w:szCs w:val="28"/>
          <w:lang w:eastAsia="uk-UA"/>
        </w:rPr>
        <w:t xml:space="preserve">. </w:t>
      </w:r>
      <w:r w:rsidRPr="004711B7">
        <w:rPr>
          <w:rFonts w:ascii="Times New Roman" w:eastAsia="Times New Roman" w:hAnsi="Times New Roman" w:cs="Times New Roman"/>
          <w:color w:val="000000"/>
          <w:sz w:val="28"/>
          <w:szCs w:val="28"/>
          <w:lang w:eastAsia="uk-UA"/>
        </w:rPr>
        <w:t>Зберігаючи слова Христа у своєму серці (Лк. 2</w:t>
      </w:r>
      <w:r>
        <w:rPr>
          <w:rFonts w:ascii="Times New Roman" w:eastAsia="Times New Roman" w:hAnsi="Times New Roman" w:cs="Times New Roman"/>
          <w:color w:val="000000"/>
          <w:sz w:val="28"/>
          <w:szCs w:val="28"/>
          <w:lang w:eastAsia="uk-UA"/>
        </w:rPr>
        <w:t xml:space="preserve">, </w:t>
      </w:r>
      <w:r w:rsidRPr="004711B7">
        <w:rPr>
          <w:rFonts w:ascii="Times New Roman" w:eastAsia="Times New Roman" w:hAnsi="Times New Roman" w:cs="Times New Roman"/>
          <w:color w:val="000000"/>
          <w:sz w:val="28"/>
          <w:szCs w:val="28"/>
          <w:lang w:eastAsia="uk-UA"/>
        </w:rPr>
        <w:t xml:space="preserve">51) та </w:t>
      </w:r>
      <w:r>
        <w:rPr>
          <w:rFonts w:ascii="Times New Roman" w:eastAsia="Times New Roman" w:hAnsi="Times New Roman" w:cs="Times New Roman"/>
          <w:color w:val="000000"/>
          <w:sz w:val="28"/>
          <w:szCs w:val="28"/>
          <w:lang w:eastAsia="uk-UA"/>
        </w:rPr>
        <w:t>прославляючи</w:t>
      </w:r>
      <w:r w:rsidRPr="004711B7">
        <w:rPr>
          <w:rFonts w:ascii="Times New Roman" w:eastAsia="Times New Roman" w:hAnsi="Times New Roman" w:cs="Times New Roman"/>
          <w:color w:val="000000"/>
          <w:sz w:val="28"/>
          <w:szCs w:val="28"/>
          <w:lang w:eastAsia="uk-UA"/>
        </w:rPr>
        <w:t xml:space="preserve"> Боже діло спасіння (Лк. 1</w:t>
      </w:r>
      <w:r>
        <w:rPr>
          <w:rFonts w:ascii="Times New Roman" w:eastAsia="Times New Roman" w:hAnsi="Times New Roman" w:cs="Times New Roman"/>
          <w:color w:val="000000"/>
          <w:sz w:val="28"/>
          <w:szCs w:val="28"/>
          <w:lang w:eastAsia="uk-UA"/>
        </w:rPr>
        <w:t xml:space="preserve">, </w:t>
      </w:r>
      <w:r w:rsidRPr="004711B7">
        <w:rPr>
          <w:rFonts w:ascii="Times New Roman" w:eastAsia="Times New Roman" w:hAnsi="Times New Roman" w:cs="Times New Roman"/>
          <w:color w:val="000000"/>
          <w:sz w:val="28"/>
          <w:szCs w:val="28"/>
          <w:lang w:eastAsia="uk-UA"/>
        </w:rPr>
        <w:t xml:space="preserve">46-55), </w:t>
      </w:r>
      <w:r>
        <w:rPr>
          <w:rFonts w:ascii="Times New Roman" w:eastAsia="Times New Roman" w:hAnsi="Times New Roman" w:cs="Times New Roman"/>
          <w:color w:val="000000"/>
          <w:sz w:val="28"/>
          <w:szCs w:val="28"/>
          <w:lang w:eastAsia="uk-UA"/>
        </w:rPr>
        <w:t>В</w:t>
      </w:r>
      <w:r w:rsidRPr="004711B7">
        <w:rPr>
          <w:rFonts w:ascii="Times New Roman" w:eastAsia="Times New Roman" w:hAnsi="Times New Roman" w:cs="Times New Roman"/>
          <w:color w:val="000000"/>
          <w:sz w:val="28"/>
          <w:szCs w:val="28"/>
          <w:lang w:eastAsia="uk-UA"/>
        </w:rPr>
        <w:t xml:space="preserve">она досконало </w:t>
      </w:r>
      <w:r>
        <w:rPr>
          <w:rFonts w:ascii="Times New Roman" w:eastAsia="Times New Roman" w:hAnsi="Times New Roman" w:cs="Times New Roman"/>
          <w:color w:val="000000"/>
          <w:sz w:val="28"/>
          <w:szCs w:val="28"/>
          <w:lang w:eastAsia="uk-UA"/>
        </w:rPr>
        <w:t>відображає спосіб, у який</w:t>
      </w:r>
      <w:r w:rsidRPr="004711B7">
        <w:rPr>
          <w:rFonts w:ascii="Times New Roman" w:eastAsia="Times New Roman" w:hAnsi="Times New Roman" w:cs="Times New Roman"/>
          <w:color w:val="000000"/>
          <w:sz w:val="28"/>
          <w:szCs w:val="28"/>
          <w:lang w:eastAsia="uk-UA"/>
        </w:rPr>
        <w:t xml:space="preserve"> </w:t>
      </w:r>
      <w:r w:rsidRPr="004711B7">
        <w:rPr>
          <w:rFonts w:ascii="Times New Roman" w:eastAsia="Times New Roman" w:hAnsi="Times New Roman" w:cs="Times New Roman"/>
          <w:i/>
          <w:color w:val="000000"/>
          <w:sz w:val="28"/>
          <w:szCs w:val="28"/>
          <w:lang w:eastAsia="uk-UA"/>
        </w:rPr>
        <w:t>sensus fidei</w:t>
      </w:r>
      <w:r w:rsidRPr="004711B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збуджує в серці віруючої людини </w:t>
      </w:r>
      <w:r w:rsidRPr="004711B7">
        <w:rPr>
          <w:rFonts w:ascii="Times New Roman" w:eastAsia="Times New Roman" w:hAnsi="Times New Roman" w:cs="Times New Roman"/>
          <w:color w:val="000000"/>
          <w:sz w:val="28"/>
          <w:szCs w:val="28"/>
          <w:lang w:eastAsia="uk-UA"/>
        </w:rPr>
        <w:t>насолоду Божим словом та прагн</w:t>
      </w:r>
      <w:r>
        <w:rPr>
          <w:rFonts w:ascii="Times New Roman" w:eastAsia="Times New Roman" w:hAnsi="Times New Roman" w:cs="Times New Roman"/>
          <w:color w:val="000000"/>
          <w:sz w:val="28"/>
          <w:szCs w:val="28"/>
          <w:lang w:eastAsia="uk-UA"/>
        </w:rPr>
        <w:t>ення проголошувати добру новину</w:t>
      </w:r>
      <w:r w:rsidRPr="004711B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 майбутніх поколіннях дари Святого Духа пробудили в Церкві велике багатство святості, і точна кількість святих відома лише Богові</w:t>
      </w:r>
      <w:r>
        <w:rPr>
          <w:rStyle w:val="a6"/>
          <w:rFonts w:ascii="Times New Roman" w:eastAsia="Times New Roman" w:hAnsi="Times New Roman" w:cs="Times New Roman"/>
          <w:color w:val="000000"/>
          <w:sz w:val="28"/>
          <w:szCs w:val="28"/>
          <w:lang w:eastAsia="uk-UA"/>
        </w:rPr>
        <w:footnoteReference w:id="118"/>
      </w:r>
      <w:r>
        <w:rPr>
          <w:rFonts w:ascii="Times New Roman" w:eastAsia="Times New Roman" w:hAnsi="Times New Roman" w:cs="Times New Roman"/>
          <w:color w:val="000000"/>
          <w:sz w:val="28"/>
          <w:szCs w:val="28"/>
          <w:lang w:eastAsia="uk-UA"/>
        </w:rPr>
        <w:t xml:space="preserve">. Святі й блаженні – це видимі взірці християнської віри й життя. Для Церкви Марія і всі святі зі своїми </w:t>
      </w:r>
      <w:r>
        <w:rPr>
          <w:rFonts w:ascii="Times New Roman" w:eastAsia="Times New Roman" w:hAnsi="Times New Roman" w:cs="Times New Roman"/>
          <w:color w:val="000000"/>
          <w:sz w:val="28"/>
          <w:szCs w:val="28"/>
          <w:lang w:eastAsia="uk-UA"/>
        </w:rPr>
        <w:lastRenderedPageBreak/>
        <w:t xml:space="preserve">молитвами й стражданнями – це видатні свідки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як в їхні часи, так і у всі інші часи, як у їхніх місцях, так і у всіх інших місцях.</w:t>
      </w:r>
    </w:p>
    <w:p w:rsidR="00E85366" w:rsidRDefault="00E85366" w:rsidP="00E85366">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101. </w:t>
      </w:r>
      <w:r w:rsidRPr="00C40F56">
        <w:rPr>
          <w:rFonts w:ascii="Times New Roman" w:eastAsia="Times New Roman" w:hAnsi="Times New Roman" w:cs="Times New Roman"/>
          <w:color w:val="000000"/>
          <w:sz w:val="28"/>
          <w:szCs w:val="28"/>
          <w:lang w:eastAsia="uk-UA"/>
        </w:rPr>
        <w:t xml:space="preserve">Оскільки святість по </w:t>
      </w:r>
      <w:r>
        <w:rPr>
          <w:rFonts w:ascii="Times New Roman" w:eastAsia="Times New Roman" w:hAnsi="Times New Roman" w:cs="Times New Roman"/>
          <w:color w:val="000000"/>
          <w:sz w:val="28"/>
          <w:szCs w:val="28"/>
          <w:lang w:eastAsia="uk-UA"/>
        </w:rPr>
        <w:t xml:space="preserve">своїй </w:t>
      </w:r>
      <w:r w:rsidRPr="00C40F56">
        <w:rPr>
          <w:rFonts w:ascii="Times New Roman" w:eastAsia="Times New Roman" w:hAnsi="Times New Roman" w:cs="Times New Roman"/>
          <w:color w:val="000000"/>
          <w:sz w:val="28"/>
          <w:szCs w:val="28"/>
          <w:lang w:eastAsia="uk-UA"/>
        </w:rPr>
        <w:t xml:space="preserve">суті вимагає </w:t>
      </w:r>
      <w:r w:rsidRPr="004617F7">
        <w:rPr>
          <w:rFonts w:ascii="Times New Roman" w:eastAsia="Times New Roman" w:hAnsi="Times New Roman" w:cs="Times New Roman"/>
          <w:i/>
          <w:iCs/>
          <w:color w:val="000000"/>
          <w:sz w:val="28"/>
          <w:szCs w:val="28"/>
          <w:lang w:eastAsia="uk-UA"/>
        </w:rPr>
        <w:t>imitatio Christi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w:t>
      </w:r>
      <w:r w:rsidRPr="00C40F56">
        <w:rPr>
          <w:rFonts w:ascii="Times New Roman" w:eastAsia="Times New Roman" w:hAnsi="Times New Roman" w:cs="Times New Roman"/>
          <w:color w:val="000000"/>
          <w:sz w:val="28"/>
          <w:szCs w:val="28"/>
          <w:lang w:eastAsia="uk-UA"/>
        </w:rPr>
        <w:t>наслідування Христа</w:t>
      </w:r>
      <w:r>
        <w:rPr>
          <w:rFonts w:ascii="Times New Roman" w:eastAsia="Times New Roman" w:hAnsi="Times New Roman" w:cs="Times New Roman"/>
          <w:color w:val="000000"/>
          <w:sz w:val="28"/>
          <w:szCs w:val="28"/>
          <w:lang w:eastAsia="uk-UA"/>
        </w:rPr>
        <w:t>)</w:t>
      </w:r>
      <w:r w:rsidRPr="00C40F56">
        <w:rPr>
          <w:rFonts w:ascii="Times New Roman" w:eastAsia="Times New Roman" w:hAnsi="Times New Roman" w:cs="Times New Roman"/>
          <w:color w:val="000000"/>
          <w:sz w:val="28"/>
          <w:szCs w:val="28"/>
          <w:lang w:eastAsia="uk-UA"/>
        </w:rPr>
        <w:t xml:space="preserve"> (пор. Ф</w:t>
      </w:r>
      <w:r>
        <w:rPr>
          <w:rFonts w:ascii="Times New Roman" w:eastAsia="Times New Roman" w:hAnsi="Times New Roman" w:cs="Times New Roman"/>
          <w:color w:val="000000"/>
          <w:sz w:val="28"/>
          <w:szCs w:val="28"/>
          <w:lang w:eastAsia="uk-UA"/>
        </w:rPr>
        <w:t>ил</w:t>
      </w:r>
      <w:r w:rsidRPr="00C40F56">
        <w:rPr>
          <w:rFonts w:ascii="Times New Roman" w:eastAsia="Times New Roman" w:hAnsi="Times New Roman" w:cs="Times New Roman"/>
          <w:color w:val="000000"/>
          <w:sz w:val="28"/>
          <w:szCs w:val="28"/>
          <w:lang w:eastAsia="uk-UA"/>
        </w:rPr>
        <w:t>. 2</w:t>
      </w:r>
      <w:r>
        <w:rPr>
          <w:rFonts w:ascii="Times New Roman" w:eastAsia="Times New Roman" w:hAnsi="Times New Roman" w:cs="Times New Roman"/>
          <w:color w:val="000000"/>
          <w:sz w:val="28"/>
          <w:szCs w:val="28"/>
          <w:lang w:eastAsia="uk-UA"/>
        </w:rPr>
        <w:t xml:space="preserve">, </w:t>
      </w:r>
      <w:r w:rsidRPr="00C40F56">
        <w:rPr>
          <w:rFonts w:ascii="Times New Roman" w:eastAsia="Times New Roman" w:hAnsi="Times New Roman" w:cs="Times New Roman"/>
          <w:color w:val="000000"/>
          <w:sz w:val="28"/>
          <w:szCs w:val="28"/>
          <w:lang w:eastAsia="uk-UA"/>
        </w:rPr>
        <w:t xml:space="preserve">5-8), </w:t>
      </w:r>
      <w:r>
        <w:rPr>
          <w:rFonts w:ascii="Times New Roman" w:eastAsia="Times New Roman" w:hAnsi="Times New Roman" w:cs="Times New Roman"/>
          <w:color w:val="000000"/>
          <w:sz w:val="28"/>
          <w:szCs w:val="28"/>
          <w:lang w:eastAsia="uk-UA"/>
        </w:rPr>
        <w:t xml:space="preserve">то </w:t>
      </w:r>
      <w:r w:rsidRPr="00C40F56">
        <w:rPr>
          <w:rFonts w:ascii="Times New Roman" w:eastAsia="Times New Roman" w:hAnsi="Times New Roman" w:cs="Times New Roman"/>
          <w:color w:val="000000"/>
          <w:sz w:val="28"/>
          <w:szCs w:val="28"/>
          <w:lang w:eastAsia="uk-UA"/>
        </w:rPr>
        <w:t xml:space="preserve">вона </w:t>
      </w:r>
      <w:r>
        <w:rPr>
          <w:rFonts w:ascii="Times New Roman" w:eastAsia="Times New Roman" w:hAnsi="Times New Roman" w:cs="Times New Roman"/>
          <w:color w:val="000000"/>
          <w:sz w:val="28"/>
          <w:szCs w:val="28"/>
          <w:lang w:eastAsia="uk-UA"/>
        </w:rPr>
        <w:t xml:space="preserve">принципово </w:t>
      </w:r>
      <w:r w:rsidRPr="00C40F56">
        <w:rPr>
          <w:rFonts w:ascii="Times New Roman" w:eastAsia="Times New Roman" w:hAnsi="Times New Roman" w:cs="Times New Roman"/>
          <w:color w:val="000000"/>
          <w:sz w:val="28"/>
          <w:szCs w:val="28"/>
          <w:lang w:eastAsia="uk-UA"/>
        </w:rPr>
        <w:t>передбачає смирення</w:t>
      </w:r>
      <w:r>
        <w:rPr>
          <w:rFonts w:ascii="Times New Roman" w:eastAsia="Times New Roman" w:hAnsi="Times New Roman" w:cs="Times New Roman"/>
          <w:color w:val="000000"/>
          <w:sz w:val="28"/>
          <w:szCs w:val="28"/>
          <w:lang w:eastAsia="uk-UA"/>
        </w:rPr>
        <w:t xml:space="preserve">. </w:t>
      </w:r>
      <w:r w:rsidRPr="00C45EA3">
        <w:rPr>
          <w:rFonts w:ascii="Times New Roman" w:eastAsia="Times New Roman" w:hAnsi="Times New Roman" w:cs="Times New Roman"/>
          <w:color w:val="000000"/>
          <w:sz w:val="28"/>
          <w:szCs w:val="28"/>
          <w:lang w:eastAsia="uk-UA"/>
        </w:rPr>
        <w:t>Так</w:t>
      </w:r>
      <w:r>
        <w:rPr>
          <w:rFonts w:ascii="Times New Roman" w:eastAsia="Times New Roman" w:hAnsi="Times New Roman" w:cs="Times New Roman"/>
          <w:color w:val="000000"/>
          <w:sz w:val="28"/>
          <w:szCs w:val="28"/>
          <w:lang w:eastAsia="uk-UA"/>
        </w:rPr>
        <w:t>е</w:t>
      </w:r>
      <w:r w:rsidRPr="00C45EA3">
        <w:rPr>
          <w:rFonts w:ascii="Times New Roman" w:eastAsia="Times New Roman" w:hAnsi="Times New Roman" w:cs="Times New Roman"/>
          <w:color w:val="000000"/>
          <w:sz w:val="28"/>
          <w:szCs w:val="28"/>
          <w:lang w:eastAsia="uk-UA"/>
        </w:rPr>
        <w:t xml:space="preserve"> смирен</w:t>
      </w:r>
      <w:r>
        <w:rPr>
          <w:rFonts w:ascii="Times New Roman" w:eastAsia="Times New Roman" w:hAnsi="Times New Roman" w:cs="Times New Roman"/>
          <w:color w:val="000000"/>
          <w:sz w:val="28"/>
          <w:szCs w:val="28"/>
          <w:lang w:eastAsia="uk-UA"/>
        </w:rPr>
        <w:t>ня – це</w:t>
      </w:r>
      <w:r w:rsidRPr="00C45EA3">
        <w:rPr>
          <w:rFonts w:ascii="Times New Roman" w:eastAsia="Times New Roman" w:hAnsi="Times New Roman" w:cs="Times New Roman"/>
          <w:color w:val="000000"/>
          <w:sz w:val="28"/>
          <w:szCs w:val="28"/>
          <w:lang w:eastAsia="uk-UA"/>
        </w:rPr>
        <w:t xml:space="preserve"> повн</w:t>
      </w:r>
      <w:r>
        <w:rPr>
          <w:rFonts w:ascii="Times New Roman" w:eastAsia="Times New Roman" w:hAnsi="Times New Roman" w:cs="Times New Roman"/>
          <w:color w:val="000000"/>
          <w:sz w:val="28"/>
          <w:szCs w:val="28"/>
          <w:lang w:eastAsia="uk-UA"/>
        </w:rPr>
        <w:t>а</w:t>
      </w:r>
      <w:r w:rsidRPr="00C45EA3">
        <w:rPr>
          <w:rFonts w:ascii="Times New Roman" w:eastAsia="Times New Roman" w:hAnsi="Times New Roman" w:cs="Times New Roman"/>
          <w:color w:val="000000"/>
          <w:sz w:val="28"/>
          <w:szCs w:val="28"/>
          <w:lang w:eastAsia="uk-UA"/>
        </w:rPr>
        <w:t xml:space="preserve"> протилежніст</w:t>
      </w:r>
      <w:r>
        <w:rPr>
          <w:rFonts w:ascii="Times New Roman" w:eastAsia="Times New Roman" w:hAnsi="Times New Roman" w:cs="Times New Roman"/>
          <w:color w:val="000000"/>
          <w:sz w:val="28"/>
          <w:szCs w:val="28"/>
          <w:lang w:eastAsia="uk-UA"/>
        </w:rPr>
        <w:t>ь</w:t>
      </w:r>
      <w:r w:rsidRPr="00C45EA3">
        <w:rPr>
          <w:rFonts w:ascii="Times New Roman" w:eastAsia="Times New Roman" w:hAnsi="Times New Roman" w:cs="Times New Roman"/>
          <w:color w:val="000000"/>
          <w:sz w:val="28"/>
          <w:szCs w:val="28"/>
          <w:lang w:eastAsia="uk-UA"/>
        </w:rPr>
        <w:t xml:space="preserve"> невпевненості чи боязкості; це акт духовної свободи.</w:t>
      </w:r>
      <w:r>
        <w:rPr>
          <w:rFonts w:ascii="Times New Roman" w:eastAsia="Times New Roman" w:hAnsi="Times New Roman" w:cs="Times New Roman"/>
          <w:color w:val="000000"/>
          <w:sz w:val="28"/>
          <w:szCs w:val="28"/>
          <w:lang w:eastAsia="uk-UA"/>
        </w:rPr>
        <w:t xml:space="preserve"> </w:t>
      </w:r>
      <w:r w:rsidRPr="002F7EFC">
        <w:rPr>
          <w:rFonts w:ascii="Times New Roman" w:eastAsia="Times New Roman" w:hAnsi="Times New Roman" w:cs="Times New Roman"/>
          <w:color w:val="000000"/>
          <w:sz w:val="28"/>
          <w:szCs w:val="28"/>
          <w:lang w:eastAsia="uk-UA"/>
        </w:rPr>
        <w:t>Отже, відкритість (</w:t>
      </w:r>
      <w:r w:rsidRPr="002F7EFC">
        <w:rPr>
          <w:rFonts w:ascii="Times New Roman" w:eastAsia="Times New Roman" w:hAnsi="Times New Roman" w:cs="Times New Roman"/>
          <w:i/>
          <w:color w:val="000000"/>
          <w:sz w:val="28"/>
          <w:szCs w:val="28"/>
          <w:lang w:eastAsia="uk-UA"/>
        </w:rPr>
        <w:t>parrhesia</w:t>
      </w:r>
      <w:r w:rsidRPr="002F7EF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w:t>
      </w:r>
      <w:r w:rsidRPr="002F7EF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яку показав</w:t>
      </w:r>
      <w:r w:rsidRPr="002F7EFC">
        <w:rPr>
          <w:rFonts w:ascii="Times New Roman" w:eastAsia="Times New Roman" w:hAnsi="Times New Roman" w:cs="Times New Roman"/>
          <w:color w:val="000000"/>
          <w:sz w:val="28"/>
          <w:szCs w:val="28"/>
          <w:lang w:eastAsia="uk-UA"/>
        </w:rPr>
        <w:t xml:space="preserve"> сам Христ</w:t>
      </w:r>
      <w:r>
        <w:rPr>
          <w:rFonts w:ascii="Times New Roman" w:eastAsia="Times New Roman" w:hAnsi="Times New Roman" w:cs="Times New Roman"/>
          <w:color w:val="000000"/>
          <w:sz w:val="28"/>
          <w:szCs w:val="28"/>
          <w:lang w:eastAsia="uk-UA"/>
        </w:rPr>
        <w:t>ос</w:t>
      </w:r>
      <w:r w:rsidRPr="002F7EFC">
        <w:rPr>
          <w:rFonts w:ascii="Times New Roman" w:eastAsia="Times New Roman" w:hAnsi="Times New Roman" w:cs="Times New Roman"/>
          <w:color w:val="000000"/>
          <w:sz w:val="28"/>
          <w:szCs w:val="28"/>
          <w:lang w:eastAsia="uk-UA"/>
        </w:rPr>
        <w:t xml:space="preserve"> (пор. </w:t>
      </w:r>
      <w:r>
        <w:rPr>
          <w:rFonts w:ascii="Times New Roman" w:eastAsia="Times New Roman" w:hAnsi="Times New Roman" w:cs="Times New Roman"/>
          <w:color w:val="000000"/>
          <w:sz w:val="28"/>
          <w:szCs w:val="28"/>
          <w:lang w:eastAsia="uk-UA"/>
        </w:rPr>
        <w:t xml:space="preserve">Йо. 18, </w:t>
      </w:r>
      <w:r w:rsidRPr="002F7EFC">
        <w:rPr>
          <w:rFonts w:ascii="Times New Roman" w:eastAsia="Times New Roman" w:hAnsi="Times New Roman" w:cs="Times New Roman"/>
          <w:color w:val="000000"/>
          <w:sz w:val="28"/>
          <w:szCs w:val="28"/>
          <w:lang w:eastAsia="uk-UA"/>
        </w:rPr>
        <w:t>20)</w:t>
      </w:r>
      <w:r>
        <w:rPr>
          <w:rFonts w:ascii="Times New Roman" w:eastAsia="Times New Roman" w:hAnsi="Times New Roman" w:cs="Times New Roman"/>
          <w:color w:val="000000"/>
          <w:sz w:val="28"/>
          <w:szCs w:val="28"/>
          <w:lang w:eastAsia="uk-UA"/>
        </w:rPr>
        <w:t>,</w:t>
      </w:r>
      <w:r w:rsidRPr="002F7EFC">
        <w:rPr>
          <w:rFonts w:ascii="Times New Roman" w:eastAsia="Times New Roman" w:hAnsi="Times New Roman" w:cs="Times New Roman"/>
          <w:color w:val="000000"/>
          <w:sz w:val="28"/>
          <w:szCs w:val="28"/>
          <w:lang w:eastAsia="uk-UA"/>
        </w:rPr>
        <w:t xml:space="preserve"> пов</w:t>
      </w:r>
      <w:r>
        <w:rPr>
          <w:rFonts w:ascii="Times New Roman" w:eastAsia="Times New Roman" w:hAnsi="Times New Roman" w:cs="Times New Roman"/>
          <w:color w:val="000000"/>
          <w:sz w:val="28"/>
          <w:szCs w:val="28"/>
          <w:lang w:eastAsia="uk-UA"/>
        </w:rPr>
        <w:t>’</w:t>
      </w:r>
      <w:r w:rsidRPr="002F7EFC">
        <w:rPr>
          <w:rFonts w:ascii="Times New Roman" w:eastAsia="Times New Roman" w:hAnsi="Times New Roman" w:cs="Times New Roman"/>
          <w:color w:val="000000"/>
          <w:sz w:val="28"/>
          <w:szCs w:val="28"/>
          <w:lang w:eastAsia="uk-UA"/>
        </w:rPr>
        <w:t xml:space="preserve">язана зі смиренням і є також характеристикою </w:t>
      </w:r>
      <w:r w:rsidRPr="002F7EFC">
        <w:rPr>
          <w:rFonts w:ascii="Times New Roman" w:eastAsia="Times New Roman" w:hAnsi="Times New Roman" w:cs="Times New Roman"/>
          <w:i/>
          <w:color w:val="000000"/>
          <w:sz w:val="28"/>
          <w:szCs w:val="28"/>
          <w:lang w:eastAsia="uk-UA"/>
        </w:rPr>
        <w:t>sensus fidei</w:t>
      </w:r>
      <w:r w:rsidRPr="002F7EF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Церква – це перше місце для практикування смирення. Смирення – це не лише чеснота мирян по відношенню до їхніх душпастирів, але також обов’язок душпастирів у виконанні їхнього служіння для Церкви. Ісус навчав Дванадцятьох: «</w:t>
      </w:r>
      <w:r w:rsidRPr="002F7EFC">
        <w:rPr>
          <w:rFonts w:ascii="Times New Roman" w:eastAsia="Times New Roman" w:hAnsi="Times New Roman" w:cs="Times New Roman"/>
          <w:color w:val="000000"/>
          <w:sz w:val="28"/>
          <w:szCs w:val="28"/>
          <w:lang w:eastAsia="uk-UA"/>
        </w:rPr>
        <w:t>Коли хто хоче бути першим, нехай буде з усіх останнім і усім слугою</w:t>
      </w:r>
      <w:r>
        <w:rPr>
          <w:rFonts w:ascii="Times New Roman" w:eastAsia="Times New Roman" w:hAnsi="Times New Roman" w:cs="Times New Roman"/>
          <w:color w:val="000000"/>
          <w:sz w:val="28"/>
          <w:szCs w:val="28"/>
          <w:lang w:eastAsia="uk-UA"/>
        </w:rPr>
        <w:t>» (Мр. 9, 35). Ми живемо смиренням через звичайне прийняття правд віри, через служіння пастирів і забезпечення потреб вірних, особливо найубогіших.</w:t>
      </w:r>
    </w:p>
    <w:p w:rsidR="00AD0267" w:rsidRDefault="00AD0267" w:rsidP="00AD026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102. Справжнім показником святості є «</w:t>
      </w:r>
      <w:r w:rsidRPr="001E39E8">
        <w:rPr>
          <w:rFonts w:ascii="Times New Roman" w:eastAsia="Times New Roman" w:hAnsi="Times New Roman" w:cs="Times New Roman"/>
          <w:color w:val="000000"/>
          <w:sz w:val="28"/>
          <w:szCs w:val="28"/>
          <w:lang w:eastAsia="uk-UA"/>
        </w:rPr>
        <w:t>мир і радість у Святому Дусі</w:t>
      </w:r>
      <w:r>
        <w:rPr>
          <w:rFonts w:ascii="Times New Roman" w:eastAsia="Times New Roman" w:hAnsi="Times New Roman" w:cs="Times New Roman"/>
          <w:color w:val="000000"/>
          <w:sz w:val="28"/>
          <w:szCs w:val="28"/>
          <w:lang w:eastAsia="uk-UA"/>
        </w:rPr>
        <w:t>» (Рим. 14, 17; див. 1 Сол. 1, 6). Ці дари проявляються переважно на духовному, а не на психологічному чи емоційному рівнях; це мир у серці й тиха радість особи, яка знайшла скарб спасіння, дорогоцінну перлину (див. Мт. 13, 44-46). Мир і радість – це два найхарактерніші плоди Святого Духа (див. Гал. 5, 22). Святий Дух зворушує людське серце і спрямовує його до Бога, «</w:t>
      </w:r>
      <w:r w:rsidRPr="00690854">
        <w:rPr>
          <w:rFonts w:ascii="Times New Roman" w:hAnsi="Times New Roman" w:cs="Times New Roman"/>
          <w:sz w:val="28"/>
          <w:szCs w:val="28"/>
        </w:rPr>
        <w:t>відкриває очі ума й дає “всім насолоду приймати правду і вірити в неї</w:t>
      </w:r>
      <w:r w:rsidRPr="00690854">
        <w:rPr>
          <w:rFonts w:ascii="Times New Roman" w:eastAsia="Times New Roman" w:hAnsi="Times New Roman" w:cs="Times New Roman"/>
          <w:i/>
          <w:iCs/>
          <w:color w:val="000000"/>
          <w:sz w:val="28"/>
          <w:szCs w:val="28"/>
          <w:lang w:eastAsia="uk-UA"/>
        </w:rPr>
        <w:t xml:space="preserve"> </w:t>
      </w:r>
      <w:r w:rsidRPr="004617F7">
        <w:rPr>
          <w:rFonts w:ascii="Times New Roman" w:eastAsia="Times New Roman" w:hAnsi="Times New Roman" w:cs="Times New Roman"/>
          <w:color w:val="000000"/>
          <w:sz w:val="28"/>
          <w:szCs w:val="28"/>
          <w:lang w:eastAsia="uk-UA"/>
        </w:rPr>
        <w:t>[</w:t>
      </w:r>
      <w:r w:rsidRPr="004617F7">
        <w:rPr>
          <w:rFonts w:ascii="Times New Roman" w:eastAsia="Times New Roman" w:hAnsi="Times New Roman" w:cs="Times New Roman"/>
          <w:i/>
          <w:iCs/>
          <w:color w:val="000000"/>
          <w:sz w:val="28"/>
          <w:szCs w:val="28"/>
          <w:lang w:eastAsia="uk-UA"/>
        </w:rPr>
        <w:t>omnibus suavitatem in consentiendo et credendo veritati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19"/>
      </w:r>
      <w:r>
        <w:rPr>
          <w:rFonts w:ascii="Times New Roman" w:eastAsia="Times New Roman" w:hAnsi="Times New Roman" w:cs="Times New Roman"/>
          <w:color w:val="000000"/>
          <w:sz w:val="28"/>
          <w:szCs w:val="28"/>
          <w:lang w:eastAsia="uk-UA"/>
        </w:rPr>
        <w:t xml:space="preserve">. </w:t>
      </w:r>
      <w:r w:rsidRPr="00361F49">
        <w:rPr>
          <w:rFonts w:ascii="Times New Roman" w:eastAsia="Times New Roman" w:hAnsi="Times New Roman" w:cs="Times New Roman"/>
          <w:color w:val="000000"/>
          <w:sz w:val="28"/>
          <w:szCs w:val="28"/>
          <w:lang w:eastAsia="uk-UA"/>
        </w:rPr>
        <w:t xml:space="preserve">Радість </w:t>
      </w:r>
      <w:r>
        <w:rPr>
          <w:rFonts w:ascii="Times New Roman" w:eastAsia="Times New Roman" w:hAnsi="Times New Roman" w:cs="Times New Roman"/>
          <w:color w:val="000000"/>
          <w:sz w:val="28"/>
          <w:szCs w:val="28"/>
          <w:lang w:eastAsia="uk-UA"/>
        </w:rPr>
        <w:t>– це</w:t>
      </w:r>
      <w:r w:rsidRPr="00361F49">
        <w:rPr>
          <w:rFonts w:ascii="Times New Roman" w:eastAsia="Times New Roman" w:hAnsi="Times New Roman" w:cs="Times New Roman"/>
          <w:color w:val="000000"/>
          <w:sz w:val="28"/>
          <w:szCs w:val="28"/>
          <w:lang w:eastAsia="uk-UA"/>
        </w:rPr>
        <w:t xml:space="preserve"> протилежніст</w:t>
      </w:r>
      <w:r>
        <w:rPr>
          <w:rFonts w:ascii="Times New Roman" w:eastAsia="Times New Roman" w:hAnsi="Times New Roman" w:cs="Times New Roman"/>
          <w:color w:val="000000"/>
          <w:sz w:val="28"/>
          <w:szCs w:val="28"/>
          <w:lang w:eastAsia="uk-UA"/>
        </w:rPr>
        <w:t>ь</w:t>
      </w:r>
      <w:r w:rsidRPr="00361F49">
        <w:rPr>
          <w:rFonts w:ascii="Times New Roman" w:eastAsia="Times New Roman" w:hAnsi="Times New Roman" w:cs="Times New Roman"/>
          <w:color w:val="000000"/>
          <w:sz w:val="28"/>
          <w:szCs w:val="28"/>
          <w:lang w:eastAsia="uk-UA"/>
        </w:rPr>
        <w:t xml:space="preserve"> гіркот</w:t>
      </w:r>
      <w:r>
        <w:rPr>
          <w:rFonts w:ascii="Times New Roman" w:eastAsia="Times New Roman" w:hAnsi="Times New Roman" w:cs="Times New Roman"/>
          <w:color w:val="000000"/>
          <w:sz w:val="28"/>
          <w:szCs w:val="28"/>
          <w:lang w:eastAsia="uk-UA"/>
        </w:rPr>
        <w:t>и</w:t>
      </w:r>
      <w:r w:rsidRPr="00361F49">
        <w:rPr>
          <w:rFonts w:ascii="Times New Roman" w:eastAsia="Times New Roman" w:hAnsi="Times New Roman" w:cs="Times New Roman"/>
          <w:color w:val="000000"/>
          <w:sz w:val="28"/>
          <w:szCs w:val="28"/>
          <w:lang w:eastAsia="uk-UA"/>
        </w:rPr>
        <w:t xml:space="preserve"> та гніву, які засмучують Святого Духа (пор. Еф. 4</w:t>
      </w:r>
      <w:r>
        <w:rPr>
          <w:rFonts w:ascii="Times New Roman" w:eastAsia="Times New Roman" w:hAnsi="Times New Roman" w:cs="Times New Roman"/>
          <w:color w:val="000000"/>
          <w:sz w:val="28"/>
          <w:szCs w:val="28"/>
          <w:lang w:eastAsia="uk-UA"/>
        </w:rPr>
        <w:t xml:space="preserve">, </w:t>
      </w:r>
      <w:r w:rsidRPr="00361F49">
        <w:rPr>
          <w:rFonts w:ascii="Times New Roman" w:eastAsia="Times New Roman" w:hAnsi="Times New Roman" w:cs="Times New Roman"/>
          <w:color w:val="000000"/>
          <w:sz w:val="28"/>
          <w:szCs w:val="28"/>
          <w:lang w:eastAsia="uk-UA"/>
        </w:rPr>
        <w:t>31), і є ознакою спасіння</w:t>
      </w:r>
      <w:r>
        <w:rPr>
          <w:rStyle w:val="a6"/>
          <w:rFonts w:ascii="Times New Roman" w:eastAsia="Times New Roman" w:hAnsi="Times New Roman" w:cs="Times New Roman"/>
          <w:color w:val="000000"/>
          <w:sz w:val="28"/>
          <w:szCs w:val="28"/>
          <w:lang w:eastAsia="uk-UA"/>
        </w:rPr>
        <w:footnoteReference w:id="120"/>
      </w:r>
      <w:r>
        <w:rPr>
          <w:rFonts w:ascii="Times New Roman" w:eastAsia="Times New Roman" w:hAnsi="Times New Roman" w:cs="Times New Roman"/>
          <w:color w:val="000000"/>
          <w:sz w:val="28"/>
          <w:szCs w:val="28"/>
          <w:lang w:eastAsia="uk-UA"/>
        </w:rPr>
        <w:t xml:space="preserve">. </w:t>
      </w:r>
      <w:r w:rsidRPr="00E52D85">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E52D85">
        <w:rPr>
          <w:rFonts w:ascii="Times New Roman" w:eastAsia="Times New Roman" w:hAnsi="Times New Roman" w:cs="Times New Roman"/>
          <w:color w:val="000000"/>
          <w:sz w:val="28"/>
          <w:szCs w:val="28"/>
          <w:lang w:eastAsia="uk-UA"/>
        </w:rPr>
        <w:t xml:space="preserve"> Петро закликає християн радіти, розділяючи страждання Христа, «щоб і в славному його з</w:t>
      </w:r>
      <w:r w:rsidR="00A25D75">
        <w:rPr>
          <w:rFonts w:ascii="Times New Roman" w:eastAsia="Times New Roman" w:hAnsi="Times New Roman" w:cs="Times New Roman"/>
          <w:color w:val="000000"/>
          <w:sz w:val="28"/>
          <w:szCs w:val="28"/>
          <w:lang w:eastAsia="uk-UA"/>
        </w:rPr>
        <w:t>’</w:t>
      </w:r>
      <w:r w:rsidRPr="00E52D85">
        <w:rPr>
          <w:rFonts w:ascii="Times New Roman" w:eastAsia="Times New Roman" w:hAnsi="Times New Roman" w:cs="Times New Roman"/>
          <w:color w:val="000000"/>
          <w:sz w:val="28"/>
          <w:szCs w:val="28"/>
          <w:lang w:eastAsia="uk-UA"/>
        </w:rPr>
        <w:t>явленні раділи та веселились»</w:t>
      </w:r>
      <w:r>
        <w:rPr>
          <w:rFonts w:ascii="Times New Roman" w:eastAsia="Times New Roman" w:hAnsi="Times New Roman" w:cs="Times New Roman"/>
          <w:color w:val="000000"/>
          <w:sz w:val="28"/>
          <w:szCs w:val="28"/>
          <w:lang w:eastAsia="uk-UA"/>
        </w:rPr>
        <w:t xml:space="preserve"> (1 Пт. 4, 13).</w:t>
      </w:r>
    </w:p>
    <w:p w:rsidR="00BA6774" w:rsidRPr="00027932" w:rsidRDefault="00BA6774" w:rsidP="00BA6774">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103. </w:t>
      </w:r>
      <w:r>
        <w:rPr>
          <w:rFonts w:ascii="Times New Roman" w:eastAsia="Times New Roman" w:hAnsi="Times New Roman" w:cs="Times New Roman"/>
          <w:color w:val="000000"/>
          <w:sz w:val="28"/>
          <w:szCs w:val="28"/>
          <w:lang w:eastAsia="uk-UA"/>
        </w:rPr>
        <w:t xml:space="preserve">Суб’єкти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це члени Церкви, які чують і відповідають на нагальний заклик св. Павла: «З</w:t>
      </w:r>
      <w:r w:rsidRPr="00027932">
        <w:rPr>
          <w:rFonts w:ascii="Times New Roman" w:eastAsia="Times New Roman" w:hAnsi="Times New Roman" w:cs="Times New Roman"/>
          <w:iCs/>
          <w:color w:val="000000"/>
          <w:sz w:val="28"/>
          <w:szCs w:val="28"/>
          <w:lang w:eastAsia="uk-UA"/>
        </w:rPr>
        <w:t>авершіте мою радість: думайте те саме, майте любов ту саму, будьте однодушні, згідливі. Не робіть нічого підо впливом суперечки, чи з марної слави, але вважаючи в покорі один одного за більшого від себе</w:t>
      </w:r>
      <w:r>
        <w:rPr>
          <w:rFonts w:ascii="Times New Roman" w:eastAsia="Times New Roman" w:hAnsi="Times New Roman" w:cs="Times New Roman"/>
          <w:iCs/>
          <w:color w:val="000000"/>
          <w:sz w:val="28"/>
          <w:szCs w:val="28"/>
          <w:lang w:eastAsia="uk-UA"/>
        </w:rPr>
        <w:t>» (Фил. 2, 2-3).</w:t>
      </w:r>
    </w:p>
    <w:p w:rsidR="00BA6774" w:rsidRDefault="00BA6774" w:rsidP="00BA6774">
      <w:pPr>
        <w:spacing w:after="0" w:line="240" w:lineRule="auto"/>
        <w:ind w:firstLine="567"/>
        <w:jc w:val="both"/>
        <w:rPr>
          <w:rFonts w:ascii="Times New Roman" w:eastAsia="Times New Roman" w:hAnsi="Times New Roman" w:cs="Times New Roman"/>
          <w:color w:val="000000"/>
          <w:sz w:val="28"/>
          <w:szCs w:val="28"/>
          <w:lang w:eastAsia="uk-UA"/>
        </w:rPr>
      </w:pPr>
    </w:p>
    <w:p w:rsidR="00BA6774" w:rsidRPr="004617F7" w:rsidRDefault="00BA6774" w:rsidP="00BA6774">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f) </w:t>
      </w:r>
      <w:r>
        <w:rPr>
          <w:rFonts w:ascii="Times New Roman" w:eastAsia="Times New Roman" w:hAnsi="Times New Roman" w:cs="Times New Roman"/>
          <w:color w:val="000000"/>
          <w:sz w:val="28"/>
          <w:szCs w:val="28"/>
          <w:lang w:eastAsia="uk-UA"/>
        </w:rPr>
        <w:t>Пошук способів розвитку Церкви</w:t>
      </w:r>
    </w:p>
    <w:p w:rsidR="00BA6774" w:rsidRDefault="00BA6774" w:rsidP="00BA6774">
      <w:pPr>
        <w:spacing w:after="0" w:line="240" w:lineRule="auto"/>
        <w:ind w:firstLine="567"/>
        <w:jc w:val="both"/>
        <w:rPr>
          <w:rFonts w:ascii="Times New Roman" w:eastAsia="Times New Roman" w:hAnsi="Times New Roman" w:cs="Times New Roman"/>
          <w:color w:val="000000"/>
          <w:sz w:val="28"/>
          <w:szCs w:val="28"/>
          <w:lang w:eastAsia="uk-UA"/>
        </w:rPr>
      </w:pPr>
    </w:p>
    <w:p w:rsidR="005C5E4E" w:rsidRPr="00B06018" w:rsidRDefault="005C5E4E" w:rsidP="005C5E4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104. </w:t>
      </w:r>
      <w:r>
        <w:rPr>
          <w:rFonts w:ascii="Times New Roman" w:eastAsia="Times New Roman" w:hAnsi="Times New Roman" w:cs="Times New Roman"/>
          <w:color w:val="000000"/>
          <w:sz w:val="28"/>
          <w:szCs w:val="28"/>
          <w:lang w:eastAsia="uk-UA"/>
        </w:rPr>
        <w:t xml:space="preserve">Автентичний прояв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сприяє зміцненню Церкви як одного тіла і перешкоджає в ній поділам і партикуляризмам. </w:t>
      </w:r>
      <w:r w:rsidRPr="00E52D85">
        <w:rPr>
          <w:rFonts w:ascii="Times New Roman" w:eastAsia="Times New Roman" w:hAnsi="Times New Roman" w:cs="Times New Roman"/>
          <w:iCs/>
          <w:color w:val="000000"/>
          <w:sz w:val="28"/>
          <w:szCs w:val="28"/>
          <w:lang w:eastAsia="uk-UA"/>
        </w:rPr>
        <w:t>У Першому посланні до Кор</w:t>
      </w:r>
      <w:r>
        <w:rPr>
          <w:rFonts w:ascii="Times New Roman" w:eastAsia="Times New Roman" w:hAnsi="Times New Roman" w:cs="Times New Roman"/>
          <w:iCs/>
          <w:color w:val="000000"/>
          <w:sz w:val="28"/>
          <w:szCs w:val="28"/>
          <w:lang w:eastAsia="uk-UA"/>
        </w:rPr>
        <w:t>і</w:t>
      </w:r>
      <w:r w:rsidRPr="00E52D85">
        <w:rPr>
          <w:rFonts w:ascii="Times New Roman" w:eastAsia="Times New Roman" w:hAnsi="Times New Roman" w:cs="Times New Roman"/>
          <w:iCs/>
          <w:color w:val="000000"/>
          <w:sz w:val="28"/>
          <w:szCs w:val="28"/>
          <w:lang w:eastAsia="uk-UA"/>
        </w:rPr>
        <w:t>нтян сама суть участі в житті та місії Церкви полягає в так</w:t>
      </w:r>
      <w:r>
        <w:rPr>
          <w:rFonts w:ascii="Times New Roman" w:eastAsia="Times New Roman" w:hAnsi="Times New Roman" w:cs="Times New Roman"/>
          <w:iCs/>
          <w:color w:val="000000"/>
          <w:sz w:val="28"/>
          <w:szCs w:val="28"/>
          <w:lang w:eastAsia="uk-UA"/>
        </w:rPr>
        <w:t>ому</w:t>
      </w:r>
      <w:r w:rsidRPr="00E52D85">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зміцненні (див. 1 Кор. 14). </w:t>
      </w:r>
      <w:r w:rsidRPr="00BB51B4">
        <w:rPr>
          <w:rFonts w:ascii="Times New Roman" w:eastAsia="Times New Roman" w:hAnsi="Times New Roman" w:cs="Times New Roman"/>
          <w:iCs/>
          <w:color w:val="000000"/>
          <w:sz w:val="28"/>
          <w:szCs w:val="28"/>
          <w:lang w:eastAsia="uk-UA"/>
        </w:rPr>
        <w:t>Зміцнення означає розбудову Церкви як у внутрішній свідомості її віри, так і з точки зору нових членів, які хочуть бути охрещеними у вір</w:t>
      </w:r>
      <w:r>
        <w:rPr>
          <w:rFonts w:ascii="Times New Roman" w:eastAsia="Times New Roman" w:hAnsi="Times New Roman" w:cs="Times New Roman"/>
          <w:iCs/>
          <w:color w:val="000000"/>
          <w:sz w:val="28"/>
          <w:szCs w:val="28"/>
          <w:lang w:eastAsia="uk-UA"/>
        </w:rPr>
        <w:t>і</w:t>
      </w:r>
      <w:r w:rsidRPr="00BB51B4">
        <w:rPr>
          <w:rFonts w:ascii="Times New Roman" w:eastAsia="Times New Roman" w:hAnsi="Times New Roman" w:cs="Times New Roman"/>
          <w:iCs/>
          <w:color w:val="000000"/>
          <w:sz w:val="28"/>
          <w:szCs w:val="28"/>
          <w:lang w:eastAsia="uk-UA"/>
        </w:rPr>
        <w:t xml:space="preserve"> Церкви</w:t>
      </w:r>
      <w:r>
        <w:rPr>
          <w:rFonts w:ascii="Times New Roman" w:eastAsia="Times New Roman" w:hAnsi="Times New Roman" w:cs="Times New Roman"/>
          <w:iCs/>
          <w:color w:val="000000"/>
          <w:sz w:val="28"/>
          <w:szCs w:val="28"/>
          <w:lang w:eastAsia="uk-UA"/>
        </w:rPr>
        <w:t xml:space="preserve">. Церква – це дім Бога, святий храм, створений вірними, які прийняли Святого Духа (див. 1 Кор. 3, 10-17). </w:t>
      </w:r>
      <w:r w:rsidRPr="00BD153D">
        <w:rPr>
          <w:rFonts w:ascii="Times New Roman" w:eastAsia="Times New Roman" w:hAnsi="Times New Roman" w:cs="Times New Roman"/>
          <w:iCs/>
          <w:color w:val="000000"/>
          <w:sz w:val="28"/>
          <w:szCs w:val="28"/>
          <w:lang w:eastAsia="uk-UA"/>
        </w:rPr>
        <w:t xml:space="preserve">Будувати Церкву означає відкривати та розвивати власні дари та допомагати іншим відкривати та розвивати </w:t>
      </w:r>
      <w:r>
        <w:rPr>
          <w:rFonts w:ascii="Times New Roman" w:eastAsia="Times New Roman" w:hAnsi="Times New Roman" w:cs="Times New Roman"/>
          <w:iCs/>
          <w:color w:val="000000"/>
          <w:sz w:val="28"/>
          <w:szCs w:val="28"/>
          <w:lang w:eastAsia="uk-UA"/>
        </w:rPr>
        <w:t>їхні</w:t>
      </w:r>
      <w:r w:rsidRPr="00BD153D">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дари</w:t>
      </w:r>
      <w:r w:rsidRPr="00BD153D">
        <w:rPr>
          <w:rFonts w:ascii="Times New Roman" w:eastAsia="Times New Roman" w:hAnsi="Times New Roman" w:cs="Times New Roman"/>
          <w:iCs/>
          <w:color w:val="000000"/>
          <w:sz w:val="28"/>
          <w:szCs w:val="28"/>
          <w:lang w:eastAsia="uk-UA"/>
        </w:rPr>
        <w:t xml:space="preserve">, виправляти їхні та </w:t>
      </w:r>
      <w:r>
        <w:rPr>
          <w:rFonts w:ascii="Times New Roman" w:eastAsia="Times New Roman" w:hAnsi="Times New Roman" w:cs="Times New Roman"/>
          <w:iCs/>
          <w:color w:val="000000"/>
          <w:sz w:val="28"/>
          <w:szCs w:val="28"/>
          <w:lang w:eastAsia="uk-UA"/>
        </w:rPr>
        <w:t>свої недоліки</w:t>
      </w:r>
      <w:r w:rsidRPr="00BD153D">
        <w:rPr>
          <w:rFonts w:ascii="Times New Roman" w:eastAsia="Times New Roman" w:hAnsi="Times New Roman" w:cs="Times New Roman"/>
          <w:iCs/>
          <w:color w:val="000000"/>
          <w:sz w:val="28"/>
          <w:szCs w:val="28"/>
          <w:lang w:eastAsia="uk-UA"/>
        </w:rPr>
        <w:t xml:space="preserve"> у дусі християнської любові, працювати з іншими та молитися з ними, розділяти їхні радощі </w:t>
      </w:r>
      <w:r>
        <w:rPr>
          <w:rFonts w:ascii="Times New Roman" w:eastAsia="Times New Roman" w:hAnsi="Times New Roman" w:cs="Times New Roman"/>
          <w:iCs/>
          <w:color w:val="000000"/>
          <w:sz w:val="28"/>
          <w:szCs w:val="28"/>
          <w:lang w:eastAsia="uk-UA"/>
        </w:rPr>
        <w:t>й печалі (див. 1 Кор. 12, 12, 26).</w:t>
      </w:r>
    </w:p>
    <w:p w:rsidR="00501D89" w:rsidRDefault="00501D89" w:rsidP="00501D89">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105. Суб’єкти </w:t>
      </w:r>
      <w:r>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 це члени Церкви, які відображають те, що св. Павло сказав Корінтянам: </w:t>
      </w:r>
      <w:r>
        <w:rPr>
          <w:rFonts w:ascii="Times New Roman" w:eastAsia="Times New Roman" w:hAnsi="Times New Roman" w:cs="Times New Roman"/>
          <w:color w:val="000000"/>
          <w:sz w:val="28"/>
          <w:szCs w:val="28"/>
          <w:lang w:eastAsia="uk-UA"/>
        </w:rPr>
        <w:t>«Кожному дається виявлення Духа на спільну користь» (1 Кор. 12, 7).</w:t>
      </w:r>
    </w:p>
    <w:p w:rsidR="00501D89" w:rsidRDefault="00501D89" w:rsidP="00501D89">
      <w:pPr>
        <w:spacing w:after="0" w:line="240" w:lineRule="auto"/>
        <w:ind w:firstLine="567"/>
        <w:jc w:val="both"/>
        <w:rPr>
          <w:rFonts w:ascii="Times New Roman" w:eastAsia="Times New Roman" w:hAnsi="Times New Roman" w:cs="Times New Roman"/>
          <w:color w:val="000000"/>
          <w:sz w:val="28"/>
          <w:szCs w:val="28"/>
          <w:lang w:eastAsia="uk-UA"/>
        </w:rPr>
      </w:pPr>
    </w:p>
    <w:p w:rsidR="00501D89" w:rsidRDefault="00501D89" w:rsidP="00501D89">
      <w:pPr>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b/>
          <w:bCs/>
          <w:color w:val="000000"/>
          <w:sz w:val="28"/>
          <w:szCs w:val="28"/>
          <w:lang w:eastAsia="uk-UA"/>
        </w:rPr>
        <w:t xml:space="preserve">2. </w:t>
      </w:r>
      <w:bookmarkStart w:id="13" w:name="2._Applications_"/>
      <w:bookmarkEnd w:id="13"/>
      <w:r>
        <w:rPr>
          <w:rFonts w:ascii="Times New Roman" w:eastAsia="Times New Roman" w:hAnsi="Times New Roman" w:cs="Times New Roman"/>
          <w:b/>
          <w:bCs/>
          <w:sz w:val="28"/>
          <w:szCs w:val="28"/>
          <w:lang w:eastAsia="uk-UA"/>
        </w:rPr>
        <w:t>Застосування</w:t>
      </w:r>
    </w:p>
    <w:p w:rsidR="00501D89" w:rsidRDefault="00501D89" w:rsidP="00501D89">
      <w:pPr>
        <w:spacing w:after="0" w:line="240" w:lineRule="auto"/>
        <w:ind w:firstLine="567"/>
        <w:jc w:val="both"/>
        <w:rPr>
          <w:rFonts w:ascii="Times New Roman" w:eastAsia="Times New Roman" w:hAnsi="Times New Roman" w:cs="Times New Roman"/>
          <w:color w:val="000000"/>
          <w:sz w:val="28"/>
          <w:szCs w:val="28"/>
          <w:lang w:eastAsia="uk-UA"/>
        </w:rPr>
      </w:pPr>
    </w:p>
    <w:p w:rsidR="0025781C" w:rsidRPr="00696A6C" w:rsidRDefault="0025781C" w:rsidP="0025781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106. Налаштування, потрібні для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слід доповнити розглядом деяких важливих практичних і душпастирських питань, які беруть до уваги, зокрема,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народною релігійністю; потребу розрізняти між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 одного боку, і </w:t>
      </w:r>
      <w:r w:rsidR="00E4451C">
        <w:rPr>
          <w:rFonts w:ascii="Times New Roman" w:eastAsia="Times New Roman" w:hAnsi="Times New Roman" w:cs="Times New Roman"/>
          <w:iCs/>
          <w:color w:val="000000"/>
          <w:sz w:val="28"/>
          <w:szCs w:val="28"/>
          <w:lang w:eastAsia="uk-UA"/>
        </w:rPr>
        <w:lastRenderedPageBreak/>
        <w:t xml:space="preserve">громадською </w:t>
      </w:r>
      <w:r>
        <w:rPr>
          <w:rFonts w:ascii="Times New Roman" w:eastAsia="Times New Roman" w:hAnsi="Times New Roman" w:cs="Times New Roman"/>
          <w:color w:val="000000"/>
          <w:sz w:val="28"/>
          <w:szCs w:val="28"/>
          <w:lang w:eastAsia="uk-UA"/>
        </w:rPr>
        <w:t>думкою чи думкою більшості, з іншого боку; як радитися з вірними в питаннях віри й моралі. Тепер ми це розглянемо.</w:t>
      </w:r>
    </w:p>
    <w:p w:rsidR="00173348" w:rsidRDefault="00173348" w:rsidP="008E3BF9">
      <w:pPr>
        <w:spacing w:after="0" w:line="240" w:lineRule="auto"/>
        <w:ind w:firstLine="567"/>
        <w:jc w:val="both"/>
        <w:rPr>
          <w:rFonts w:ascii="Times New Roman" w:eastAsia="Times New Roman" w:hAnsi="Times New Roman" w:cs="Times New Roman"/>
          <w:sz w:val="28"/>
          <w:szCs w:val="28"/>
          <w:lang w:eastAsia="uk-UA"/>
        </w:rPr>
      </w:pPr>
    </w:p>
    <w:p w:rsidR="00310B53" w:rsidRDefault="00310B53" w:rsidP="00310B5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a) </w:t>
      </w:r>
      <w:r>
        <w:rPr>
          <w:rFonts w:ascii="Times New Roman" w:eastAsia="Times New Roman" w:hAnsi="Times New Roman" w:cs="Times New Roman"/>
          <w:bCs/>
          <w:i/>
          <w:iCs/>
          <w:sz w:val="28"/>
          <w:szCs w:val="28"/>
          <w:lang w:eastAsia="uk-UA"/>
        </w:rPr>
        <w:t>S</w:t>
      </w:r>
      <w:r>
        <w:rPr>
          <w:rFonts w:ascii="Times New Roman" w:eastAsia="Times New Roman" w:hAnsi="Times New Roman" w:cs="Times New Roman"/>
          <w:i/>
          <w:iCs/>
          <w:color w:val="000000"/>
          <w:sz w:val="28"/>
          <w:szCs w:val="28"/>
          <w:lang w:eastAsia="uk-UA"/>
        </w:rPr>
        <w:t xml:space="preserve">ensus fidei </w:t>
      </w:r>
      <w:r>
        <w:rPr>
          <w:rFonts w:ascii="Times New Roman" w:eastAsia="Times New Roman" w:hAnsi="Times New Roman" w:cs="Times New Roman"/>
          <w:color w:val="000000"/>
          <w:sz w:val="28"/>
          <w:szCs w:val="28"/>
          <w:lang w:eastAsia="uk-UA"/>
        </w:rPr>
        <w:t>і народна релігійність</w:t>
      </w:r>
    </w:p>
    <w:p w:rsidR="00310B53" w:rsidRDefault="00310B53" w:rsidP="00310B53">
      <w:pPr>
        <w:spacing w:after="0" w:line="240" w:lineRule="auto"/>
        <w:ind w:firstLine="567"/>
        <w:jc w:val="both"/>
        <w:rPr>
          <w:rFonts w:ascii="Times New Roman" w:eastAsia="Times New Roman" w:hAnsi="Times New Roman" w:cs="Times New Roman"/>
          <w:color w:val="000000"/>
          <w:sz w:val="28"/>
          <w:szCs w:val="28"/>
          <w:lang w:eastAsia="uk-UA"/>
        </w:rPr>
      </w:pPr>
    </w:p>
    <w:p w:rsidR="00310B53" w:rsidRDefault="00310B53" w:rsidP="00310B5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107. «Релігійність» притаманн</w:t>
      </w:r>
      <w:r w:rsidR="00F310AF">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 xml:space="preserve"> людській природі; релігійні питання природно виникають у житті кожної людини, що сприяє величезній різноманітності релігійних вірувань та народних практик, а феномен народної релігійності останнім часом став об’єктом значної уваги та вивчення</w:t>
      </w:r>
      <w:r>
        <w:rPr>
          <w:rStyle w:val="a6"/>
          <w:rFonts w:ascii="Times New Roman" w:eastAsia="Times New Roman" w:hAnsi="Times New Roman" w:cs="Times New Roman"/>
          <w:color w:val="000000"/>
          <w:sz w:val="28"/>
          <w:szCs w:val="28"/>
          <w:lang w:eastAsia="uk-UA"/>
        </w:rPr>
        <w:footnoteReference w:id="121"/>
      </w:r>
      <w:r>
        <w:rPr>
          <w:rFonts w:ascii="Times New Roman" w:eastAsia="Times New Roman" w:hAnsi="Times New Roman" w:cs="Times New Roman"/>
          <w:color w:val="000000"/>
          <w:sz w:val="28"/>
          <w:szCs w:val="28"/>
          <w:lang w:eastAsia="uk-UA"/>
        </w:rPr>
        <w:t>.</w:t>
      </w:r>
    </w:p>
    <w:p w:rsidR="00110903" w:rsidRPr="00382224" w:rsidRDefault="00110903" w:rsidP="0011090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108. «Народна релігійність» також вживається у більш специфічному контексті, а саме – до великої різноманітності проявів християнської віри Божого Люду в Церкві чи до «католицької мудрості народу», яка виражається багатьма способами. Ця мудрість «творчо поєднує божественне з людським, Христа з Марією, дух з тілом, сопричастя з інституцією, особу зі спільнотою, віру з батьківщиною, розум із почуттям», і також є для народу «принципом розпізнавання і євангельським інстинктом, завдяки якому він спонтанно відчуває, коли Церква служить Євангелію, а коли Євангеліє втратило свій зміст і служить іншим інтересам»</w:t>
      </w:r>
      <w:r>
        <w:rPr>
          <w:rStyle w:val="a6"/>
          <w:rFonts w:ascii="Times New Roman" w:eastAsia="Times New Roman" w:hAnsi="Times New Roman" w:cs="Times New Roman"/>
          <w:color w:val="000000"/>
          <w:sz w:val="28"/>
          <w:szCs w:val="28"/>
          <w:lang w:eastAsia="uk-UA"/>
        </w:rPr>
        <w:footnoteReference w:id="122"/>
      </w:r>
      <w:r>
        <w:rPr>
          <w:rFonts w:ascii="Times New Roman" w:eastAsia="Times New Roman" w:hAnsi="Times New Roman" w:cs="Times New Roman"/>
          <w:color w:val="000000"/>
          <w:sz w:val="28"/>
          <w:szCs w:val="28"/>
          <w:lang w:eastAsia="uk-UA"/>
        </w:rPr>
        <w:t xml:space="preserve">. Народна релігійність, як мудрість, принцип та інстинкт, тісно зв’язана з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потребує детального розгляду в рамках цього документа.</w:t>
      </w:r>
    </w:p>
    <w:p w:rsidR="000756A1" w:rsidRPr="000756A1" w:rsidRDefault="000756A1" w:rsidP="000756A1">
      <w:pPr>
        <w:spacing w:after="0" w:line="240" w:lineRule="auto"/>
        <w:ind w:firstLine="567"/>
        <w:jc w:val="both"/>
        <w:rPr>
          <w:rFonts w:ascii="Times New Roman" w:eastAsia="Times New Roman" w:hAnsi="Times New Roman" w:cs="Times New Roman"/>
          <w:color w:val="000000"/>
          <w:sz w:val="28"/>
          <w:szCs w:val="28"/>
          <w:lang w:eastAsia="uk-UA"/>
        </w:rPr>
      </w:pPr>
      <w:r w:rsidRPr="000756A1">
        <w:rPr>
          <w:rFonts w:ascii="Times New Roman" w:eastAsia="Times New Roman" w:hAnsi="Times New Roman" w:cs="Times New Roman"/>
          <w:color w:val="000000"/>
          <w:sz w:val="28"/>
          <w:szCs w:val="28"/>
          <w:lang w:eastAsia="uk-UA"/>
        </w:rPr>
        <w:t>109. Слова Ісуса: «Я прославляю тебе, Отче, Господи неба й землі, що ти затаїв це від мудрих та розумних і що відкрив це немовлятам» (Мт. 11, 25; Лк. 10, 21) у даному контексті мають велике значення. Вони вказують на мудрість і розуміння Божих справ, які дані тим, хто має смиренну віру. Багато покірних християн (навіть поза межами видимої Церкви) мають упривілейований доступ, принаймні потенційний, до глибоких Божих істин. Народна релігійність виникає, зокрема, зі знання Бога, даного таким людям. «</w:t>
      </w:r>
      <w:r w:rsidRPr="000756A1">
        <w:rPr>
          <w:rFonts w:ascii="Times New Roman" w:eastAsia="Times New Roman" w:hAnsi="Times New Roman" w:cs="Times New Roman"/>
          <w:sz w:val="28"/>
          <w:szCs w:val="28"/>
          <w:lang w:eastAsia="ru-RU"/>
        </w:rPr>
        <w:t xml:space="preserve">Це прояви теологального життя, анімованого Святим Духом, влитим в наші серця (див. </w:t>
      </w:r>
      <w:r w:rsidRPr="000756A1">
        <w:rPr>
          <w:rFonts w:ascii="Times New Roman" w:eastAsia="Times New Roman" w:hAnsi="Times New Roman" w:cs="Times New Roman"/>
          <w:i/>
          <w:sz w:val="28"/>
          <w:szCs w:val="28"/>
          <w:lang w:eastAsia="ru-RU"/>
        </w:rPr>
        <w:t>Рим</w:t>
      </w:r>
      <w:r w:rsidRPr="000756A1">
        <w:rPr>
          <w:rFonts w:ascii="Times New Roman" w:eastAsia="Times New Roman" w:hAnsi="Times New Roman" w:cs="Times New Roman"/>
          <w:sz w:val="28"/>
          <w:szCs w:val="28"/>
          <w:lang w:eastAsia="ru-RU"/>
        </w:rPr>
        <w:t>. 5, 5)»</w:t>
      </w:r>
      <w:r w:rsidRPr="000756A1">
        <w:rPr>
          <w:rStyle w:val="a6"/>
          <w:rFonts w:ascii="Times New Roman" w:eastAsia="Times New Roman" w:hAnsi="Times New Roman" w:cs="Times New Roman"/>
          <w:sz w:val="28"/>
          <w:szCs w:val="28"/>
          <w:lang w:eastAsia="ru-RU"/>
        </w:rPr>
        <w:footnoteReference w:id="123"/>
      </w:r>
      <w:r w:rsidRPr="000756A1">
        <w:rPr>
          <w:rFonts w:ascii="Times New Roman" w:eastAsia="Times New Roman" w:hAnsi="Times New Roman" w:cs="Times New Roman"/>
          <w:color w:val="000000"/>
          <w:sz w:val="28"/>
          <w:szCs w:val="28"/>
          <w:lang w:eastAsia="uk-UA"/>
        </w:rPr>
        <w:t>.</w:t>
      </w:r>
    </w:p>
    <w:p w:rsidR="00D6380B" w:rsidRPr="00054C8D" w:rsidRDefault="00D6380B" w:rsidP="00D6380B">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110. Народна релігійність, як принцип чи інстинкт і як багатство християнських практик, особливо в культовій активності, до прикладу, набожества, прощі й процесії, народжується з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об’являє його, отож її слід шанувати й плекати. Слід визнати, що народна побожність – це «перша і найфундаментальніша форма </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інкультурації</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віри»</w:t>
      </w:r>
      <w:r>
        <w:rPr>
          <w:rStyle w:val="a6"/>
          <w:rFonts w:ascii="Times New Roman" w:eastAsia="Times New Roman" w:hAnsi="Times New Roman" w:cs="Times New Roman"/>
          <w:color w:val="000000"/>
          <w:sz w:val="28"/>
          <w:szCs w:val="28"/>
          <w:lang w:eastAsia="uk-UA"/>
        </w:rPr>
        <w:footnoteReference w:id="124"/>
      </w:r>
      <w:r>
        <w:rPr>
          <w:rFonts w:ascii="Times New Roman" w:eastAsia="Times New Roman" w:hAnsi="Times New Roman" w:cs="Times New Roman"/>
          <w:color w:val="000000"/>
          <w:sz w:val="28"/>
          <w:szCs w:val="28"/>
          <w:lang w:eastAsia="uk-UA"/>
        </w:rPr>
        <w:t>. Така побожність – це «еклезіальна дійсність, яку викликає й керує нею Святий Дух»</w:t>
      </w:r>
      <w:r>
        <w:rPr>
          <w:rStyle w:val="a6"/>
          <w:rFonts w:ascii="Times New Roman" w:eastAsia="Times New Roman" w:hAnsi="Times New Roman" w:cs="Times New Roman"/>
          <w:color w:val="000000"/>
          <w:sz w:val="28"/>
          <w:szCs w:val="28"/>
          <w:lang w:eastAsia="uk-UA"/>
        </w:rPr>
        <w:footnoteReference w:id="125"/>
      </w:r>
      <w:r>
        <w:rPr>
          <w:rFonts w:ascii="Times New Roman" w:eastAsia="Times New Roman" w:hAnsi="Times New Roman" w:cs="Times New Roman"/>
          <w:color w:val="000000"/>
          <w:sz w:val="28"/>
          <w:szCs w:val="28"/>
          <w:lang w:eastAsia="uk-UA"/>
        </w:rPr>
        <w:t>, який помазує Божий Люд на «святе священство». Природно, що священство народу виражається у різноманітних формах.</w:t>
      </w:r>
    </w:p>
    <w:p w:rsidR="00BB7D48" w:rsidRDefault="00DB64FF" w:rsidP="00BB7D48">
      <w:pPr>
        <w:pStyle w:val="a3"/>
        <w:shd w:val="clear" w:color="auto" w:fill="FFFFFF"/>
        <w:spacing w:before="0" w:beforeAutospacing="0" w:after="0" w:afterAutospacing="0"/>
        <w:ind w:firstLine="567"/>
        <w:jc w:val="both"/>
        <w:rPr>
          <w:color w:val="000000"/>
          <w:sz w:val="28"/>
          <w:szCs w:val="28"/>
        </w:rPr>
      </w:pPr>
      <w:r>
        <w:rPr>
          <w:color w:val="000000"/>
          <w:sz w:val="28"/>
          <w:szCs w:val="28"/>
        </w:rPr>
        <w:t xml:space="preserve">111. </w:t>
      </w:r>
      <w:r w:rsidRPr="00405BF8">
        <w:rPr>
          <w:color w:val="000000"/>
          <w:sz w:val="28"/>
          <w:szCs w:val="28"/>
        </w:rPr>
        <w:t>Свяще</w:t>
      </w:r>
      <w:r>
        <w:rPr>
          <w:color w:val="000000"/>
          <w:sz w:val="28"/>
          <w:szCs w:val="28"/>
        </w:rPr>
        <w:t>н</w:t>
      </w:r>
      <w:r w:rsidRPr="00405BF8">
        <w:rPr>
          <w:color w:val="000000"/>
          <w:sz w:val="28"/>
          <w:szCs w:val="28"/>
        </w:rPr>
        <w:t>ницька діяльність народу справедливо досягає своєї кульмінації в літургії, і необхідно дбати про те, щоб народн</w:t>
      </w:r>
      <w:r>
        <w:rPr>
          <w:color w:val="000000"/>
          <w:sz w:val="28"/>
          <w:szCs w:val="28"/>
        </w:rPr>
        <w:t>і</w:t>
      </w:r>
      <w:r w:rsidRPr="00405BF8">
        <w:rPr>
          <w:color w:val="000000"/>
          <w:sz w:val="28"/>
          <w:szCs w:val="28"/>
        </w:rPr>
        <w:t xml:space="preserve"> </w:t>
      </w:r>
      <w:r>
        <w:rPr>
          <w:color w:val="000000"/>
          <w:sz w:val="28"/>
          <w:szCs w:val="28"/>
        </w:rPr>
        <w:t>набожества</w:t>
      </w:r>
      <w:r w:rsidRPr="00405BF8">
        <w:rPr>
          <w:color w:val="000000"/>
          <w:sz w:val="28"/>
          <w:szCs w:val="28"/>
        </w:rPr>
        <w:t xml:space="preserve"> «відповідали священній літургії»</w:t>
      </w:r>
      <w:r>
        <w:rPr>
          <w:rStyle w:val="a6"/>
          <w:color w:val="000000"/>
          <w:sz w:val="28"/>
          <w:szCs w:val="28"/>
        </w:rPr>
        <w:footnoteReference w:id="126"/>
      </w:r>
      <w:r>
        <w:rPr>
          <w:color w:val="000000"/>
          <w:sz w:val="28"/>
          <w:szCs w:val="28"/>
        </w:rPr>
        <w:t xml:space="preserve">. У більш загальному сенсі Папа Павло </w:t>
      </w:r>
      <w:r w:rsidRPr="004617F7">
        <w:rPr>
          <w:color w:val="000000"/>
          <w:sz w:val="28"/>
          <w:szCs w:val="28"/>
        </w:rPr>
        <w:t>VI</w:t>
      </w:r>
      <w:r>
        <w:rPr>
          <w:color w:val="000000"/>
          <w:sz w:val="28"/>
          <w:szCs w:val="28"/>
        </w:rPr>
        <w:t xml:space="preserve"> навчав, що народну релігійність потрібно євангелізувати, оскільки існує небезпека проникнення в неї «багатьох </w:t>
      </w:r>
      <w:r>
        <w:rPr>
          <w:color w:val="000000"/>
          <w:sz w:val="28"/>
          <w:szCs w:val="28"/>
        </w:rPr>
        <w:lastRenderedPageBreak/>
        <w:t>релігійних спотворень і навіть забобонів»</w:t>
      </w:r>
      <w:r>
        <w:rPr>
          <w:rStyle w:val="a6"/>
          <w:color w:val="000000"/>
          <w:sz w:val="28"/>
          <w:szCs w:val="28"/>
        </w:rPr>
        <w:footnoteReference w:id="127"/>
      </w:r>
      <w:r>
        <w:rPr>
          <w:color w:val="000000"/>
          <w:sz w:val="28"/>
          <w:szCs w:val="28"/>
        </w:rPr>
        <w:t xml:space="preserve">. Але якщо нею турботливо піклуватися і «добре спрямовувати», то вона матиме «багато цінностей». </w:t>
      </w:r>
      <w:r w:rsidR="00397B43">
        <w:rPr>
          <w:color w:val="000000"/>
          <w:sz w:val="28"/>
          <w:szCs w:val="28"/>
        </w:rPr>
        <w:t>«Вона об’являє спрагу Бога, яку відчувають тільки прості й вбогі люди; вон</w:t>
      </w:r>
      <w:r w:rsidR="00C41266">
        <w:rPr>
          <w:color w:val="000000"/>
          <w:sz w:val="28"/>
          <w:szCs w:val="28"/>
        </w:rPr>
        <w:t>а</w:t>
      </w:r>
      <w:r w:rsidR="00397B43">
        <w:rPr>
          <w:color w:val="000000"/>
          <w:sz w:val="28"/>
          <w:szCs w:val="28"/>
        </w:rPr>
        <w:t xml:space="preserve"> робить нас здатними до щедрості й самопожертви аж до героїзму, коли йдеться про визнання віри; вона зумовлює гостре відчуття глибоких атрибутів Бога: батьківства, провидіння, люблячої й постійної присутності; вона породжує внутрішні налаштування, які рідко можна побачити ще десь в такій самій мірі: </w:t>
      </w:r>
      <w:r w:rsidR="00397B43" w:rsidRPr="0026495C">
        <w:rPr>
          <w:color w:val="000000"/>
          <w:sz w:val="28"/>
          <w:szCs w:val="28"/>
        </w:rPr>
        <w:t>терпіння, відчуття хреста у повсякденному житті, відчуженість, відкритість до інших, відданість</w:t>
      </w:r>
      <w:r w:rsidR="00397B43">
        <w:rPr>
          <w:color w:val="000000"/>
          <w:sz w:val="28"/>
          <w:szCs w:val="28"/>
        </w:rPr>
        <w:t>… Н</w:t>
      </w:r>
      <w:r w:rsidR="00397B43" w:rsidRPr="00BC0B84">
        <w:rPr>
          <w:color w:val="000000"/>
          <w:sz w:val="28"/>
          <w:szCs w:val="28"/>
        </w:rPr>
        <w:t>ародна релігійність</w:t>
      </w:r>
      <w:r w:rsidR="00397B43">
        <w:rPr>
          <w:color w:val="000000"/>
          <w:sz w:val="28"/>
          <w:szCs w:val="28"/>
        </w:rPr>
        <w:t>, якщо вона</w:t>
      </w:r>
      <w:r w:rsidR="00397B43" w:rsidRPr="00BC0B84">
        <w:rPr>
          <w:color w:val="000000"/>
          <w:sz w:val="28"/>
          <w:szCs w:val="28"/>
        </w:rPr>
        <w:t xml:space="preserve"> </w:t>
      </w:r>
      <w:r w:rsidR="00397B43">
        <w:rPr>
          <w:color w:val="000000"/>
          <w:sz w:val="28"/>
          <w:szCs w:val="28"/>
        </w:rPr>
        <w:t>д</w:t>
      </w:r>
      <w:r w:rsidR="00397B43" w:rsidRPr="00BC0B84">
        <w:rPr>
          <w:color w:val="000000"/>
          <w:sz w:val="28"/>
          <w:szCs w:val="28"/>
        </w:rPr>
        <w:t xml:space="preserve">обре орієнтована, </w:t>
      </w:r>
      <w:r w:rsidR="00397B43">
        <w:rPr>
          <w:color w:val="000000"/>
          <w:sz w:val="28"/>
          <w:szCs w:val="28"/>
        </w:rPr>
        <w:t>щораз</w:t>
      </w:r>
      <w:r w:rsidR="00397B43" w:rsidRPr="00BC0B84">
        <w:rPr>
          <w:color w:val="000000"/>
          <w:sz w:val="28"/>
          <w:szCs w:val="28"/>
        </w:rPr>
        <w:t xml:space="preserve"> більше може бути для народних мас справжньою з</w:t>
      </w:r>
      <w:r w:rsidR="00397B43">
        <w:rPr>
          <w:color w:val="000000"/>
          <w:sz w:val="28"/>
          <w:szCs w:val="28"/>
        </w:rPr>
        <w:t>устріччю з Богом в Ісусі Христі»</w:t>
      </w:r>
      <w:r w:rsidR="00397B43">
        <w:rPr>
          <w:rStyle w:val="a6"/>
          <w:color w:val="000000"/>
          <w:sz w:val="28"/>
          <w:szCs w:val="28"/>
        </w:rPr>
        <w:footnoteReference w:id="128"/>
      </w:r>
      <w:r w:rsidR="00397B43">
        <w:rPr>
          <w:color w:val="000000"/>
          <w:sz w:val="28"/>
          <w:szCs w:val="28"/>
        </w:rPr>
        <w:t xml:space="preserve">. </w:t>
      </w:r>
      <w:r w:rsidR="00BB7D48">
        <w:rPr>
          <w:color w:val="000000"/>
          <w:sz w:val="28"/>
          <w:szCs w:val="28"/>
        </w:rPr>
        <w:t>Захоплюючись словами старенької жінки</w:t>
      </w:r>
      <w:r w:rsidR="00BB7D48">
        <w:rPr>
          <w:rStyle w:val="a6"/>
          <w:color w:val="000000"/>
          <w:sz w:val="28"/>
          <w:szCs w:val="28"/>
        </w:rPr>
        <w:footnoteReference w:id="129"/>
      </w:r>
      <w:r w:rsidR="00BB7D48">
        <w:rPr>
          <w:color w:val="000000"/>
          <w:sz w:val="28"/>
          <w:szCs w:val="28"/>
        </w:rPr>
        <w:t xml:space="preserve">, Папа Франциск повторює те, що сказав Папа Павло </w:t>
      </w:r>
      <w:r w:rsidR="00BB7D48" w:rsidRPr="00345CA4">
        <w:rPr>
          <w:sz w:val="28"/>
          <w:szCs w:val="28"/>
        </w:rPr>
        <w:t>VI</w:t>
      </w:r>
      <w:r w:rsidR="00BB7D48">
        <w:rPr>
          <w:color w:val="000000"/>
          <w:sz w:val="28"/>
          <w:szCs w:val="28"/>
        </w:rPr>
        <w:t>. Ще раз</w:t>
      </w:r>
      <w:r w:rsidR="00BB7D48" w:rsidRPr="00102B38">
        <w:rPr>
          <w:color w:val="000000"/>
          <w:sz w:val="28"/>
          <w:szCs w:val="28"/>
        </w:rPr>
        <w:t>, добре орієнтован</w:t>
      </w:r>
      <w:r w:rsidR="00BB7D48">
        <w:rPr>
          <w:color w:val="000000"/>
          <w:sz w:val="28"/>
          <w:szCs w:val="28"/>
        </w:rPr>
        <w:t>у</w:t>
      </w:r>
      <w:r w:rsidR="00BB7D48" w:rsidRPr="00102B38">
        <w:rPr>
          <w:color w:val="000000"/>
          <w:sz w:val="28"/>
          <w:szCs w:val="28"/>
        </w:rPr>
        <w:t xml:space="preserve"> народн</w:t>
      </w:r>
      <w:r w:rsidR="00BB7D48">
        <w:rPr>
          <w:color w:val="000000"/>
          <w:sz w:val="28"/>
          <w:szCs w:val="28"/>
        </w:rPr>
        <w:t>у</w:t>
      </w:r>
      <w:r w:rsidR="00BB7D48" w:rsidRPr="00102B38">
        <w:rPr>
          <w:color w:val="000000"/>
          <w:sz w:val="28"/>
          <w:szCs w:val="28"/>
        </w:rPr>
        <w:t xml:space="preserve"> релігійність, як у своєму проникненні в глибокі </w:t>
      </w:r>
      <w:r w:rsidR="00BB7D48">
        <w:rPr>
          <w:color w:val="000000"/>
          <w:sz w:val="28"/>
          <w:szCs w:val="28"/>
        </w:rPr>
        <w:t>таїни</w:t>
      </w:r>
      <w:r w:rsidR="00BB7D48" w:rsidRPr="00102B38">
        <w:rPr>
          <w:color w:val="000000"/>
          <w:sz w:val="28"/>
          <w:szCs w:val="28"/>
        </w:rPr>
        <w:t xml:space="preserve"> Євангелія, так і в своєму сміливому свідченні віри, мож</w:t>
      </w:r>
      <w:r w:rsidR="00BB7D48">
        <w:rPr>
          <w:color w:val="000000"/>
          <w:sz w:val="28"/>
          <w:szCs w:val="28"/>
        </w:rPr>
        <w:t>на</w:t>
      </w:r>
      <w:r w:rsidR="00BB7D48" w:rsidRPr="00102B38">
        <w:rPr>
          <w:color w:val="000000"/>
          <w:sz w:val="28"/>
          <w:szCs w:val="28"/>
        </w:rPr>
        <w:t xml:space="preserve"> розглядатися як прояв і вираження </w:t>
      </w:r>
      <w:r w:rsidR="00BB7D48" w:rsidRPr="00102B38">
        <w:rPr>
          <w:i/>
          <w:color w:val="000000"/>
          <w:sz w:val="28"/>
          <w:szCs w:val="28"/>
        </w:rPr>
        <w:t>sensus fidei</w:t>
      </w:r>
      <w:r w:rsidR="00BB7D48" w:rsidRPr="00102B38">
        <w:rPr>
          <w:color w:val="000000"/>
          <w:sz w:val="28"/>
          <w:szCs w:val="28"/>
        </w:rPr>
        <w:t>.</w:t>
      </w:r>
    </w:p>
    <w:p w:rsidR="00B233C2" w:rsidRPr="004617F7" w:rsidRDefault="009C6527" w:rsidP="00B233C2">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112. </w:t>
      </w:r>
      <w:r w:rsidRPr="00B2098F">
        <w:rPr>
          <w:rFonts w:ascii="Times New Roman" w:eastAsia="Times New Roman" w:hAnsi="Times New Roman" w:cs="Times New Roman"/>
          <w:color w:val="000000"/>
          <w:sz w:val="28"/>
          <w:szCs w:val="28"/>
          <w:lang w:eastAsia="uk-UA"/>
        </w:rPr>
        <w:t>Можна сказати, що народна релігійність «добре орієнтован</w:t>
      </w:r>
      <w:r>
        <w:rPr>
          <w:rFonts w:ascii="Times New Roman" w:eastAsia="Times New Roman" w:hAnsi="Times New Roman" w:cs="Times New Roman"/>
          <w:color w:val="000000"/>
          <w:sz w:val="28"/>
          <w:szCs w:val="28"/>
          <w:lang w:eastAsia="uk-UA"/>
        </w:rPr>
        <w:t>а</w:t>
      </w:r>
      <w:r w:rsidRPr="00B2098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тоді</w:t>
      </w:r>
      <w:r w:rsidRPr="00B2098F">
        <w:rPr>
          <w:rFonts w:ascii="Times New Roman" w:eastAsia="Times New Roman" w:hAnsi="Times New Roman" w:cs="Times New Roman"/>
          <w:color w:val="000000"/>
          <w:sz w:val="28"/>
          <w:szCs w:val="28"/>
          <w:lang w:eastAsia="uk-UA"/>
        </w:rPr>
        <w:t>, коли вона справді «</w:t>
      </w:r>
      <w:r>
        <w:rPr>
          <w:rFonts w:ascii="Times New Roman" w:eastAsia="Times New Roman" w:hAnsi="Times New Roman" w:cs="Times New Roman"/>
          <w:color w:val="000000"/>
          <w:sz w:val="28"/>
          <w:szCs w:val="28"/>
          <w:lang w:eastAsia="uk-UA"/>
        </w:rPr>
        <w:t>еклезіальна</w:t>
      </w:r>
      <w:r w:rsidRPr="00B2098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Папа Павло </w:t>
      </w:r>
      <w:r w:rsidRPr="00BD7895">
        <w:rPr>
          <w:rFonts w:ascii="Times New Roman" w:hAnsi="Times New Roman" w:cs="Times New Roman"/>
          <w:sz w:val="28"/>
          <w:szCs w:val="28"/>
        </w:rPr>
        <w:t>VI</w:t>
      </w:r>
      <w:r>
        <w:rPr>
          <w:rFonts w:ascii="Times New Roman" w:hAnsi="Times New Roman" w:cs="Times New Roman"/>
          <w:sz w:val="28"/>
          <w:szCs w:val="28"/>
        </w:rPr>
        <w:t xml:space="preserve"> зазначає деякі критерії еклезіальності. </w:t>
      </w:r>
      <w:r w:rsidRPr="00BD7895">
        <w:rPr>
          <w:rFonts w:ascii="Times New Roman" w:hAnsi="Times New Roman" w:cs="Times New Roman"/>
          <w:sz w:val="28"/>
          <w:szCs w:val="28"/>
        </w:rPr>
        <w:t xml:space="preserve">Бути </w:t>
      </w:r>
      <w:r>
        <w:rPr>
          <w:rFonts w:ascii="Times New Roman" w:hAnsi="Times New Roman" w:cs="Times New Roman"/>
          <w:sz w:val="28"/>
          <w:szCs w:val="28"/>
        </w:rPr>
        <w:t>еклезіальним</w:t>
      </w:r>
      <w:r w:rsidRPr="00BD7895">
        <w:rPr>
          <w:rFonts w:ascii="Times New Roman" w:hAnsi="Times New Roman" w:cs="Times New Roman"/>
          <w:sz w:val="28"/>
          <w:szCs w:val="28"/>
        </w:rPr>
        <w:t xml:space="preserve"> означає живитися Божим Словом, не бути </w:t>
      </w:r>
      <w:r>
        <w:rPr>
          <w:rFonts w:ascii="Times New Roman" w:hAnsi="Times New Roman" w:cs="Times New Roman"/>
          <w:sz w:val="28"/>
          <w:szCs w:val="28"/>
        </w:rPr>
        <w:t>за</w:t>
      </w:r>
      <w:r w:rsidRPr="00BD7895">
        <w:rPr>
          <w:rFonts w:ascii="Times New Roman" w:hAnsi="Times New Roman" w:cs="Times New Roman"/>
          <w:sz w:val="28"/>
          <w:szCs w:val="28"/>
        </w:rPr>
        <w:t xml:space="preserve">політизованим чи </w:t>
      </w:r>
      <w:r>
        <w:rPr>
          <w:rFonts w:ascii="Times New Roman" w:hAnsi="Times New Roman" w:cs="Times New Roman"/>
          <w:sz w:val="28"/>
          <w:szCs w:val="28"/>
        </w:rPr>
        <w:t>в полоні</w:t>
      </w:r>
      <w:r w:rsidRPr="00BD7895">
        <w:rPr>
          <w:rFonts w:ascii="Times New Roman" w:hAnsi="Times New Roman" w:cs="Times New Roman"/>
          <w:sz w:val="28"/>
          <w:szCs w:val="28"/>
        </w:rPr>
        <w:t xml:space="preserve"> ідеологі</w:t>
      </w:r>
      <w:r>
        <w:rPr>
          <w:rFonts w:ascii="Times New Roman" w:hAnsi="Times New Roman" w:cs="Times New Roman"/>
          <w:sz w:val="28"/>
          <w:szCs w:val="28"/>
        </w:rPr>
        <w:t>й</w:t>
      </w:r>
      <w:r w:rsidRPr="00BD7895">
        <w:rPr>
          <w:rFonts w:ascii="Times New Roman" w:hAnsi="Times New Roman" w:cs="Times New Roman"/>
          <w:sz w:val="28"/>
          <w:szCs w:val="28"/>
        </w:rPr>
        <w:t>, залишатися в міцн</w:t>
      </w:r>
      <w:r>
        <w:rPr>
          <w:rFonts w:ascii="Times New Roman" w:hAnsi="Times New Roman" w:cs="Times New Roman"/>
          <w:sz w:val="28"/>
          <w:szCs w:val="28"/>
        </w:rPr>
        <w:t>ому</w:t>
      </w:r>
      <w:r w:rsidRPr="00BD7895">
        <w:rPr>
          <w:rFonts w:ascii="Times New Roman" w:hAnsi="Times New Roman" w:cs="Times New Roman"/>
          <w:sz w:val="28"/>
          <w:szCs w:val="28"/>
        </w:rPr>
        <w:t xml:space="preserve"> </w:t>
      </w:r>
      <w:r>
        <w:rPr>
          <w:rFonts w:ascii="Times New Roman" w:hAnsi="Times New Roman" w:cs="Times New Roman"/>
          <w:sz w:val="28"/>
          <w:szCs w:val="28"/>
        </w:rPr>
        <w:t>сопричасті</w:t>
      </w:r>
      <w:r w:rsidRPr="00BD7895">
        <w:rPr>
          <w:rFonts w:ascii="Times New Roman" w:hAnsi="Times New Roman" w:cs="Times New Roman"/>
          <w:sz w:val="28"/>
          <w:szCs w:val="28"/>
        </w:rPr>
        <w:t xml:space="preserve"> як з місцевою, так і з </w:t>
      </w:r>
      <w:r>
        <w:rPr>
          <w:rFonts w:ascii="Times New Roman" w:hAnsi="Times New Roman" w:cs="Times New Roman"/>
          <w:sz w:val="28"/>
          <w:szCs w:val="28"/>
        </w:rPr>
        <w:t>В</w:t>
      </w:r>
      <w:r w:rsidRPr="00BD7895">
        <w:rPr>
          <w:rFonts w:ascii="Times New Roman" w:hAnsi="Times New Roman" w:cs="Times New Roman"/>
          <w:sz w:val="28"/>
          <w:szCs w:val="28"/>
        </w:rPr>
        <w:t xml:space="preserve">селенською Церквою, з пастирями Церкви та з </w:t>
      </w:r>
      <w:r>
        <w:rPr>
          <w:rFonts w:ascii="Times New Roman" w:hAnsi="Times New Roman" w:cs="Times New Roman"/>
          <w:sz w:val="28"/>
          <w:szCs w:val="28"/>
        </w:rPr>
        <w:t>Магістеріумом</w:t>
      </w:r>
      <w:r w:rsidRPr="00BD7895">
        <w:rPr>
          <w:rFonts w:ascii="Times New Roman" w:hAnsi="Times New Roman" w:cs="Times New Roman"/>
          <w:sz w:val="28"/>
          <w:szCs w:val="28"/>
        </w:rPr>
        <w:t xml:space="preserve">, а також бути </w:t>
      </w:r>
      <w:r>
        <w:rPr>
          <w:rFonts w:ascii="Times New Roman" w:hAnsi="Times New Roman" w:cs="Times New Roman"/>
          <w:sz w:val="28"/>
          <w:szCs w:val="28"/>
        </w:rPr>
        <w:t>ревними</w:t>
      </w:r>
      <w:r w:rsidRPr="00BD7895">
        <w:rPr>
          <w:rFonts w:ascii="Times New Roman" w:hAnsi="Times New Roman" w:cs="Times New Roman"/>
          <w:sz w:val="28"/>
          <w:szCs w:val="28"/>
        </w:rPr>
        <w:t xml:space="preserve"> місіонер</w:t>
      </w:r>
      <w:r>
        <w:rPr>
          <w:rFonts w:ascii="Times New Roman" w:hAnsi="Times New Roman" w:cs="Times New Roman"/>
          <w:sz w:val="28"/>
          <w:szCs w:val="28"/>
        </w:rPr>
        <w:t>а</w:t>
      </w:r>
      <w:r w:rsidRPr="00BD7895">
        <w:rPr>
          <w:rFonts w:ascii="Times New Roman" w:hAnsi="Times New Roman" w:cs="Times New Roman"/>
          <w:sz w:val="28"/>
          <w:szCs w:val="28"/>
        </w:rPr>
        <w:t>м</w:t>
      </w:r>
      <w:r>
        <w:rPr>
          <w:rFonts w:ascii="Times New Roman" w:hAnsi="Times New Roman" w:cs="Times New Roman"/>
          <w:sz w:val="28"/>
          <w:szCs w:val="28"/>
        </w:rPr>
        <w:t>и</w:t>
      </w:r>
      <w:r>
        <w:rPr>
          <w:rStyle w:val="a6"/>
          <w:rFonts w:ascii="Times New Roman" w:hAnsi="Times New Roman" w:cs="Times New Roman"/>
          <w:sz w:val="28"/>
          <w:szCs w:val="28"/>
        </w:rPr>
        <w:footnoteReference w:id="130"/>
      </w:r>
      <w:r w:rsidRPr="00BD7895">
        <w:rPr>
          <w:rFonts w:ascii="Times New Roman" w:hAnsi="Times New Roman" w:cs="Times New Roman"/>
          <w:sz w:val="28"/>
          <w:szCs w:val="28"/>
        </w:rPr>
        <w:t>.</w:t>
      </w:r>
      <w:r>
        <w:rPr>
          <w:rFonts w:ascii="Times New Roman" w:hAnsi="Times New Roman" w:cs="Times New Roman"/>
          <w:sz w:val="28"/>
          <w:szCs w:val="28"/>
        </w:rPr>
        <w:t xml:space="preserve"> </w:t>
      </w:r>
      <w:r w:rsidR="00B233C2">
        <w:rPr>
          <w:rFonts w:ascii="Times New Roman" w:eastAsia="Times New Roman" w:hAnsi="Times New Roman" w:cs="Times New Roman"/>
          <w:color w:val="000000"/>
          <w:sz w:val="28"/>
          <w:szCs w:val="28"/>
          <w:lang w:eastAsia="uk-UA"/>
        </w:rPr>
        <w:t xml:space="preserve">Ці критерії показують умови, потрібні для автентичної народної релігійності й автентичного </w:t>
      </w:r>
      <w:r w:rsidR="00B233C2" w:rsidRPr="004617F7">
        <w:rPr>
          <w:rFonts w:ascii="Times New Roman" w:eastAsia="Times New Roman" w:hAnsi="Times New Roman" w:cs="Times New Roman"/>
          <w:i/>
          <w:iCs/>
          <w:color w:val="000000"/>
          <w:sz w:val="28"/>
          <w:szCs w:val="28"/>
          <w:lang w:eastAsia="uk-UA"/>
        </w:rPr>
        <w:t>sensus fidei</w:t>
      </w:r>
      <w:r w:rsidR="00B233C2">
        <w:rPr>
          <w:rFonts w:ascii="Times New Roman" w:eastAsia="Times New Roman" w:hAnsi="Times New Roman" w:cs="Times New Roman"/>
          <w:iCs/>
          <w:color w:val="000000"/>
          <w:sz w:val="28"/>
          <w:szCs w:val="28"/>
          <w:lang w:eastAsia="uk-UA"/>
        </w:rPr>
        <w:t xml:space="preserve">, який лежить в її основі. У своїх автентичних формах, як показує останній критерій, як народна релігійність, так і </w:t>
      </w:r>
      <w:r w:rsidR="00B233C2" w:rsidRPr="004617F7">
        <w:rPr>
          <w:rFonts w:ascii="Times New Roman" w:eastAsia="Times New Roman" w:hAnsi="Times New Roman" w:cs="Times New Roman"/>
          <w:i/>
          <w:iCs/>
          <w:color w:val="000000"/>
          <w:sz w:val="28"/>
          <w:szCs w:val="28"/>
          <w:lang w:eastAsia="uk-UA"/>
        </w:rPr>
        <w:t>sensus fidei</w:t>
      </w:r>
      <w:r w:rsidR="00B233C2">
        <w:rPr>
          <w:rFonts w:ascii="Times New Roman" w:eastAsia="Times New Roman" w:hAnsi="Times New Roman" w:cs="Times New Roman"/>
          <w:iCs/>
          <w:color w:val="000000"/>
          <w:sz w:val="28"/>
          <w:szCs w:val="28"/>
          <w:lang w:eastAsia="uk-UA"/>
        </w:rPr>
        <w:t xml:space="preserve"> – це потужні засоби для місії Церкви. Папа Франциск наголошує на «місіонерській силі» народної побожності і, посилаючись на </w:t>
      </w:r>
      <w:r w:rsidR="00B233C2" w:rsidRPr="004617F7">
        <w:rPr>
          <w:rFonts w:ascii="Times New Roman" w:eastAsia="Times New Roman" w:hAnsi="Times New Roman" w:cs="Times New Roman"/>
          <w:i/>
          <w:iCs/>
          <w:color w:val="000000"/>
          <w:sz w:val="28"/>
          <w:szCs w:val="28"/>
          <w:lang w:eastAsia="uk-UA"/>
        </w:rPr>
        <w:t>sensus fidei</w:t>
      </w:r>
      <w:r w:rsidR="00B233C2" w:rsidRPr="004617F7">
        <w:rPr>
          <w:rFonts w:ascii="Times New Roman" w:eastAsia="Times New Roman" w:hAnsi="Times New Roman" w:cs="Times New Roman"/>
          <w:color w:val="000000"/>
          <w:sz w:val="28"/>
          <w:szCs w:val="28"/>
          <w:lang w:eastAsia="uk-UA"/>
        </w:rPr>
        <w:t>,</w:t>
      </w:r>
      <w:r w:rsidR="00B233C2">
        <w:rPr>
          <w:rFonts w:ascii="Times New Roman" w:eastAsia="Times New Roman" w:hAnsi="Times New Roman" w:cs="Times New Roman"/>
          <w:color w:val="000000"/>
          <w:sz w:val="28"/>
          <w:szCs w:val="28"/>
          <w:lang w:eastAsia="uk-UA"/>
        </w:rPr>
        <w:t xml:space="preserve"> заявляє, що «в народній побожності» міститься «</w:t>
      </w:r>
      <w:r w:rsidR="00B233C2" w:rsidRPr="00A243F3">
        <w:rPr>
          <w:rFonts w:ascii="Times New Roman" w:eastAsia="Times New Roman" w:hAnsi="Times New Roman" w:cs="Times New Roman"/>
          <w:sz w:val="28"/>
          <w:szCs w:val="28"/>
          <w:lang w:eastAsia="ru-RU"/>
        </w:rPr>
        <w:t>активна євангелізуюча сила, яку не можна недооцінювати: бо це би означало нехтувати ділом Святого Духа</w:t>
      </w:r>
      <w:r w:rsidR="00B233C2">
        <w:rPr>
          <w:rFonts w:ascii="Times New Roman" w:eastAsia="Times New Roman" w:hAnsi="Times New Roman" w:cs="Times New Roman"/>
          <w:color w:val="000000"/>
          <w:sz w:val="28"/>
          <w:szCs w:val="28"/>
          <w:lang w:eastAsia="uk-UA"/>
        </w:rPr>
        <w:t>»</w:t>
      </w:r>
      <w:r w:rsidR="00B233C2">
        <w:rPr>
          <w:rStyle w:val="a6"/>
          <w:rFonts w:ascii="Times New Roman" w:eastAsia="Times New Roman" w:hAnsi="Times New Roman" w:cs="Times New Roman"/>
          <w:color w:val="000000"/>
          <w:sz w:val="28"/>
          <w:szCs w:val="28"/>
          <w:lang w:eastAsia="uk-UA"/>
        </w:rPr>
        <w:footnoteReference w:id="131"/>
      </w:r>
      <w:r w:rsidR="00B233C2" w:rsidRPr="004617F7">
        <w:rPr>
          <w:rFonts w:ascii="Times New Roman" w:eastAsia="Times New Roman" w:hAnsi="Times New Roman" w:cs="Times New Roman"/>
          <w:color w:val="000000"/>
          <w:sz w:val="28"/>
          <w:szCs w:val="28"/>
          <w:lang w:eastAsia="uk-UA"/>
        </w:rPr>
        <w:t>.</w:t>
      </w:r>
    </w:p>
    <w:p w:rsidR="004D0923" w:rsidRDefault="004D0923" w:rsidP="004D0923">
      <w:pPr>
        <w:spacing w:after="0" w:line="240" w:lineRule="auto"/>
        <w:ind w:firstLine="567"/>
        <w:jc w:val="both"/>
        <w:rPr>
          <w:rFonts w:ascii="Times New Roman" w:eastAsia="Times New Roman" w:hAnsi="Times New Roman" w:cs="Times New Roman"/>
          <w:color w:val="000000"/>
          <w:sz w:val="28"/>
          <w:szCs w:val="28"/>
          <w:lang w:eastAsia="uk-UA"/>
        </w:rPr>
      </w:pPr>
    </w:p>
    <w:p w:rsidR="004D0923" w:rsidRPr="004617F7" w:rsidRDefault="004D0923" w:rsidP="004D092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b) </w:t>
      </w:r>
      <w:r w:rsidRPr="00892D86">
        <w:rPr>
          <w:rFonts w:ascii="Times New Roman" w:eastAsia="Times New Roman" w:hAnsi="Times New Roman" w:cs="Times New Roman"/>
          <w:bCs/>
          <w:i/>
          <w:iCs/>
          <w:sz w:val="28"/>
          <w:szCs w:val="28"/>
          <w:lang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w:t>
      </w:r>
      <w:r w:rsidR="00E4451C">
        <w:rPr>
          <w:rFonts w:ascii="Times New Roman" w:eastAsia="Times New Roman" w:hAnsi="Times New Roman" w:cs="Times New Roman"/>
          <w:iCs/>
          <w:color w:val="000000"/>
          <w:sz w:val="28"/>
          <w:szCs w:val="28"/>
          <w:lang w:eastAsia="uk-UA"/>
        </w:rPr>
        <w:t xml:space="preserve">громадська </w:t>
      </w:r>
      <w:r>
        <w:rPr>
          <w:rFonts w:ascii="Times New Roman" w:eastAsia="Times New Roman" w:hAnsi="Times New Roman" w:cs="Times New Roman"/>
          <w:color w:val="000000"/>
          <w:sz w:val="28"/>
          <w:szCs w:val="28"/>
          <w:lang w:eastAsia="uk-UA"/>
        </w:rPr>
        <w:t>думка</w:t>
      </w:r>
    </w:p>
    <w:p w:rsidR="004D0923" w:rsidRDefault="004D0923" w:rsidP="004D0923">
      <w:pPr>
        <w:spacing w:after="0" w:line="240" w:lineRule="auto"/>
        <w:ind w:firstLine="567"/>
        <w:jc w:val="both"/>
        <w:rPr>
          <w:rFonts w:ascii="Times New Roman" w:eastAsia="Times New Roman" w:hAnsi="Times New Roman" w:cs="Times New Roman"/>
          <w:color w:val="000000"/>
          <w:sz w:val="28"/>
          <w:szCs w:val="28"/>
          <w:lang w:eastAsia="uk-UA"/>
        </w:rPr>
      </w:pPr>
    </w:p>
    <w:p w:rsidR="000E609F" w:rsidRDefault="004D0923" w:rsidP="000E609F">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113. </w:t>
      </w:r>
      <w:r>
        <w:rPr>
          <w:rFonts w:ascii="Times New Roman" w:eastAsia="Times New Roman" w:hAnsi="Times New Roman" w:cs="Times New Roman"/>
          <w:color w:val="000000"/>
          <w:sz w:val="28"/>
          <w:szCs w:val="28"/>
          <w:lang w:eastAsia="uk-UA"/>
        </w:rPr>
        <w:t xml:space="preserve">Одне з найбільш делікатних питань – це зв’язок між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і </w:t>
      </w:r>
      <w:r w:rsidR="00E4451C">
        <w:rPr>
          <w:rFonts w:ascii="Times New Roman" w:eastAsia="Times New Roman" w:hAnsi="Times New Roman" w:cs="Times New Roman"/>
          <w:iCs/>
          <w:color w:val="000000"/>
          <w:sz w:val="28"/>
          <w:szCs w:val="28"/>
          <w:lang w:eastAsia="uk-UA"/>
        </w:rPr>
        <w:t xml:space="preserve">громадською </w:t>
      </w:r>
      <w:r>
        <w:rPr>
          <w:rFonts w:ascii="Times New Roman" w:eastAsia="Times New Roman" w:hAnsi="Times New Roman" w:cs="Times New Roman"/>
          <w:iCs/>
          <w:color w:val="000000"/>
          <w:sz w:val="28"/>
          <w:szCs w:val="28"/>
          <w:lang w:eastAsia="uk-UA"/>
        </w:rPr>
        <w:t xml:space="preserve">думкою чи думкою більшості як в Церкві, так і поза нею. </w:t>
      </w:r>
      <w:r w:rsidR="00E4451C">
        <w:rPr>
          <w:rFonts w:ascii="Times New Roman" w:eastAsia="Times New Roman" w:hAnsi="Times New Roman" w:cs="Times New Roman"/>
          <w:iCs/>
          <w:color w:val="000000"/>
          <w:sz w:val="28"/>
          <w:szCs w:val="28"/>
          <w:lang w:eastAsia="uk-UA"/>
        </w:rPr>
        <w:t xml:space="preserve">Громадська </w:t>
      </w:r>
      <w:r>
        <w:rPr>
          <w:rFonts w:ascii="Times New Roman" w:eastAsia="Times New Roman" w:hAnsi="Times New Roman" w:cs="Times New Roman"/>
          <w:iCs/>
          <w:color w:val="000000"/>
          <w:sz w:val="28"/>
          <w:szCs w:val="28"/>
          <w:lang w:eastAsia="uk-UA"/>
        </w:rPr>
        <w:t xml:space="preserve">думка – це соціологічний концепт, який застосовують передовсім до політичних суспільств. </w:t>
      </w:r>
      <w:r w:rsidRPr="00DB2F41">
        <w:rPr>
          <w:rFonts w:ascii="Times New Roman" w:eastAsia="Times New Roman" w:hAnsi="Times New Roman" w:cs="Times New Roman"/>
          <w:iCs/>
          <w:color w:val="000000"/>
          <w:sz w:val="28"/>
          <w:szCs w:val="28"/>
          <w:lang w:eastAsia="uk-UA"/>
        </w:rPr>
        <w:t xml:space="preserve">Виникнення </w:t>
      </w:r>
      <w:r>
        <w:rPr>
          <w:rFonts w:ascii="Times New Roman" w:eastAsia="Times New Roman" w:hAnsi="Times New Roman" w:cs="Times New Roman"/>
          <w:iCs/>
          <w:color w:val="000000"/>
          <w:sz w:val="28"/>
          <w:szCs w:val="28"/>
          <w:lang w:eastAsia="uk-UA"/>
        </w:rPr>
        <w:t>суспільної</w:t>
      </w:r>
      <w:r w:rsidRPr="00DB2F41">
        <w:rPr>
          <w:rFonts w:ascii="Times New Roman" w:eastAsia="Times New Roman" w:hAnsi="Times New Roman" w:cs="Times New Roman"/>
          <w:iCs/>
          <w:color w:val="000000"/>
          <w:sz w:val="28"/>
          <w:szCs w:val="28"/>
          <w:lang w:eastAsia="uk-UA"/>
        </w:rPr>
        <w:t xml:space="preserve"> думки пов</w:t>
      </w:r>
      <w:r>
        <w:rPr>
          <w:rFonts w:ascii="Times New Roman" w:eastAsia="Times New Roman" w:hAnsi="Times New Roman" w:cs="Times New Roman"/>
          <w:iCs/>
          <w:color w:val="000000"/>
          <w:sz w:val="28"/>
          <w:szCs w:val="28"/>
          <w:lang w:eastAsia="uk-UA"/>
        </w:rPr>
        <w:t>’</w:t>
      </w:r>
      <w:r w:rsidRPr="00DB2F41">
        <w:rPr>
          <w:rFonts w:ascii="Times New Roman" w:eastAsia="Times New Roman" w:hAnsi="Times New Roman" w:cs="Times New Roman"/>
          <w:iCs/>
          <w:color w:val="000000"/>
          <w:sz w:val="28"/>
          <w:szCs w:val="28"/>
          <w:lang w:eastAsia="uk-UA"/>
        </w:rPr>
        <w:t>язане з народженням та розвитком політичної моделі представницької демократії</w:t>
      </w:r>
      <w:r>
        <w:rPr>
          <w:rFonts w:ascii="Times New Roman" w:eastAsia="Times New Roman" w:hAnsi="Times New Roman" w:cs="Times New Roman"/>
          <w:iCs/>
          <w:color w:val="000000"/>
          <w:sz w:val="28"/>
          <w:szCs w:val="28"/>
          <w:lang w:eastAsia="uk-UA"/>
        </w:rPr>
        <w:t>. В міру того, як</w:t>
      </w:r>
      <w:r w:rsidRPr="00DB2F41">
        <w:rPr>
          <w:rFonts w:ascii="Times New Roman" w:eastAsia="Times New Roman" w:hAnsi="Times New Roman" w:cs="Times New Roman"/>
          <w:iCs/>
          <w:color w:val="000000"/>
          <w:sz w:val="28"/>
          <w:szCs w:val="28"/>
          <w:lang w:eastAsia="uk-UA"/>
        </w:rPr>
        <w:t xml:space="preserve"> політична влада отримує свою легітимність від народу, </w:t>
      </w:r>
      <w:r>
        <w:rPr>
          <w:rFonts w:ascii="Times New Roman" w:eastAsia="Times New Roman" w:hAnsi="Times New Roman" w:cs="Times New Roman"/>
          <w:iCs/>
          <w:color w:val="000000"/>
          <w:sz w:val="28"/>
          <w:szCs w:val="28"/>
          <w:lang w:eastAsia="uk-UA"/>
        </w:rPr>
        <w:t>народ</w:t>
      </w:r>
      <w:r w:rsidRPr="00DB2F41">
        <w:rPr>
          <w:rFonts w:ascii="Times New Roman" w:eastAsia="Times New Roman" w:hAnsi="Times New Roman" w:cs="Times New Roman"/>
          <w:iCs/>
          <w:color w:val="000000"/>
          <w:sz w:val="28"/>
          <w:szCs w:val="28"/>
          <w:lang w:eastAsia="uk-UA"/>
        </w:rPr>
        <w:t xml:space="preserve"> повинен </w:t>
      </w:r>
      <w:r>
        <w:rPr>
          <w:rFonts w:ascii="Times New Roman" w:eastAsia="Times New Roman" w:hAnsi="Times New Roman" w:cs="Times New Roman"/>
          <w:iCs/>
          <w:color w:val="000000"/>
          <w:sz w:val="28"/>
          <w:szCs w:val="28"/>
          <w:lang w:eastAsia="uk-UA"/>
        </w:rPr>
        <w:t xml:space="preserve">мати можливість </w:t>
      </w:r>
      <w:r w:rsidRPr="00DB2F41">
        <w:rPr>
          <w:rFonts w:ascii="Times New Roman" w:eastAsia="Times New Roman" w:hAnsi="Times New Roman" w:cs="Times New Roman"/>
          <w:iCs/>
          <w:color w:val="000000"/>
          <w:sz w:val="28"/>
          <w:szCs w:val="28"/>
          <w:lang w:eastAsia="uk-UA"/>
        </w:rPr>
        <w:t>висловлювати свої думки, а політична влада повинна враховувати їх під час здійснення урядування.</w:t>
      </w:r>
      <w:r>
        <w:rPr>
          <w:rFonts w:ascii="Times New Roman" w:eastAsia="Times New Roman" w:hAnsi="Times New Roman" w:cs="Times New Roman"/>
          <w:iCs/>
          <w:color w:val="000000"/>
          <w:sz w:val="28"/>
          <w:szCs w:val="28"/>
          <w:lang w:eastAsia="uk-UA"/>
        </w:rPr>
        <w:t xml:space="preserve"> </w:t>
      </w:r>
      <w:r w:rsidR="000E609F">
        <w:rPr>
          <w:rFonts w:ascii="Times New Roman" w:eastAsia="Times New Roman" w:hAnsi="Times New Roman" w:cs="Times New Roman"/>
          <w:color w:val="000000"/>
          <w:sz w:val="28"/>
          <w:szCs w:val="28"/>
          <w:lang w:eastAsia="uk-UA"/>
        </w:rPr>
        <w:t xml:space="preserve">Тому </w:t>
      </w:r>
      <w:r w:rsidR="000E609F">
        <w:rPr>
          <w:rFonts w:ascii="Times New Roman" w:eastAsia="Times New Roman" w:hAnsi="Times New Roman" w:cs="Times New Roman"/>
          <w:iCs/>
          <w:color w:val="000000"/>
          <w:sz w:val="28"/>
          <w:szCs w:val="28"/>
          <w:lang w:eastAsia="uk-UA"/>
        </w:rPr>
        <w:t xml:space="preserve">громадська </w:t>
      </w:r>
      <w:r w:rsidR="000E609F">
        <w:rPr>
          <w:rFonts w:ascii="Times New Roman" w:eastAsia="Times New Roman" w:hAnsi="Times New Roman" w:cs="Times New Roman"/>
          <w:color w:val="000000"/>
          <w:sz w:val="28"/>
          <w:szCs w:val="28"/>
          <w:lang w:eastAsia="uk-UA"/>
        </w:rPr>
        <w:t xml:space="preserve">думка суттєва для здорового функціонування демократичного життя, і важливо, щоб вона була у </w:t>
      </w:r>
      <w:r w:rsidR="000E609F">
        <w:rPr>
          <w:rFonts w:ascii="Times New Roman" w:eastAsia="Times New Roman" w:hAnsi="Times New Roman" w:cs="Times New Roman"/>
          <w:color w:val="000000"/>
          <w:sz w:val="28"/>
          <w:szCs w:val="28"/>
          <w:lang w:eastAsia="uk-UA"/>
        </w:rPr>
        <w:lastRenderedPageBreak/>
        <w:t xml:space="preserve">компетентний і чесний спосіб освіченою й поінформованою. </w:t>
      </w:r>
      <w:r w:rsidR="000E609F" w:rsidRPr="00727D7B">
        <w:rPr>
          <w:rFonts w:ascii="Times New Roman" w:eastAsia="Times New Roman" w:hAnsi="Times New Roman" w:cs="Times New Roman"/>
          <w:color w:val="000000"/>
          <w:sz w:val="28"/>
          <w:szCs w:val="28"/>
          <w:lang w:eastAsia="uk-UA"/>
        </w:rPr>
        <w:t xml:space="preserve">У цьому полягає роль засобів масової інформації, які таким чином роблять значний внесок у спільне благо суспільства, якщо вони не прагнуть маніпулювати громадською думкою на користь </w:t>
      </w:r>
      <w:r w:rsidR="000E609F">
        <w:rPr>
          <w:rFonts w:ascii="Times New Roman" w:eastAsia="Times New Roman" w:hAnsi="Times New Roman" w:cs="Times New Roman"/>
          <w:color w:val="000000"/>
          <w:sz w:val="28"/>
          <w:szCs w:val="28"/>
          <w:lang w:eastAsia="uk-UA"/>
        </w:rPr>
        <w:t>партикулярних</w:t>
      </w:r>
      <w:r w:rsidR="000E609F" w:rsidRPr="00727D7B">
        <w:rPr>
          <w:rFonts w:ascii="Times New Roman" w:eastAsia="Times New Roman" w:hAnsi="Times New Roman" w:cs="Times New Roman"/>
          <w:color w:val="000000"/>
          <w:sz w:val="28"/>
          <w:szCs w:val="28"/>
          <w:lang w:eastAsia="uk-UA"/>
        </w:rPr>
        <w:t xml:space="preserve"> інтересів.</w:t>
      </w:r>
    </w:p>
    <w:p w:rsidR="00E61F25" w:rsidRDefault="00E61F25" w:rsidP="00E61F25">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114. </w:t>
      </w:r>
      <w:r w:rsidRPr="00B23390">
        <w:rPr>
          <w:rFonts w:ascii="Times New Roman" w:eastAsia="Times New Roman" w:hAnsi="Times New Roman" w:cs="Times New Roman"/>
          <w:color w:val="000000"/>
          <w:sz w:val="28"/>
          <w:szCs w:val="28"/>
          <w:lang w:eastAsia="uk-UA"/>
        </w:rPr>
        <w:t xml:space="preserve">Церква цінує високі людські та моральні цінності, що їх пропагує демократія, але сама вона не побудована </w:t>
      </w:r>
      <w:r>
        <w:rPr>
          <w:rFonts w:ascii="Times New Roman" w:eastAsia="Times New Roman" w:hAnsi="Times New Roman" w:cs="Times New Roman"/>
          <w:color w:val="000000"/>
          <w:sz w:val="28"/>
          <w:szCs w:val="28"/>
          <w:lang w:eastAsia="uk-UA"/>
        </w:rPr>
        <w:t>на</w:t>
      </w:r>
      <w:r w:rsidRPr="00B23390">
        <w:rPr>
          <w:rFonts w:ascii="Times New Roman" w:eastAsia="Times New Roman" w:hAnsi="Times New Roman" w:cs="Times New Roman"/>
          <w:color w:val="000000"/>
          <w:sz w:val="28"/>
          <w:szCs w:val="28"/>
          <w:lang w:eastAsia="uk-UA"/>
        </w:rPr>
        <w:t xml:space="preserve"> принцип</w:t>
      </w:r>
      <w:r>
        <w:rPr>
          <w:rFonts w:ascii="Times New Roman" w:eastAsia="Times New Roman" w:hAnsi="Times New Roman" w:cs="Times New Roman"/>
          <w:color w:val="000000"/>
          <w:sz w:val="28"/>
          <w:szCs w:val="28"/>
          <w:lang w:eastAsia="uk-UA"/>
        </w:rPr>
        <w:t>ах</w:t>
      </w:r>
      <w:r w:rsidRPr="00B23390">
        <w:rPr>
          <w:rFonts w:ascii="Times New Roman" w:eastAsia="Times New Roman" w:hAnsi="Times New Roman" w:cs="Times New Roman"/>
          <w:color w:val="000000"/>
          <w:sz w:val="28"/>
          <w:szCs w:val="28"/>
          <w:lang w:eastAsia="uk-UA"/>
        </w:rPr>
        <w:t xml:space="preserve"> світського політичного суспільства</w:t>
      </w:r>
      <w:r>
        <w:rPr>
          <w:rFonts w:ascii="Times New Roman" w:eastAsia="Times New Roman" w:hAnsi="Times New Roman" w:cs="Times New Roman"/>
          <w:color w:val="000000"/>
          <w:sz w:val="28"/>
          <w:szCs w:val="28"/>
          <w:lang w:eastAsia="uk-UA"/>
        </w:rPr>
        <w:t xml:space="preserve">. </w:t>
      </w:r>
      <w:r w:rsidRPr="00B23390">
        <w:rPr>
          <w:rFonts w:ascii="Times New Roman" w:eastAsia="Times New Roman" w:hAnsi="Times New Roman" w:cs="Times New Roman"/>
          <w:color w:val="000000"/>
          <w:sz w:val="28"/>
          <w:szCs w:val="28"/>
          <w:lang w:eastAsia="uk-UA"/>
        </w:rPr>
        <w:t xml:space="preserve">Церква, </w:t>
      </w:r>
      <w:r>
        <w:rPr>
          <w:rFonts w:ascii="Times New Roman" w:eastAsia="Times New Roman" w:hAnsi="Times New Roman" w:cs="Times New Roman"/>
          <w:color w:val="000000"/>
          <w:sz w:val="28"/>
          <w:szCs w:val="28"/>
          <w:lang w:eastAsia="uk-UA"/>
        </w:rPr>
        <w:t>таїна</w:t>
      </w:r>
      <w:r w:rsidRPr="00B23390">
        <w:rPr>
          <w:rFonts w:ascii="Times New Roman" w:eastAsia="Times New Roman" w:hAnsi="Times New Roman" w:cs="Times New Roman"/>
          <w:color w:val="000000"/>
          <w:sz w:val="28"/>
          <w:szCs w:val="28"/>
          <w:lang w:eastAsia="uk-UA"/>
        </w:rPr>
        <w:t xml:space="preserve"> сопричастя людства з Богом, отримує св</w:t>
      </w:r>
      <w:r>
        <w:rPr>
          <w:rFonts w:ascii="Times New Roman" w:eastAsia="Times New Roman" w:hAnsi="Times New Roman" w:cs="Times New Roman"/>
          <w:color w:val="000000"/>
          <w:sz w:val="28"/>
          <w:szCs w:val="28"/>
          <w:lang w:eastAsia="uk-UA"/>
        </w:rPr>
        <w:t>ій</w:t>
      </w:r>
      <w:r w:rsidRPr="00B2339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устрій</w:t>
      </w:r>
      <w:r w:rsidRPr="00B23390">
        <w:rPr>
          <w:rFonts w:ascii="Times New Roman" w:eastAsia="Times New Roman" w:hAnsi="Times New Roman" w:cs="Times New Roman"/>
          <w:color w:val="000000"/>
          <w:sz w:val="28"/>
          <w:szCs w:val="28"/>
          <w:lang w:eastAsia="uk-UA"/>
        </w:rPr>
        <w:t xml:space="preserve"> від Христа</w:t>
      </w:r>
      <w:r>
        <w:rPr>
          <w:rFonts w:ascii="Times New Roman" w:eastAsia="Times New Roman" w:hAnsi="Times New Roman" w:cs="Times New Roman"/>
          <w:color w:val="000000"/>
          <w:sz w:val="28"/>
          <w:szCs w:val="28"/>
          <w:lang w:eastAsia="uk-UA"/>
        </w:rPr>
        <w:t xml:space="preserve">. Саме від Христа Церква отримує внутрішню структуру і принципи управління. </w:t>
      </w:r>
      <w:r w:rsidRPr="00B43534">
        <w:rPr>
          <w:rFonts w:ascii="Times New Roman" w:eastAsia="Times New Roman" w:hAnsi="Times New Roman" w:cs="Times New Roman"/>
          <w:color w:val="000000"/>
          <w:sz w:val="28"/>
          <w:szCs w:val="28"/>
          <w:lang w:eastAsia="uk-UA"/>
        </w:rPr>
        <w:t xml:space="preserve">Отже, громадська думка не може відігравати в Церкві такої визначальної ролі, яку вона </w:t>
      </w:r>
      <w:r>
        <w:rPr>
          <w:rFonts w:ascii="Times New Roman" w:eastAsia="Times New Roman" w:hAnsi="Times New Roman" w:cs="Times New Roman"/>
          <w:color w:val="000000"/>
          <w:sz w:val="28"/>
          <w:szCs w:val="28"/>
          <w:lang w:eastAsia="uk-UA"/>
        </w:rPr>
        <w:t>легітимно</w:t>
      </w:r>
      <w:r w:rsidRPr="00B43534">
        <w:rPr>
          <w:rFonts w:ascii="Times New Roman" w:eastAsia="Times New Roman" w:hAnsi="Times New Roman" w:cs="Times New Roman"/>
          <w:color w:val="000000"/>
          <w:sz w:val="28"/>
          <w:szCs w:val="28"/>
          <w:lang w:eastAsia="uk-UA"/>
        </w:rPr>
        <w:t xml:space="preserve"> відіграє в політичних суспільствах, що </w:t>
      </w:r>
      <w:r>
        <w:rPr>
          <w:rFonts w:ascii="Times New Roman" w:eastAsia="Times New Roman" w:hAnsi="Times New Roman" w:cs="Times New Roman"/>
          <w:color w:val="000000"/>
          <w:sz w:val="28"/>
          <w:szCs w:val="28"/>
          <w:lang w:eastAsia="uk-UA"/>
        </w:rPr>
        <w:t>будуються</w:t>
      </w:r>
      <w:r w:rsidRPr="00B43534">
        <w:rPr>
          <w:rFonts w:ascii="Times New Roman" w:eastAsia="Times New Roman" w:hAnsi="Times New Roman" w:cs="Times New Roman"/>
          <w:color w:val="000000"/>
          <w:sz w:val="28"/>
          <w:szCs w:val="28"/>
          <w:lang w:eastAsia="uk-UA"/>
        </w:rPr>
        <w:t xml:space="preserve"> на принцип</w:t>
      </w:r>
      <w:r>
        <w:rPr>
          <w:rFonts w:ascii="Times New Roman" w:eastAsia="Times New Roman" w:hAnsi="Times New Roman" w:cs="Times New Roman"/>
          <w:color w:val="000000"/>
          <w:sz w:val="28"/>
          <w:szCs w:val="28"/>
          <w:lang w:eastAsia="uk-UA"/>
        </w:rPr>
        <w:t>ах</w:t>
      </w:r>
      <w:r w:rsidRPr="00B43534">
        <w:rPr>
          <w:rFonts w:ascii="Times New Roman" w:eastAsia="Times New Roman" w:hAnsi="Times New Roman" w:cs="Times New Roman"/>
          <w:color w:val="000000"/>
          <w:sz w:val="28"/>
          <w:szCs w:val="28"/>
          <w:lang w:eastAsia="uk-UA"/>
        </w:rPr>
        <w:t xml:space="preserve"> народного суверенітету, хоча вона </w:t>
      </w:r>
      <w:r>
        <w:rPr>
          <w:rFonts w:ascii="Times New Roman" w:eastAsia="Times New Roman" w:hAnsi="Times New Roman" w:cs="Times New Roman"/>
          <w:color w:val="000000"/>
          <w:sz w:val="28"/>
          <w:szCs w:val="28"/>
          <w:lang w:eastAsia="uk-UA"/>
        </w:rPr>
        <w:t>відіграє</w:t>
      </w:r>
      <w:r w:rsidRPr="00B4353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відповідну</w:t>
      </w:r>
      <w:r w:rsidRPr="00B43534">
        <w:rPr>
          <w:rFonts w:ascii="Times New Roman" w:eastAsia="Times New Roman" w:hAnsi="Times New Roman" w:cs="Times New Roman"/>
          <w:color w:val="000000"/>
          <w:sz w:val="28"/>
          <w:szCs w:val="28"/>
          <w:lang w:eastAsia="uk-UA"/>
        </w:rPr>
        <w:t xml:space="preserve"> роль у Церкві, як</w:t>
      </w:r>
      <w:r>
        <w:rPr>
          <w:rFonts w:ascii="Times New Roman" w:eastAsia="Times New Roman" w:hAnsi="Times New Roman" w:cs="Times New Roman"/>
          <w:color w:val="000000"/>
          <w:sz w:val="28"/>
          <w:szCs w:val="28"/>
          <w:lang w:eastAsia="uk-UA"/>
        </w:rPr>
        <w:t>у</w:t>
      </w:r>
      <w:r w:rsidRPr="00B43534">
        <w:rPr>
          <w:rFonts w:ascii="Times New Roman" w:eastAsia="Times New Roman" w:hAnsi="Times New Roman" w:cs="Times New Roman"/>
          <w:color w:val="000000"/>
          <w:sz w:val="28"/>
          <w:szCs w:val="28"/>
          <w:lang w:eastAsia="uk-UA"/>
        </w:rPr>
        <w:t xml:space="preserve"> ми спробуємо пояснити нижче.</w:t>
      </w:r>
    </w:p>
    <w:p w:rsidR="007905F8" w:rsidRDefault="007905F8" w:rsidP="007905F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115. </w:t>
      </w:r>
      <w:r w:rsidRPr="00E44792">
        <w:rPr>
          <w:rFonts w:ascii="Times New Roman" w:eastAsia="Times New Roman" w:hAnsi="Times New Roman" w:cs="Times New Roman"/>
          <w:color w:val="000000"/>
          <w:sz w:val="28"/>
          <w:szCs w:val="28"/>
          <w:lang w:eastAsia="uk-UA"/>
        </w:rPr>
        <w:t xml:space="preserve">Засоби масової інформації часто коментують релігійні </w:t>
      </w:r>
      <w:r>
        <w:rPr>
          <w:rFonts w:ascii="Times New Roman" w:eastAsia="Times New Roman" w:hAnsi="Times New Roman" w:cs="Times New Roman"/>
          <w:color w:val="000000"/>
          <w:sz w:val="28"/>
          <w:szCs w:val="28"/>
          <w:lang w:eastAsia="uk-UA"/>
        </w:rPr>
        <w:t xml:space="preserve">події. </w:t>
      </w:r>
      <w:r w:rsidRPr="00E44792">
        <w:rPr>
          <w:rFonts w:ascii="Times New Roman" w:eastAsia="Times New Roman" w:hAnsi="Times New Roman" w:cs="Times New Roman"/>
          <w:color w:val="000000"/>
          <w:sz w:val="28"/>
          <w:szCs w:val="28"/>
          <w:lang w:eastAsia="uk-UA"/>
        </w:rPr>
        <w:t>Суспільний інтерес до питань віри – це добрий знак, а свобода преси – одне з основних прав людини.</w:t>
      </w:r>
      <w:r>
        <w:rPr>
          <w:rFonts w:ascii="Times New Roman" w:eastAsia="Times New Roman" w:hAnsi="Times New Roman" w:cs="Times New Roman"/>
          <w:color w:val="000000"/>
          <w:sz w:val="28"/>
          <w:szCs w:val="28"/>
          <w:lang w:eastAsia="uk-UA"/>
        </w:rPr>
        <w:t xml:space="preserve"> </w:t>
      </w:r>
      <w:r w:rsidRPr="0038131A">
        <w:rPr>
          <w:rFonts w:ascii="Times New Roman" w:eastAsia="Times New Roman" w:hAnsi="Times New Roman" w:cs="Times New Roman"/>
          <w:color w:val="000000"/>
          <w:sz w:val="28"/>
          <w:szCs w:val="28"/>
          <w:lang w:eastAsia="uk-UA"/>
        </w:rPr>
        <w:t>Католицька Церква не боїться дискусій чи суперечок щодо свого вчення</w:t>
      </w:r>
      <w:r>
        <w:rPr>
          <w:rFonts w:ascii="Times New Roman" w:eastAsia="Times New Roman" w:hAnsi="Times New Roman" w:cs="Times New Roman"/>
          <w:color w:val="000000"/>
          <w:sz w:val="28"/>
          <w:szCs w:val="28"/>
          <w:lang w:eastAsia="uk-UA"/>
        </w:rPr>
        <w:t xml:space="preserve">. Навпаки, Церква вітає дебати як прояв релігійної свободи. Кожна людина має право критикувати чи захищати Церкву. Врешті, сама Церква визнає, що справедлива і конструктивна критика може допомогти їй побачити проблеми краще й знаходити кращі рішення. Церква, в свою чергу, повинна мати право захищатися від несправедливих нападів і мати доступ до засобів масової інформації, щоб, за потреби, захищатися. </w:t>
      </w:r>
      <w:r w:rsidRPr="00195F9E">
        <w:rPr>
          <w:rFonts w:ascii="Times New Roman" w:eastAsia="Times New Roman" w:hAnsi="Times New Roman" w:cs="Times New Roman"/>
          <w:color w:val="000000"/>
          <w:sz w:val="28"/>
          <w:szCs w:val="28"/>
          <w:lang w:eastAsia="uk-UA"/>
        </w:rPr>
        <w:t xml:space="preserve">Вона цінує запрошення від незалежних </w:t>
      </w:r>
      <w:r>
        <w:rPr>
          <w:rFonts w:ascii="Times New Roman" w:eastAsia="Times New Roman" w:hAnsi="Times New Roman" w:cs="Times New Roman"/>
          <w:color w:val="000000"/>
          <w:sz w:val="28"/>
          <w:szCs w:val="28"/>
          <w:lang w:eastAsia="uk-UA"/>
        </w:rPr>
        <w:t>засобів масової інформації</w:t>
      </w:r>
      <w:r w:rsidRPr="00195F9E">
        <w:rPr>
          <w:rFonts w:ascii="Times New Roman" w:eastAsia="Times New Roman" w:hAnsi="Times New Roman" w:cs="Times New Roman"/>
          <w:color w:val="000000"/>
          <w:sz w:val="28"/>
          <w:szCs w:val="28"/>
          <w:lang w:eastAsia="uk-UA"/>
        </w:rPr>
        <w:t xml:space="preserve"> взяти участь у публічних дебатах</w:t>
      </w:r>
      <w:r>
        <w:rPr>
          <w:rFonts w:ascii="Times New Roman" w:eastAsia="Times New Roman" w:hAnsi="Times New Roman" w:cs="Times New Roman"/>
          <w:color w:val="000000"/>
          <w:sz w:val="28"/>
          <w:szCs w:val="28"/>
          <w:lang w:eastAsia="uk-UA"/>
        </w:rPr>
        <w:t>. Церква</w:t>
      </w:r>
      <w:r w:rsidRPr="00C2160D">
        <w:rPr>
          <w:rFonts w:ascii="Times New Roman" w:eastAsia="Times New Roman" w:hAnsi="Times New Roman" w:cs="Times New Roman"/>
          <w:color w:val="000000"/>
          <w:sz w:val="28"/>
          <w:szCs w:val="28"/>
          <w:lang w:eastAsia="uk-UA"/>
        </w:rPr>
        <w:t xml:space="preserve"> не хоче монополії на інформацію, але цінує плюралізм та обмін думками</w:t>
      </w:r>
      <w:r>
        <w:rPr>
          <w:rFonts w:ascii="Times New Roman" w:eastAsia="Times New Roman" w:hAnsi="Times New Roman" w:cs="Times New Roman"/>
          <w:color w:val="000000"/>
          <w:sz w:val="28"/>
          <w:szCs w:val="28"/>
          <w:lang w:eastAsia="uk-UA"/>
        </w:rPr>
        <w:t xml:space="preserve">. </w:t>
      </w:r>
      <w:r w:rsidRPr="00C2160D">
        <w:rPr>
          <w:rFonts w:ascii="Times New Roman" w:eastAsia="Times New Roman" w:hAnsi="Times New Roman" w:cs="Times New Roman"/>
          <w:color w:val="000000"/>
          <w:sz w:val="28"/>
          <w:szCs w:val="28"/>
          <w:lang w:eastAsia="uk-UA"/>
        </w:rPr>
        <w:t>Однак вона усвідомлює важливість інформування суспільства про справжній сенс і зміст своєї віри і свого морального вчення.</w:t>
      </w:r>
    </w:p>
    <w:p w:rsidR="002648F6" w:rsidRDefault="002648F6" w:rsidP="002648F6">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116. Сьогодні г</w:t>
      </w:r>
      <w:r w:rsidRPr="00DC6F81">
        <w:rPr>
          <w:rFonts w:ascii="Times New Roman" w:eastAsia="Times New Roman" w:hAnsi="Times New Roman" w:cs="Times New Roman"/>
          <w:color w:val="000000"/>
          <w:sz w:val="28"/>
          <w:szCs w:val="28"/>
          <w:lang w:eastAsia="uk-UA"/>
        </w:rPr>
        <w:t xml:space="preserve">олос мирян у Церкві чути набагато частіше, іноді з консервативних, а іноді з прогресивних позицій, але загалом вони конструктивно </w:t>
      </w:r>
      <w:r>
        <w:rPr>
          <w:rFonts w:ascii="Times New Roman" w:eastAsia="Times New Roman" w:hAnsi="Times New Roman" w:cs="Times New Roman"/>
          <w:color w:val="000000"/>
          <w:sz w:val="28"/>
          <w:szCs w:val="28"/>
          <w:lang w:eastAsia="uk-UA"/>
        </w:rPr>
        <w:t>впливають на життя та місію</w:t>
      </w:r>
      <w:r w:rsidRPr="00DC6F81">
        <w:rPr>
          <w:rFonts w:ascii="Times New Roman" w:eastAsia="Times New Roman" w:hAnsi="Times New Roman" w:cs="Times New Roman"/>
          <w:color w:val="000000"/>
          <w:sz w:val="28"/>
          <w:szCs w:val="28"/>
          <w:lang w:eastAsia="uk-UA"/>
        </w:rPr>
        <w:t xml:space="preserve"> Церкви.</w:t>
      </w:r>
      <w:r>
        <w:rPr>
          <w:rFonts w:ascii="Times New Roman" w:eastAsia="Times New Roman" w:hAnsi="Times New Roman" w:cs="Times New Roman"/>
          <w:color w:val="000000"/>
          <w:sz w:val="28"/>
          <w:szCs w:val="28"/>
          <w:lang w:eastAsia="uk-UA"/>
        </w:rPr>
        <w:t xml:space="preserve"> </w:t>
      </w:r>
      <w:r w:rsidRPr="00DC6F81">
        <w:rPr>
          <w:rFonts w:ascii="Times New Roman" w:eastAsia="Times New Roman" w:hAnsi="Times New Roman" w:cs="Times New Roman"/>
          <w:color w:val="000000"/>
          <w:sz w:val="28"/>
          <w:szCs w:val="28"/>
          <w:lang w:eastAsia="uk-UA"/>
        </w:rPr>
        <w:t>Величезний розвиток суспільства завдяки освіті мав значний вплив на стосунки всередині Церкви</w:t>
      </w:r>
      <w:r>
        <w:rPr>
          <w:rFonts w:ascii="Times New Roman" w:eastAsia="Times New Roman" w:hAnsi="Times New Roman" w:cs="Times New Roman"/>
          <w:color w:val="000000"/>
          <w:sz w:val="28"/>
          <w:szCs w:val="28"/>
          <w:lang w:eastAsia="uk-UA"/>
        </w:rPr>
        <w:t xml:space="preserve">. Церква бере участь в усьому світі в освітніх програмах, мета яких – допомогти людям мати власний голос і відстоювати свої права. Тому це добрий знак, що сьогодні багато людей цікавляться вченням, літургією і служінням Церкви. </w:t>
      </w:r>
      <w:r w:rsidRPr="00B71D02">
        <w:rPr>
          <w:rFonts w:ascii="Times New Roman" w:eastAsia="Times New Roman" w:hAnsi="Times New Roman" w:cs="Times New Roman"/>
          <w:color w:val="000000"/>
          <w:sz w:val="28"/>
          <w:szCs w:val="28"/>
          <w:lang w:eastAsia="uk-UA"/>
        </w:rPr>
        <w:t>Багато членів Церкви хочуть використовувати власні компетенції та брати участь у житті Церкви належним чином.</w:t>
      </w:r>
      <w:r>
        <w:rPr>
          <w:rFonts w:ascii="Times New Roman" w:eastAsia="Times New Roman" w:hAnsi="Times New Roman" w:cs="Times New Roman"/>
          <w:color w:val="000000"/>
          <w:sz w:val="28"/>
          <w:szCs w:val="28"/>
          <w:lang w:eastAsia="uk-UA"/>
        </w:rPr>
        <w:t xml:space="preserve"> </w:t>
      </w:r>
      <w:r w:rsidRPr="007A0199">
        <w:rPr>
          <w:rFonts w:ascii="Times New Roman" w:eastAsia="Times New Roman" w:hAnsi="Times New Roman" w:cs="Times New Roman"/>
          <w:color w:val="000000"/>
          <w:sz w:val="28"/>
          <w:szCs w:val="28"/>
          <w:lang w:eastAsia="uk-UA"/>
        </w:rPr>
        <w:t xml:space="preserve">Вони організовуються в парафіях, </w:t>
      </w:r>
      <w:r>
        <w:rPr>
          <w:rFonts w:ascii="Times New Roman" w:eastAsia="Times New Roman" w:hAnsi="Times New Roman" w:cs="Times New Roman"/>
          <w:color w:val="000000"/>
          <w:sz w:val="28"/>
          <w:szCs w:val="28"/>
          <w:lang w:eastAsia="uk-UA"/>
        </w:rPr>
        <w:t>вони організовуються</w:t>
      </w:r>
      <w:r w:rsidRPr="007A0199">
        <w:rPr>
          <w:rFonts w:ascii="Times New Roman" w:eastAsia="Times New Roman" w:hAnsi="Times New Roman" w:cs="Times New Roman"/>
          <w:color w:val="000000"/>
          <w:sz w:val="28"/>
          <w:szCs w:val="28"/>
          <w:lang w:eastAsia="uk-UA"/>
        </w:rPr>
        <w:t xml:space="preserve"> у різні групи та рухи для розбудови Церкви та впливу на суспільство в цілому, а також шукають контактів через соціальні мережі з іншими віруючими та людьми доброї волі.</w:t>
      </w:r>
    </w:p>
    <w:p w:rsidR="00C3545E" w:rsidRDefault="00C3545E" w:rsidP="00C3545E">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117. </w:t>
      </w:r>
      <w:r w:rsidRPr="00C21809">
        <w:rPr>
          <w:rFonts w:ascii="Times New Roman" w:eastAsia="Times New Roman" w:hAnsi="Times New Roman" w:cs="Times New Roman"/>
          <w:color w:val="000000"/>
          <w:sz w:val="28"/>
          <w:szCs w:val="28"/>
          <w:lang w:eastAsia="uk-UA"/>
        </w:rPr>
        <w:t>Нові мережі комунікації як</w:t>
      </w:r>
      <w:r>
        <w:rPr>
          <w:rFonts w:ascii="Times New Roman" w:eastAsia="Times New Roman" w:hAnsi="Times New Roman" w:cs="Times New Roman"/>
          <w:color w:val="000000"/>
          <w:sz w:val="28"/>
          <w:szCs w:val="28"/>
          <w:lang w:eastAsia="uk-UA"/>
        </w:rPr>
        <w:t xml:space="preserve"> </w:t>
      </w:r>
      <w:r w:rsidRPr="00C21809">
        <w:rPr>
          <w:rFonts w:ascii="Times New Roman" w:eastAsia="Times New Roman" w:hAnsi="Times New Roman" w:cs="Times New Roman"/>
          <w:color w:val="000000"/>
          <w:sz w:val="28"/>
          <w:szCs w:val="28"/>
          <w:lang w:eastAsia="uk-UA"/>
        </w:rPr>
        <w:t>всередині, так і поза Церкв</w:t>
      </w:r>
      <w:r>
        <w:rPr>
          <w:rFonts w:ascii="Times New Roman" w:eastAsia="Times New Roman" w:hAnsi="Times New Roman" w:cs="Times New Roman"/>
          <w:color w:val="000000"/>
          <w:sz w:val="28"/>
          <w:szCs w:val="28"/>
          <w:lang w:eastAsia="uk-UA"/>
        </w:rPr>
        <w:t>ою</w:t>
      </w:r>
      <w:r w:rsidRPr="00C21809">
        <w:rPr>
          <w:rFonts w:ascii="Times New Roman" w:eastAsia="Times New Roman" w:hAnsi="Times New Roman" w:cs="Times New Roman"/>
          <w:color w:val="000000"/>
          <w:sz w:val="28"/>
          <w:szCs w:val="28"/>
          <w:lang w:eastAsia="uk-UA"/>
        </w:rPr>
        <w:t xml:space="preserve"> вимагають нових форм уваги та критики, а також оновлення навичок розпізнавання.</w:t>
      </w:r>
      <w:r>
        <w:rPr>
          <w:rFonts w:ascii="Times New Roman" w:eastAsia="Times New Roman" w:hAnsi="Times New Roman" w:cs="Times New Roman"/>
          <w:color w:val="000000"/>
          <w:sz w:val="28"/>
          <w:szCs w:val="28"/>
          <w:lang w:eastAsia="uk-UA"/>
        </w:rPr>
        <w:t xml:space="preserve"> </w:t>
      </w:r>
      <w:r w:rsidRPr="007A0199">
        <w:rPr>
          <w:rFonts w:ascii="Times New Roman" w:eastAsia="Times New Roman" w:hAnsi="Times New Roman" w:cs="Times New Roman"/>
          <w:color w:val="000000"/>
          <w:sz w:val="28"/>
          <w:szCs w:val="28"/>
          <w:lang w:eastAsia="uk-UA"/>
        </w:rPr>
        <w:t xml:space="preserve">Існують впливи груп з </w:t>
      </w:r>
      <w:r>
        <w:rPr>
          <w:rFonts w:ascii="Times New Roman" w:eastAsia="Times New Roman" w:hAnsi="Times New Roman" w:cs="Times New Roman"/>
          <w:color w:val="000000"/>
          <w:sz w:val="28"/>
          <w:szCs w:val="28"/>
          <w:lang w:eastAsia="uk-UA"/>
        </w:rPr>
        <w:t>партикулярними</w:t>
      </w:r>
      <w:r w:rsidRPr="007A0199">
        <w:rPr>
          <w:rFonts w:ascii="Times New Roman" w:eastAsia="Times New Roman" w:hAnsi="Times New Roman" w:cs="Times New Roman"/>
          <w:color w:val="000000"/>
          <w:sz w:val="28"/>
          <w:szCs w:val="28"/>
          <w:lang w:eastAsia="uk-UA"/>
        </w:rPr>
        <w:t xml:space="preserve"> інтересами, які несумісні або не повністю сумісні з католицькою вірою; </w:t>
      </w:r>
      <w:r>
        <w:rPr>
          <w:rFonts w:ascii="Times New Roman" w:eastAsia="Times New Roman" w:hAnsi="Times New Roman" w:cs="Times New Roman"/>
          <w:color w:val="000000"/>
          <w:sz w:val="28"/>
          <w:szCs w:val="28"/>
          <w:lang w:eastAsia="uk-UA"/>
        </w:rPr>
        <w:t>існують</w:t>
      </w:r>
      <w:r w:rsidRPr="007A0199">
        <w:rPr>
          <w:rFonts w:ascii="Times New Roman" w:eastAsia="Times New Roman" w:hAnsi="Times New Roman" w:cs="Times New Roman"/>
          <w:color w:val="000000"/>
          <w:sz w:val="28"/>
          <w:szCs w:val="28"/>
          <w:lang w:eastAsia="uk-UA"/>
        </w:rPr>
        <w:t xml:space="preserve"> переконання, які </w:t>
      </w:r>
      <w:r>
        <w:rPr>
          <w:rFonts w:ascii="Times New Roman" w:eastAsia="Times New Roman" w:hAnsi="Times New Roman" w:cs="Times New Roman"/>
          <w:color w:val="000000"/>
          <w:sz w:val="28"/>
          <w:szCs w:val="28"/>
          <w:lang w:eastAsia="uk-UA"/>
        </w:rPr>
        <w:t>застосовують</w:t>
      </w:r>
      <w:r w:rsidRPr="007A0199">
        <w:rPr>
          <w:rFonts w:ascii="Times New Roman" w:eastAsia="Times New Roman" w:hAnsi="Times New Roman" w:cs="Times New Roman"/>
          <w:color w:val="000000"/>
          <w:sz w:val="28"/>
          <w:szCs w:val="28"/>
          <w:lang w:eastAsia="uk-UA"/>
        </w:rPr>
        <w:t xml:space="preserve"> лише до певного місця чи часу; існує тиск, спрямований на зменшення ролі віри в публічних дебатах або на пристосування традиційної християнської доктрини до сучасних проблем та думок.</w:t>
      </w:r>
    </w:p>
    <w:p w:rsidR="002C5DE5" w:rsidRPr="007A497A" w:rsidRDefault="002C5DE5" w:rsidP="002C5DE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118. </w:t>
      </w:r>
      <w:r>
        <w:rPr>
          <w:rFonts w:ascii="Times New Roman" w:eastAsia="Times New Roman" w:hAnsi="Times New Roman" w:cs="Times New Roman"/>
          <w:color w:val="000000"/>
          <w:sz w:val="28"/>
          <w:szCs w:val="28"/>
          <w:lang w:eastAsia="uk-UA"/>
        </w:rPr>
        <w:t xml:space="preserve">Очевидно, що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не можна просто ототожнити з </w:t>
      </w:r>
      <w:r w:rsidR="00E4451C">
        <w:rPr>
          <w:rFonts w:ascii="Times New Roman" w:eastAsia="Times New Roman" w:hAnsi="Times New Roman" w:cs="Times New Roman"/>
          <w:iCs/>
          <w:color w:val="000000"/>
          <w:sz w:val="28"/>
          <w:szCs w:val="28"/>
          <w:lang w:eastAsia="uk-UA"/>
        </w:rPr>
        <w:t xml:space="preserve">громадською </w:t>
      </w:r>
      <w:r>
        <w:rPr>
          <w:rFonts w:ascii="Times New Roman" w:eastAsia="Times New Roman" w:hAnsi="Times New Roman" w:cs="Times New Roman"/>
          <w:iCs/>
          <w:color w:val="000000"/>
          <w:sz w:val="28"/>
          <w:szCs w:val="28"/>
          <w:lang w:eastAsia="uk-UA"/>
        </w:rPr>
        <w:t>думкою і думкою більшості. Це не ідентичні поняття.</w:t>
      </w:r>
    </w:p>
    <w:p w:rsidR="002C5DE5" w:rsidRPr="00395A55" w:rsidRDefault="002C5DE5" w:rsidP="002C5DE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 </w:t>
      </w:r>
      <w:r>
        <w:rPr>
          <w:rFonts w:ascii="Times New Roman" w:eastAsia="Times New Roman" w:hAnsi="Times New Roman" w:cs="Times New Roman"/>
          <w:color w:val="000000"/>
          <w:sz w:val="28"/>
          <w:szCs w:val="28"/>
          <w:lang w:eastAsia="uk-UA"/>
        </w:rPr>
        <w:t xml:space="preserve">Перш за все, очевидно, що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пов’язаний з вірою, а віра – це дар, який не обов’язково мають усі, тому </w:t>
      </w:r>
      <w:r w:rsidRPr="004617F7">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xml:space="preserve"> не можна ототожнювати з </w:t>
      </w:r>
      <w:r w:rsidR="00E4451C">
        <w:rPr>
          <w:rFonts w:ascii="Times New Roman" w:eastAsia="Times New Roman" w:hAnsi="Times New Roman" w:cs="Times New Roman"/>
          <w:iCs/>
          <w:color w:val="000000"/>
          <w:sz w:val="28"/>
          <w:szCs w:val="28"/>
          <w:lang w:eastAsia="uk-UA"/>
        </w:rPr>
        <w:t xml:space="preserve">громадською </w:t>
      </w:r>
      <w:r>
        <w:rPr>
          <w:rFonts w:ascii="Times New Roman" w:eastAsia="Times New Roman" w:hAnsi="Times New Roman" w:cs="Times New Roman"/>
          <w:iCs/>
          <w:color w:val="000000"/>
          <w:sz w:val="28"/>
          <w:szCs w:val="28"/>
          <w:lang w:eastAsia="uk-UA"/>
        </w:rPr>
        <w:t xml:space="preserve">думкою або думкою більшості суспільства. Хоча християнська віра, безперечно, – це основний фактор, який об’єднує членів Церкви, але багато інших факторів формують світогляд сучасних християн. </w:t>
      </w:r>
      <w:r w:rsidRPr="006B00D8">
        <w:rPr>
          <w:rFonts w:ascii="Times New Roman" w:eastAsia="Times New Roman" w:hAnsi="Times New Roman" w:cs="Times New Roman"/>
          <w:iCs/>
          <w:color w:val="000000"/>
          <w:sz w:val="28"/>
          <w:szCs w:val="28"/>
          <w:lang w:eastAsia="uk-UA"/>
        </w:rPr>
        <w:t xml:space="preserve">Як </w:t>
      </w:r>
      <w:r>
        <w:rPr>
          <w:rFonts w:ascii="Times New Roman" w:eastAsia="Times New Roman" w:hAnsi="Times New Roman" w:cs="Times New Roman"/>
          <w:iCs/>
          <w:color w:val="000000"/>
          <w:sz w:val="28"/>
          <w:szCs w:val="28"/>
          <w:lang w:eastAsia="uk-UA"/>
        </w:rPr>
        <w:t>побічно</w:t>
      </w:r>
      <w:r w:rsidRPr="006B00D8">
        <w:rPr>
          <w:rFonts w:ascii="Times New Roman" w:eastAsia="Times New Roman" w:hAnsi="Times New Roman" w:cs="Times New Roman"/>
          <w:iCs/>
          <w:color w:val="000000"/>
          <w:sz w:val="28"/>
          <w:szCs w:val="28"/>
          <w:lang w:eastAsia="uk-UA"/>
        </w:rPr>
        <w:t xml:space="preserve"> показує вищезгадане обговорення </w:t>
      </w:r>
      <w:r>
        <w:rPr>
          <w:rFonts w:ascii="Times New Roman" w:eastAsia="Times New Roman" w:hAnsi="Times New Roman" w:cs="Times New Roman"/>
          <w:iCs/>
          <w:color w:val="000000"/>
          <w:sz w:val="28"/>
          <w:szCs w:val="28"/>
          <w:lang w:eastAsia="uk-UA"/>
        </w:rPr>
        <w:t>налаштувань</w:t>
      </w:r>
      <w:r w:rsidRPr="006B00D8">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потрібних для </w:t>
      </w:r>
      <w:r w:rsidRPr="006B00D8">
        <w:rPr>
          <w:rFonts w:ascii="Times New Roman" w:eastAsia="Times New Roman" w:hAnsi="Times New Roman" w:cs="Times New Roman"/>
          <w:i/>
          <w:iCs/>
          <w:color w:val="000000"/>
          <w:sz w:val="28"/>
          <w:szCs w:val="28"/>
          <w:lang w:eastAsia="uk-UA"/>
        </w:rPr>
        <w:t>sensus fidei</w:t>
      </w:r>
      <w:r>
        <w:rPr>
          <w:rFonts w:ascii="Times New Roman" w:eastAsia="Times New Roman" w:hAnsi="Times New Roman" w:cs="Times New Roman"/>
          <w:iCs/>
          <w:color w:val="000000"/>
          <w:sz w:val="28"/>
          <w:szCs w:val="28"/>
          <w:lang w:eastAsia="uk-UA"/>
        </w:rPr>
        <w:t>, його</w:t>
      </w:r>
      <w:r w:rsidRPr="006B00D8">
        <w:rPr>
          <w:rFonts w:ascii="Times New Roman" w:eastAsia="Times New Roman" w:hAnsi="Times New Roman" w:cs="Times New Roman"/>
          <w:iCs/>
          <w:color w:val="000000"/>
          <w:sz w:val="28"/>
          <w:szCs w:val="28"/>
          <w:lang w:eastAsia="uk-UA"/>
        </w:rPr>
        <w:t xml:space="preserve"> не можна просто ототожнювати з </w:t>
      </w:r>
      <w:r>
        <w:rPr>
          <w:rFonts w:ascii="Times New Roman" w:eastAsia="Times New Roman" w:hAnsi="Times New Roman" w:cs="Times New Roman"/>
          <w:iCs/>
          <w:color w:val="000000"/>
          <w:sz w:val="28"/>
          <w:szCs w:val="28"/>
          <w:lang w:eastAsia="uk-UA"/>
        </w:rPr>
        <w:t>суспільною</w:t>
      </w:r>
      <w:r w:rsidRPr="006B00D8">
        <w:rPr>
          <w:rFonts w:ascii="Times New Roman" w:eastAsia="Times New Roman" w:hAnsi="Times New Roman" w:cs="Times New Roman"/>
          <w:iCs/>
          <w:color w:val="000000"/>
          <w:sz w:val="28"/>
          <w:szCs w:val="28"/>
          <w:lang w:eastAsia="uk-UA"/>
        </w:rPr>
        <w:t xml:space="preserve"> думк</w:t>
      </w:r>
      <w:r>
        <w:rPr>
          <w:rFonts w:ascii="Times New Roman" w:eastAsia="Times New Roman" w:hAnsi="Times New Roman" w:cs="Times New Roman"/>
          <w:iCs/>
          <w:color w:val="000000"/>
          <w:sz w:val="28"/>
          <w:szCs w:val="28"/>
          <w:lang w:eastAsia="uk-UA"/>
        </w:rPr>
        <w:t xml:space="preserve">ою чи думкою більшості в Церкві. Увагу слід зосередити на вірі, а не на думці. Часто думка </w:t>
      </w:r>
      <w:r>
        <w:rPr>
          <w:rFonts w:ascii="Times New Roman" w:eastAsia="Times New Roman" w:hAnsi="Times New Roman" w:cs="Times New Roman"/>
          <w:iCs/>
          <w:color w:val="000000"/>
          <w:sz w:val="28"/>
          <w:szCs w:val="28"/>
          <w:lang w:eastAsia="uk-UA"/>
        </w:rPr>
        <w:lastRenderedPageBreak/>
        <w:t>лише виражає швидкозмінні й тимчасові настрої чи бажання певних груп чи культур, тоді як віра віддзеркалює єдине Євангеліє, яке дійсне для всіх місць і часів.</w:t>
      </w:r>
    </w:p>
    <w:p w:rsidR="002C5DE5" w:rsidRDefault="002C5DE5" w:rsidP="002C5DE5">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ii) </w:t>
      </w:r>
      <w:r w:rsidRPr="0021229E">
        <w:rPr>
          <w:rFonts w:ascii="Times New Roman" w:eastAsia="Times New Roman" w:hAnsi="Times New Roman" w:cs="Times New Roman"/>
          <w:color w:val="000000"/>
          <w:sz w:val="28"/>
          <w:szCs w:val="28"/>
          <w:lang w:eastAsia="uk-UA"/>
        </w:rPr>
        <w:t xml:space="preserve">В історії Божого </w:t>
      </w:r>
      <w:r>
        <w:rPr>
          <w:rFonts w:ascii="Times New Roman" w:eastAsia="Times New Roman" w:hAnsi="Times New Roman" w:cs="Times New Roman"/>
          <w:color w:val="000000"/>
          <w:sz w:val="28"/>
          <w:szCs w:val="28"/>
          <w:lang w:eastAsia="uk-UA"/>
        </w:rPr>
        <w:t>Люду</w:t>
      </w:r>
      <w:r w:rsidRPr="0021229E">
        <w:rPr>
          <w:rFonts w:ascii="Times New Roman" w:eastAsia="Times New Roman" w:hAnsi="Times New Roman" w:cs="Times New Roman"/>
          <w:color w:val="000000"/>
          <w:sz w:val="28"/>
          <w:szCs w:val="28"/>
          <w:lang w:eastAsia="uk-UA"/>
        </w:rPr>
        <w:t xml:space="preserve"> часто не більшість, а меншість справді жила вірою та свідчила </w:t>
      </w:r>
      <w:r>
        <w:rPr>
          <w:rFonts w:ascii="Times New Roman" w:eastAsia="Times New Roman" w:hAnsi="Times New Roman" w:cs="Times New Roman"/>
          <w:color w:val="000000"/>
          <w:sz w:val="28"/>
          <w:szCs w:val="28"/>
          <w:lang w:eastAsia="uk-UA"/>
        </w:rPr>
        <w:t xml:space="preserve">про неї. </w:t>
      </w:r>
      <w:r w:rsidRPr="0021229E">
        <w:rPr>
          <w:rFonts w:ascii="Times New Roman" w:eastAsia="Times New Roman" w:hAnsi="Times New Roman" w:cs="Times New Roman"/>
          <w:color w:val="000000"/>
          <w:sz w:val="28"/>
          <w:szCs w:val="28"/>
          <w:lang w:eastAsia="uk-UA"/>
        </w:rPr>
        <w:t>Старий Завіт знав про «свят</w:t>
      </w:r>
      <w:r>
        <w:rPr>
          <w:rFonts w:ascii="Times New Roman" w:eastAsia="Times New Roman" w:hAnsi="Times New Roman" w:cs="Times New Roman"/>
          <w:color w:val="000000"/>
          <w:sz w:val="28"/>
          <w:szCs w:val="28"/>
          <w:lang w:eastAsia="uk-UA"/>
        </w:rPr>
        <w:t>у</w:t>
      </w:r>
      <w:r w:rsidRPr="0021229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решту</w:t>
      </w:r>
      <w:r w:rsidRPr="0021229E">
        <w:rPr>
          <w:rFonts w:ascii="Times New Roman" w:eastAsia="Times New Roman" w:hAnsi="Times New Roman" w:cs="Times New Roman"/>
          <w:color w:val="000000"/>
          <w:sz w:val="28"/>
          <w:szCs w:val="28"/>
          <w:lang w:eastAsia="uk-UA"/>
        </w:rPr>
        <w:t>» віруючих, іноді дуже нечисленн</w:t>
      </w:r>
      <w:r>
        <w:rPr>
          <w:rFonts w:ascii="Times New Roman" w:eastAsia="Times New Roman" w:hAnsi="Times New Roman" w:cs="Times New Roman"/>
          <w:color w:val="000000"/>
          <w:sz w:val="28"/>
          <w:szCs w:val="28"/>
          <w:lang w:eastAsia="uk-UA"/>
        </w:rPr>
        <w:t>у</w:t>
      </w:r>
      <w:r w:rsidRPr="0021229E">
        <w:rPr>
          <w:rFonts w:ascii="Times New Roman" w:eastAsia="Times New Roman" w:hAnsi="Times New Roman" w:cs="Times New Roman"/>
          <w:color w:val="000000"/>
          <w:sz w:val="28"/>
          <w:szCs w:val="28"/>
          <w:lang w:eastAsia="uk-UA"/>
        </w:rPr>
        <w:t>, проти царів, свяще</w:t>
      </w:r>
      <w:r>
        <w:rPr>
          <w:rFonts w:ascii="Times New Roman" w:eastAsia="Times New Roman" w:hAnsi="Times New Roman" w:cs="Times New Roman"/>
          <w:color w:val="000000"/>
          <w:sz w:val="28"/>
          <w:szCs w:val="28"/>
          <w:lang w:eastAsia="uk-UA"/>
        </w:rPr>
        <w:t>н</w:t>
      </w:r>
      <w:r w:rsidRPr="0021229E">
        <w:rPr>
          <w:rFonts w:ascii="Times New Roman" w:eastAsia="Times New Roman" w:hAnsi="Times New Roman" w:cs="Times New Roman"/>
          <w:color w:val="000000"/>
          <w:sz w:val="28"/>
          <w:szCs w:val="28"/>
          <w:lang w:eastAsia="uk-UA"/>
        </w:rPr>
        <w:t>ників і більшості ізраїльтян</w:t>
      </w:r>
      <w:r>
        <w:rPr>
          <w:rFonts w:ascii="Times New Roman" w:eastAsia="Times New Roman" w:hAnsi="Times New Roman" w:cs="Times New Roman"/>
          <w:color w:val="000000"/>
          <w:sz w:val="28"/>
          <w:szCs w:val="28"/>
          <w:lang w:eastAsia="uk-UA"/>
        </w:rPr>
        <w:t xml:space="preserve">. Само християнство починалося як невелика меншина, яку державна влада звинувачувала й переслідувала. </w:t>
      </w:r>
      <w:r w:rsidRPr="002A237D">
        <w:rPr>
          <w:rFonts w:ascii="Times New Roman" w:eastAsia="Times New Roman" w:hAnsi="Times New Roman" w:cs="Times New Roman"/>
          <w:color w:val="000000"/>
          <w:sz w:val="28"/>
          <w:szCs w:val="28"/>
          <w:lang w:eastAsia="uk-UA"/>
        </w:rPr>
        <w:t xml:space="preserve">В історії Церкви євангельські рухи, такі як францисканці та домініканці, або пізніше єзуїти, починалися </w:t>
      </w:r>
      <w:r>
        <w:rPr>
          <w:rFonts w:ascii="Times New Roman" w:eastAsia="Times New Roman" w:hAnsi="Times New Roman" w:cs="Times New Roman"/>
          <w:color w:val="000000"/>
          <w:sz w:val="28"/>
          <w:szCs w:val="28"/>
          <w:lang w:eastAsia="uk-UA"/>
        </w:rPr>
        <w:t>з</w:t>
      </w:r>
      <w:r w:rsidRPr="002A237D">
        <w:rPr>
          <w:rFonts w:ascii="Times New Roman" w:eastAsia="Times New Roman" w:hAnsi="Times New Roman" w:cs="Times New Roman"/>
          <w:color w:val="000000"/>
          <w:sz w:val="28"/>
          <w:szCs w:val="28"/>
          <w:lang w:eastAsia="uk-UA"/>
        </w:rPr>
        <w:t xml:space="preserve"> невелик</w:t>
      </w:r>
      <w:r>
        <w:rPr>
          <w:rFonts w:ascii="Times New Roman" w:eastAsia="Times New Roman" w:hAnsi="Times New Roman" w:cs="Times New Roman"/>
          <w:color w:val="000000"/>
          <w:sz w:val="28"/>
          <w:szCs w:val="28"/>
          <w:lang w:eastAsia="uk-UA"/>
        </w:rPr>
        <w:t>их</w:t>
      </w:r>
      <w:r w:rsidRPr="002A237D">
        <w:rPr>
          <w:rFonts w:ascii="Times New Roman" w:eastAsia="Times New Roman" w:hAnsi="Times New Roman" w:cs="Times New Roman"/>
          <w:color w:val="000000"/>
          <w:sz w:val="28"/>
          <w:szCs w:val="28"/>
          <w:lang w:eastAsia="uk-UA"/>
        </w:rPr>
        <w:t xml:space="preserve"> груп, до яких різні єпископи та </w:t>
      </w:r>
      <w:r>
        <w:rPr>
          <w:rFonts w:ascii="Times New Roman" w:eastAsia="Times New Roman" w:hAnsi="Times New Roman" w:cs="Times New Roman"/>
          <w:color w:val="000000"/>
          <w:sz w:val="28"/>
          <w:szCs w:val="28"/>
          <w:lang w:eastAsia="uk-UA"/>
        </w:rPr>
        <w:t>богослови</w:t>
      </w:r>
      <w:r w:rsidRPr="002A237D">
        <w:rPr>
          <w:rFonts w:ascii="Times New Roman" w:eastAsia="Times New Roman" w:hAnsi="Times New Roman" w:cs="Times New Roman"/>
          <w:color w:val="000000"/>
          <w:sz w:val="28"/>
          <w:szCs w:val="28"/>
          <w:lang w:eastAsia="uk-UA"/>
        </w:rPr>
        <w:t xml:space="preserve"> ставилися з підозрою.</w:t>
      </w:r>
      <w:r>
        <w:rPr>
          <w:rFonts w:ascii="Times New Roman" w:eastAsia="Times New Roman" w:hAnsi="Times New Roman" w:cs="Times New Roman"/>
          <w:color w:val="000000"/>
          <w:sz w:val="28"/>
          <w:szCs w:val="28"/>
          <w:lang w:eastAsia="uk-UA"/>
        </w:rPr>
        <w:t xml:space="preserve"> С</w:t>
      </w:r>
      <w:r w:rsidRPr="002A237D">
        <w:rPr>
          <w:rFonts w:ascii="Times New Roman" w:eastAsia="Times New Roman" w:hAnsi="Times New Roman" w:cs="Times New Roman"/>
          <w:color w:val="000000"/>
          <w:sz w:val="28"/>
          <w:szCs w:val="28"/>
          <w:lang w:eastAsia="uk-UA"/>
        </w:rPr>
        <w:t xml:space="preserve">ьогодні </w:t>
      </w:r>
      <w:r>
        <w:rPr>
          <w:rFonts w:ascii="Times New Roman" w:eastAsia="Times New Roman" w:hAnsi="Times New Roman" w:cs="Times New Roman"/>
          <w:color w:val="000000"/>
          <w:sz w:val="28"/>
          <w:szCs w:val="28"/>
          <w:lang w:eastAsia="uk-UA"/>
        </w:rPr>
        <w:t>у</w:t>
      </w:r>
      <w:r w:rsidRPr="002A237D">
        <w:rPr>
          <w:rFonts w:ascii="Times New Roman" w:eastAsia="Times New Roman" w:hAnsi="Times New Roman" w:cs="Times New Roman"/>
          <w:color w:val="000000"/>
          <w:sz w:val="28"/>
          <w:szCs w:val="28"/>
          <w:lang w:eastAsia="uk-UA"/>
        </w:rPr>
        <w:t xml:space="preserve"> багатьох країнах християни перебувають під сильним тиском з боку інших релігій чи </w:t>
      </w:r>
      <w:r>
        <w:rPr>
          <w:rFonts w:ascii="Times New Roman" w:eastAsia="Times New Roman" w:hAnsi="Times New Roman" w:cs="Times New Roman"/>
          <w:color w:val="000000"/>
          <w:sz w:val="28"/>
          <w:szCs w:val="28"/>
          <w:lang w:eastAsia="uk-UA"/>
        </w:rPr>
        <w:t>секулярних</w:t>
      </w:r>
      <w:r w:rsidRPr="002A237D">
        <w:rPr>
          <w:rFonts w:ascii="Times New Roman" w:eastAsia="Times New Roman" w:hAnsi="Times New Roman" w:cs="Times New Roman"/>
          <w:color w:val="000000"/>
          <w:sz w:val="28"/>
          <w:szCs w:val="28"/>
          <w:lang w:eastAsia="uk-UA"/>
        </w:rPr>
        <w:t xml:space="preserve"> ідеологій, </w:t>
      </w:r>
      <w:r>
        <w:rPr>
          <w:rFonts w:ascii="Times New Roman" w:eastAsia="Times New Roman" w:hAnsi="Times New Roman" w:cs="Times New Roman"/>
          <w:color w:val="000000"/>
          <w:sz w:val="28"/>
          <w:szCs w:val="28"/>
          <w:lang w:eastAsia="uk-UA"/>
        </w:rPr>
        <w:t>які змушують</w:t>
      </w:r>
      <w:r w:rsidRPr="002A237D">
        <w:rPr>
          <w:rFonts w:ascii="Times New Roman" w:eastAsia="Times New Roman" w:hAnsi="Times New Roman" w:cs="Times New Roman"/>
          <w:color w:val="000000"/>
          <w:sz w:val="28"/>
          <w:szCs w:val="28"/>
          <w:lang w:eastAsia="uk-UA"/>
        </w:rPr>
        <w:t xml:space="preserve"> їх нехтувати істиною віри та послаблювати церковн</w:t>
      </w:r>
      <w:r>
        <w:rPr>
          <w:rFonts w:ascii="Times New Roman" w:eastAsia="Times New Roman" w:hAnsi="Times New Roman" w:cs="Times New Roman"/>
          <w:color w:val="000000"/>
          <w:sz w:val="28"/>
          <w:szCs w:val="28"/>
          <w:lang w:eastAsia="uk-UA"/>
        </w:rPr>
        <w:t>е</w:t>
      </w:r>
      <w:r w:rsidRPr="002A237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сопричастя</w:t>
      </w:r>
      <w:r w:rsidRPr="002A237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A237D">
        <w:rPr>
          <w:rFonts w:ascii="Times New Roman" w:eastAsia="Times New Roman" w:hAnsi="Times New Roman" w:cs="Times New Roman"/>
          <w:color w:val="000000"/>
          <w:sz w:val="28"/>
          <w:szCs w:val="28"/>
          <w:lang w:eastAsia="uk-UA"/>
        </w:rPr>
        <w:t xml:space="preserve">Тому </w:t>
      </w:r>
      <w:r>
        <w:rPr>
          <w:rFonts w:ascii="Times New Roman" w:eastAsia="Times New Roman" w:hAnsi="Times New Roman" w:cs="Times New Roman"/>
          <w:color w:val="000000"/>
          <w:sz w:val="28"/>
          <w:szCs w:val="28"/>
          <w:lang w:eastAsia="uk-UA"/>
        </w:rPr>
        <w:t>дуже</w:t>
      </w:r>
      <w:r w:rsidRPr="002A237D">
        <w:rPr>
          <w:rFonts w:ascii="Times New Roman" w:eastAsia="Times New Roman" w:hAnsi="Times New Roman" w:cs="Times New Roman"/>
          <w:color w:val="000000"/>
          <w:sz w:val="28"/>
          <w:szCs w:val="28"/>
          <w:lang w:eastAsia="uk-UA"/>
        </w:rPr>
        <w:t xml:space="preserve"> важливо розпізнавати та слухати голоси «оцих малих, що вірують» (М</w:t>
      </w:r>
      <w:r>
        <w:rPr>
          <w:rFonts w:ascii="Times New Roman" w:eastAsia="Times New Roman" w:hAnsi="Times New Roman" w:cs="Times New Roman"/>
          <w:color w:val="000000"/>
          <w:sz w:val="28"/>
          <w:szCs w:val="28"/>
          <w:lang w:eastAsia="uk-UA"/>
        </w:rPr>
        <w:t>р</w:t>
      </w:r>
      <w:r w:rsidRPr="002A237D">
        <w:rPr>
          <w:rFonts w:ascii="Times New Roman" w:eastAsia="Times New Roman" w:hAnsi="Times New Roman" w:cs="Times New Roman"/>
          <w:color w:val="000000"/>
          <w:sz w:val="28"/>
          <w:szCs w:val="28"/>
          <w:lang w:eastAsia="uk-UA"/>
        </w:rPr>
        <w:t>. 9</w:t>
      </w:r>
      <w:r>
        <w:rPr>
          <w:rFonts w:ascii="Times New Roman" w:eastAsia="Times New Roman" w:hAnsi="Times New Roman" w:cs="Times New Roman"/>
          <w:color w:val="000000"/>
          <w:sz w:val="28"/>
          <w:szCs w:val="28"/>
          <w:lang w:eastAsia="uk-UA"/>
        </w:rPr>
        <w:t xml:space="preserve">, </w:t>
      </w:r>
      <w:r w:rsidRPr="002A237D">
        <w:rPr>
          <w:rFonts w:ascii="Times New Roman" w:eastAsia="Times New Roman" w:hAnsi="Times New Roman" w:cs="Times New Roman"/>
          <w:color w:val="000000"/>
          <w:sz w:val="28"/>
          <w:szCs w:val="28"/>
          <w:lang w:eastAsia="uk-UA"/>
        </w:rPr>
        <w:t>42).</w:t>
      </w:r>
    </w:p>
    <w:p w:rsidR="0053405B" w:rsidRDefault="00663A31" w:rsidP="0053405B">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119. </w:t>
      </w:r>
      <w:r>
        <w:rPr>
          <w:rFonts w:ascii="Times New Roman" w:eastAsia="Times New Roman" w:hAnsi="Times New Roman" w:cs="Times New Roman"/>
          <w:color w:val="000000"/>
          <w:sz w:val="28"/>
          <w:szCs w:val="28"/>
          <w:lang w:eastAsia="uk-UA"/>
        </w:rPr>
        <w:t>Немає сумнівів</w:t>
      </w:r>
      <w:r w:rsidRPr="00DA41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що </w:t>
      </w:r>
      <w:r w:rsidRPr="00DA4113">
        <w:rPr>
          <w:rFonts w:ascii="Times New Roman" w:eastAsia="Times New Roman" w:hAnsi="Times New Roman" w:cs="Times New Roman"/>
          <w:i/>
          <w:color w:val="000000"/>
          <w:sz w:val="28"/>
          <w:szCs w:val="28"/>
          <w:lang w:eastAsia="uk-UA"/>
        </w:rPr>
        <w:t>sensus fidei</w:t>
      </w:r>
      <w:r w:rsidRPr="00DA41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потрібно</w:t>
      </w:r>
      <w:r w:rsidRPr="00DA41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від</w:t>
      </w:r>
      <w:r w:rsidRPr="00DA4113">
        <w:rPr>
          <w:rFonts w:ascii="Times New Roman" w:eastAsia="Times New Roman" w:hAnsi="Times New Roman" w:cs="Times New Roman"/>
          <w:color w:val="000000"/>
          <w:sz w:val="28"/>
          <w:szCs w:val="28"/>
          <w:lang w:eastAsia="uk-UA"/>
        </w:rPr>
        <w:t xml:space="preserve">різняти </w:t>
      </w:r>
      <w:r>
        <w:rPr>
          <w:rFonts w:ascii="Times New Roman" w:eastAsia="Times New Roman" w:hAnsi="Times New Roman" w:cs="Times New Roman"/>
          <w:color w:val="000000"/>
          <w:sz w:val="28"/>
          <w:szCs w:val="28"/>
          <w:lang w:eastAsia="uk-UA"/>
        </w:rPr>
        <w:t>від</w:t>
      </w:r>
      <w:r w:rsidRPr="00DA41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суспільної</w:t>
      </w:r>
      <w:r w:rsidRPr="00DA4113">
        <w:rPr>
          <w:rFonts w:ascii="Times New Roman" w:eastAsia="Times New Roman" w:hAnsi="Times New Roman" w:cs="Times New Roman"/>
          <w:color w:val="000000"/>
          <w:sz w:val="28"/>
          <w:szCs w:val="28"/>
          <w:lang w:eastAsia="uk-UA"/>
        </w:rPr>
        <w:t xml:space="preserve"> думк</w:t>
      </w:r>
      <w:r>
        <w:rPr>
          <w:rFonts w:ascii="Times New Roman" w:eastAsia="Times New Roman" w:hAnsi="Times New Roman" w:cs="Times New Roman"/>
          <w:color w:val="000000"/>
          <w:sz w:val="28"/>
          <w:szCs w:val="28"/>
          <w:lang w:eastAsia="uk-UA"/>
        </w:rPr>
        <w:t>и</w:t>
      </w:r>
      <w:r w:rsidRPr="00DA41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чи</w:t>
      </w:r>
      <w:r w:rsidRPr="00DA4113">
        <w:rPr>
          <w:rFonts w:ascii="Times New Roman" w:eastAsia="Times New Roman" w:hAnsi="Times New Roman" w:cs="Times New Roman"/>
          <w:color w:val="000000"/>
          <w:sz w:val="28"/>
          <w:szCs w:val="28"/>
          <w:lang w:eastAsia="uk-UA"/>
        </w:rPr>
        <w:t xml:space="preserve"> думк</w:t>
      </w:r>
      <w:r>
        <w:rPr>
          <w:rFonts w:ascii="Times New Roman" w:eastAsia="Times New Roman" w:hAnsi="Times New Roman" w:cs="Times New Roman"/>
          <w:color w:val="000000"/>
          <w:sz w:val="28"/>
          <w:szCs w:val="28"/>
          <w:lang w:eastAsia="uk-UA"/>
        </w:rPr>
        <w:t>и</w:t>
      </w:r>
      <w:r w:rsidRPr="00DA4113">
        <w:rPr>
          <w:rFonts w:ascii="Times New Roman" w:eastAsia="Times New Roman" w:hAnsi="Times New Roman" w:cs="Times New Roman"/>
          <w:color w:val="000000"/>
          <w:sz w:val="28"/>
          <w:szCs w:val="28"/>
          <w:lang w:eastAsia="uk-UA"/>
        </w:rPr>
        <w:t xml:space="preserve"> більшості, звідси й потреба визначити умови, необхідні для участі в </w:t>
      </w:r>
      <w:r w:rsidRPr="00DA4113">
        <w:rPr>
          <w:rFonts w:ascii="Times New Roman" w:eastAsia="Times New Roman" w:hAnsi="Times New Roman" w:cs="Times New Roman"/>
          <w:i/>
          <w:color w:val="000000"/>
          <w:sz w:val="28"/>
          <w:szCs w:val="28"/>
          <w:lang w:eastAsia="uk-UA"/>
        </w:rPr>
        <w:t>sensus fidei</w:t>
      </w:r>
      <w:r w:rsidRPr="00DA4113">
        <w:rPr>
          <w:rFonts w:ascii="Times New Roman" w:eastAsia="Times New Roman" w:hAnsi="Times New Roman" w:cs="Times New Roman"/>
          <w:color w:val="000000"/>
          <w:sz w:val="28"/>
          <w:szCs w:val="28"/>
          <w:lang w:eastAsia="uk-UA"/>
        </w:rPr>
        <w:t>, такі як розглянуті вище.</w:t>
      </w:r>
      <w:r>
        <w:rPr>
          <w:rFonts w:ascii="Times New Roman" w:eastAsia="Times New Roman" w:hAnsi="Times New Roman" w:cs="Times New Roman"/>
          <w:color w:val="000000"/>
          <w:sz w:val="28"/>
          <w:szCs w:val="28"/>
          <w:lang w:eastAsia="uk-UA"/>
        </w:rPr>
        <w:t xml:space="preserve"> Але</w:t>
      </w:r>
      <w:r w:rsidRPr="0006114B">
        <w:rPr>
          <w:rFonts w:ascii="Times New Roman" w:eastAsia="Times New Roman" w:hAnsi="Times New Roman" w:cs="Times New Roman"/>
          <w:color w:val="000000"/>
          <w:sz w:val="28"/>
          <w:szCs w:val="28"/>
          <w:lang w:eastAsia="uk-UA"/>
        </w:rPr>
        <w:t xml:space="preserve"> саме весь Божий </w:t>
      </w:r>
      <w:r>
        <w:rPr>
          <w:rFonts w:ascii="Times New Roman" w:eastAsia="Times New Roman" w:hAnsi="Times New Roman" w:cs="Times New Roman"/>
          <w:color w:val="000000"/>
          <w:sz w:val="28"/>
          <w:szCs w:val="28"/>
          <w:lang w:eastAsia="uk-UA"/>
        </w:rPr>
        <w:t>Люд</w:t>
      </w:r>
      <w:r w:rsidRPr="0006114B">
        <w:rPr>
          <w:rFonts w:ascii="Times New Roman" w:eastAsia="Times New Roman" w:hAnsi="Times New Roman" w:cs="Times New Roman"/>
          <w:color w:val="000000"/>
          <w:sz w:val="28"/>
          <w:szCs w:val="28"/>
          <w:lang w:eastAsia="uk-UA"/>
        </w:rPr>
        <w:t xml:space="preserve"> у своїй внутрішній єдності сповідує </w:t>
      </w:r>
      <w:r>
        <w:rPr>
          <w:rFonts w:ascii="Times New Roman" w:eastAsia="Times New Roman" w:hAnsi="Times New Roman" w:cs="Times New Roman"/>
          <w:color w:val="000000"/>
          <w:sz w:val="28"/>
          <w:szCs w:val="28"/>
          <w:lang w:eastAsia="uk-UA"/>
        </w:rPr>
        <w:t xml:space="preserve">істину віру </w:t>
      </w:r>
      <w:r w:rsidRPr="0006114B">
        <w:rPr>
          <w:rFonts w:ascii="Times New Roman" w:eastAsia="Times New Roman" w:hAnsi="Times New Roman" w:cs="Times New Roman"/>
          <w:color w:val="000000"/>
          <w:sz w:val="28"/>
          <w:szCs w:val="28"/>
          <w:lang w:eastAsia="uk-UA"/>
        </w:rPr>
        <w:t xml:space="preserve">та живе </w:t>
      </w:r>
      <w:r>
        <w:rPr>
          <w:rFonts w:ascii="Times New Roman" w:eastAsia="Times New Roman" w:hAnsi="Times New Roman" w:cs="Times New Roman"/>
          <w:color w:val="000000"/>
          <w:sz w:val="28"/>
          <w:szCs w:val="28"/>
          <w:lang w:eastAsia="uk-UA"/>
        </w:rPr>
        <w:t xml:space="preserve">нею. </w:t>
      </w:r>
      <w:r w:rsidR="0053405B">
        <w:rPr>
          <w:rFonts w:ascii="Times New Roman" w:eastAsia="Times New Roman" w:hAnsi="Times New Roman" w:cs="Times New Roman"/>
          <w:color w:val="000000"/>
          <w:sz w:val="28"/>
          <w:szCs w:val="28"/>
          <w:lang w:eastAsia="uk-UA"/>
        </w:rPr>
        <w:t>Магістеріум і богослов’</w:t>
      </w:r>
      <w:r w:rsidR="0053405B" w:rsidRPr="003D7DB8">
        <w:rPr>
          <w:rFonts w:ascii="Times New Roman" w:eastAsia="Times New Roman" w:hAnsi="Times New Roman" w:cs="Times New Roman"/>
          <w:color w:val="000000"/>
          <w:sz w:val="28"/>
          <w:szCs w:val="28"/>
          <w:lang w:eastAsia="uk-UA"/>
        </w:rPr>
        <w:t xml:space="preserve">я повинні постійно працювати над оновленням </w:t>
      </w:r>
      <w:r w:rsidR="0053405B">
        <w:rPr>
          <w:rFonts w:ascii="Times New Roman" w:eastAsia="Times New Roman" w:hAnsi="Times New Roman" w:cs="Times New Roman"/>
          <w:color w:val="000000"/>
          <w:sz w:val="28"/>
          <w:szCs w:val="28"/>
          <w:lang w:eastAsia="uk-UA"/>
        </w:rPr>
        <w:t>представлення</w:t>
      </w:r>
      <w:r w:rsidR="0053405B" w:rsidRPr="003D7DB8">
        <w:rPr>
          <w:rFonts w:ascii="Times New Roman" w:eastAsia="Times New Roman" w:hAnsi="Times New Roman" w:cs="Times New Roman"/>
          <w:color w:val="000000"/>
          <w:sz w:val="28"/>
          <w:szCs w:val="28"/>
          <w:lang w:eastAsia="uk-UA"/>
        </w:rPr>
        <w:t xml:space="preserve"> віри в різних ситуаціях, зіставляючи, </w:t>
      </w:r>
      <w:r w:rsidR="0053405B">
        <w:rPr>
          <w:rFonts w:ascii="Times New Roman" w:eastAsia="Times New Roman" w:hAnsi="Times New Roman" w:cs="Times New Roman"/>
          <w:color w:val="000000"/>
          <w:sz w:val="28"/>
          <w:szCs w:val="28"/>
          <w:lang w:eastAsia="uk-UA"/>
        </w:rPr>
        <w:t>при потребі</w:t>
      </w:r>
      <w:r w:rsidR="0053405B" w:rsidRPr="003D7DB8">
        <w:rPr>
          <w:rFonts w:ascii="Times New Roman" w:eastAsia="Times New Roman" w:hAnsi="Times New Roman" w:cs="Times New Roman"/>
          <w:color w:val="000000"/>
          <w:sz w:val="28"/>
          <w:szCs w:val="28"/>
          <w:lang w:eastAsia="uk-UA"/>
        </w:rPr>
        <w:t>, панівні уявлення про християнську істину з актуальною істиною Євангелія, але слід пам</w:t>
      </w:r>
      <w:r w:rsidR="0053405B">
        <w:rPr>
          <w:rFonts w:ascii="Times New Roman" w:eastAsia="Times New Roman" w:hAnsi="Times New Roman" w:cs="Times New Roman"/>
          <w:color w:val="000000"/>
          <w:sz w:val="28"/>
          <w:szCs w:val="28"/>
          <w:lang w:eastAsia="uk-UA"/>
        </w:rPr>
        <w:t>’</w:t>
      </w:r>
      <w:r w:rsidR="0053405B" w:rsidRPr="003D7DB8">
        <w:rPr>
          <w:rFonts w:ascii="Times New Roman" w:eastAsia="Times New Roman" w:hAnsi="Times New Roman" w:cs="Times New Roman"/>
          <w:color w:val="000000"/>
          <w:sz w:val="28"/>
          <w:szCs w:val="28"/>
          <w:lang w:eastAsia="uk-UA"/>
        </w:rPr>
        <w:t xml:space="preserve">ятати, що досвід Церкви показує, що іноді істина віри зберігається не зусиллями богословів чи </w:t>
      </w:r>
      <w:r w:rsidR="0053405B">
        <w:rPr>
          <w:rFonts w:ascii="Times New Roman" w:eastAsia="Times New Roman" w:hAnsi="Times New Roman" w:cs="Times New Roman"/>
          <w:color w:val="000000"/>
          <w:sz w:val="28"/>
          <w:szCs w:val="28"/>
          <w:lang w:eastAsia="uk-UA"/>
        </w:rPr>
        <w:t>навчанням</w:t>
      </w:r>
      <w:r w:rsidR="0053405B" w:rsidRPr="003D7DB8">
        <w:rPr>
          <w:rFonts w:ascii="Times New Roman" w:eastAsia="Times New Roman" w:hAnsi="Times New Roman" w:cs="Times New Roman"/>
          <w:color w:val="000000"/>
          <w:sz w:val="28"/>
          <w:szCs w:val="28"/>
          <w:lang w:eastAsia="uk-UA"/>
        </w:rPr>
        <w:t xml:space="preserve"> більшості єпископів, а в серцях віруючих.</w:t>
      </w:r>
    </w:p>
    <w:p w:rsidR="00A57EF0" w:rsidRDefault="00A57EF0" w:rsidP="00310B53">
      <w:pPr>
        <w:spacing w:after="0" w:line="240" w:lineRule="auto"/>
        <w:ind w:firstLine="567"/>
        <w:jc w:val="both"/>
        <w:rPr>
          <w:rFonts w:ascii="Times New Roman" w:eastAsia="Times New Roman" w:hAnsi="Times New Roman" w:cs="Times New Roman"/>
          <w:color w:val="000000"/>
          <w:sz w:val="28"/>
          <w:szCs w:val="28"/>
          <w:lang w:eastAsia="uk-UA"/>
        </w:rPr>
      </w:pPr>
    </w:p>
    <w:p w:rsidR="00A57EF0" w:rsidRDefault="00A57EF0" w:rsidP="00A57EF0">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c) </w:t>
      </w:r>
      <w:r w:rsidR="00BC13AA">
        <w:rPr>
          <w:rFonts w:ascii="Times New Roman" w:eastAsia="Times New Roman" w:hAnsi="Times New Roman" w:cs="Times New Roman"/>
          <w:color w:val="000000"/>
          <w:sz w:val="28"/>
          <w:szCs w:val="28"/>
          <w:lang w:eastAsia="uk-UA"/>
        </w:rPr>
        <w:t>Як радитися з вірними</w:t>
      </w:r>
    </w:p>
    <w:p w:rsidR="00A57EF0" w:rsidRDefault="00A57EF0" w:rsidP="00A57EF0">
      <w:pPr>
        <w:spacing w:after="0" w:line="240" w:lineRule="auto"/>
        <w:ind w:firstLine="567"/>
        <w:jc w:val="both"/>
        <w:rPr>
          <w:rFonts w:ascii="Times New Roman" w:eastAsia="Times New Roman" w:hAnsi="Times New Roman" w:cs="Times New Roman"/>
          <w:color w:val="000000"/>
          <w:sz w:val="28"/>
          <w:szCs w:val="28"/>
          <w:lang w:eastAsia="uk-UA"/>
        </w:rPr>
      </w:pPr>
    </w:p>
    <w:p w:rsidR="00A57EF0" w:rsidRDefault="00A57EF0" w:rsidP="00A57EF0">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120. Усі вірні мають однакову гідність, бо Хрещення – це нове народження у Христі. «Завдяки цій рівності всі вони, кожен відповідно до свого становища та служіння, роблять свій внесок у будівництво Христового Тіла»</w:t>
      </w:r>
      <w:r>
        <w:rPr>
          <w:rStyle w:val="a6"/>
          <w:rFonts w:ascii="Times New Roman" w:eastAsia="Times New Roman" w:hAnsi="Times New Roman" w:cs="Times New Roman"/>
          <w:color w:val="000000"/>
          <w:sz w:val="28"/>
          <w:szCs w:val="28"/>
          <w:lang w:eastAsia="uk-UA"/>
        </w:rPr>
        <w:footnoteReference w:id="132"/>
      </w:r>
      <w:r>
        <w:rPr>
          <w:rFonts w:ascii="Times New Roman" w:eastAsia="Times New Roman" w:hAnsi="Times New Roman" w:cs="Times New Roman"/>
          <w:color w:val="000000"/>
          <w:sz w:val="28"/>
          <w:szCs w:val="28"/>
          <w:lang w:eastAsia="uk-UA"/>
        </w:rPr>
        <w:t>. Отже, всі вірні «мають право, а часом і обов’язок, відповідно до своїх знань, компетенції та становища, висловлювати священнослужителям свої погляди з питань, що стосуються блага Церкви». «Вони мають право висловлювати свої погляди іншим вірним, але при цьому повинні завжди поважати цілісність віри та моралі, належним чином звертати увагу на душпастирів та враховувати як загально добро, так і гідність окремих осіб»</w:t>
      </w:r>
      <w:r>
        <w:rPr>
          <w:rStyle w:val="a6"/>
          <w:rFonts w:ascii="Times New Roman" w:eastAsia="Times New Roman" w:hAnsi="Times New Roman" w:cs="Times New Roman"/>
          <w:color w:val="000000"/>
          <w:sz w:val="28"/>
          <w:szCs w:val="28"/>
          <w:lang w:eastAsia="uk-UA"/>
        </w:rPr>
        <w:footnoteReference w:id="133"/>
      </w:r>
      <w:r>
        <w:rPr>
          <w:rFonts w:ascii="Times New Roman" w:eastAsia="Times New Roman" w:hAnsi="Times New Roman" w:cs="Times New Roman"/>
          <w:color w:val="000000"/>
          <w:sz w:val="28"/>
          <w:szCs w:val="28"/>
          <w:lang w:eastAsia="uk-UA"/>
        </w:rPr>
        <w:t>. Відповідно, душпастирі Церкви повинні ставитися до вірних, а особливо до мирян, з повагою та увагою, і з ними повинні проводитися відповідні консультації для блага Церкви.</w:t>
      </w:r>
    </w:p>
    <w:p w:rsidR="00366A96" w:rsidRDefault="00366A96" w:rsidP="00366A96">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121. </w:t>
      </w:r>
      <w:r w:rsidRPr="00291F95">
        <w:rPr>
          <w:rFonts w:ascii="Times New Roman" w:eastAsia="Times New Roman" w:hAnsi="Times New Roman" w:cs="Times New Roman"/>
          <w:color w:val="000000"/>
          <w:sz w:val="28"/>
          <w:szCs w:val="28"/>
          <w:lang w:eastAsia="uk-UA"/>
        </w:rPr>
        <w:t>Слово «</w:t>
      </w:r>
      <w:r>
        <w:rPr>
          <w:rFonts w:ascii="Times New Roman" w:eastAsia="Times New Roman" w:hAnsi="Times New Roman" w:cs="Times New Roman"/>
          <w:color w:val="000000"/>
          <w:sz w:val="28"/>
          <w:szCs w:val="28"/>
          <w:lang w:eastAsia="uk-UA"/>
        </w:rPr>
        <w:t>радитися</w:t>
      </w:r>
      <w:r w:rsidRPr="00291F95">
        <w:rPr>
          <w:rFonts w:ascii="Times New Roman" w:eastAsia="Times New Roman" w:hAnsi="Times New Roman" w:cs="Times New Roman"/>
          <w:color w:val="000000"/>
          <w:sz w:val="28"/>
          <w:szCs w:val="28"/>
          <w:lang w:eastAsia="uk-UA"/>
        </w:rPr>
        <w:t>» включає ідею звернення за думкою чи порадою, а також з</w:t>
      </w:r>
      <w:r>
        <w:rPr>
          <w:rFonts w:ascii="Times New Roman" w:eastAsia="Times New Roman" w:hAnsi="Times New Roman" w:cs="Times New Roman"/>
          <w:color w:val="000000"/>
          <w:sz w:val="28"/>
          <w:szCs w:val="28"/>
          <w:lang w:eastAsia="uk-UA"/>
        </w:rPr>
        <w:t>’</w:t>
      </w:r>
      <w:r w:rsidRPr="00291F95">
        <w:rPr>
          <w:rFonts w:ascii="Times New Roman" w:eastAsia="Times New Roman" w:hAnsi="Times New Roman" w:cs="Times New Roman"/>
          <w:color w:val="000000"/>
          <w:sz w:val="28"/>
          <w:szCs w:val="28"/>
          <w:lang w:eastAsia="uk-UA"/>
        </w:rPr>
        <w:t>ясування фактів.</w:t>
      </w:r>
      <w:r>
        <w:rPr>
          <w:rFonts w:ascii="Times New Roman" w:eastAsia="Times New Roman" w:hAnsi="Times New Roman" w:cs="Times New Roman"/>
          <w:color w:val="000000"/>
          <w:sz w:val="28"/>
          <w:szCs w:val="28"/>
          <w:lang w:eastAsia="uk-UA"/>
        </w:rPr>
        <w:t xml:space="preserve"> </w:t>
      </w:r>
      <w:r w:rsidRPr="000247E8">
        <w:rPr>
          <w:rFonts w:ascii="Times New Roman" w:eastAsia="Times New Roman" w:hAnsi="Times New Roman" w:cs="Times New Roman"/>
          <w:color w:val="000000"/>
          <w:sz w:val="28"/>
          <w:szCs w:val="28"/>
          <w:lang w:eastAsia="uk-UA"/>
        </w:rPr>
        <w:t xml:space="preserve">З одного боку, у питаннях управління та </w:t>
      </w:r>
      <w:r>
        <w:rPr>
          <w:rFonts w:ascii="Times New Roman" w:eastAsia="Times New Roman" w:hAnsi="Times New Roman" w:cs="Times New Roman"/>
          <w:color w:val="000000"/>
          <w:sz w:val="28"/>
          <w:szCs w:val="28"/>
          <w:lang w:eastAsia="uk-UA"/>
        </w:rPr>
        <w:t>в душ</w:t>
      </w:r>
      <w:r w:rsidRPr="000247E8">
        <w:rPr>
          <w:rFonts w:ascii="Times New Roman" w:eastAsia="Times New Roman" w:hAnsi="Times New Roman" w:cs="Times New Roman"/>
          <w:color w:val="000000"/>
          <w:sz w:val="28"/>
          <w:szCs w:val="28"/>
          <w:lang w:eastAsia="uk-UA"/>
        </w:rPr>
        <w:t xml:space="preserve">пастирських </w:t>
      </w:r>
      <w:r>
        <w:rPr>
          <w:rFonts w:ascii="Times New Roman" w:eastAsia="Times New Roman" w:hAnsi="Times New Roman" w:cs="Times New Roman"/>
          <w:color w:val="000000"/>
          <w:sz w:val="28"/>
          <w:szCs w:val="28"/>
          <w:lang w:eastAsia="uk-UA"/>
        </w:rPr>
        <w:t>справах</w:t>
      </w:r>
      <w:r w:rsidRPr="000247E8">
        <w:rPr>
          <w:rFonts w:ascii="Times New Roman" w:eastAsia="Times New Roman" w:hAnsi="Times New Roman" w:cs="Times New Roman"/>
          <w:color w:val="000000"/>
          <w:sz w:val="28"/>
          <w:szCs w:val="28"/>
          <w:lang w:eastAsia="uk-UA"/>
        </w:rPr>
        <w:t xml:space="preserve"> пастирі Церкви можуть і повинні радитися з вірними в певних випадках, </w:t>
      </w:r>
      <w:r>
        <w:rPr>
          <w:rFonts w:ascii="Times New Roman" w:eastAsia="Times New Roman" w:hAnsi="Times New Roman" w:cs="Times New Roman"/>
          <w:color w:val="000000"/>
          <w:sz w:val="28"/>
          <w:szCs w:val="28"/>
          <w:lang w:eastAsia="uk-UA"/>
        </w:rPr>
        <w:t>шукаючи</w:t>
      </w:r>
      <w:r w:rsidRPr="000247E8">
        <w:rPr>
          <w:rFonts w:ascii="Times New Roman" w:eastAsia="Times New Roman" w:hAnsi="Times New Roman" w:cs="Times New Roman"/>
          <w:color w:val="000000"/>
          <w:sz w:val="28"/>
          <w:szCs w:val="28"/>
          <w:lang w:eastAsia="uk-UA"/>
        </w:rPr>
        <w:t xml:space="preserve"> їхн</w:t>
      </w:r>
      <w:r>
        <w:rPr>
          <w:rFonts w:ascii="Times New Roman" w:eastAsia="Times New Roman" w:hAnsi="Times New Roman" w:cs="Times New Roman"/>
          <w:color w:val="000000"/>
          <w:sz w:val="28"/>
          <w:szCs w:val="28"/>
          <w:lang w:eastAsia="uk-UA"/>
        </w:rPr>
        <w:t>іх</w:t>
      </w:r>
      <w:r w:rsidRPr="000247E8">
        <w:rPr>
          <w:rFonts w:ascii="Times New Roman" w:eastAsia="Times New Roman" w:hAnsi="Times New Roman" w:cs="Times New Roman"/>
          <w:color w:val="000000"/>
          <w:sz w:val="28"/>
          <w:szCs w:val="28"/>
          <w:lang w:eastAsia="uk-UA"/>
        </w:rPr>
        <w:t xml:space="preserve"> порад чи суджен</w:t>
      </w:r>
      <w:r>
        <w:rPr>
          <w:rFonts w:ascii="Times New Roman" w:eastAsia="Times New Roman" w:hAnsi="Times New Roman" w:cs="Times New Roman"/>
          <w:color w:val="000000"/>
          <w:sz w:val="28"/>
          <w:szCs w:val="28"/>
          <w:lang w:eastAsia="uk-UA"/>
        </w:rPr>
        <w:t>ь</w:t>
      </w:r>
      <w:r w:rsidRPr="000247E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 іншого боку, к</w:t>
      </w:r>
      <w:r w:rsidRPr="00BE79B3">
        <w:rPr>
          <w:rFonts w:ascii="Times New Roman" w:eastAsia="Times New Roman" w:hAnsi="Times New Roman" w:cs="Times New Roman"/>
          <w:color w:val="000000"/>
          <w:sz w:val="28"/>
          <w:szCs w:val="28"/>
          <w:lang w:eastAsia="uk-UA"/>
        </w:rPr>
        <w:t xml:space="preserve">оли </w:t>
      </w:r>
      <w:r>
        <w:rPr>
          <w:rFonts w:ascii="Times New Roman" w:eastAsia="Times New Roman" w:hAnsi="Times New Roman" w:cs="Times New Roman"/>
          <w:color w:val="000000"/>
          <w:sz w:val="28"/>
          <w:szCs w:val="28"/>
          <w:lang w:eastAsia="uk-UA"/>
        </w:rPr>
        <w:t>Магістеріум</w:t>
      </w:r>
      <w:r w:rsidRPr="00BE79B3">
        <w:rPr>
          <w:rFonts w:ascii="Times New Roman" w:eastAsia="Times New Roman" w:hAnsi="Times New Roman" w:cs="Times New Roman"/>
          <w:color w:val="000000"/>
          <w:sz w:val="28"/>
          <w:szCs w:val="28"/>
          <w:lang w:eastAsia="uk-UA"/>
        </w:rPr>
        <w:t xml:space="preserve"> визначає доктрину, доречно </w:t>
      </w:r>
      <w:r>
        <w:rPr>
          <w:rFonts w:ascii="Times New Roman" w:eastAsia="Times New Roman" w:hAnsi="Times New Roman" w:cs="Times New Roman"/>
          <w:color w:val="000000"/>
          <w:sz w:val="28"/>
          <w:szCs w:val="28"/>
          <w:lang w:eastAsia="uk-UA"/>
        </w:rPr>
        <w:t>радитися</w:t>
      </w:r>
      <w:r w:rsidRPr="00BE79B3">
        <w:rPr>
          <w:rFonts w:ascii="Times New Roman" w:eastAsia="Times New Roman" w:hAnsi="Times New Roman" w:cs="Times New Roman"/>
          <w:color w:val="000000"/>
          <w:sz w:val="28"/>
          <w:szCs w:val="28"/>
          <w:lang w:eastAsia="uk-UA"/>
        </w:rPr>
        <w:t xml:space="preserve"> з вірними </w:t>
      </w:r>
      <w:r>
        <w:rPr>
          <w:rFonts w:ascii="Times New Roman" w:eastAsia="Times New Roman" w:hAnsi="Times New Roman" w:cs="Times New Roman"/>
          <w:color w:val="000000"/>
          <w:sz w:val="28"/>
          <w:szCs w:val="28"/>
          <w:lang w:eastAsia="uk-UA"/>
        </w:rPr>
        <w:t>у вивченні</w:t>
      </w:r>
      <w:r w:rsidRPr="00BE79B3">
        <w:rPr>
          <w:rFonts w:ascii="Times New Roman" w:eastAsia="Times New Roman" w:hAnsi="Times New Roman" w:cs="Times New Roman"/>
          <w:color w:val="000000"/>
          <w:sz w:val="28"/>
          <w:szCs w:val="28"/>
          <w:lang w:eastAsia="uk-UA"/>
        </w:rPr>
        <w:t xml:space="preserve"> фактів, «оскільки </w:t>
      </w:r>
      <w:r>
        <w:rPr>
          <w:rFonts w:ascii="Times New Roman" w:eastAsia="Times New Roman" w:hAnsi="Times New Roman" w:cs="Times New Roman"/>
          <w:color w:val="000000"/>
          <w:sz w:val="28"/>
          <w:szCs w:val="28"/>
          <w:lang w:eastAsia="uk-UA"/>
        </w:rPr>
        <w:t>корпус</w:t>
      </w:r>
      <w:r w:rsidRPr="00BE79B3">
        <w:rPr>
          <w:rFonts w:ascii="Times New Roman" w:eastAsia="Times New Roman" w:hAnsi="Times New Roman" w:cs="Times New Roman"/>
          <w:color w:val="000000"/>
          <w:sz w:val="28"/>
          <w:szCs w:val="28"/>
          <w:lang w:eastAsia="uk-UA"/>
        </w:rPr>
        <w:t xml:space="preserve"> вірних </w:t>
      </w:r>
      <w:r>
        <w:rPr>
          <w:rFonts w:ascii="Times New Roman" w:eastAsia="Times New Roman" w:hAnsi="Times New Roman" w:cs="Times New Roman"/>
          <w:color w:val="000000"/>
          <w:sz w:val="28"/>
          <w:szCs w:val="28"/>
          <w:lang w:eastAsia="uk-UA"/>
        </w:rPr>
        <w:t>– це</w:t>
      </w:r>
      <w:r w:rsidRPr="00BE79B3">
        <w:rPr>
          <w:rFonts w:ascii="Times New Roman" w:eastAsia="Times New Roman" w:hAnsi="Times New Roman" w:cs="Times New Roman"/>
          <w:color w:val="000000"/>
          <w:sz w:val="28"/>
          <w:szCs w:val="28"/>
          <w:lang w:eastAsia="uk-UA"/>
        </w:rPr>
        <w:t xml:space="preserve"> од</w:t>
      </w:r>
      <w:r>
        <w:rPr>
          <w:rFonts w:ascii="Times New Roman" w:eastAsia="Times New Roman" w:hAnsi="Times New Roman" w:cs="Times New Roman"/>
          <w:color w:val="000000"/>
          <w:sz w:val="28"/>
          <w:szCs w:val="28"/>
          <w:lang w:eastAsia="uk-UA"/>
        </w:rPr>
        <w:t>ин</w:t>
      </w:r>
      <w:r w:rsidRPr="00BE79B3">
        <w:rPr>
          <w:rFonts w:ascii="Times New Roman" w:eastAsia="Times New Roman" w:hAnsi="Times New Roman" w:cs="Times New Roman"/>
          <w:color w:val="000000"/>
          <w:sz w:val="28"/>
          <w:szCs w:val="28"/>
          <w:lang w:eastAsia="uk-UA"/>
        </w:rPr>
        <w:t xml:space="preserve"> зі свідків факту традиції об’явленого вчення, і оскільки консенсус </w:t>
      </w:r>
      <w:r>
        <w:rPr>
          <w:rFonts w:ascii="Times New Roman" w:eastAsia="Times New Roman" w:hAnsi="Times New Roman" w:cs="Times New Roman"/>
          <w:color w:val="000000"/>
          <w:sz w:val="28"/>
          <w:szCs w:val="28"/>
          <w:lang w:eastAsia="uk-UA"/>
        </w:rPr>
        <w:t>вірних у</w:t>
      </w:r>
      <w:r w:rsidRPr="00BE79B3">
        <w:rPr>
          <w:rFonts w:ascii="Times New Roman" w:eastAsia="Times New Roman" w:hAnsi="Times New Roman" w:cs="Times New Roman"/>
          <w:color w:val="000000"/>
          <w:sz w:val="28"/>
          <w:szCs w:val="28"/>
          <w:lang w:eastAsia="uk-UA"/>
        </w:rPr>
        <w:t xml:space="preserve"> християнс</w:t>
      </w:r>
      <w:r>
        <w:rPr>
          <w:rFonts w:ascii="Times New Roman" w:eastAsia="Times New Roman" w:hAnsi="Times New Roman" w:cs="Times New Roman"/>
          <w:color w:val="000000"/>
          <w:sz w:val="28"/>
          <w:szCs w:val="28"/>
          <w:lang w:eastAsia="uk-UA"/>
        </w:rPr>
        <w:t>тві</w:t>
      </w:r>
      <w:r w:rsidRPr="00BE79B3">
        <w:rPr>
          <w:rFonts w:ascii="Times New Roman" w:eastAsia="Times New Roman" w:hAnsi="Times New Roman" w:cs="Times New Roman"/>
          <w:color w:val="000000"/>
          <w:sz w:val="28"/>
          <w:szCs w:val="28"/>
          <w:lang w:eastAsia="uk-UA"/>
        </w:rPr>
        <w:t xml:space="preserve"> є голосом </w:t>
      </w:r>
      <w:r>
        <w:rPr>
          <w:rFonts w:ascii="Times New Roman" w:eastAsia="Times New Roman" w:hAnsi="Times New Roman" w:cs="Times New Roman"/>
          <w:color w:val="000000"/>
          <w:sz w:val="28"/>
          <w:szCs w:val="28"/>
          <w:lang w:eastAsia="uk-UA"/>
        </w:rPr>
        <w:t>непомильної</w:t>
      </w:r>
      <w:r w:rsidRPr="00BE79B3">
        <w:rPr>
          <w:rFonts w:ascii="Times New Roman" w:eastAsia="Times New Roman" w:hAnsi="Times New Roman" w:cs="Times New Roman"/>
          <w:color w:val="000000"/>
          <w:sz w:val="28"/>
          <w:szCs w:val="28"/>
          <w:lang w:eastAsia="uk-UA"/>
        </w:rPr>
        <w:t xml:space="preserve"> Церкви»</w:t>
      </w:r>
      <w:r>
        <w:rPr>
          <w:rStyle w:val="a6"/>
          <w:rFonts w:ascii="Times New Roman" w:eastAsia="Times New Roman" w:hAnsi="Times New Roman" w:cs="Times New Roman"/>
          <w:color w:val="000000"/>
          <w:sz w:val="28"/>
          <w:szCs w:val="28"/>
          <w:lang w:eastAsia="uk-UA"/>
        </w:rPr>
        <w:footnoteReference w:id="134"/>
      </w:r>
      <w:r w:rsidRPr="00BE79B3">
        <w:rPr>
          <w:rFonts w:ascii="Times New Roman" w:eastAsia="Times New Roman" w:hAnsi="Times New Roman" w:cs="Times New Roman"/>
          <w:color w:val="000000"/>
          <w:sz w:val="28"/>
          <w:szCs w:val="28"/>
          <w:lang w:eastAsia="uk-UA"/>
        </w:rPr>
        <w:t>.</w:t>
      </w:r>
    </w:p>
    <w:p w:rsidR="00EB0F1C" w:rsidRDefault="00EB0F1C" w:rsidP="00EB0F1C">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122. Практика консультацій з вірними не є новою в житті Церкви. У Середньовіччі Церква застосовувала римське право: </w:t>
      </w:r>
      <w:r>
        <w:rPr>
          <w:rFonts w:ascii="Times New Roman" w:eastAsia="Times New Roman" w:hAnsi="Times New Roman" w:cs="Times New Roman"/>
          <w:i/>
          <w:iCs/>
          <w:color w:val="000000"/>
          <w:sz w:val="28"/>
          <w:szCs w:val="28"/>
          <w:lang w:eastAsia="uk-UA"/>
        </w:rPr>
        <w:t xml:space="preserve">Quod omnes tangit, ab omnibus tractari et approbari debet </w:t>
      </w:r>
      <w:r>
        <w:rPr>
          <w:rFonts w:ascii="Times New Roman" w:eastAsia="Times New Roman" w:hAnsi="Times New Roman" w:cs="Times New Roman"/>
          <w:color w:val="000000"/>
          <w:sz w:val="28"/>
          <w:szCs w:val="28"/>
          <w:lang w:eastAsia="uk-UA"/>
        </w:rPr>
        <w:t xml:space="preserve">(те, що стосується всіх, має бути обговорено та схвалено всіма). У трьох сферах життя Церкви (віри, Таїнства, управління) «традиція об’єднувала ієрархічну структуру з </w:t>
      </w:r>
      <w:r>
        <w:rPr>
          <w:rFonts w:ascii="Times New Roman" w:eastAsia="Times New Roman" w:hAnsi="Times New Roman" w:cs="Times New Roman"/>
          <w:color w:val="000000"/>
          <w:sz w:val="28"/>
          <w:szCs w:val="28"/>
          <w:lang w:eastAsia="uk-UA"/>
        </w:rPr>
        <w:lastRenderedPageBreak/>
        <w:t>конкретним устроєм, базованим на єдності й згоді», що зазвичай називають «апостольською практикою» чи «апостольською традицією»</w:t>
      </w:r>
      <w:r>
        <w:rPr>
          <w:rStyle w:val="a6"/>
          <w:rFonts w:ascii="Times New Roman" w:eastAsia="Times New Roman" w:hAnsi="Times New Roman" w:cs="Times New Roman"/>
          <w:color w:val="000000"/>
          <w:sz w:val="28"/>
          <w:szCs w:val="28"/>
          <w:lang w:eastAsia="uk-UA"/>
        </w:rPr>
        <w:footnoteReference w:id="135"/>
      </w:r>
      <w:r>
        <w:rPr>
          <w:rFonts w:ascii="Times New Roman" w:eastAsia="Times New Roman" w:hAnsi="Times New Roman" w:cs="Times New Roman"/>
          <w:color w:val="000000"/>
          <w:sz w:val="28"/>
          <w:szCs w:val="28"/>
          <w:lang w:eastAsia="uk-UA"/>
        </w:rPr>
        <w:t>.</w:t>
      </w:r>
    </w:p>
    <w:p w:rsidR="005105F6" w:rsidRDefault="005105F6" w:rsidP="005105F6">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123. </w:t>
      </w:r>
      <w:r>
        <w:rPr>
          <w:rFonts w:ascii="Times New Roman" w:eastAsia="Times New Roman" w:hAnsi="Times New Roman" w:cs="Times New Roman"/>
          <w:color w:val="000000"/>
          <w:sz w:val="28"/>
          <w:szCs w:val="28"/>
          <w:lang w:eastAsia="uk-UA"/>
        </w:rPr>
        <w:t xml:space="preserve">Проблеми виникають тоді, коли багато віруючих байдужі до доктринальних чи моральних рішень Магістеріуму або не приймають ці рішення. </w:t>
      </w:r>
      <w:r w:rsidRPr="00A17CA8">
        <w:rPr>
          <w:rFonts w:ascii="Times New Roman" w:eastAsia="Times New Roman" w:hAnsi="Times New Roman" w:cs="Times New Roman"/>
          <w:color w:val="000000"/>
          <w:sz w:val="28"/>
          <w:szCs w:val="28"/>
          <w:lang w:eastAsia="uk-UA"/>
        </w:rPr>
        <w:t>Так</w:t>
      </w:r>
      <w:r>
        <w:rPr>
          <w:rFonts w:ascii="Times New Roman" w:eastAsia="Times New Roman" w:hAnsi="Times New Roman" w:cs="Times New Roman"/>
          <w:color w:val="000000"/>
          <w:sz w:val="28"/>
          <w:szCs w:val="28"/>
          <w:lang w:eastAsia="uk-UA"/>
        </w:rPr>
        <w:t>ий</w:t>
      </w:r>
      <w:r w:rsidRPr="00A17CA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брак рецепції</w:t>
      </w:r>
      <w:r w:rsidRPr="00A17CA8">
        <w:rPr>
          <w:rFonts w:ascii="Times New Roman" w:eastAsia="Times New Roman" w:hAnsi="Times New Roman" w:cs="Times New Roman"/>
          <w:color w:val="000000"/>
          <w:sz w:val="28"/>
          <w:szCs w:val="28"/>
          <w:lang w:eastAsia="uk-UA"/>
        </w:rPr>
        <w:t xml:space="preserve"> може свідчити про слабкість або брак віри з боку Божого </w:t>
      </w:r>
      <w:r>
        <w:rPr>
          <w:rFonts w:ascii="Times New Roman" w:eastAsia="Times New Roman" w:hAnsi="Times New Roman" w:cs="Times New Roman"/>
          <w:color w:val="000000"/>
          <w:sz w:val="28"/>
          <w:szCs w:val="28"/>
          <w:lang w:eastAsia="uk-UA"/>
        </w:rPr>
        <w:t>Люду</w:t>
      </w:r>
      <w:r w:rsidRPr="00A17CA8">
        <w:rPr>
          <w:rFonts w:ascii="Times New Roman" w:eastAsia="Times New Roman" w:hAnsi="Times New Roman" w:cs="Times New Roman"/>
          <w:color w:val="000000"/>
          <w:sz w:val="28"/>
          <w:szCs w:val="28"/>
          <w:lang w:eastAsia="uk-UA"/>
        </w:rPr>
        <w:t>, спричинений недостатньо критичним сприйняттям сучасної культури.</w:t>
      </w:r>
      <w:r>
        <w:rPr>
          <w:rFonts w:ascii="Times New Roman" w:eastAsia="Times New Roman" w:hAnsi="Times New Roman" w:cs="Times New Roman"/>
          <w:color w:val="000000"/>
          <w:sz w:val="28"/>
          <w:szCs w:val="28"/>
          <w:lang w:eastAsia="uk-UA"/>
        </w:rPr>
        <w:t xml:space="preserve"> </w:t>
      </w:r>
      <w:r w:rsidRPr="008A04EC">
        <w:rPr>
          <w:rFonts w:ascii="Times New Roman" w:eastAsia="Times New Roman" w:hAnsi="Times New Roman" w:cs="Times New Roman"/>
          <w:color w:val="000000"/>
          <w:sz w:val="28"/>
          <w:szCs w:val="28"/>
          <w:lang w:eastAsia="uk-UA"/>
        </w:rPr>
        <w:t>Але в деяких випадках це може свідчити про те, що певні рішення прий</w:t>
      </w:r>
      <w:r>
        <w:rPr>
          <w:rFonts w:ascii="Times New Roman" w:eastAsia="Times New Roman" w:hAnsi="Times New Roman" w:cs="Times New Roman"/>
          <w:color w:val="000000"/>
          <w:sz w:val="28"/>
          <w:szCs w:val="28"/>
          <w:lang w:eastAsia="uk-UA"/>
        </w:rPr>
        <w:t>малися</w:t>
      </w:r>
      <w:r w:rsidRPr="008A04EC">
        <w:rPr>
          <w:rFonts w:ascii="Times New Roman" w:eastAsia="Times New Roman" w:hAnsi="Times New Roman" w:cs="Times New Roman"/>
          <w:color w:val="000000"/>
          <w:sz w:val="28"/>
          <w:szCs w:val="28"/>
          <w:lang w:eastAsia="uk-UA"/>
        </w:rPr>
        <w:t xml:space="preserve"> представниками влади без належного врахування досвіду та </w:t>
      </w:r>
      <w:r w:rsidRPr="008A04EC">
        <w:rPr>
          <w:rFonts w:ascii="Times New Roman" w:eastAsia="Times New Roman" w:hAnsi="Times New Roman" w:cs="Times New Roman"/>
          <w:i/>
          <w:color w:val="000000"/>
          <w:sz w:val="28"/>
          <w:szCs w:val="28"/>
          <w:lang w:eastAsia="uk-UA"/>
        </w:rPr>
        <w:t>sensus fidei</w:t>
      </w:r>
      <w:r w:rsidRPr="008A04EC">
        <w:rPr>
          <w:rFonts w:ascii="Times New Roman" w:eastAsia="Times New Roman" w:hAnsi="Times New Roman" w:cs="Times New Roman"/>
          <w:color w:val="000000"/>
          <w:sz w:val="28"/>
          <w:szCs w:val="28"/>
          <w:lang w:eastAsia="uk-UA"/>
        </w:rPr>
        <w:t xml:space="preserve"> вірних або без достатніх консультацій з вірними з боку </w:t>
      </w:r>
      <w:r>
        <w:rPr>
          <w:rFonts w:ascii="Times New Roman" w:eastAsia="Times New Roman" w:hAnsi="Times New Roman" w:cs="Times New Roman"/>
          <w:color w:val="000000"/>
          <w:sz w:val="28"/>
          <w:szCs w:val="28"/>
          <w:lang w:eastAsia="uk-UA"/>
        </w:rPr>
        <w:t>Магістеріуму</w:t>
      </w:r>
      <w:r>
        <w:rPr>
          <w:rStyle w:val="a6"/>
          <w:rFonts w:ascii="Times New Roman" w:eastAsia="Times New Roman" w:hAnsi="Times New Roman" w:cs="Times New Roman"/>
          <w:color w:val="000000"/>
          <w:sz w:val="28"/>
          <w:szCs w:val="28"/>
          <w:lang w:eastAsia="uk-UA"/>
        </w:rPr>
        <w:footnoteReference w:id="136"/>
      </w:r>
      <w:r w:rsidRPr="008A04EC">
        <w:rPr>
          <w:rFonts w:ascii="Times New Roman" w:eastAsia="Times New Roman" w:hAnsi="Times New Roman" w:cs="Times New Roman"/>
          <w:color w:val="000000"/>
          <w:sz w:val="28"/>
          <w:szCs w:val="28"/>
          <w:lang w:eastAsia="uk-UA"/>
        </w:rPr>
        <w:t>.</w:t>
      </w:r>
    </w:p>
    <w:p w:rsidR="00887AE7" w:rsidRDefault="00C50809" w:rsidP="00887AE7">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124. </w:t>
      </w:r>
      <w:r w:rsidRPr="00D440A4">
        <w:rPr>
          <w:rFonts w:ascii="Times New Roman" w:eastAsia="Times New Roman" w:hAnsi="Times New Roman" w:cs="Times New Roman"/>
          <w:color w:val="000000"/>
          <w:sz w:val="28"/>
          <w:szCs w:val="28"/>
          <w:lang w:eastAsia="uk-UA"/>
        </w:rPr>
        <w:t xml:space="preserve">Цілком природно, що між членами Церкви має бути постійне спілкування та діалог </w:t>
      </w:r>
      <w:r>
        <w:rPr>
          <w:rFonts w:ascii="Times New Roman" w:eastAsia="Times New Roman" w:hAnsi="Times New Roman" w:cs="Times New Roman"/>
          <w:color w:val="000000"/>
          <w:sz w:val="28"/>
          <w:szCs w:val="28"/>
          <w:lang w:eastAsia="uk-UA"/>
        </w:rPr>
        <w:t xml:space="preserve">як </w:t>
      </w:r>
      <w:r w:rsidRPr="00D440A4">
        <w:rPr>
          <w:rFonts w:ascii="Times New Roman" w:eastAsia="Times New Roman" w:hAnsi="Times New Roman" w:cs="Times New Roman"/>
          <w:color w:val="000000"/>
          <w:sz w:val="28"/>
          <w:szCs w:val="28"/>
          <w:lang w:eastAsia="uk-UA"/>
        </w:rPr>
        <w:t xml:space="preserve">з практичних питань, </w:t>
      </w:r>
      <w:r>
        <w:rPr>
          <w:rFonts w:ascii="Times New Roman" w:eastAsia="Times New Roman" w:hAnsi="Times New Roman" w:cs="Times New Roman"/>
          <w:color w:val="000000"/>
          <w:sz w:val="28"/>
          <w:szCs w:val="28"/>
          <w:lang w:eastAsia="uk-UA"/>
        </w:rPr>
        <w:t xml:space="preserve">так і з </w:t>
      </w:r>
      <w:r w:rsidRPr="00D440A4">
        <w:rPr>
          <w:rFonts w:ascii="Times New Roman" w:eastAsia="Times New Roman" w:hAnsi="Times New Roman" w:cs="Times New Roman"/>
          <w:color w:val="000000"/>
          <w:sz w:val="28"/>
          <w:szCs w:val="28"/>
          <w:lang w:eastAsia="uk-UA"/>
        </w:rPr>
        <w:t>питань віри та моралі.</w:t>
      </w:r>
      <w:r>
        <w:rPr>
          <w:rFonts w:ascii="Times New Roman" w:eastAsia="Times New Roman" w:hAnsi="Times New Roman" w:cs="Times New Roman"/>
          <w:color w:val="000000"/>
          <w:sz w:val="28"/>
          <w:szCs w:val="28"/>
          <w:lang w:eastAsia="uk-UA"/>
        </w:rPr>
        <w:t xml:space="preserve"> Громадська думка – це важлива форма спілкування у Церкві. «</w:t>
      </w:r>
      <w:r w:rsidRPr="00692C6B">
        <w:rPr>
          <w:rFonts w:ascii="Times New Roman" w:eastAsia="Times New Roman" w:hAnsi="Times New Roman" w:cs="Times New Roman"/>
          <w:color w:val="000000"/>
          <w:sz w:val="28"/>
          <w:szCs w:val="28"/>
          <w:lang w:eastAsia="uk-UA"/>
        </w:rPr>
        <w:t xml:space="preserve">Оскільки Церква </w:t>
      </w:r>
      <w:r>
        <w:rPr>
          <w:rFonts w:ascii="Times New Roman" w:eastAsia="Times New Roman" w:hAnsi="Times New Roman" w:cs="Times New Roman"/>
          <w:color w:val="000000"/>
          <w:sz w:val="28"/>
          <w:szCs w:val="28"/>
          <w:lang w:eastAsia="uk-UA"/>
        </w:rPr>
        <w:t xml:space="preserve">– це </w:t>
      </w:r>
      <w:r w:rsidRPr="00692C6B">
        <w:rPr>
          <w:rFonts w:ascii="Times New Roman" w:eastAsia="Times New Roman" w:hAnsi="Times New Roman" w:cs="Times New Roman"/>
          <w:color w:val="000000"/>
          <w:sz w:val="28"/>
          <w:szCs w:val="28"/>
          <w:lang w:eastAsia="uk-UA"/>
        </w:rPr>
        <w:t>жив</w:t>
      </w:r>
      <w:r>
        <w:rPr>
          <w:rFonts w:ascii="Times New Roman" w:eastAsia="Times New Roman" w:hAnsi="Times New Roman" w:cs="Times New Roman"/>
          <w:color w:val="000000"/>
          <w:sz w:val="28"/>
          <w:szCs w:val="28"/>
          <w:lang w:eastAsia="uk-UA"/>
        </w:rPr>
        <w:t>е</w:t>
      </w:r>
      <w:r w:rsidRPr="00692C6B">
        <w:rPr>
          <w:rFonts w:ascii="Times New Roman" w:eastAsia="Times New Roman" w:hAnsi="Times New Roman" w:cs="Times New Roman"/>
          <w:color w:val="000000"/>
          <w:sz w:val="28"/>
          <w:szCs w:val="28"/>
          <w:lang w:eastAsia="uk-UA"/>
        </w:rPr>
        <w:t xml:space="preserve"> тіло, </w:t>
      </w:r>
      <w:r>
        <w:rPr>
          <w:rFonts w:ascii="Times New Roman" w:eastAsia="Times New Roman" w:hAnsi="Times New Roman" w:cs="Times New Roman"/>
          <w:color w:val="000000"/>
          <w:sz w:val="28"/>
          <w:szCs w:val="28"/>
          <w:lang w:eastAsia="uk-UA"/>
        </w:rPr>
        <w:t xml:space="preserve">то </w:t>
      </w:r>
      <w:r w:rsidRPr="00692C6B">
        <w:rPr>
          <w:rFonts w:ascii="Times New Roman" w:eastAsia="Times New Roman" w:hAnsi="Times New Roman" w:cs="Times New Roman"/>
          <w:color w:val="000000"/>
          <w:sz w:val="28"/>
          <w:szCs w:val="28"/>
          <w:lang w:eastAsia="uk-UA"/>
        </w:rPr>
        <w:t xml:space="preserve">їй потрібна громадська думка, щоб підтримувати </w:t>
      </w:r>
      <w:r>
        <w:rPr>
          <w:rFonts w:ascii="Times New Roman" w:eastAsia="Times New Roman" w:hAnsi="Times New Roman" w:cs="Times New Roman"/>
          <w:color w:val="000000"/>
          <w:sz w:val="28"/>
          <w:szCs w:val="28"/>
          <w:lang w:eastAsia="uk-UA"/>
        </w:rPr>
        <w:t>спілкування</w:t>
      </w:r>
      <w:r w:rsidRPr="00692C6B">
        <w:rPr>
          <w:rFonts w:ascii="Times New Roman" w:eastAsia="Times New Roman" w:hAnsi="Times New Roman" w:cs="Times New Roman"/>
          <w:color w:val="000000"/>
          <w:sz w:val="28"/>
          <w:szCs w:val="28"/>
          <w:lang w:eastAsia="uk-UA"/>
        </w:rPr>
        <w:t xml:space="preserve"> між її членами.</w:t>
      </w:r>
      <w:r>
        <w:rPr>
          <w:rFonts w:ascii="Times New Roman" w:eastAsia="Times New Roman" w:hAnsi="Times New Roman" w:cs="Times New Roman"/>
          <w:color w:val="000000"/>
          <w:sz w:val="28"/>
          <w:szCs w:val="28"/>
          <w:lang w:eastAsia="uk-UA"/>
        </w:rPr>
        <w:t xml:space="preserve"> Без цього вона не може мислити й діяти»</w:t>
      </w:r>
      <w:r>
        <w:rPr>
          <w:rStyle w:val="a6"/>
          <w:rFonts w:ascii="Times New Roman" w:eastAsia="Times New Roman" w:hAnsi="Times New Roman" w:cs="Times New Roman"/>
          <w:color w:val="000000"/>
          <w:sz w:val="28"/>
          <w:szCs w:val="28"/>
          <w:lang w:eastAsia="uk-UA"/>
        </w:rPr>
        <w:footnoteReference w:id="137"/>
      </w:r>
      <w:r>
        <w:rPr>
          <w:rFonts w:ascii="Times New Roman" w:eastAsia="Times New Roman" w:hAnsi="Times New Roman" w:cs="Times New Roman"/>
          <w:color w:val="000000"/>
          <w:sz w:val="28"/>
          <w:szCs w:val="28"/>
          <w:lang w:eastAsia="uk-UA"/>
        </w:rPr>
        <w:t>. П</w:t>
      </w:r>
      <w:r w:rsidRPr="00D9444D">
        <w:rPr>
          <w:rFonts w:ascii="Times New Roman" w:eastAsia="Times New Roman" w:hAnsi="Times New Roman" w:cs="Times New Roman"/>
          <w:color w:val="000000"/>
          <w:sz w:val="28"/>
          <w:szCs w:val="28"/>
          <w:lang w:eastAsia="uk-UA"/>
        </w:rPr>
        <w:t>ублічн</w:t>
      </w:r>
      <w:r>
        <w:rPr>
          <w:rFonts w:ascii="Times New Roman" w:eastAsia="Times New Roman" w:hAnsi="Times New Roman" w:cs="Times New Roman"/>
          <w:color w:val="000000"/>
          <w:sz w:val="28"/>
          <w:szCs w:val="28"/>
          <w:lang w:eastAsia="uk-UA"/>
        </w:rPr>
        <w:t>ий</w:t>
      </w:r>
      <w:r w:rsidRPr="00D9444D">
        <w:rPr>
          <w:rFonts w:ascii="Times New Roman" w:eastAsia="Times New Roman" w:hAnsi="Times New Roman" w:cs="Times New Roman"/>
          <w:color w:val="000000"/>
          <w:sz w:val="28"/>
          <w:szCs w:val="28"/>
          <w:lang w:eastAsia="uk-UA"/>
        </w:rPr>
        <w:t xml:space="preserve"> обмін думками та поглядами в Церкві </w:t>
      </w:r>
      <w:r>
        <w:rPr>
          <w:rFonts w:ascii="Times New Roman" w:eastAsia="Times New Roman" w:hAnsi="Times New Roman" w:cs="Times New Roman"/>
          <w:color w:val="000000"/>
          <w:sz w:val="28"/>
          <w:szCs w:val="28"/>
          <w:lang w:eastAsia="uk-UA"/>
        </w:rPr>
        <w:t>схвалили</w:t>
      </w:r>
      <w:r w:rsidRPr="00D9444D">
        <w:rPr>
          <w:rFonts w:ascii="Times New Roman" w:eastAsia="Times New Roman" w:hAnsi="Times New Roman" w:cs="Times New Roman"/>
          <w:color w:val="000000"/>
          <w:sz w:val="28"/>
          <w:szCs w:val="28"/>
          <w:lang w:eastAsia="uk-UA"/>
        </w:rPr>
        <w:t xml:space="preserve"> невдовзі після </w:t>
      </w:r>
      <w:r>
        <w:rPr>
          <w:rFonts w:ascii="Times New Roman" w:eastAsia="Times New Roman" w:hAnsi="Times New Roman" w:cs="Times New Roman"/>
          <w:color w:val="000000"/>
          <w:sz w:val="28"/>
          <w:szCs w:val="28"/>
          <w:lang w:eastAsia="uk-UA"/>
        </w:rPr>
        <w:t>ІІ</w:t>
      </w:r>
      <w:r w:rsidRPr="00D9444D">
        <w:rPr>
          <w:rFonts w:ascii="Times New Roman" w:eastAsia="Times New Roman" w:hAnsi="Times New Roman" w:cs="Times New Roman"/>
          <w:color w:val="000000"/>
          <w:sz w:val="28"/>
          <w:szCs w:val="28"/>
          <w:lang w:eastAsia="uk-UA"/>
        </w:rPr>
        <w:t xml:space="preserve"> Ватиканського </w:t>
      </w:r>
      <w:r>
        <w:rPr>
          <w:rFonts w:ascii="Times New Roman" w:eastAsia="Times New Roman" w:hAnsi="Times New Roman" w:cs="Times New Roman"/>
          <w:color w:val="000000"/>
          <w:sz w:val="28"/>
          <w:szCs w:val="28"/>
          <w:lang w:eastAsia="uk-UA"/>
        </w:rPr>
        <w:t>С</w:t>
      </w:r>
      <w:r w:rsidRPr="00D9444D">
        <w:rPr>
          <w:rFonts w:ascii="Times New Roman" w:eastAsia="Times New Roman" w:hAnsi="Times New Roman" w:cs="Times New Roman"/>
          <w:color w:val="000000"/>
          <w:sz w:val="28"/>
          <w:szCs w:val="28"/>
          <w:lang w:eastAsia="uk-UA"/>
        </w:rPr>
        <w:t xml:space="preserve">обору, </w:t>
      </w:r>
      <w:r>
        <w:rPr>
          <w:rFonts w:ascii="Times New Roman" w:eastAsia="Times New Roman" w:hAnsi="Times New Roman" w:cs="Times New Roman"/>
          <w:color w:val="000000"/>
          <w:sz w:val="28"/>
          <w:szCs w:val="28"/>
          <w:lang w:eastAsia="uk-UA"/>
        </w:rPr>
        <w:t xml:space="preserve">і </w:t>
      </w:r>
      <w:r w:rsidRPr="00D9444D">
        <w:rPr>
          <w:rFonts w:ascii="Times New Roman" w:eastAsia="Times New Roman" w:hAnsi="Times New Roman" w:cs="Times New Roman"/>
          <w:color w:val="000000"/>
          <w:sz w:val="28"/>
          <w:szCs w:val="28"/>
          <w:lang w:eastAsia="uk-UA"/>
        </w:rPr>
        <w:t xml:space="preserve">саме на основі вчення </w:t>
      </w:r>
      <w:r>
        <w:rPr>
          <w:rFonts w:ascii="Times New Roman" w:eastAsia="Times New Roman" w:hAnsi="Times New Roman" w:cs="Times New Roman"/>
          <w:color w:val="000000"/>
          <w:sz w:val="28"/>
          <w:szCs w:val="28"/>
          <w:lang w:eastAsia="uk-UA"/>
        </w:rPr>
        <w:t>С</w:t>
      </w:r>
      <w:r w:rsidRPr="00D9444D">
        <w:rPr>
          <w:rFonts w:ascii="Times New Roman" w:eastAsia="Times New Roman" w:hAnsi="Times New Roman" w:cs="Times New Roman"/>
          <w:color w:val="000000"/>
          <w:sz w:val="28"/>
          <w:szCs w:val="28"/>
          <w:lang w:eastAsia="uk-UA"/>
        </w:rPr>
        <w:t xml:space="preserve">обору про </w:t>
      </w:r>
      <w:r w:rsidRPr="00D9444D">
        <w:rPr>
          <w:rFonts w:ascii="Times New Roman" w:eastAsia="Times New Roman" w:hAnsi="Times New Roman" w:cs="Times New Roman"/>
          <w:i/>
          <w:color w:val="000000"/>
          <w:sz w:val="28"/>
          <w:szCs w:val="28"/>
          <w:lang w:eastAsia="uk-UA"/>
        </w:rPr>
        <w:t>sensus fidei</w:t>
      </w:r>
      <w:r w:rsidRPr="00D9444D">
        <w:rPr>
          <w:rFonts w:ascii="Times New Roman" w:eastAsia="Times New Roman" w:hAnsi="Times New Roman" w:cs="Times New Roman"/>
          <w:color w:val="000000"/>
          <w:sz w:val="28"/>
          <w:szCs w:val="28"/>
          <w:lang w:eastAsia="uk-UA"/>
        </w:rPr>
        <w:t xml:space="preserve"> та християнську любов вірних наполегливо заохочували брати активну участь у цьому публічному обміні.</w:t>
      </w:r>
      <w:r>
        <w:rPr>
          <w:rFonts w:ascii="Times New Roman" w:eastAsia="Times New Roman" w:hAnsi="Times New Roman" w:cs="Times New Roman"/>
          <w:color w:val="000000"/>
          <w:sz w:val="28"/>
          <w:szCs w:val="28"/>
          <w:lang w:eastAsia="uk-UA"/>
        </w:rPr>
        <w:t xml:space="preserve"> </w:t>
      </w:r>
      <w:r w:rsidR="00887AE7">
        <w:rPr>
          <w:rFonts w:ascii="Times New Roman" w:eastAsia="Times New Roman" w:hAnsi="Times New Roman" w:cs="Times New Roman"/>
          <w:color w:val="000000"/>
          <w:sz w:val="28"/>
          <w:szCs w:val="28"/>
          <w:lang w:eastAsia="uk-UA"/>
        </w:rPr>
        <w:t>«</w:t>
      </w:r>
      <w:r w:rsidR="00887AE7" w:rsidRPr="0093797A">
        <w:rPr>
          <w:rFonts w:ascii="Times New Roman" w:eastAsia="Times New Roman" w:hAnsi="Times New Roman" w:cs="Times New Roman"/>
          <w:color w:val="000000"/>
          <w:sz w:val="28"/>
          <w:szCs w:val="28"/>
          <w:lang w:eastAsia="uk-UA"/>
        </w:rPr>
        <w:t>Католики повинні повністю усвідомлювати справжню свободу висловлювати сво</w:t>
      </w:r>
      <w:r w:rsidR="00887AE7">
        <w:rPr>
          <w:rFonts w:ascii="Times New Roman" w:eastAsia="Times New Roman" w:hAnsi="Times New Roman" w:cs="Times New Roman"/>
          <w:color w:val="000000"/>
          <w:sz w:val="28"/>
          <w:szCs w:val="28"/>
          <w:lang w:eastAsia="uk-UA"/>
        </w:rPr>
        <w:t>ї</w:t>
      </w:r>
      <w:r w:rsidR="00887AE7" w:rsidRPr="0093797A">
        <w:rPr>
          <w:rFonts w:ascii="Times New Roman" w:eastAsia="Times New Roman" w:hAnsi="Times New Roman" w:cs="Times New Roman"/>
          <w:color w:val="000000"/>
          <w:sz w:val="28"/>
          <w:szCs w:val="28"/>
          <w:lang w:eastAsia="uk-UA"/>
        </w:rPr>
        <w:t xml:space="preserve"> думк</w:t>
      </w:r>
      <w:r w:rsidR="00887AE7">
        <w:rPr>
          <w:rFonts w:ascii="Times New Roman" w:eastAsia="Times New Roman" w:hAnsi="Times New Roman" w:cs="Times New Roman"/>
          <w:color w:val="000000"/>
          <w:sz w:val="28"/>
          <w:szCs w:val="28"/>
          <w:lang w:eastAsia="uk-UA"/>
        </w:rPr>
        <w:t>и</w:t>
      </w:r>
      <w:r w:rsidR="00887AE7" w:rsidRPr="0093797A">
        <w:rPr>
          <w:rFonts w:ascii="Times New Roman" w:eastAsia="Times New Roman" w:hAnsi="Times New Roman" w:cs="Times New Roman"/>
          <w:color w:val="000000"/>
          <w:sz w:val="28"/>
          <w:szCs w:val="28"/>
          <w:lang w:eastAsia="uk-UA"/>
        </w:rPr>
        <w:t xml:space="preserve">, </w:t>
      </w:r>
      <w:r w:rsidR="00887AE7">
        <w:rPr>
          <w:rFonts w:ascii="Times New Roman" w:eastAsia="Times New Roman" w:hAnsi="Times New Roman" w:cs="Times New Roman"/>
          <w:color w:val="000000"/>
          <w:sz w:val="28"/>
          <w:szCs w:val="28"/>
          <w:lang w:eastAsia="uk-UA"/>
        </w:rPr>
        <w:t xml:space="preserve">свободу, </w:t>
      </w:r>
      <w:r w:rsidR="00887AE7" w:rsidRPr="0093797A">
        <w:rPr>
          <w:rFonts w:ascii="Times New Roman" w:eastAsia="Times New Roman" w:hAnsi="Times New Roman" w:cs="Times New Roman"/>
          <w:color w:val="000000"/>
          <w:sz w:val="28"/>
          <w:szCs w:val="28"/>
          <w:lang w:eastAsia="uk-UA"/>
        </w:rPr>
        <w:t>яка випливає з</w:t>
      </w:r>
      <w:r w:rsidR="00887AE7">
        <w:rPr>
          <w:rFonts w:ascii="Times New Roman" w:eastAsia="Times New Roman" w:hAnsi="Times New Roman" w:cs="Times New Roman"/>
          <w:color w:val="000000"/>
          <w:sz w:val="28"/>
          <w:szCs w:val="28"/>
          <w:lang w:eastAsia="uk-UA"/>
        </w:rPr>
        <w:t>і</w:t>
      </w:r>
      <w:r w:rsidR="00887AE7" w:rsidRPr="0093797A">
        <w:rPr>
          <w:rFonts w:ascii="Times New Roman" w:eastAsia="Times New Roman" w:hAnsi="Times New Roman" w:cs="Times New Roman"/>
          <w:color w:val="000000"/>
          <w:sz w:val="28"/>
          <w:szCs w:val="28"/>
          <w:lang w:eastAsia="uk-UA"/>
        </w:rPr>
        <w:t xml:space="preserve"> «</w:t>
      </w:r>
      <w:r w:rsidR="00887AE7">
        <w:rPr>
          <w:rFonts w:ascii="Times New Roman" w:eastAsia="Times New Roman" w:hAnsi="Times New Roman" w:cs="Times New Roman"/>
          <w:color w:val="000000"/>
          <w:sz w:val="28"/>
          <w:szCs w:val="28"/>
          <w:lang w:eastAsia="uk-UA"/>
        </w:rPr>
        <w:t>змислу</w:t>
      </w:r>
      <w:r w:rsidR="00887AE7" w:rsidRPr="0093797A">
        <w:rPr>
          <w:rFonts w:ascii="Times New Roman" w:eastAsia="Times New Roman" w:hAnsi="Times New Roman" w:cs="Times New Roman"/>
          <w:color w:val="000000"/>
          <w:sz w:val="28"/>
          <w:szCs w:val="28"/>
          <w:lang w:eastAsia="uk-UA"/>
        </w:rPr>
        <w:t xml:space="preserve"> віри» [тобто </w:t>
      </w:r>
      <w:r w:rsidR="00887AE7" w:rsidRPr="0093797A">
        <w:rPr>
          <w:rFonts w:ascii="Times New Roman" w:eastAsia="Times New Roman" w:hAnsi="Times New Roman" w:cs="Times New Roman"/>
          <w:i/>
          <w:color w:val="000000"/>
          <w:sz w:val="28"/>
          <w:szCs w:val="28"/>
          <w:lang w:eastAsia="uk-UA"/>
        </w:rPr>
        <w:t>sensus fidei</w:t>
      </w:r>
      <w:r w:rsidR="00887AE7" w:rsidRPr="0093797A">
        <w:rPr>
          <w:rFonts w:ascii="Times New Roman" w:eastAsia="Times New Roman" w:hAnsi="Times New Roman" w:cs="Times New Roman"/>
          <w:color w:val="000000"/>
          <w:sz w:val="28"/>
          <w:szCs w:val="28"/>
          <w:lang w:eastAsia="uk-UA"/>
        </w:rPr>
        <w:t>] та з любові.</w:t>
      </w:r>
      <w:r w:rsidR="00887AE7">
        <w:rPr>
          <w:rFonts w:ascii="Times New Roman" w:eastAsia="Times New Roman" w:hAnsi="Times New Roman" w:cs="Times New Roman"/>
          <w:color w:val="000000"/>
          <w:sz w:val="28"/>
          <w:szCs w:val="28"/>
          <w:lang w:eastAsia="uk-UA"/>
        </w:rPr>
        <w:t xml:space="preserve"> Свобода</w:t>
      </w:r>
      <w:r w:rsidR="00887AE7" w:rsidRPr="00E83784">
        <w:rPr>
          <w:rFonts w:ascii="Times New Roman" w:eastAsia="Times New Roman" w:hAnsi="Times New Roman" w:cs="Times New Roman"/>
          <w:color w:val="000000"/>
          <w:sz w:val="28"/>
          <w:szCs w:val="28"/>
          <w:lang w:eastAsia="uk-UA"/>
        </w:rPr>
        <w:t xml:space="preserve"> походить </w:t>
      </w:r>
      <w:r w:rsidR="00887AE7">
        <w:rPr>
          <w:rFonts w:ascii="Times New Roman" w:eastAsia="Times New Roman" w:hAnsi="Times New Roman" w:cs="Times New Roman"/>
          <w:color w:val="000000"/>
          <w:sz w:val="28"/>
          <w:szCs w:val="28"/>
          <w:lang w:eastAsia="uk-UA"/>
        </w:rPr>
        <w:t>і</w:t>
      </w:r>
      <w:r w:rsidR="00887AE7" w:rsidRPr="00E83784">
        <w:rPr>
          <w:rFonts w:ascii="Times New Roman" w:eastAsia="Times New Roman" w:hAnsi="Times New Roman" w:cs="Times New Roman"/>
          <w:color w:val="000000"/>
          <w:sz w:val="28"/>
          <w:szCs w:val="28"/>
          <w:lang w:eastAsia="uk-UA"/>
        </w:rPr>
        <w:t>з почуття віри, яке пробуджується та живиться духом істи</w:t>
      </w:r>
      <w:r w:rsidR="00887AE7">
        <w:rPr>
          <w:rFonts w:ascii="Times New Roman" w:eastAsia="Times New Roman" w:hAnsi="Times New Roman" w:cs="Times New Roman"/>
          <w:color w:val="000000"/>
          <w:sz w:val="28"/>
          <w:szCs w:val="28"/>
          <w:lang w:eastAsia="uk-UA"/>
        </w:rPr>
        <w:t>ни, щоб під керівництвом Магістеріуму Церкви</w:t>
      </w:r>
      <w:r w:rsidR="00887AE7" w:rsidRPr="00E83784">
        <w:rPr>
          <w:rFonts w:ascii="Times New Roman" w:eastAsia="Times New Roman" w:hAnsi="Times New Roman" w:cs="Times New Roman"/>
          <w:color w:val="000000"/>
          <w:sz w:val="28"/>
          <w:szCs w:val="28"/>
          <w:lang w:eastAsia="uk-UA"/>
        </w:rPr>
        <w:t>, яке в</w:t>
      </w:r>
      <w:r w:rsidR="00887AE7">
        <w:rPr>
          <w:rFonts w:ascii="Times New Roman" w:eastAsia="Times New Roman" w:hAnsi="Times New Roman" w:cs="Times New Roman"/>
          <w:color w:val="000000"/>
          <w:sz w:val="28"/>
          <w:szCs w:val="28"/>
          <w:lang w:eastAsia="uk-UA"/>
        </w:rPr>
        <w:t>ін</w:t>
      </w:r>
      <w:r w:rsidR="00887AE7" w:rsidRPr="00E83784">
        <w:rPr>
          <w:rFonts w:ascii="Times New Roman" w:eastAsia="Times New Roman" w:hAnsi="Times New Roman" w:cs="Times New Roman"/>
          <w:color w:val="000000"/>
          <w:sz w:val="28"/>
          <w:szCs w:val="28"/>
          <w:lang w:eastAsia="uk-UA"/>
        </w:rPr>
        <w:t xml:space="preserve"> прийма</w:t>
      </w:r>
      <w:r w:rsidR="00887AE7">
        <w:rPr>
          <w:rFonts w:ascii="Times New Roman" w:eastAsia="Times New Roman" w:hAnsi="Times New Roman" w:cs="Times New Roman"/>
          <w:color w:val="000000"/>
          <w:sz w:val="28"/>
          <w:szCs w:val="28"/>
          <w:lang w:eastAsia="uk-UA"/>
        </w:rPr>
        <w:t>є</w:t>
      </w:r>
      <w:r w:rsidR="00887AE7" w:rsidRPr="00E83784">
        <w:rPr>
          <w:rFonts w:ascii="Times New Roman" w:eastAsia="Times New Roman" w:hAnsi="Times New Roman" w:cs="Times New Roman"/>
          <w:color w:val="000000"/>
          <w:sz w:val="28"/>
          <w:szCs w:val="28"/>
          <w:lang w:eastAsia="uk-UA"/>
        </w:rPr>
        <w:t xml:space="preserve"> з благоговінням, Божий </w:t>
      </w:r>
      <w:r w:rsidR="00887AE7">
        <w:rPr>
          <w:rFonts w:ascii="Times New Roman" w:eastAsia="Times New Roman" w:hAnsi="Times New Roman" w:cs="Times New Roman"/>
          <w:color w:val="000000"/>
          <w:sz w:val="28"/>
          <w:szCs w:val="28"/>
          <w:lang w:eastAsia="uk-UA"/>
        </w:rPr>
        <w:t xml:space="preserve">Люд </w:t>
      </w:r>
      <w:r w:rsidR="00887AE7" w:rsidRPr="00E83784">
        <w:rPr>
          <w:rFonts w:ascii="Times New Roman" w:eastAsia="Times New Roman" w:hAnsi="Times New Roman" w:cs="Times New Roman"/>
          <w:color w:val="000000"/>
          <w:sz w:val="28"/>
          <w:szCs w:val="28"/>
          <w:lang w:eastAsia="uk-UA"/>
        </w:rPr>
        <w:t xml:space="preserve">непохитно тримався віри, </w:t>
      </w:r>
      <w:r w:rsidR="00887AE7">
        <w:rPr>
          <w:rFonts w:ascii="Times New Roman" w:eastAsia="Times New Roman" w:hAnsi="Times New Roman" w:cs="Times New Roman"/>
          <w:color w:val="000000"/>
          <w:sz w:val="28"/>
          <w:szCs w:val="28"/>
          <w:lang w:eastAsia="uk-UA"/>
        </w:rPr>
        <w:t>яка була дана</w:t>
      </w:r>
      <w:r w:rsidR="00887AE7" w:rsidRPr="00E83784">
        <w:rPr>
          <w:rFonts w:ascii="Times New Roman" w:eastAsia="Times New Roman" w:hAnsi="Times New Roman" w:cs="Times New Roman"/>
          <w:color w:val="000000"/>
          <w:sz w:val="28"/>
          <w:szCs w:val="28"/>
          <w:lang w:eastAsia="uk-UA"/>
        </w:rPr>
        <w:t xml:space="preserve"> ранній Церкві, </w:t>
      </w:r>
      <w:r w:rsidR="00887AE7">
        <w:rPr>
          <w:rFonts w:ascii="Times New Roman" w:eastAsia="Times New Roman" w:hAnsi="Times New Roman" w:cs="Times New Roman"/>
          <w:color w:val="000000"/>
          <w:sz w:val="28"/>
          <w:szCs w:val="28"/>
          <w:lang w:eastAsia="uk-UA"/>
        </w:rPr>
        <w:t xml:space="preserve">і </w:t>
      </w:r>
      <w:r w:rsidR="00887AE7" w:rsidRPr="00E83784">
        <w:rPr>
          <w:rFonts w:ascii="Times New Roman" w:eastAsia="Times New Roman" w:hAnsi="Times New Roman" w:cs="Times New Roman"/>
          <w:color w:val="000000"/>
          <w:sz w:val="28"/>
          <w:szCs w:val="28"/>
          <w:lang w:eastAsia="uk-UA"/>
        </w:rPr>
        <w:t>з правдивим судженням глибше проникав у її значення та повніше</w:t>
      </w:r>
      <w:r w:rsidR="00887AE7">
        <w:rPr>
          <w:rFonts w:ascii="Times New Roman" w:eastAsia="Times New Roman" w:hAnsi="Times New Roman" w:cs="Times New Roman"/>
          <w:color w:val="000000"/>
          <w:sz w:val="28"/>
          <w:szCs w:val="28"/>
          <w:lang w:eastAsia="uk-UA"/>
        </w:rPr>
        <w:t xml:space="preserve"> застосовував її у своєму житті </w:t>
      </w:r>
      <w:r w:rsidR="00887AE7" w:rsidRPr="004617F7">
        <w:rPr>
          <w:rFonts w:ascii="Times New Roman" w:eastAsia="Times New Roman" w:hAnsi="Times New Roman" w:cs="Times New Roman"/>
          <w:color w:val="000000"/>
          <w:sz w:val="28"/>
          <w:szCs w:val="28"/>
          <w:lang w:eastAsia="uk-UA"/>
        </w:rPr>
        <w:t>[</w:t>
      </w:r>
      <w:r w:rsidR="00887AE7" w:rsidRPr="004617F7">
        <w:rPr>
          <w:rFonts w:ascii="Times New Roman" w:eastAsia="Times New Roman" w:hAnsi="Times New Roman" w:cs="Times New Roman"/>
          <w:i/>
          <w:iCs/>
          <w:color w:val="000000"/>
          <w:sz w:val="28"/>
          <w:szCs w:val="28"/>
          <w:lang w:eastAsia="uk-UA"/>
        </w:rPr>
        <w:t>Lumen Gentium</w:t>
      </w:r>
      <w:r w:rsidR="00887AE7" w:rsidRPr="004617F7">
        <w:rPr>
          <w:rFonts w:ascii="Times New Roman" w:eastAsia="Times New Roman" w:hAnsi="Times New Roman" w:cs="Times New Roman"/>
          <w:color w:val="000000"/>
          <w:sz w:val="28"/>
          <w:szCs w:val="28"/>
          <w:lang w:eastAsia="uk-UA"/>
        </w:rPr>
        <w:t>, 12].</w:t>
      </w:r>
      <w:r w:rsidR="00887AE7">
        <w:rPr>
          <w:rFonts w:ascii="Times New Roman" w:eastAsia="Times New Roman" w:hAnsi="Times New Roman" w:cs="Times New Roman"/>
          <w:color w:val="000000"/>
          <w:sz w:val="28"/>
          <w:szCs w:val="28"/>
          <w:lang w:eastAsia="uk-UA"/>
        </w:rPr>
        <w:t xml:space="preserve"> Свобода також походить із любові. </w:t>
      </w:r>
      <w:r w:rsidR="00887AE7" w:rsidRPr="002F25EB">
        <w:rPr>
          <w:rFonts w:ascii="Times New Roman" w:eastAsia="Times New Roman" w:hAnsi="Times New Roman" w:cs="Times New Roman"/>
          <w:color w:val="000000"/>
          <w:sz w:val="28"/>
          <w:szCs w:val="28"/>
          <w:lang w:eastAsia="uk-UA"/>
        </w:rPr>
        <w:t xml:space="preserve">Бо саме з любов’ю… Божий </w:t>
      </w:r>
      <w:r w:rsidR="00887AE7">
        <w:rPr>
          <w:rFonts w:ascii="Times New Roman" w:eastAsia="Times New Roman" w:hAnsi="Times New Roman" w:cs="Times New Roman"/>
          <w:color w:val="000000"/>
          <w:sz w:val="28"/>
          <w:szCs w:val="28"/>
          <w:lang w:eastAsia="uk-UA"/>
        </w:rPr>
        <w:t>Люд</w:t>
      </w:r>
      <w:r w:rsidR="00887AE7" w:rsidRPr="002F25EB">
        <w:rPr>
          <w:rFonts w:ascii="Times New Roman" w:eastAsia="Times New Roman" w:hAnsi="Times New Roman" w:cs="Times New Roman"/>
          <w:color w:val="000000"/>
          <w:sz w:val="28"/>
          <w:szCs w:val="28"/>
          <w:lang w:eastAsia="uk-UA"/>
        </w:rPr>
        <w:t xml:space="preserve"> підноситься до тісної участі у свободі Самого Христа, </w:t>
      </w:r>
      <w:r w:rsidR="00887AE7">
        <w:rPr>
          <w:rFonts w:ascii="Times New Roman" w:eastAsia="Times New Roman" w:hAnsi="Times New Roman" w:cs="Times New Roman"/>
          <w:color w:val="000000"/>
          <w:sz w:val="28"/>
          <w:szCs w:val="28"/>
          <w:lang w:eastAsia="uk-UA"/>
        </w:rPr>
        <w:t>Я</w:t>
      </w:r>
      <w:r w:rsidR="00887AE7" w:rsidRPr="002F25EB">
        <w:rPr>
          <w:rFonts w:ascii="Times New Roman" w:eastAsia="Times New Roman" w:hAnsi="Times New Roman" w:cs="Times New Roman"/>
          <w:color w:val="000000"/>
          <w:sz w:val="28"/>
          <w:szCs w:val="28"/>
          <w:lang w:eastAsia="uk-UA"/>
        </w:rPr>
        <w:t>кий очистив нас від наших гріхів, щоб ми могли вільно судити згідно з волею Божою</w:t>
      </w:r>
      <w:r w:rsidR="00887AE7">
        <w:rPr>
          <w:rFonts w:ascii="Times New Roman" w:eastAsia="Times New Roman" w:hAnsi="Times New Roman" w:cs="Times New Roman"/>
          <w:color w:val="000000"/>
          <w:sz w:val="28"/>
          <w:szCs w:val="28"/>
          <w:lang w:eastAsia="uk-UA"/>
        </w:rPr>
        <w:t xml:space="preserve">. </w:t>
      </w:r>
      <w:r w:rsidR="00887AE7" w:rsidRPr="00064A69">
        <w:rPr>
          <w:rFonts w:ascii="Times New Roman" w:eastAsia="Times New Roman" w:hAnsi="Times New Roman" w:cs="Times New Roman"/>
          <w:color w:val="000000"/>
          <w:sz w:val="28"/>
          <w:szCs w:val="28"/>
          <w:lang w:eastAsia="uk-UA"/>
        </w:rPr>
        <w:t xml:space="preserve">Ті, хто здійснює владу в Церкві, дбатимуть про те, щоб між Божим </w:t>
      </w:r>
      <w:r w:rsidR="00887AE7">
        <w:rPr>
          <w:rFonts w:ascii="Times New Roman" w:eastAsia="Times New Roman" w:hAnsi="Times New Roman" w:cs="Times New Roman"/>
          <w:color w:val="000000"/>
          <w:sz w:val="28"/>
          <w:szCs w:val="28"/>
          <w:lang w:eastAsia="uk-UA"/>
        </w:rPr>
        <w:t>Людом</w:t>
      </w:r>
      <w:r w:rsidR="00887AE7" w:rsidRPr="00064A69">
        <w:rPr>
          <w:rFonts w:ascii="Times New Roman" w:eastAsia="Times New Roman" w:hAnsi="Times New Roman" w:cs="Times New Roman"/>
          <w:color w:val="000000"/>
          <w:sz w:val="28"/>
          <w:szCs w:val="28"/>
          <w:lang w:eastAsia="uk-UA"/>
        </w:rPr>
        <w:t xml:space="preserve"> відбувався відповідальний обмін вільно висловленими думками. Більше того, вони встановлять для цього норми та умови</w:t>
      </w:r>
      <w:r w:rsidR="00887AE7">
        <w:rPr>
          <w:rFonts w:ascii="Times New Roman" w:eastAsia="Times New Roman" w:hAnsi="Times New Roman" w:cs="Times New Roman"/>
          <w:color w:val="000000"/>
          <w:sz w:val="28"/>
          <w:szCs w:val="28"/>
          <w:lang w:eastAsia="uk-UA"/>
        </w:rPr>
        <w:t>»</w:t>
      </w:r>
      <w:r w:rsidR="00887AE7">
        <w:rPr>
          <w:rStyle w:val="a6"/>
          <w:rFonts w:ascii="Times New Roman" w:eastAsia="Times New Roman" w:hAnsi="Times New Roman" w:cs="Times New Roman"/>
          <w:color w:val="000000"/>
          <w:sz w:val="28"/>
          <w:szCs w:val="28"/>
          <w:lang w:eastAsia="uk-UA"/>
        </w:rPr>
        <w:footnoteReference w:id="138"/>
      </w:r>
      <w:r w:rsidR="00887AE7" w:rsidRPr="00064A69">
        <w:rPr>
          <w:rFonts w:ascii="Times New Roman" w:eastAsia="Times New Roman" w:hAnsi="Times New Roman" w:cs="Times New Roman"/>
          <w:color w:val="000000"/>
          <w:sz w:val="28"/>
          <w:szCs w:val="28"/>
          <w:lang w:eastAsia="uk-UA"/>
        </w:rPr>
        <w:t>.</w:t>
      </w:r>
    </w:p>
    <w:p w:rsidR="00D16C43" w:rsidRPr="00D32A62" w:rsidRDefault="00D16C43" w:rsidP="00D16C43">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125. Суспільний обмін думками – це перший засіб, за допомогою якого можна у звичайний спосіб оцінити </w:t>
      </w:r>
      <w:r w:rsidRPr="004617F7">
        <w:rPr>
          <w:rFonts w:ascii="Times New Roman" w:eastAsia="Times New Roman" w:hAnsi="Times New Roman" w:cs="Times New Roman"/>
          <w:i/>
          <w:iCs/>
          <w:color w:val="000000"/>
          <w:sz w:val="28"/>
          <w:szCs w:val="28"/>
          <w:lang w:eastAsia="uk-UA"/>
        </w:rPr>
        <w:t>sensus fidelium</w:t>
      </w:r>
      <w:r>
        <w:rPr>
          <w:rFonts w:ascii="Times New Roman" w:eastAsia="Times New Roman" w:hAnsi="Times New Roman" w:cs="Times New Roman"/>
          <w:iCs/>
          <w:color w:val="000000"/>
          <w:sz w:val="28"/>
          <w:szCs w:val="28"/>
          <w:lang w:eastAsia="uk-UA"/>
        </w:rPr>
        <w:t>. Після</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ІІ</w:t>
      </w:r>
      <w:r w:rsidRPr="00D32A62">
        <w:rPr>
          <w:rFonts w:ascii="Times New Roman" w:eastAsia="Times New Roman" w:hAnsi="Times New Roman" w:cs="Times New Roman"/>
          <w:iCs/>
          <w:color w:val="000000"/>
          <w:sz w:val="28"/>
          <w:szCs w:val="28"/>
          <w:lang w:eastAsia="uk-UA"/>
        </w:rPr>
        <w:t xml:space="preserve"> Ватиканського Собору встанов</w:t>
      </w:r>
      <w:r>
        <w:rPr>
          <w:rFonts w:ascii="Times New Roman" w:eastAsia="Times New Roman" w:hAnsi="Times New Roman" w:cs="Times New Roman"/>
          <w:iCs/>
          <w:color w:val="000000"/>
          <w:sz w:val="28"/>
          <w:szCs w:val="28"/>
          <w:lang w:eastAsia="uk-UA"/>
        </w:rPr>
        <w:t>или</w:t>
      </w:r>
      <w:r w:rsidRPr="00D32A62">
        <w:rPr>
          <w:rFonts w:ascii="Times New Roman" w:eastAsia="Times New Roman" w:hAnsi="Times New Roman" w:cs="Times New Roman"/>
          <w:iCs/>
          <w:color w:val="000000"/>
          <w:sz w:val="28"/>
          <w:szCs w:val="28"/>
          <w:lang w:eastAsia="uk-UA"/>
        </w:rPr>
        <w:t xml:space="preserve"> різні інституційні інструменти, за допомогою яких вірні можуть більш формально вислух</w:t>
      </w:r>
      <w:r>
        <w:rPr>
          <w:rFonts w:ascii="Times New Roman" w:eastAsia="Times New Roman" w:hAnsi="Times New Roman" w:cs="Times New Roman"/>
          <w:iCs/>
          <w:color w:val="000000"/>
          <w:sz w:val="28"/>
          <w:szCs w:val="28"/>
          <w:lang w:eastAsia="uk-UA"/>
        </w:rPr>
        <w:t>овуватися</w:t>
      </w:r>
      <w:r w:rsidRPr="00D32A62">
        <w:rPr>
          <w:rFonts w:ascii="Times New Roman" w:eastAsia="Times New Roman" w:hAnsi="Times New Roman" w:cs="Times New Roman"/>
          <w:iCs/>
          <w:color w:val="000000"/>
          <w:sz w:val="28"/>
          <w:szCs w:val="28"/>
          <w:lang w:eastAsia="uk-UA"/>
        </w:rPr>
        <w:t xml:space="preserve"> та з ними можуть проводитися консультації</w:t>
      </w:r>
      <w:r>
        <w:rPr>
          <w:rFonts w:ascii="Times New Roman" w:eastAsia="Times New Roman" w:hAnsi="Times New Roman" w:cs="Times New Roman"/>
          <w:iCs/>
          <w:color w:val="000000"/>
          <w:sz w:val="28"/>
          <w:szCs w:val="28"/>
          <w:lang w:eastAsia="uk-UA"/>
        </w:rPr>
        <w:t>.</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Це</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місцеві</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синоди</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на які запрошуються</w:t>
      </w:r>
      <w:r w:rsidRPr="00D32A62">
        <w:rPr>
          <w:rFonts w:ascii="Times New Roman" w:eastAsia="Times New Roman" w:hAnsi="Times New Roman" w:cs="Times New Roman"/>
          <w:iCs/>
          <w:color w:val="000000"/>
          <w:sz w:val="28"/>
          <w:szCs w:val="28"/>
          <w:lang w:eastAsia="uk-UA"/>
        </w:rPr>
        <w:t xml:space="preserve"> свяще</w:t>
      </w:r>
      <w:r>
        <w:rPr>
          <w:rFonts w:ascii="Times New Roman" w:eastAsia="Times New Roman" w:hAnsi="Times New Roman" w:cs="Times New Roman"/>
          <w:iCs/>
          <w:color w:val="000000"/>
          <w:sz w:val="28"/>
          <w:szCs w:val="28"/>
          <w:lang w:eastAsia="uk-UA"/>
        </w:rPr>
        <w:t>н</w:t>
      </w:r>
      <w:r w:rsidRPr="00D32A62">
        <w:rPr>
          <w:rFonts w:ascii="Times New Roman" w:eastAsia="Times New Roman" w:hAnsi="Times New Roman" w:cs="Times New Roman"/>
          <w:iCs/>
          <w:color w:val="000000"/>
          <w:sz w:val="28"/>
          <w:szCs w:val="28"/>
          <w:lang w:eastAsia="uk-UA"/>
        </w:rPr>
        <w:t>ники та інші вірні</w:t>
      </w:r>
      <w:r>
        <w:rPr>
          <w:rStyle w:val="a6"/>
          <w:rFonts w:ascii="Times New Roman" w:eastAsia="Times New Roman" w:hAnsi="Times New Roman" w:cs="Times New Roman"/>
          <w:iCs/>
          <w:color w:val="000000"/>
          <w:sz w:val="28"/>
          <w:szCs w:val="28"/>
          <w:lang w:eastAsia="uk-UA"/>
        </w:rPr>
        <w:footnoteReference w:id="139"/>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дієцезіальні</w:t>
      </w:r>
      <w:r w:rsidRPr="00D32A62">
        <w:rPr>
          <w:rFonts w:ascii="Times New Roman" w:eastAsia="Times New Roman" w:hAnsi="Times New Roman" w:cs="Times New Roman"/>
          <w:iCs/>
          <w:color w:val="000000"/>
          <w:sz w:val="28"/>
          <w:szCs w:val="28"/>
          <w:lang w:eastAsia="uk-UA"/>
        </w:rPr>
        <w:t xml:space="preserve"> синоди, </w:t>
      </w:r>
      <w:r>
        <w:rPr>
          <w:rFonts w:ascii="Times New Roman" w:eastAsia="Times New Roman" w:hAnsi="Times New Roman" w:cs="Times New Roman"/>
          <w:iCs/>
          <w:color w:val="000000"/>
          <w:sz w:val="28"/>
          <w:szCs w:val="28"/>
          <w:lang w:eastAsia="uk-UA"/>
        </w:rPr>
        <w:t>на які</w:t>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ординарій</w:t>
      </w:r>
      <w:r w:rsidRPr="00D32A62">
        <w:rPr>
          <w:rFonts w:ascii="Times New Roman" w:eastAsia="Times New Roman" w:hAnsi="Times New Roman" w:cs="Times New Roman"/>
          <w:iCs/>
          <w:color w:val="000000"/>
          <w:sz w:val="28"/>
          <w:szCs w:val="28"/>
          <w:lang w:eastAsia="uk-UA"/>
        </w:rPr>
        <w:t xml:space="preserve"> може також запрошувати мирян</w:t>
      </w:r>
      <w:r>
        <w:rPr>
          <w:rStyle w:val="a6"/>
          <w:rFonts w:ascii="Times New Roman" w:eastAsia="Times New Roman" w:hAnsi="Times New Roman" w:cs="Times New Roman"/>
          <w:iCs/>
          <w:color w:val="000000"/>
          <w:sz w:val="28"/>
          <w:szCs w:val="28"/>
          <w:lang w:eastAsia="uk-UA"/>
        </w:rPr>
        <w:footnoteReference w:id="140"/>
      </w:r>
      <w:r w:rsidRPr="00D32A62">
        <w:rPr>
          <w:rFonts w:ascii="Times New Roman" w:eastAsia="Times New Roman" w:hAnsi="Times New Roman" w:cs="Times New Roman"/>
          <w:iCs/>
          <w:color w:val="000000"/>
          <w:sz w:val="28"/>
          <w:szCs w:val="28"/>
          <w:lang w:eastAsia="uk-UA"/>
        </w:rPr>
        <w:t xml:space="preserve">, </w:t>
      </w:r>
      <w:r>
        <w:rPr>
          <w:rFonts w:ascii="Times New Roman" w:eastAsia="Times New Roman" w:hAnsi="Times New Roman" w:cs="Times New Roman"/>
          <w:iCs/>
          <w:color w:val="000000"/>
          <w:sz w:val="28"/>
          <w:szCs w:val="28"/>
          <w:lang w:eastAsia="uk-UA"/>
        </w:rPr>
        <w:t>душ</w:t>
      </w:r>
      <w:r w:rsidRPr="00D32A62">
        <w:rPr>
          <w:rFonts w:ascii="Times New Roman" w:eastAsia="Times New Roman" w:hAnsi="Times New Roman" w:cs="Times New Roman"/>
          <w:iCs/>
          <w:color w:val="000000"/>
          <w:sz w:val="28"/>
          <w:szCs w:val="28"/>
          <w:lang w:eastAsia="uk-UA"/>
        </w:rPr>
        <w:t>пастирськ</w:t>
      </w:r>
      <w:r>
        <w:rPr>
          <w:rFonts w:ascii="Times New Roman" w:eastAsia="Times New Roman" w:hAnsi="Times New Roman" w:cs="Times New Roman"/>
          <w:iCs/>
          <w:color w:val="000000"/>
          <w:sz w:val="28"/>
          <w:szCs w:val="28"/>
          <w:lang w:eastAsia="uk-UA"/>
        </w:rPr>
        <w:t>і</w:t>
      </w:r>
      <w:r w:rsidRPr="00D32A62">
        <w:rPr>
          <w:rFonts w:ascii="Times New Roman" w:eastAsia="Times New Roman" w:hAnsi="Times New Roman" w:cs="Times New Roman"/>
          <w:iCs/>
          <w:color w:val="000000"/>
          <w:sz w:val="28"/>
          <w:szCs w:val="28"/>
          <w:lang w:eastAsia="uk-UA"/>
        </w:rPr>
        <w:t xml:space="preserve"> рад</w:t>
      </w:r>
      <w:r>
        <w:rPr>
          <w:rFonts w:ascii="Times New Roman" w:eastAsia="Times New Roman" w:hAnsi="Times New Roman" w:cs="Times New Roman"/>
          <w:iCs/>
          <w:color w:val="000000"/>
          <w:sz w:val="28"/>
          <w:szCs w:val="28"/>
          <w:lang w:eastAsia="uk-UA"/>
        </w:rPr>
        <w:t>и</w:t>
      </w:r>
      <w:r w:rsidRPr="00D32A62">
        <w:rPr>
          <w:rFonts w:ascii="Times New Roman" w:eastAsia="Times New Roman" w:hAnsi="Times New Roman" w:cs="Times New Roman"/>
          <w:iCs/>
          <w:color w:val="000000"/>
          <w:sz w:val="28"/>
          <w:szCs w:val="28"/>
          <w:lang w:eastAsia="uk-UA"/>
        </w:rPr>
        <w:t xml:space="preserve"> кожної </w:t>
      </w:r>
      <w:r>
        <w:rPr>
          <w:rFonts w:ascii="Times New Roman" w:eastAsia="Times New Roman" w:hAnsi="Times New Roman" w:cs="Times New Roman"/>
          <w:iCs/>
          <w:color w:val="000000"/>
          <w:sz w:val="28"/>
          <w:szCs w:val="28"/>
          <w:lang w:eastAsia="uk-UA"/>
        </w:rPr>
        <w:t>дієцезії</w:t>
      </w:r>
      <w:r w:rsidRPr="00D32A62">
        <w:rPr>
          <w:rFonts w:ascii="Times New Roman" w:eastAsia="Times New Roman" w:hAnsi="Times New Roman" w:cs="Times New Roman"/>
          <w:iCs/>
          <w:color w:val="000000"/>
          <w:sz w:val="28"/>
          <w:szCs w:val="28"/>
          <w:lang w:eastAsia="uk-UA"/>
        </w:rPr>
        <w:t>, як</w:t>
      </w:r>
      <w:r>
        <w:rPr>
          <w:rFonts w:ascii="Times New Roman" w:eastAsia="Times New Roman" w:hAnsi="Times New Roman" w:cs="Times New Roman"/>
          <w:iCs/>
          <w:color w:val="000000"/>
          <w:sz w:val="28"/>
          <w:szCs w:val="28"/>
          <w:lang w:eastAsia="uk-UA"/>
        </w:rPr>
        <w:t>і</w:t>
      </w:r>
      <w:r w:rsidRPr="00D32A62">
        <w:rPr>
          <w:rFonts w:ascii="Times New Roman" w:eastAsia="Times New Roman" w:hAnsi="Times New Roman" w:cs="Times New Roman"/>
          <w:iCs/>
          <w:color w:val="000000"/>
          <w:sz w:val="28"/>
          <w:szCs w:val="28"/>
          <w:lang w:eastAsia="uk-UA"/>
        </w:rPr>
        <w:t xml:space="preserve"> «склада</w:t>
      </w:r>
      <w:r>
        <w:rPr>
          <w:rFonts w:ascii="Times New Roman" w:eastAsia="Times New Roman" w:hAnsi="Times New Roman" w:cs="Times New Roman"/>
          <w:iCs/>
          <w:color w:val="000000"/>
          <w:sz w:val="28"/>
          <w:szCs w:val="28"/>
          <w:lang w:eastAsia="uk-UA"/>
        </w:rPr>
        <w:t>ю</w:t>
      </w:r>
      <w:r w:rsidRPr="00D32A62">
        <w:rPr>
          <w:rFonts w:ascii="Times New Roman" w:eastAsia="Times New Roman" w:hAnsi="Times New Roman" w:cs="Times New Roman"/>
          <w:iCs/>
          <w:color w:val="000000"/>
          <w:sz w:val="28"/>
          <w:szCs w:val="28"/>
          <w:lang w:eastAsia="uk-UA"/>
        </w:rPr>
        <w:t>ться з вірних</w:t>
      </w:r>
      <w:r>
        <w:rPr>
          <w:rFonts w:ascii="Times New Roman" w:eastAsia="Times New Roman" w:hAnsi="Times New Roman" w:cs="Times New Roman"/>
          <w:iCs/>
          <w:color w:val="000000"/>
          <w:sz w:val="28"/>
          <w:szCs w:val="28"/>
          <w:lang w:eastAsia="uk-UA"/>
        </w:rPr>
        <w:t xml:space="preserve"> </w:t>
      </w:r>
      <w:r w:rsidRPr="00D32A62">
        <w:rPr>
          <w:rFonts w:ascii="Times New Roman" w:eastAsia="Times New Roman" w:hAnsi="Times New Roman" w:cs="Times New Roman"/>
          <w:iCs/>
          <w:color w:val="000000"/>
          <w:sz w:val="28"/>
          <w:szCs w:val="28"/>
          <w:lang w:eastAsia="uk-UA"/>
        </w:rPr>
        <w:t>у повному сопричасті з Католицькою Церквою: духовенства, членів інститутів богопосвяченого життя і мирян»</w:t>
      </w:r>
      <w:r>
        <w:rPr>
          <w:rStyle w:val="a6"/>
          <w:rFonts w:ascii="Times New Roman" w:eastAsia="Times New Roman" w:hAnsi="Times New Roman" w:cs="Times New Roman"/>
          <w:iCs/>
          <w:color w:val="000000"/>
          <w:sz w:val="28"/>
          <w:szCs w:val="28"/>
          <w:lang w:eastAsia="uk-UA"/>
        </w:rPr>
        <w:footnoteReference w:id="141"/>
      </w:r>
      <w:r w:rsidRPr="00D32A62">
        <w:rPr>
          <w:rFonts w:ascii="Times New Roman" w:eastAsia="Times New Roman" w:hAnsi="Times New Roman" w:cs="Times New Roman"/>
          <w:iCs/>
          <w:color w:val="000000"/>
          <w:sz w:val="28"/>
          <w:szCs w:val="28"/>
          <w:lang w:eastAsia="uk-UA"/>
        </w:rPr>
        <w:t xml:space="preserve">, та </w:t>
      </w:r>
      <w:r>
        <w:rPr>
          <w:rFonts w:ascii="Times New Roman" w:eastAsia="Times New Roman" w:hAnsi="Times New Roman" w:cs="Times New Roman"/>
          <w:iCs/>
          <w:color w:val="000000"/>
          <w:sz w:val="28"/>
          <w:szCs w:val="28"/>
          <w:lang w:eastAsia="uk-UA"/>
        </w:rPr>
        <w:t>душ</w:t>
      </w:r>
      <w:r w:rsidRPr="00D32A62">
        <w:rPr>
          <w:rFonts w:ascii="Times New Roman" w:eastAsia="Times New Roman" w:hAnsi="Times New Roman" w:cs="Times New Roman"/>
          <w:iCs/>
          <w:color w:val="000000"/>
          <w:sz w:val="28"/>
          <w:szCs w:val="28"/>
          <w:lang w:eastAsia="uk-UA"/>
        </w:rPr>
        <w:t xml:space="preserve">пастирські ради в парафіях, в яких «вірні Христові разом з тими, хто в силу свого сану займається пастирською опікою в парафії, </w:t>
      </w:r>
      <w:r>
        <w:rPr>
          <w:rFonts w:ascii="Times New Roman" w:eastAsia="Times New Roman" w:hAnsi="Times New Roman" w:cs="Times New Roman"/>
          <w:iCs/>
          <w:color w:val="000000"/>
          <w:sz w:val="28"/>
          <w:szCs w:val="28"/>
          <w:lang w:eastAsia="uk-UA"/>
        </w:rPr>
        <w:t>допомагають</w:t>
      </w:r>
      <w:r w:rsidRPr="00D32A62">
        <w:rPr>
          <w:rFonts w:ascii="Times New Roman" w:eastAsia="Times New Roman" w:hAnsi="Times New Roman" w:cs="Times New Roman"/>
          <w:iCs/>
          <w:color w:val="000000"/>
          <w:sz w:val="28"/>
          <w:szCs w:val="28"/>
          <w:lang w:eastAsia="uk-UA"/>
        </w:rPr>
        <w:t xml:space="preserve"> пастирській діяльності»</w:t>
      </w:r>
      <w:r>
        <w:rPr>
          <w:rStyle w:val="a6"/>
          <w:rFonts w:ascii="Times New Roman" w:eastAsia="Times New Roman" w:hAnsi="Times New Roman" w:cs="Times New Roman"/>
          <w:iCs/>
          <w:color w:val="000000"/>
          <w:sz w:val="28"/>
          <w:szCs w:val="28"/>
          <w:lang w:eastAsia="uk-UA"/>
        </w:rPr>
        <w:footnoteReference w:id="142"/>
      </w:r>
      <w:r>
        <w:rPr>
          <w:rFonts w:ascii="Times New Roman" w:eastAsia="Times New Roman" w:hAnsi="Times New Roman" w:cs="Times New Roman"/>
          <w:iCs/>
          <w:color w:val="000000"/>
          <w:sz w:val="28"/>
          <w:szCs w:val="28"/>
          <w:lang w:eastAsia="uk-UA"/>
        </w:rPr>
        <w:t>.</w:t>
      </w:r>
    </w:p>
    <w:p w:rsidR="00AA0258" w:rsidRDefault="00AA0258" w:rsidP="00AA0258">
      <w:pPr>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126. Згадані дорадчі органи можуть принести Церкві багато добра лише тоді, коли духовенство й миряни взаємно поважають свої дари, уважно й постійно слухають досвід і проблеми одне одного. </w:t>
      </w:r>
      <w:r w:rsidRPr="00EF36FA">
        <w:rPr>
          <w:rFonts w:ascii="Times New Roman" w:eastAsia="Times New Roman" w:hAnsi="Times New Roman" w:cs="Times New Roman"/>
          <w:color w:val="000000"/>
          <w:sz w:val="28"/>
          <w:szCs w:val="28"/>
          <w:lang w:eastAsia="uk-UA"/>
        </w:rPr>
        <w:t>Смиренне слухання на всіх рівнях та належні консультації з зацікавлени</w:t>
      </w:r>
      <w:r>
        <w:rPr>
          <w:rFonts w:ascii="Times New Roman" w:eastAsia="Times New Roman" w:hAnsi="Times New Roman" w:cs="Times New Roman"/>
          <w:color w:val="000000"/>
          <w:sz w:val="28"/>
          <w:szCs w:val="28"/>
          <w:lang w:eastAsia="uk-UA"/>
        </w:rPr>
        <w:t xml:space="preserve">ми особами – це </w:t>
      </w:r>
      <w:r w:rsidRPr="00EF36FA">
        <w:rPr>
          <w:rFonts w:ascii="Times New Roman" w:eastAsia="Times New Roman" w:hAnsi="Times New Roman" w:cs="Times New Roman"/>
          <w:color w:val="000000"/>
          <w:sz w:val="28"/>
          <w:szCs w:val="28"/>
          <w:lang w:eastAsia="uk-UA"/>
        </w:rPr>
        <w:t>невід</w:t>
      </w:r>
      <w:r>
        <w:rPr>
          <w:rFonts w:ascii="Times New Roman" w:eastAsia="Times New Roman" w:hAnsi="Times New Roman" w:cs="Times New Roman"/>
          <w:color w:val="000000"/>
          <w:sz w:val="28"/>
          <w:szCs w:val="28"/>
          <w:lang w:eastAsia="uk-UA"/>
        </w:rPr>
        <w:t>’</w:t>
      </w:r>
      <w:r w:rsidRPr="00EF36FA">
        <w:rPr>
          <w:rFonts w:ascii="Times New Roman" w:eastAsia="Times New Roman" w:hAnsi="Times New Roman" w:cs="Times New Roman"/>
          <w:color w:val="000000"/>
          <w:sz w:val="28"/>
          <w:szCs w:val="28"/>
          <w:lang w:eastAsia="uk-UA"/>
        </w:rPr>
        <w:t>ємн</w:t>
      </w:r>
      <w:r>
        <w:rPr>
          <w:rFonts w:ascii="Times New Roman" w:eastAsia="Times New Roman" w:hAnsi="Times New Roman" w:cs="Times New Roman"/>
          <w:color w:val="000000"/>
          <w:sz w:val="28"/>
          <w:szCs w:val="28"/>
          <w:lang w:eastAsia="uk-UA"/>
        </w:rPr>
        <w:t>і</w:t>
      </w:r>
      <w:r w:rsidRPr="00EF36FA">
        <w:rPr>
          <w:rFonts w:ascii="Times New Roman" w:eastAsia="Times New Roman" w:hAnsi="Times New Roman" w:cs="Times New Roman"/>
          <w:color w:val="000000"/>
          <w:sz w:val="28"/>
          <w:szCs w:val="28"/>
          <w:lang w:eastAsia="uk-UA"/>
        </w:rPr>
        <w:t xml:space="preserve"> аспекти живої та життєздатної Церкви.</w:t>
      </w:r>
    </w:p>
    <w:p w:rsidR="00033790" w:rsidRDefault="00033790" w:rsidP="008E3BF9">
      <w:pPr>
        <w:spacing w:after="0" w:line="240" w:lineRule="auto"/>
        <w:ind w:firstLine="567"/>
        <w:jc w:val="both"/>
        <w:rPr>
          <w:rFonts w:ascii="Times New Roman" w:eastAsia="Times New Roman" w:hAnsi="Times New Roman" w:cs="Times New Roman"/>
          <w:sz w:val="28"/>
          <w:szCs w:val="28"/>
          <w:lang w:eastAsia="uk-UA"/>
        </w:rPr>
      </w:pPr>
    </w:p>
    <w:p w:rsidR="00033790" w:rsidRPr="000B1B60" w:rsidRDefault="00033790" w:rsidP="00033790">
      <w:pPr>
        <w:spacing w:after="0" w:line="240" w:lineRule="auto"/>
        <w:ind w:firstLine="567"/>
        <w:jc w:val="center"/>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Висновки</w:t>
      </w:r>
    </w:p>
    <w:p w:rsidR="00033790" w:rsidRDefault="00033790" w:rsidP="00033790">
      <w:pPr>
        <w:spacing w:after="0" w:line="240" w:lineRule="auto"/>
        <w:ind w:firstLine="567"/>
        <w:jc w:val="both"/>
        <w:rPr>
          <w:rFonts w:ascii="Times New Roman" w:eastAsia="Times New Roman" w:hAnsi="Times New Roman" w:cs="Times New Roman"/>
          <w:color w:val="000000"/>
          <w:sz w:val="28"/>
          <w:szCs w:val="28"/>
          <w:lang w:eastAsia="uk-UA"/>
        </w:rPr>
      </w:pPr>
    </w:p>
    <w:p w:rsidR="00006353" w:rsidRPr="004617F7" w:rsidRDefault="00033790" w:rsidP="00006353">
      <w:pPr>
        <w:spacing w:after="0" w:line="240" w:lineRule="auto"/>
        <w:ind w:firstLine="567"/>
        <w:jc w:val="both"/>
        <w:rPr>
          <w:rFonts w:ascii="Times New Roman" w:eastAsia="Times New Roman" w:hAnsi="Times New Roman" w:cs="Times New Roman"/>
          <w:sz w:val="28"/>
          <w:szCs w:val="28"/>
          <w:lang w:eastAsia="uk-UA"/>
        </w:rPr>
      </w:pPr>
      <w:r w:rsidRPr="004617F7">
        <w:rPr>
          <w:rFonts w:ascii="Times New Roman" w:eastAsia="Times New Roman" w:hAnsi="Times New Roman" w:cs="Times New Roman"/>
          <w:color w:val="000000"/>
          <w:sz w:val="28"/>
          <w:szCs w:val="28"/>
          <w:lang w:eastAsia="uk-UA"/>
        </w:rPr>
        <w:t xml:space="preserve">127. </w:t>
      </w:r>
      <w:r>
        <w:rPr>
          <w:rFonts w:ascii="Times New Roman" w:eastAsia="Times New Roman" w:hAnsi="Times New Roman" w:cs="Times New Roman"/>
          <w:color w:val="000000"/>
          <w:sz w:val="28"/>
          <w:szCs w:val="28"/>
          <w:lang w:eastAsia="uk-UA"/>
        </w:rPr>
        <w:t>ІІ Ватиканський Собор був новою П’ятидесятницею</w:t>
      </w:r>
      <w:r>
        <w:rPr>
          <w:rStyle w:val="a6"/>
          <w:rFonts w:ascii="Times New Roman" w:eastAsia="Times New Roman" w:hAnsi="Times New Roman" w:cs="Times New Roman"/>
          <w:color w:val="000000"/>
          <w:sz w:val="28"/>
          <w:szCs w:val="28"/>
          <w:lang w:eastAsia="uk-UA"/>
        </w:rPr>
        <w:footnoteReference w:id="143"/>
      </w:r>
      <w:r>
        <w:rPr>
          <w:rFonts w:ascii="Times New Roman" w:eastAsia="Times New Roman" w:hAnsi="Times New Roman" w:cs="Times New Roman"/>
          <w:color w:val="000000"/>
          <w:sz w:val="28"/>
          <w:szCs w:val="28"/>
          <w:lang w:eastAsia="uk-UA"/>
        </w:rPr>
        <w:t xml:space="preserve">, яка підготувала Церкву до нової євангелізації, до якої закликали папи з часів Собору. Собор знову наголосив на давній ідеї, що всі охрещені мають </w:t>
      </w:r>
      <w:r w:rsidRPr="004617F7">
        <w:rPr>
          <w:rFonts w:ascii="Times New Roman" w:eastAsia="Times New Roman" w:hAnsi="Times New Roman" w:cs="Times New Roman"/>
          <w:i/>
          <w:iCs/>
          <w:color w:val="000000"/>
          <w:sz w:val="28"/>
          <w:szCs w:val="28"/>
          <w:lang w:eastAsia="uk-UA"/>
        </w:rPr>
        <w:t>sensus fidei</w:t>
      </w:r>
      <w:r w:rsidRPr="004617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яке є найважливішим засобом для нової євангелізації</w:t>
      </w:r>
      <w:r>
        <w:rPr>
          <w:rStyle w:val="a6"/>
          <w:rFonts w:ascii="Times New Roman" w:eastAsia="Times New Roman" w:hAnsi="Times New Roman" w:cs="Times New Roman"/>
          <w:color w:val="000000"/>
          <w:sz w:val="28"/>
          <w:szCs w:val="28"/>
          <w:lang w:eastAsia="uk-UA"/>
        </w:rPr>
        <w:footnoteReference w:id="144"/>
      </w:r>
      <w:r>
        <w:rPr>
          <w:rFonts w:ascii="Times New Roman" w:eastAsia="Times New Roman" w:hAnsi="Times New Roman" w:cs="Times New Roman"/>
          <w:color w:val="000000"/>
          <w:sz w:val="28"/>
          <w:szCs w:val="28"/>
          <w:lang w:eastAsia="uk-UA"/>
        </w:rPr>
        <w:t xml:space="preserve">. </w:t>
      </w:r>
      <w:r w:rsidRPr="005D43CE">
        <w:rPr>
          <w:rFonts w:ascii="Times New Roman" w:eastAsia="Times New Roman" w:hAnsi="Times New Roman" w:cs="Times New Roman"/>
          <w:color w:val="000000"/>
          <w:sz w:val="28"/>
          <w:szCs w:val="28"/>
          <w:lang w:eastAsia="uk-UA"/>
        </w:rPr>
        <w:t xml:space="preserve">За допомогою </w:t>
      </w:r>
      <w:r w:rsidRPr="005D43CE">
        <w:rPr>
          <w:rFonts w:ascii="Times New Roman" w:eastAsia="Times New Roman" w:hAnsi="Times New Roman" w:cs="Times New Roman"/>
          <w:i/>
          <w:color w:val="000000"/>
          <w:sz w:val="28"/>
          <w:szCs w:val="28"/>
          <w:lang w:eastAsia="uk-UA"/>
        </w:rPr>
        <w:t>sensus fidei</w:t>
      </w:r>
      <w:r w:rsidRPr="005D43CE">
        <w:rPr>
          <w:rFonts w:ascii="Times New Roman" w:eastAsia="Times New Roman" w:hAnsi="Times New Roman" w:cs="Times New Roman"/>
          <w:color w:val="000000"/>
          <w:sz w:val="28"/>
          <w:szCs w:val="28"/>
          <w:lang w:eastAsia="uk-UA"/>
        </w:rPr>
        <w:t xml:space="preserve"> вірні здатні не лише </w:t>
      </w:r>
      <w:r>
        <w:rPr>
          <w:rFonts w:ascii="Times New Roman" w:eastAsia="Times New Roman" w:hAnsi="Times New Roman" w:cs="Times New Roman"/>
          <w:color w:val="000000"/>
          <w:sz w:val="28"/>
          <w:szCs w:val="28"/>
          <w:lang w:eastAsia="uk-UA"/>
        </w:rPr>
        <w:t>приймати</w:t>
      </w:r>
      <w:r w:rsidRPr="005D43CE">
        <w:rPr>
          <w:rFonts w:ascii="Times New Roman" w:eastAsia="Times New Roman" w:hAnsi="Times New Roman" w:cs="Times New Roman"/>
          <w:color w:val="000000"/>
          <w:sz w:val="28"/>
          <w:szCs w:val="28"/>
          <w:lang w:eastAsia="uk-UA"/>
        </w:rPr>
        <w:t xml:space="preserve"> те, що </w:t>
      </w:r>
      <w:r>
        <w:rPr>
          <w:rFonts w:ascii="Times New Roman" w:eastAsia="Times New Roman" w:hAnsi="Times New Roman" w:cs="Times New Roman"/>
          <w:color w:val="000000"/>
          <w:sz w:val="28"/>
          <w:szCs w:val="28"/>
          <w:lang w:eastAsia="uk-UA"/>
        </w:rPr>
        <w:t>згідне з Євангелієм</w:t>
      </w:r>
      <w:r w:rsidRPr="005D43CE">
        <w:rPr>
          <w:rFonts w:ascii="Times New Roman" w:eastAsia="Times New Roman" w:hAnsi="Times New Roman" w:cs="Times New Roman"/>
          <w:color w:val="000000"/>
          <w:sz w:val="28"/>
          <w:szCs w:val="28"/>
          <w:lang w:eastAsia="uk-UA"/>
        </w:rPr>
        <w:t xml:space="preserve">, і відкидати те, що йому суперечить, але й відчувати те, що Папа Франциск назвав «новими шляхами подорожі» у вірі всього паломницького </w:t>
      </w:r>
      <w:r>
        <w:rPr>
          <w:rFonts w:ascii="Times New Roman" w:eastAsia="Times New Roman" w:hAnsi="Times New Roman" w:cs="Times New Roman"/>
          <w:color w:val="000000"/>
          <w:sz w:val="28"/>
          <w:szCs w:val="28"/>
          <w:lang w:eastAsia="uk-UA"/>
        </w:rPr>
        <w:t>люду</w:t>
      </w:r>
      <w:r w:rsidRPr="005D43C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Єпископи і священники повинні бути біля людей у їхньому паломництві й іти разом з ними, щоб розпізнавати «нові шляхи», які відчуває люд</w:t>
      </w:r>
      <w:r>
        <w:rPr>
          <w:rStyle w:val="a6"/>
          <w:rFonts w:ascii="Times New Roman" w:eastAsia="Times New Roman" w:hAnsi="Times New Roman" w:cs="Times New Roman"/>
          <w:color w:val="000000"/>
          <w:sz w:val="28"/>
          <w:szCs w:val="28"/>
          <w:lang w:eastAsia="uk-UA"/>
        </w:rPr>
        <w:footnoteReference w:id="145"/>
      </w:r>
      <w:r>
        <w:rPr>
          <w:rFonts w:ascii="Times New Roman" w:eastAsia="Times New Roman" w:hAnsi="Times New Roman" w:cs="Times New Roman"/>
          <w:color w:val="000000"/>
          <w:sz w:val="28"/>
          <w:szCs w:val="28"/>
          <w:lang w:eastAsia="uk-UA"/>
        </w:rPr>
        <w:t>. Розпізнавання нових шляхів, які показує і освітлює Святий Дух, дуже важливо для нової євангелізації.</w:t>
      </w:r>
    </w:p>
    <w:p w:rsidR="00006353" w:rsidRPr="00196DBD" w:rsidRDefault="00006353" w:rsidP="00006353">
      <w:pPr>
        <w:spacing w:after="0" w:line="240" w:lineRule="auto"/>
        <w:ind w:firstLine="567"/>
        <w:jc w:val="both"/>
        <w:rPr>
          <w:rFonts w:ascii="Times New Roman" w:eastAsia="Times New Roman" w:hAnsi="Times New Roman" w:cs="Times New Roman"/>
          <w:color w:val="000000"/>
          <w:sz w:val="28"/>
          <w:szCs w:val="28"/>
          <w:lang w:eastAsia="uk-UA"/>
        </w:rPr>
      </w:pPr>
      <w:r w:rsidRPr="004617F7">
        <w:rPr>
          <w:rFonts w:ascii="Times New Roman" w:eastAsia="Times New Roman" w:hAnsi="Times New Roman" w:cs="Times New Roman"/>
          <w:color w:val="000000"/>
          <w:sz w:val="28"/>
          <w:szCs w:val="28"/>
          <w:lang w:eastAsia="uk-UA"/>
        </w:rPr>
        <w:t xml:space="preserve">128. </w:t>
      </w:r>
      <w:proofErr w:type="gramStart"/>
      <w:r w:rsidRPr="0058065F">
        <w:rPr>
          <w:rFonts w:ascii="Times New Roman" w:eastAsia="Times New Roman" w:hAnsi="Times New Roman" w:cs="Times New Roman"/>
          <w:i/>
          <w:iCs/>
          <w:color w:val="000000"/>
          <w:sz w:val="28"/>
          <w:szCs w:val="28"/>
          <w:lang w:val="en-US" w:eastAsia="uk-UA"/>
        </w:rPr>
        <w:t>S</w:t>
      </w:r>
      <w:r w:rsidRPr="004617F7">
        <w:rPr>
          <w:rFonts w:ascii="Times New Roman" w:eastAsia="Times New Roman" w:hAnsi="Times New Roman" w:cs="Times New Roman"/>
          <w:i/>
          <w:iCs/>
          <w:color w:val="000000"/>
          <w:sz w:val="28"/>
          <w:szCs w:val="28"/>
          <w:lang w:eastAsia="uk-UA"/>
        </w:rPr>
        <w:t>ensus fidei</w:t>
      </w:r>
      <w:r>
        <w:rPr>
          <w:rFonts w:ascii="Times New Roman" w:eastAsia="Times New Roman" w:hAnsi="Times New Roman" w:cs="Times New Roman"/>
          <w:iCs/>
          <w:color w:val="000000"/>
          <w:sz w:val="28"/>
          <w:szCs w:val="28"/>
          <w:lang w:eastAsia="uk-UA"/>
        </w:rPr>
        <w:t xml:space="preserve"> </w:t>
      </w:r>
      <w:r w:rsidRPr="00BA6C7B">
        <w:rPr>
          <w:rFonts w:ascii="Times New Roman" w:eastAsia="Times New Roman" w:hAnsi="Times New Roman" w:cs="Times New Roman"/>
          <w:iCs/>
          <w:color w:val="000000"/>
          <w:sz w:val="28"/>
          <w:szCs w:val="28"/>
          <w:lang w:eastAsia="uk-UA"/>
        </w:rPr>
        <w:t>тісно пов</w:t>
      </w:r>
      <w:r>
        <w:rPr>
          <w:rFonts w:ascii="Times New Roman" w:eastAsia="Times New Roman" w:hAnsi="Times New Roman" w:cs="Times New Roman"/>
          <w:iCs/>
          <w:color w:val="000000"/>
          <w:sz w:val="28"/>
          <w:szCs w:val="28"/>
          <w:lang w:eastAsia="uk-UA"/>
        </w:rPr>
        <w:t>’</w:t>
      </w:r>
      <w:r w:rsidRPr="00BA6C7B">
        <w:rPr>
          <w:rFonts w:ascii="Times New Roman" w:eastAsia="Times New Roman" w:hAnsi="Times New Roman" w:cs="Times New Roman"/>
          <w:iCs/>
          <w:color w:val="000000"/>
          <w:sz w:val="28"/>
          <w:szCs w:val="28"/>
          <w:lang w:eastAsia="uk-UA"/>
        </w:rPr>
        <w:t>язане з «</w:t>
      </w:r>
      <w:r w:rsidRPr="004617F7">
        <w:rPr>
          <w:rFonts w:ascii="Times New Roman" w:eastAsia="Times New Roman" w:hAnsi="Times New Roman" w:cs="Times New Roman"/>
          <w:i/>
          <w:iCs/>
          <w:color w:val="000000"/>
          <w:sz w:val="28"/>
          <w:szCs w:val="28"/>
          <w:lang w:eastAsia="uk-UA"/>
        </w:rPr>
        <w:t>infallibilitas in credendo</w:t>
      </w:r>
      <w:r>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iCs/>
          <w:color w:val="000000"/>
          <w:sz w:val="28"/>
          <w:szCs w:val="28"/>
          <w:lang w:eastAsia="uk-UA"/>
        </w:rPr>
        <w:t xml:space="preserve">– </w:t>
      </w:r>
      <w:r w:rsidRPr="00BA6C7B">
        <w:rPr>
          <w:rFonts w:ascii="Times New Roman" w:eastAsia="Times New Roman" w:hAnsi="Times New Roman" w:cs="Times New Roman"/>
          <w:iCs/>
          <w:color w:val="000000"/>
          <w:sz w:val="28"/>
          <w:szCs w:val="28"/>
          <w:lang w:eastAsia="uk-UA"/>
        </w:rPr>
        <w:t>непомильністю у вірі», яку Церква в цілому має як віруючий «суб</w:t>
      </w:r>
      <w:r>
        <w:rPr>
          <w:rFonts w:ascii="Times New Roman" w:eastAsia="Times New Roman" w:hAnsi="Times New Roman" w:cs="Times New Roman"/>
          <w:iCs/>
          <w:color w:val="000000"/>
          <w:sz w:val="28"/>
          <w:szCs w:val="28"/>
          <w:lang w:eastAsia="uk-UA"/>
        </w:rPr>
        <w:t>’</w:t>
      </w:r>
      <w:r w:rsidRPr="00BA6C7B">
        <w:rPr>
          <w:rFonts w:ascii="Times New Roman" w:eastAsia="Times New Roman" w:hAnsi="Times New Roman" w:cs="Times New Roman"/>
          <w:iCs/>
          <w:color w:val="000000"/>
          <w:sz w:val="28"/>
          <w:szCs w:val="28"/>
          <w:lang w:eastAsia="uk-UA"/>
        </w:rPr>
        <w:t>єкт», щ</w:t>
      </w:r>
      <w:bookmarkStart w:id="14" w:name="_GoBack"/>
      <w:bookmarkEnd w:id="14"/>
      <w:r w:rsidRPr="00BA6C7B">
        <w:rPr>
          <w:rFonts w:ascii="Times New Roman" w:eastAsia="Times New Roman" w:hAnsi="Times New Roman" w:cs="Times New Roman"/>
          <w:iCs/>
          <w:color w:val="000000"/>
          <w:sz w:val="28"/>
          <w:szCs w:val="28"/>
          <w:lang w:eastAsia="uk-UA"/>
        </w:rPr>
        <w:t xml:space="preserve">о </w:t>
      </w:r>
      <w:r>
        <w:rPr>
          <w:rFonts w:ascii="Times New Roman" w:eastAsia="Times New Roman" w:hAnsi="Times New Roman" w:cs="Times New Roman"/>
          <w:iCs/>
          <w:color w:val="000000"/>
          <w:sz w:val="28"/>
          <w:szCs w:val="28"/>
          <w:lang w:eastAsia="uk-UA"/>
        </w:rPr>
        <w:t>мандрує</w:t>
      </w:r>
      <w:r w:rsidRPr="00BA6C7B">
        <w:rPr>
          <w:rFonts w:ascii="Times New Roman" w:eastAsia="Times New Roman" w:hAnsi="Times New Roman" w:cs="Times New Roman"/>
          <w:iCs/>
          <w:color w:val="000000"/>
          <w:sz w:val="28"/>
          <w:szCs w:val="28"/>
          <w:lang w:eastAsia="uk-UA"/>
        </w:rPr>
        <w:t xml:space="preserve"> в історії</w:t>
      </w:r>
      <w:r>
        <w:rPr>
          <w:rStyle w:val="a6"/>
          <w:rFonts w:ascii="Times New Roman" w:eastAsia="Times New Roman" w:hAnsi="Times New Roman" w:cs="Times New Roman"/>
          <w:iCs/>
          <w:color w:val="000000"/>
          <w:sz w:val="28"/>
          <w:szCs w:val="28"/>
          <w:lang w:eastAsia="uk-UA"/>
        </w:rPr>
        <w:footnoteReference w:id="146"/>
      </w:r>
      <w:r w:rsidRPr="00BA6C7B">
        <w:rPr>
          <w:rFonts w:ascii="Times New Roman" w:eastAsia="Times New Roman" w:hAnsi="Times New Roman" w:cs="Times New Roman"/>
          <w:iCs/>
          <w:color w:val="000000"/>
          <w:sz w:val="28"/>
          <w:szCs w:val="28"/>
          <w:lang w:eastAsia="uk-UA"/>
        </w:rPr>
        <w:t>.</w:t>
      </w:r>
      <w:proofErr w:type="gramEnd"/>
      <w:r>
        <w:rPr>
          <w:rFonts w:ascii="Times New Roman" w:eastAsia="Times New Roman" w:hAnsi="Times New Roman" w:cs="Times New Roman"/>
          <w:iCs/>
          <w:color w:val="000000"/>
          <w:sz w:val="28"/>
          <w:szCs w:val="28"/>
          <w:lang w:eastAsia="uk-UA"/>
        </w:rPr>
        <w:t xml:space="preserve"> За підтримки Святого Духа </w:t>
      </w:r>
      <w:r w:rsidRPr="00D331A6">
        <w:rPr>
          <w:rFonts w:ascii="Times New Roman" w:hAnsi="Times New Roman" w:cs="Times New Roman"/>
          <w:i/>
          <w:iCs/>
          <w:color w:val="000000"/>
          <w:sz w:val="28"/>
          <w:szCs w:val="28"/>
        </w:rPr>
        <w:t>sensus fidei</w:t>
      </w:r>
      <w:r>
        <w:rPr>
          <w:rFonts w:ascii="Times New Roman" w:hAnsi="Times New Roman" w:cs="Times New Roman"/>
          <w:iCs/>
          <w:color w:val="000000"/>
          <w:sz w:val="28"/>
          <w:szCs w:val="28"/>
        </w:rPr>
        <w:t xml:space="preserve"> допомагає Церкві свідчити, а її членам, як індивідам, так і спільнотам, постійно розпізнавати, як найкраще жити, діяти і говорити, зберігаючи вірність Господу. Це інстинкт, завдяки якому кожний і всі «думають разом із Церквою»</w:t>
      </w:r>
      <w:r>
        <w:rPr>
          <w:rStyle w:val="a6"/>
          <w:rFonts w:ascii="Times New Roman" w:hAnsi="Times New Roman" w:cs="Times New Roman"/>
          <w:iCs/>
          <w:color w:val="000000"/>
          <w:sz w:val="28"/>
          <w:szCs w:val="28"/>
        </w:rPr>
        <w:footnoteReference w:id="147"/>
      </w:r>
      <w:r>
        <w:rPr>
          <w:rFonts w:ascii="Times New Roman" w:hAnsi="Times New Roman" w:cs="Times New Roman"/>
          <w:iCs/>
          <w:color w:val="000000"/>
          <w:sz w:val="28"/>
          <w:szCs w:val="28"/>
        </w:rPr>
        <w:t xml:space="preserve"> і розділяють одну віру й одну мету. Саме </w:t>
      </w:r>
      <w:r w:rsidRPr="00D331A6">
        <w:rPr>
          <w:rFonts w:ascii="Times New Roman" w:hAnsi="Times New Roman" w:cs="Times New Roman"/>
          <w:i/>
          <w:iCs/>
          <w:color w:val="000000"/>
          <w:sz w:val="28"/>
          <w:szCs w:val="28"/>
        </w:rPr>
        <w:t>sensus fidei</w:t>
      </w:r>
      <w:r>
        <w:rPr>
          <w:rFonts w:ascii="Times New Roman" w:hAnsi="Times New Roman" w:cs="Times New Roman"/>
          <w:iCs/>
          <w:color w:val="000000"/>
          <w:sz w:val="28"/>
          <w:szCs w:val="28"/>
        </w:rPr>
        <w:t xml:space="preserve"> об’єднує душпастирів і мирян, уможливлює між ними діалог, базований на дарах і покликаннях кожного, які суттєві й плідні для Церкви.</w:t>
      </w:r>
    </w:p>
    <w:p w:rsidR="00864178" w:rsidRDefault="00864178" w:rsidP="008E3BF9">
      <w:pPr>
        <w:spacing w:after="0" w:line="240" w:lineRule="auto"/>
        <w:ind w:firstLine="567"/>
        <w:jc w:val="both"/>
        <w:rPr>
          <w:rFonts w:ascii="Times New Roman" w:eastAsia="Times New Roman" w:hAnsi="Times New Roman" w:cs="Times New Roman"/>
          <w:sz w:val="28"/>
          <w:szCs w:val="28"/>
          <w:lang w:eastAsia="uk-UA"/>
        </w:rPr>
      </w:pPr>
    </w:p>
    <w:sectPr w:rsidR="00864178" w:rsidSect="00450555">
      <w:pgSz w:w="11906" w:h="16838"/>
      <w:pgMar w:top="397" w:right="567" w:bottom="39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34D2" w:rsidRDefault="002634D2" w:rsidP="00F81BB1">
      <w:pPr>
        <w:spacing w:after="0" w:line="240" w:lineRule="auto"/>
      </w:pPr>
      <w:r>
        <w:separator/>
      </w:r>
    </w:p>
  </w:endnote>
  <w:endnote w:type="continuationSeparator" w:id="0">
    <w:p w:rsidR="002634D2" w:rsidRDefault="002634D2" w:rsidP="00F81BB1">
      <w:pPr>
        <w:spacing w:after="0" w:line="240" w:lineRule="auto"/>
      </w:pPr>
      <w:r>
        <w:continuationSeparator/>
      </w:r>
    </w:p>
  </w:endnote>
  <w:endnote w:id="1">
    <w:p w:rsidR="00703F50" w:rsidRPr="00703F50" w:rsidRDefault="00703F50" w:rsidP="00703F50">
      <w:pPr>
        <w:spacing w:after="0" w:line="240" w:lineRule="auto"/>
        <w:ind w:firstLine="567"/>
        <w:jc w:val="both"/>
        <w:rPr>
          <w:rFonts w:ascii="Times New Roman" w:eastAsia="Times New Roman" w:hAnsi="Times New Roman" w:cs="Times New Roman"/>
          <w:b/>
          <w:bCs/>
          <w:iCs/>
          <w:sz w:val="24"/>
          <w:szCs w:val="24"/>
          <w:lang w:eastAsia="uk-UA"/>
        </w:rPr>
      </w:pPr>
      <w:r w:rsidRPr="00703F50">
        <w:rPr>
          <w:rStyle w:val="aa"/>
          <w:rFonts w:ascii="Times New Roman" w:hAnsi="Times New Roman" w:cs="Times New Roman"/>
          <w:sz w:val="24"/>
          <w:szCs w:val="24"/>
        </w:rPr>
        <w:endnoteRef/>
      </w:r>
      <w:r w:rsidRPr="00703F50">
        <w:rPr>
          <w:rFonts w:ascii="Times New Roman" w:hAnsi="Times New Roman" w:cs="Times New Roman"/>
          <w:sz w:val="24"/>
          <w:szCs w:val="24"/>
        </w:rPr>
        <w:t xml:space="preserve"> Примітка перекладача: </w:t>
      </w:r>
      <w:r w:rsidRPr="00703F50">
        <w:rPr>
          <w:rFonts w:ascii="Times New Roman" w:eastAsia="Times New Roman" w:hAnsi="Times New Roman" w:cs="Times New Roman"/>
          <w:bCs/>
          <w:iCs/>
          <w:sz w:val="24"/>
          <w:szCs w:val="24"/>
          <w:lang w:eastAsia="uk-UA"/>
        </w:rPr>
        <w:t>SENSUS FIDEI – змисл/</w:t>
      </w:r>
      <w:r w:rsidR="006F4AED">
        <w:rPr>
          <w:rFonts w:ascii="Times New Roman" w:eastAsia="Times New Roman" w:hAnsi="Times New Roman" w:cs="Times New Roman"/>
          <w:bCs/>
          <w:iCs/>
          <w:sz w:val="24"/>
          <w:szCs w:val="24"/>
          <w:lang w:eastAsia="uk-UA"/>
        </w:rPr>
        <w:t xml:space="preserve"> </w:t>
      </w:r>
      <w:r w:rsidRPr="00703F50">
        <w:rPr>
          <w:rFonts w:ascii="Times New Roman" w:eastAsia="Times New Roman" w:hAnsi="Times New Roman" w:cs="Times New Roman"/>
          <w:bCs/>
          <w:iCs/>
          <w:sz w:val="24"/>
          <w:szCs w:val="24"/>
          <w:lang w:eastAsia="uk-UA"/>
        </w:rPr>
        <w:t>почуття/</w:t>
      </w:r>
      <w:r w:rsidR="006F4AED">
        <w:rPr>
          <w:rFonts w:ascii="Times New Roman" w:eastAsia="Times New Roman" w:hAnsi="Times New Roman" w:cs="Times New Roman"/>
          <w:bCs/>
          <w:iCs/>
          <w:sz w:val="24"/>
          <w:szCs w:val="24"/>
          <w:lang w:eastAsia="uk-UA"/>
        </w:rPr>
        <w:t xml:space="preserve"> </w:t>
      </w:r>
      <w:r w:rsidRPr="00703F50">
        <w:rPr>
          <w:rFonts w:ascii="Times New Roman" w:eastAsia="Times New Roman" w:hAnsi="Times New Roman" w:cs="Times New Roman"/>
          <w:bCs/>
          <w:iCs/>
          <w:sz w:val="24"/>
          <w:szCs w:val="24"/>
          <w:lang w:eastAsia="uk-UA"/>
        </w:rPr>
        <w:t>відчуття/</w:t>
      </w:r>
      <w:r w:rsidR="006F4AED">
        <w:rPr>
          <w:rFonts w:ascii="Times New Roman" w:eastAsia="Times New Roman" w:hAnsi="Times New Roman" w:cs="Times New Roman"/>
          <w:bCs/>
          <w:iCs/>
          <w:sz w:val="24"/>
          <w:szCs w:val="24"/>
          <w:lang w:eastAsia="uk-UA"/>
        </w:rPr>
        <w:t xml:space="preserve"> </w:t>
      </w:r>
      <w:r w:rsidRPr="00703F50">
        <w:rPr>
          <w:rFonts w:ascii="Times New Roman" w:eastAsia="Times New Roman" w:hAnsi="Times New Roman" w:cs="Times New Roman"/>
          <w:bCs/>
          <w:iCs/>
          <w:sz w:val="24"/>
          <w:szCs w:val="24"/>
          <w:lang w:eastAsia="uk-UA"/>
        </w:rPr>
        <w:t>чуття/</w:t>
      </w:r>
      <w:r w:rsidR="006F4AED">
        <w:rPr>
          <w:rFonts w:ascii="Times New Roman" w:eastAsia="Times New Roman" w:hAnsi="Times New Roman" w:cs="Times New Roman"/>
          <w:bCs/>
          <w:iCs/>
          <w:sz w:val="24"/>
          <w:szCs w:val="24"/>
          <w:lang w:eastAsia="uk-UA"/>
        </w:rPr>
        <w:t xml:space="preserve"> інстинкт/ </w:t>
      </w:r>
      <w:r w:rsidR="006166C0">
        <w:rPr>
          <w:rFonts w:ascii="Times New Roman" w:eastAsia="Times New Roman" w:hAnsi="Times New Roman" w:cs="Times New Roman"/>
          <w:bCs/>
          <w:iCs/>
          <w:sz w:val="24"/>
          <w:szCs w:val="24"/>
          <w:lang w:eastAsia="uk-UA"/>
        </w:rPr>
        <w:t xml:space="preserve">інтуїція/ </w:t>
      </w:r>
      <w:r w:rsidRPr="00703F50">
        <w:rPr>
          <w:rFonts w:ascii="Times New Roman" w:eastAsia="Times New Roman" w:hAnsi="Times New Roman" w:cs="Times New Roman"/>
          <w:bCs/>
          <w:iCs/>
          <w:sz w:val="24"/>
          <w:szCs w:val="24"/>
          <w:lang w:eastAsia="uk-UA"/>
        </w:rPr>
        <w:t>розуміння/</w:t>
      </w:r>
      <w:r w:rsidR="006F4AED">
        <w:rPr>
          <w:rFonts w:ascii="Times New Roman" w:eastAsia="Times New Roman" w:hAnsi="Times New Roman" w:cs="Times New Roman"/>
          <w:bCs/>
          <w:iCs/>
          <w:sz w:val="24"/>
          <w:szCs w:val="24"/>
          <w:lang w:eastAsia="uk-UA"/>
        </w:rPr>
        <w:t xml:space="preserve"> </w:t>
      </w:r>
      <w:r w:rsidRPr="00703F50">
        <w:rPr>
          <w:rFonts w:ascii="Times New Roman" w:eastAsia="Times New Roman" w:hAnsi="Times New Roman" w:cs="Times New Roman"/>
          <w:bCs/>
          <w:iCs/>
          <w:sz w:val="24"/>
          <w:szCs w:val="24"/>
          <w:lang w:eastAsia="uk-UA"/>
        </w:rPr>
        <w:t>надприродне розуміння віри</w:t>
      </w:r>
      <w:r w:rsidR="009B1D2E">
        <w:rPr>
          <w:rFonts w:ascii="Times New Roman" w:eastAsia="Times New Roman" w:hAnsi="Times New Roman" w:cs="Times New Roman"/>
          <w:bCs/>
          <w:iCs/>
          <w:sz w:val="24"/>
          <w:szCs w:val="24"/>
          <w:lang w:eastAsia="uk-U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34D2" w:rsidRDefault="002634D2" w:rsidP="00F81BB1">
      <w:pPr>
        <w:spacing w:after="0" w:line="240" w:lineRule="auto"/>
      </w:pPr>
      <w:r>
        <w:separator/>
      </w:r>
    </w:p>
  </w:footnote>
  <w:footnote w:type="continuationSeparator" w:id="0">
    <w:p w:rsidR="002634D2" w:rsidRDefault="002634D2" w:rsidP="00F81BB1">
      <w:pPr>
        <w:spacing w:after="0" w:line="240" w:lineRule="auto"/>
      </w:pPr>
      <w:r>
        <w:continuationSeparator/>
      </w:r>
    </w:p>
  </w:footnote>
  <w:footnote w:id="1">
    <w:p w:rsidR="00F81BB1" w:rsidRPr="00D16C43" w:rsidRDefault="00F81BB1" w:rsidP="00F81BB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Франциск, </w:t>
      </w:r>
      <w:r w:rsidRPr="00D16C43">
        <w:rPr>
          <w:rFonts w:ascii="Times New Roman" w:eastAsia="Times New Roman" w:hAnsi="Times New Roman" w:cs="Times New Roman"/>
          <w:i/>
          <w:color w:val="000000"/>
          <w:sz w:val="24"/>
          <w:szCs w:val="24"/>
          <w:lang w:eastAsia="uk-UA"/>
        </w:rPr>
        <w:t>Ангел Господній</w:t>
      </w:r>
      <w:r w:rsidRPr="00D16C43">
        <w:rPr>
          <w:rFonts w:ascii="Times New Roman" w:eastAsia="Times New Roman" w:hAnsi="Times New Roman" w:cs="Times New Roman"/>
          <w:color w:val="000000"/>
          <w:sz w:val="24"/>
          <w:szCs w:val="24"/>
          <w:lang w:eastAsia="uk-UA"/>
        </w:rPr>
        <w:t>, 17 березня, 2013.</w:t>
      </w:r>
    </w:p>
  </w:footnote>
  <w:footnote w:id="2">
    <w:p w:rsidR="00F81BB1" w:rsidRPr="00D16C43" w:rsidRDefault="00F81BB1" w:rsidP="00F81BB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Франциск, Апостольська Адгортація, </w:t>
      </w:r>
      <w:r w:rsidRPr="00D16C43">
        <w:rPr>
          <w:rFonts w:ascii="Times New Roman" w:eastAsia="Times New Roman" w:hAnsi="Times New Roman" w:cs="Times New Roman"/>
          <w:i/>
          <w:iCs/>
          <w:color w:val="000000"/>
          <w:sz w:val="24"/>
          <w:szCs w:val="24"/>
          <w:lang w:eastAsia="uk-UA"/>
        </w:rPr>
        <w:t xml:space="preserve">Evangelii Gaudium </w:t>
      </w:r>
      <w:r w:rsidRPr="00D16C43">
        <w:rPr>
          <w:rFonts w:ascii="Times New Roman" w:eastAsia="Times New Roman" w:hAnsi="Times New Roman" w:cs="Times New Roman"/>
          <w:color w:val="000000"/>
          <w:sz w:val="24"/>
          <w:szCs w:val="24"/>
          <w:lang w:eastAsia="uk-UA"/>
        </w:rPr>
        <w:t>(2013), nn.119-120.</w:t>
      </w:r>
    </w:p>
  </w:footnote>
  <w:footnote w:id="3">
    <w:p w:rsidR="003B7F41" w:rsidRPr="00D16C43" w:rsidRDefault="003B7F41" w:rsidP="003B7F4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В документі </w:t>
      </w:r>
      <w:r w:rsidRPr="00D16C43">
        <w:rPr>
          <w:rFonts w:ascii="Times New Roman" w:eastAsia="Times New Roman" w:hAnsi="Times New Roman" w:cs="Times New Roman"/>
          <w:i/>
          <w:color w:val="000000"/>
          <w:sz w:val="24"/>
          <w:szCs w:val="24"/>
          <w:lang w:eastAsia="uk-UA"/>
        </w:rPr>
        <w:t>Інтерпретація Догми</w:t>
      </w:r>
      <w:r w:rsidRPr="00D16C43">
        <w:rPr>
          <w:rFonts w:ascii="Times New Roman" w:eastAsia="Times New Roman" w:hAnsi="Times New Roman" w:cs="Times New Roman"/>
          <w:color w:val="000000"/>
          <w:sz w:val="24"/>
          <w:szCs w:val="24"/>
          <w:lang w:eastAsia="uk-UA"/>
        </w:rPr>
        <w:t xml:space="preserve"> (1989) Міжнародна Біблійна Комісія (МБК) говорить про «</w:t>
      </w:r>
      <w:r w:rsidRPr="00D16C43">
        <w:rPr>
          <w:rFonts w:ascii="Times New Roman" w:eastAsia="Times New Roman" w:hAnsi="Times New Roman" w:cs="Times New Roman"/>
          <w:i/>
          <w:iCs/>
          <w:color w:val="000000"/>
          <w:sz w:val="24"/>
          <w:szCs w:val="24"/>
          <w:lang w:eastAsia="uk-UA"/>
        </w:rPr>
        <w:t>sensus fidelium</w:t>
      </w:r>
      <w:r w:rsidRPr="00D16C43">
        <w:rPr>
          <w:rFonts w:ascii="Times New Roman" w:eastAsia="Times New Roman" w:hAnsi="Times New Roman" w:cs="Times New Roman"/>
          <w:color w:val="000000"/>
          <w:sz w:val="24"/>
          <w:szCs w:val="24"/>
          <w:lang w:eastAsia="uk-UA"/>
        </w:rPr>
        <w:t xml:space="preserve">» як про «внутрішнє почуття», завдяки якому Божий Люд «в людських словах проповіді розпізнає Боже слово й приймає його з непорушною вірністю» (C, II, 1). Документ також наголошує на ролі </w:t>
      </w:r>
      <w:r w:rsidRPr="00D16C43">
        <w:rPr>
          <w:rFonts w:ascii="Times New Roman" w:eastAsia="Times New Roman" w:hAnsi="Times New Roman" w:cs="Times New Roman"/>
          <w:i/>
          <w:iCs/>
          <w:color w:val="000000"/>
          <w:sz w:val="24"/>
          <w:szCs w:val="24"/>
          <w:lang w:eastAsia="uk-UA"/>
        </w:rPr>
        <w:t>consensus fidelium</w:t>
      </w:r>
      <w:r w:rsidRPr="00D16C43">
        <w:rPr>
          <w:rFonts w:ascii="Times New Roman" w:eastAsia="Times New Roman" w:hAnsi="Times New Roman" w:cs="Times New Roman"/>
          <w:iCs/>
          <w:color w:val="000000"/>
          <w:sz w:val="24"/>
          <w:szCs w:val="24"/>
          <w:lang w:eastAsia="uk-UA"/>
        </w:rPr>
        <w:t xml:space="preserve"> в інтерпретації догми </w:t>
      </w:r>
      <w:r w:rsidRPr="00D16C43">
        <w:rPr>
          <w:rFonts w:ascii="Times New Roman" w:eastAsia="Times New Roman" w:hAnsi="Times New Roman" w:cs="Times New Roman"/>
          <w:color w:val="000000"/>
          <w:sz w:val="24"/>
          <w:szCs w:val="24"/>
          <w:lang w:eastAsia="uk-UA"/>
        </w:rPr>
        <w:t>(C, II, 4).</w:t>
      </w:r>
    </w:p>
  </w:footnote>
  <w:footnote w:id="4">
    <w:p w:rsidR="00EC4EFE" w:rsidRPr="00D16C43" w:rsidRDefault="00EC4EFE" w:rsidP="00EC4EF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В недавньому документі </w:t>
      </w:r>
      <w:r w:rsidRPr="00D16C43">
        <w:rPr>
          <w:rFonts w:ascii="Times New Roman" w:eastAsia="Times New Roman" w:hAnsi="Times New Roman" w:cs="Times New Roman"/>
          <w:i/>
          <w:iCs/>
          <w:color w:val="000000"/>
          <w:sz w:val="24"/>
          <w:szCs w:val="24"/>
          <w:lang w:eastAsia="uk-UA"/>
        </w:rPr>
        <w:t>Богослов’я сьогодні: перспективи, принципи, критерії</w:t>
      </w:r>
      <w:r w:rsidRPr="00D16C43">
        <w:rPr>
          <w:rFonts w:ascii="Times New Roman" w:eastAsia="Times New Roman" w:hAnsi="Times New Roman" w:cs="Times New Roman"/>
          <w:color w:val="000000"/>
          <w:sz w:val="24"/>
          <w:szCs w:val="24"/>
          <w:lang w:eastAsia="uk-UA"/>
        </w:rPr>
        <w:t xml:space="preserve"> (2012), МБК визначає </w:t>
      </w:r>
      <w:r w:rsidRPr="00D16C43">
        <w:rPr>
          <w:rFonts w:ascii="Times New Roman" w:eastAsia="Times New Roman" w:hAnsi="Times New Roman" w:cs="Times New Roman"/>
          <w:i/>
          <w:iCs/>
          <w:color w:val="000000"/>
          <w:sz w:val="24"/>
          <w:szCs w:val="24"/>
          <w:lang w:eastAsia="uk-UA"/>
        </w:rPr>
        <w:t>sensus fidei</w:t>
      </w:r>
      <w:r w:rsidRPr="00D16C43">
        <w:rPr>
          <w:rFonts w:ascii="Times New Roman" w:eastAsia="Times New Roman" w:hAnsi="Times New Roman" w:cs="Times New Roman"/>
          <w:color w:val="000000"/>
          <w:sz w:val="24"/>
          <w:szCs w:val="24"/>
          <w:lang w:eastAsia="uk-UA"/>
        </w:rPr>
        <w:t xml:space="preserve"> як фундаментальне </w:t>
      </w:r>
      <w:r w:rsidRPr="00D16C43">
        <w:rPr>
          <w:rFonts w:ascii="Times New Roman" w:eastAsia="Times New Roman" w:hAnsi="Times New Roman" w:cs="Times New Roman"/>
          <w:i/>
          <w:iCs/>
          <w:color w:val="000000"/>
          <w:sz w:val="24"/>
          <w:szCs w:val="24"/>
          <w:lang w:eastAsia="uk-UA"/>
        </w:rPr>
        <w:t>locus</w:t>
      </w:r>
      <w:r w:rsidRPr="00D16C43">
        <w:rPr>
          <w:rFonts w:ascii="Times New Roman" w:eastAsia="Times New Roman" w:hAnsi="Times New Roman" w:cs="Times New Roman"/>
          <w:color w:val="000000"/>
          <w:sz w:val="24"/>
          <w:szCs w:val="24"/>
          <w:lang w:eastAsia="uk-UA"/>
        </w:rPr>
        <w:t xml:space="preserve"> (місце) чи точку відліку для богослов’я (n. 35).</w:t>
      </w:r>
    </w:p>
  </w:footnote>
  <w:footnote w:id="5">
    <w:p w:rsidR="00CE3EE3" w:rsidRPr="00D16C43" w:rsidRDefault="00CE3EE3" w:rsidP="00CE3EE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§13.</w:t>
      </w:r>
    </w:p>
  </w:footnote>
  <w:footnote w:id="6">
    <w:p w:rsidR="00981ACC" w:rsidRPr="00D16C43" w:rsidRDefault="00981ACC" w:rsidP="00981AC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Tertullian,</w:t>
      </w:r>
      <w:r w:rsidRPr="00D16C43">
        <w:rPr>
          <w:rFonts w:ascii="Times New Roman" w:eastAsia="Times New Roman" w:hAnsi="Times New Roman" w:cs="Times New Roman"/>
          <w:i/>
          <w:iCs/>
          <w:color w:val="000000"/>
          <w:sz w:val="24"/>
          <w:szCs w:val="24"/>
          <w:lang w:eastAsia="uk-UA"/>
        </w:rPr>
        <w:t xml:space="preserve"> De oratione</w:t>
      </w:r>
      <w:r w:rsidRPr="00D16C43">
        <w:rPr>
          <w:rFonts w:ascii="Times New Roman" w:eastAsia="Times New Roman" w:hAnsi="Times New Roman" w:cs="Times New Roman"/>
          <w:color w:val="000000"/>
          <w:sz w:val="24"/>
          <w:szCs w:val="24"/>
          <w:lang w:eastAsia="uk-UA"/>
        </w:rPr>
        <w:t>, I, 6; Corpus Christianorum, series latina (CCSL), 1, p.258.</w:t>
      </w:r>
    </w:p>
  </w:footnote>
  <w:footnote w:id="7">
    <w:p w:rsidR="00A92749" w:rsidRPr="00D16C43" w:rsidRDefault="00A92749" w:rsidP="00A9274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Ів М.-Й. Конгар виокремлює окремі доктринальні питання, в яких використовується </w:t>
      </w:r>
      <w:r w:rsidRPr="00D16C43">
        <w:rPr>
          <w:rFonts w:ascii="Times New Roman" w:eastAsia="Times New Roman" w:hAnsi="Times New Roman" w:cs="Times New Roman"/>
          <w:i/>
          <w:iCs/>
          <w:color w:val="000000"/>
          <w:sz w:val="24"/>
          <w:szCs w:val="24"/>
          <w:lang w:eastAsia="uk-UA"/>
        </w:rPr>
        <w:t>sensus fidelium</w:t>
      </w:r>
      <w:r w:rsidRPr="00D16C43">
        <w:rPr>
          <w:rFonts w:ascii="Times New Roman" w:eastAsia="Times New Roman" w:hAnsi="Times New Roman" w:cs="Times New Roman"/>
          <w:iCs/>
          <w:color w:val="000000"/>
          <w:sz w:val="24"/>
          <w:szCs w:val="24"/>
          <w:lang w:eastAsia="uk-UA"/>
        </w:rPr>
        <w:t xml:space="preserve">, у </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xml:space="preserve"> (Paris: Éditions du Cerf, 1953), 450-53; ET: </w:t>
      </w:r>
      <w:r w:rsidRPr="00D16C43">
        <w:rPr>
          <w:rFonts w:ascii="Times New Roman" w:eastAsia="Times New Roman" w:hAnsi="Times New Roman" w:cs="Times New Roman"/>
          <w:i/>
          <w:iCs/>
          <w:color w:val="000000"/>
          <w:sz w:val="24"/>
          <w:szCs w:val="24"/>
          <w:lang w:eastAsia="uk-UA"/>
        </w:rPr>
        <w:t>Lay People in the Church: A Study for a Theology of Lay People</w:t>
      </w:r>
      <w:r w:rsidRPr="00D16C43">
        <w:rPr>
          <w:rFonts w:ascii="Times New Roman" w:eastAsia="Times New Roman" w:hAnsi="Times New Roman" w:cs="Times New Roman"/>
          <w:color w:val="000000"/>
          <w:sz w:val="24"/>
          <w:szCs w:val="24"/>
          <w:lang w:eastAsia="uk-UA"/>
        </w:rPr>
        <w:t xml:space="preserve"> (London: Chapman, 1965), Appendix II: The ‘Sensus Fidelium’ in the Fathers, 465-67.</w:t>
      </w:r>
    </w:p>
  </w:footnote>
  <w:footnote w:id="8">
    <w:p w:rsidR="00A12394" w:rsidRPr="00D16C43" w:rsidRDefault="00A12394" w:rsidP="00A1239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Tertullian, </w:t>
      </w:r>
      <w:r w:rsidRPr="00D16C43">
        <w:rPr>
          <w:rFonts w:ascii="Times New Roman" w:eastAsia="Times New Roman" w:hAnsi="Times New Roman" w:cs="Times New Roman"/>
          <w:i/>
          <w:iCs/>
          <w:color w:val="000000"/>
          <w:sz w:val="24"/>
          <w:szCs w:val="24"/>
          <w:lang w:eastAsia="uk-UA"/>
        </w:rPr>
        <w:t>De praescriptione haereticorum</w:t>
      </w:r>
      <w:r w:rsidRPr="00D16C43">
        <w:rPr>
          <w:rFonts w:ascii="Times New Roman" w:eastAsia="Times New Roman" w:hAnsi="Times New Roman" w:cs="Times New Roman"/>
          <w:color w:val="000000"/>
          <w:sz w:val="24"/>
          <w:szCs w:val="24"/>
          <w:lang w:eastAsia="uk-UA"/>
        </w:rPr>
        <w:t>, 21 і 28, CCSL 1, pp.202-203 і 209.</w:t>
      </w:r>
    </w:p>
  </w:footnote>
  <w:footnote w:id="9">
    <w:p w:rsidR="00A12394" w:rsidRPr="00D16C43" w:rsidRDefault="00A12394" w:rsidP="00A1239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Augustine, </w:t>
      </w:r>
      <w:r w:rsidRPr="00D16C43">
        <w:rPr>
          <w:rFonts w:ascii="Times New Roman" w:eastAsia="Times New Roman" w:hAnsi="Times New Roman" w:cs="Times New Roman"/>
          <w:i/>
          <w:iCs/>
          <w:color w:val="000000"/>
          <w:sz w:val="24"/>
          <w:szCs w:val="24"/>
          <w:lang w:eastAsia="uk-UA"/>
        </w:rPr>
        <w:t>De praedestinatione sanctorum</w:t>
      </w:r>
      <w:r w:rsidRPr="00D16C43">
        <w:rPr>
          <w:rFonts w:ascii="Times New Roman" w:eastAsia="Times New Roman" w:hAnsi="Times New Roman" w:cs="Times New Roman"/>
          <w:color w:val="000000"/>
          <w:sz w:val="24"/>
          <w:szCs w:val="24"/>
          <w:lang w:eastAsia="uk-UA"/>
        </w:rPr>
        <w:t>, XIV, 27 (PL 44, 980). Він каже це, посилаючись на канонічність Книги Мудрості.</w:t>
      </w:r>
    </w:p>
  </w:footnote>
  <w:footnote w:id="10">
    <w:p w:rsidR="00A12394" w:rsidRPr="00D16C43" w:rsidRDefault="00A12394" w:rsidP="00A1239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Augustine, </w:t>
      </w:r>
      <w:r w:rsidRPr="00D16C43">
        <w:rPr>
          <w:rFonts w:ascii="Times New Roman" w:eastAsia="Times New Roman" w:hAnsi="Times New Roman" w:cs="Times New Roman"/>
          <w:i/>
          <w:iCs/>
          <w:color w:val="000000"/>
          <w:sz w:val="24"/>
          <w:szCs w:val="24"/>
          <w:lang w:eastAsia="uk-UA"/>
        </w:rPr>
        <w:t>Contra epistolam Parmeniani</w:t>
      </w:r>
      <w:r w:rsidRPr="00D16C43">
        <w:rPr>
          <w:rFonts w:ascii="Times New Roman" w:eastAsia="Times New Roman" w:hAnsi="Times New Roman" w:cs="Times New Roman"/>
          <w:color w:val="000000"/>
          <w:sz w:val="24"/>
          <w:szCs w:val="24"/>
          <w:lang w:eastAsia="uk-UA"/>
        </w:rPr>
        <w:t xml:space="preserve">, III, 24 (PL 43, 101). Див. </w:t>
      </w:r>
      <w:r w:rsidRPr="00D16C43">
        <w:rPr>
          <w:rFonts w:ascii="Times New Roman" w:eastAsia="Times New Roman" w:hAnsi="Times New Roman" w:cs="Times New Roman"/>
          <w:i/>
          <w:iCs/>
          <w:color w:val="000000"/>
          <w:sz w:val="24"/>
          <w:szCs w:val="24"/>
          <w:lang w:eastAsia="uk-UA"/>
        </w:rPr>
        <w:t>De baptismo</w:t>
      </w:r>
      <w:r w:rsidRPr="00D16C43">
        <w:rPr>
          <w:rFonts w:ascii="Times New Roman" w:eastAsia="Times New Roman" w:hAnsi="Times New Roman" w:cs="Times New Roman"/>
          <w:color w:val="000000"/>
          <w:sz w:val="24"/>
          <w:szCs w:val="24"/>
          <w:lang w:eastAsia="uk-UA"/>
        </w:rPr>
        <w:t xml:space="preserve">, IV, xxiv, 31 (PL 43, 174) (щодо хрещення немовлят): ‘Quod universa tenet Ecclesia, nec conciliis institutum, sed semper retentum est, nonnisi auctoritate apostolica traditum rectissime creditur </w:t>
      </w:r>
      <w:r w:rsidR="005544C4"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color w:val="000000"/>
          <w:sz w:val="24"/>
          <w:szCs w:val="24"/>
          <w:lang w:eastAsia="uk-UA"/>
        </w:rPr>
        <w:t>Правильно вірити, що те, чого дотримується вся Церква і що не було прийняте на соборах, але завжди зберігалося, могло бути передано лише апостольським авторитетом’.</w:t>
      </w:r>
    </w:p>
  </w:footnote>
  <w:footnote w:id="11">
    <w:p w:rsidR="00A12394" w:rsidRPr="00D16C43" w:rsidRDefault="00A12394" w:rsidP="00A1239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Cassian, </w:t>
      </w:r>
      <w:r w:rsidRPr="00D16C43">
        <w:rPr>
          <w:rFonts w:ascii="Times New Roman" w:eastAsia="Times New Roman" w:hAnsi="Times New Roman" w:cs="Times New Roman"/>
          <w:i/>
          <w:iCs/>
          <w:color w:val="000000"/>
          <w:sz w:val="24"/>
          <w:szCs w:val="24"/>
          <w:lang w:eastAsia="uk-UA"/>
        </w:rPr>
        <w:t>De incarnatione Christi</w:t>
      </w:r>
      <w:r w:rsidRPr="00D16C43">
        <w:rPr>
          <w:rFonts w:ascii="Times New Roman" w:eastAsia="Times New Roman" w:hAnsi="Times New Roman" w:cs="Times New Roman"/>
          <w:color w:val="000000"/>
          <w:sz w:val="24"/>
          <w:szCs w:val="24"/>
          <w:lang w:eastAsia="uk-UA"/>
        </w:rPr>
        <w:t xml:space="preserve">, I, 6 (PL 50, 29-30): ‘Sufficere ergo solus nunc ad confutandum haeresim deberet consensus omnium, quia indubitatae veritatis manifestatio est auctoritas universorum </w:t>
      </w:r>
      <w:r w:rsidR="005544C4"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color w:val="000000"/>
          <w:sz w:val="24"/>
          <w:szCs w:val="24"/>
          <w:lang w:eastAsia="uk-UA"/>
        </w:rPr>
        <w:t>Отже, нині для спростування єресі достатньо згоди всіх, бо авторитет усіх – це критерій безперечної істини</w:t>
      </w:r>
      <w:r w:rsidRPr="00D16C43">
        <w:rPr>
          <w:rFonts w:ascii="Times New Roman" w:hAnsi="Times New Roman" w:cs="Times New Roman"/>
          <w:sz w:val="24"/>
          <w:szCs w:val="24"/>
          <w:lang w:val="la" w:eastAsia="la" w:bidi="la"/>
        </w:rPr>
        <w:t>’</w:t>
      </w:r>
      <w:r w:rsidRPr="00D16C43">
        <w:rPr>
          <w:rFonts w:ascii="Times New Roman" w:eastAsia="Times New Roman" w:hAnsi="Times New Roman" w:cs="Times New Roman"/>
          <w:color w:val="000000"/>
          <w:sz w:val="24"/>
          <w:szCs w:val="24"/>
          <w:lang w:eastAsia="uk-UA"/>
        </w:rPr>
        <w:t>.</w:t>
      </w:r>
    </w:p>
  </w:footnote>
  <w:footnote w:id="12">
    <w:p w:rsidR="00A12394" w:rsidRPr="00D16C43" w:rsidRDefault="00A12394" w:rsidP="00A1239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Vincent of Lérins, </w:t>
      </w:r>
      <w:r w:rsidRPr="00D16C43">
        <w:rPr>
          <w:rFonts w:ascii="Times New Roman" w:eastAsia="Times New Roman" w:hAnsi="Times New Roman" w:cs="Times New Roman"/>
          <w:i/>
          <w:iCs/>
          <w:color w:val="000000"/>
          <w:sz w:val="24"/>
          <w:szCs w:val="24"/>
          <w:lang w:eastAsia="uk-UA"/>
        </w:rPr>
        <w:t>Commonitorium</w:t>
      </w:r>
      <w:r w:rsidRPr="00D16C43">
        <w:rPr>
          <w:rFonts w:ascii="Times New Roman" w:eastAsia="Times New Roman" w:hAnsi="Times New Roman" w:cs="Times New Roman"/>
          <w:color w:val="000000"/>
          <w:sz w:val="24"/>
          <w:szCs w:val="24"/>
          <w:lang w:eastAsia="uk-UA"/>
        </w:rPr>
        <w:t xml:space="preserve"> II, 5 (CCSL, 64, p.149).</w:t>
      </w:r>
    </w:p>
  </w:footnote>
  <w:footnote w:id="13">
    <w:p w:rsidR="0033160B" w:rsidRPr="00D16C43" w:rsidRDefault="0033160B" w:rsidP="0033160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Єронім, </w:t>
      </w:r>
      <w:r w:rsidRPr="00D16C43">
        <w:rPr>
          <w:rFonts w:ascii="Times New Roman" w:eastAsia="Times New Roman" w:hAnsi="Times New Roman" w:cs="Times New Roman"/>
          <w:i/>
          <w:iCs/>
          <w:color w:val="000000"/>
          <w:sz w:val="24"/>
          <w:szCs w:val="24"/>
          <w:lang w:eastAsia="uk-UA"/>
        </w:rPr>
        <w:t>Adversus Vigilantium</w:t>
      </w:r>
      <w:r w:rsidRPr="00D16C43">
        <w:rPr>
          <w:rFonts w:ascii="Times New Roman" w:eastAsia="Times New Roman" w:hAnsi="Times New Roman" w:cs="Times New Roman"/>
          <w:color w:val="000000"/>
          <w:sz w:val="24"/>
          <w:szCs w:val="24"/>
          <w:lang w:eastAsia="uk-UA"/>
        </w:rPr>
        <w:t xml:space="preserve"> 5 (CCSL 79C, p.11-13).</w:t>
      </w:r>
    </w:p>
  </w:footnote>
  <w:footnote w:id="14">
    <w:p w:rsidR="0033160B" w:rsidRPr="00D16C43" w:rsidRDefault="0033160B" w:rsidP="0033160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Епіфаній Кіпрський, </w:t>
      </w:r>
      <w:r w:rsidRPr="00D16C43">
        <w:rPr>
          <w:rFonts w:ascii="Times New Roman" w:eastAsia="Times New Roman" w:hAnsi="Times New Roman" w:cs="Times New Roman"/>
          <w:i/>
          <w:iCs/>
          <w:color w:val="000000"/>
          <w:sz w:val="24"/>
          <w:szCs w:val="24"/>
          <w:lang w:eastAsia="uk-UA"/>
        </w:rPr>
        <w:t>Panarion haereticorum</w:t>
      </w:r>
      <w:r w:rsidRPr="00D16C43">
        <w:rPr>
          <w:rFonts w:ascii="Times New Roman" w:eastAsia="Times New Roman" w:hAnsi="Times New Roman" w:cs="Times New Roman"/>
          <w:color w:val="000000"/>
          <w:sz w:val="24"/>
          <w:szCs w:val="24"/>
          <w:lang w:eastAsia="uk-UA"/>
        </w:rPr>
        <w:t>, 78, 6; Die griechischen christlichen Schriftsteller der ersten Jahrhunderte, Epiphanius, Bd 3, p.456.</w:t>
      </w:r>
    </w:p>
  </w:footnote>
  <w:footnote w:id="15">
    <w:p w:rsidR="00567BAF" w:rsidRPr="00D16C43" w:rsidRDefault="00567BAF" w:rsidP="00567BA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Августин, </w:t>
      </w:r>
      <w:r w:rsidRPr="00D16C43">
        <w:rPr>
          <w:rFonts w:ascii="Times New Roman" w:eastAsia="Times New Roman" w:hAnsi="Times New Roman" w:cs="Times New Roman"/>
          <w:i/>
          <w:iCs/>
          <w:color w:val="000000"/>
          <w:sz w:val="24"/>
          <w:szCs w:val="24"/>
          <w:lang w:eastAsia="uk-UA"/>
        </w:rPr>
        <w:t>In Iohannis Evangelium tractatus</w:t>
      </w:r>
      <w:r w:rsidRPr="00D16C43">
        <w:rPr>
          <w:rFonts w:ascii="Times New Roman" w:eastAsia="Times New Roman" w:hAnsi="Times New Roman" w:cs="Times New Roman"/>
          <w:color w:val="000000"/>
          <w:sz w:val="24"/>
          <w:szCs w:val="24"/>
          <w:lang w:eastAsia="uk-UA"/>
        </w:rPr>
        <w:t xml:space="preserve">, XX, 3 (CCSL 36, p.204); </w:t>
      </w:r>
      <w:r w:rsidRPr="00D16C43">
        <w:rPr>
          <w:rFonts w:ascii="Times New Roman" w:eastAsia="Times New Roman" w:hAnsi="Times New Roman" w:cs="Times New Roman"/>
          <w:i/>
          <w:iCs/>
          <w:color w:val="000000"/>
          <w:sz w:val="24"/>
          <w:szCs w:val="24"/>
          <w:lang w:eastAsia="uk-UA"/>
        </w:rPr>
        <w:t>Ennaratio in psalmum 120</w:t>
      </w:r>
      <w:r w:rsidRPr="00D16C43">
        <w:rPr>
          <w:rFonts w:ascii="Times New Roman" w:eastAsia="Times New Roman" w:hAnsi="Times New Roman" w:cs="Times New Roman"/>
          <w:color w:val="000000"/>
          <w:sz w:val="24"/>
          <w:szCs w:val="24"/>
          <w:lang w:eastAsia="uk-UA"/>
        </w:rPr>
        <w:t>, 7 (PL 37, 1611).</w:t>
      </w:r>
    </w:p>
  </w:footnote>
  <w:footnote w:id="16">
    <w:p w:rsidR="00753908" w:rsidRPr="00D16C43" w:rsidRDefault="00753908" w:rsidP="0075390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John Henry Newman, </w:t>
      </w:r>
      <w:r w:rsidRPr="00D16C43">
        <w:rPr>
          <w:rFonts w:ascii="Times New Roman" w:eastAsia="Times New Roman" w:hAnsi="Times New Roman" w:cs="Times New Roman"/>
          <w:i/>
          <w:iCs/>
          <w:color w:val="000000"/>
          <w:sz w:val="24"/>
          <w:szCs w:val="24"/>
          <w:lang w:eastAsia="uk-UA"/>
        </w:rPr>
        <w:t>On Consulting the Faithful in Matters of Doctrine</w:t>
      </w:r>
      <w:r w:rsidRPr="00D16C43">
        <w:rPr>
          <w:rFonts w:ascii="Times New Roman" w:eastAsia="Times New Roman" w:hAnsi="Times New Roman" w:cs="Times New Roman"/>
          <w:color w:val="000000"/>
          <w:sz w:val="24"/>
          <w:szCs w:val="24"/>
          <w:lang w:eastAsia="uk-UA"/>
        </w:rPr>
        <w:t xml:space="preserve">, введення Джона Колсона (London: Geoffrey Chapman, 1961), стт.75-101; 75 і 77. Див. також його </w:t>
      </w:r>
      <w:r w:rsidRPr="00D16C43">
        <w:rPr>
          <w:rFonts w:ascii="Times New Roman" w:eastAsia="Times New Roman" w:hAnsi="Times New Roman" w:cs="Times New Roman"/>
          <w:i/>
          <w:iCs/>
          <w:color w:val="000000"/>
          <w:sz w:val="24"/>
          <w:szCs w:val="24"/>
          <w:lang w:eastAsia="uk-UA"/>
        </w:rPr>
        <w:t>The Arians of the Fourth Century</w:t>
      </w:r>
      <w:r w:rsidRPr="00D16C43">
        <w:rPr>
          <w:rFonts w:ascii="Times New Roman" w:eastAsia="Times New Roman" w:hAnsi="Times New Roman" w:cs="Times New Roman"/>
          <w:color w:val="000000"/>
          <w:sz w:val="24"/>
          <w:szCs w:val="24"/>
          <w:lang w:eastAsia="uk-UA"/>
        </w:rPr>
        <w:t xml:space="preserve"> (1833; 3rd ed. 1871). Конгар висловлює певне застереження щодо використання аналізу Ньюмена з цього питання; див., Congar, </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xml:space="preserve">, ст.395; ET: </w:t>
      </w:r>
      <w:r w:rsidRPr="00D16C43">
        <w:rPr>
          <w:rFonts w:ascii="Times New Roman" w:eastAsia="Times New Roman" w:hAnsi="Times New Roman" w:cs="Times New Roman"/>
          <w:i/>
          <w:iCs/>
          <w:color w:val="000000"/>
          <w:sz w:val="24"/>
          <w:szCs w:val="24"/>
          <w:lang w:eastAsia="uk-UA"/>
        </w:rPr>
        <w:t>Lay People in the Church</w:t>
      </w:r>
      <w:r w:rsidRPr="00D16C43">
        <w:rPr>
          <w:rFonts w:ascii="Times New Roman" w:eastAsia="Times New Roman" w:hAnsi="Times New Roman" w:cs="Times New Roman"/>
          <w:color w:val="000000"/>
          <w:sz w:val="24"/>
          <w:szCs w:val="24"/>
          <w:lang w:eastAsia="uk-UA"/>
        </w:rPr>
        <w:t>, стт.285-6.</w:t>
      </w:r>
    </w:p>
  </w:footnote>
  <w:footnote w:id="17">
    <w:p w:rsidR="00BA7065" w:rsidRPr="00D16C43" w:rsidRDefault="00BA7065" w:rsidP="00BA706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p.104.</w:t>
      </w:r>
    </w:p>
  </w:footnote>
  <w:footnote w:id="18">
    <w:p w:rsidR="00BA7065" w:rsidRPr="00D16C43" w:rsidRDefault="00BA7065" w:rsidP="00BA706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DH 1000.</w:t>
      </w:r>
    </w:p>
  </w:footnote>
  <w:footnote w:id="19">
    <w:p w:rsidR="00BA7065" w:rsidRPr="00D16C43" w:rsidRDefault="00BA7065" w:rsidP="00BA706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p.70.</w:t>
      </w:r>
    </w:p>
  </w:footnote>
  <w:footnote w:id="20">
    <w:p w:rsidR="00B05EAD" w:rsidRPr="00D16C43" w:rsidRDefault="00B05EAD" w:rsidP="00B05EA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xml:space="preserve">, IIa-IIae, q.1, a.9, s.c.; IIIa, q.83, a.5, s.c. (щодо літургії Меси); </w:t>
      </w:r>
      <w:r w:rsidRPr="00D16C43">
        <w:rPr>
          <w:rFonts w:ascii="Times New Roman" w:eastAsia="Times New Roman" w:hAnsi="Times New Roman" w:cs="Times New Roman"/>
          <w:i/>
          <w:iCs/>
          <w:color w:val="000000"/>
          <w:sz w:val="24"/>
          <w:szCs w:val="24"/>
          <w:lang w:eastAsia="uk-UA"/>
        </w:rPr>
        <w:t>Quodl</w:t>
      </w:r>
      <w:r w:rsidRPr="00D16C43">
        <w:rPr>
          <w:rFonts w:ascii="Times New Roman" w:eastAsia="Times New Roman" w:hAnsi="Times New Roman" w:cs="Times New Roman"/>
          <w:color w:val="000000"/>
          <w:sz w:val="24"/>
          <w:szCs w:val="24"/>
          <w:lang w:eastAsia="uk-UA"/>
        </w:rPr>
        <w:t xml:space="preserve">. IX, q.8 (щодо канонізації). Див. також Bonaventure, </w:t>
      </w:r>
      <w:r w:rsidRPr="00D16C43">
        <w:rPr>
          <w:rFonts w:ascii="Times New Roman" w:eastAsia="Times New Roman" w:hAnsi="Times New Roman" w:cs="Times New Roman"/>
          <w:i/>
          <w:iCs/>
          <w:color w:val="000000"/>
          <w:sz w:val="24"/>
          <w:szCs w:val="24"/>
          <w:lang w:eastAsia="uk-UA"/>
        </w:rPr>
        <w:t>Commentaria in IV librum Sententiarum</w:t>
      </w:r>
      <w:r w:rsidRPr="00D16C43">
        <w:rPr>
          <w:rFonts w:ascii="Times New Roman" w:eastAsia="Times New Roman" w:hAnsi="Times New Roman" w:cs="Times New Roman"/>
          <w:color w:val="000000"/>
          <w:sz w:val="24"/>
          <w:szCs w:val="24"/>
          <w:lang w:eastAsia="uk-UA"/>
        </w:rPr>
        <w:t xml:space="preserve">, d.4, p.2, dub. 2 (Opera omnia, vol.4, Quaracchi, 1889, p.105): ‘[Fides Ecclesiae militantis] quamvis possit deficere in aliquibus personis specialiter, generaliter tamen numquam deficit nec deficiet, iuxta illud Matthaei ultimo: “Ecce ego vobiscum sum usque ad consumationem saeculi” – Якщо [віра войовничої Церкви] і може окремо помилятися в окремих особистостях, то в цілому вона ніколи не помилялася і не помиляється, згідно з сказаним у Матея: «І, ось, Я самі, у всі дні до кінця століття»’; d.18, p.2, a. un. q.4 (p.490). В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xml:space="preserve">, IIa-IIae, q.2, a.6, ad 3, Св. </w:t>
      </w:r>
      <w:r w:rsidR="00750D80" w:rsidRPr="00D16C43">
        <w:rPr>
          <w:rFonts w:ascii="Times New Roman" w:eastAsia="Times New Roman" w:hAnsi="Times New Roman" w:cs="Times New Roman"/>
          <w:color w:val="000000"/>
          <w:sz w:val="24"/>
          <w:szCs w:val="24"/>
          <w:lang w:eastAsia="uk-UA"/>
        </w:rPr>
        <w:t>Ф</w:t>
      </w:r>
      <w:r w:rsidRPr="00D16C43">
        <w:rPr>
          <w:rFonts w:ascii="Times New Roman" w:eastAsia="Times New Roman" w:hAnsi="Times New Roman" w:cs="Times New Roman"/>
          <w:color w:val="000000"/>
          <w:sz w:val="24"/>
          <w:szCs w:val="24"/>
          <w:lang w:eastAsia="uk-UA"/>
        </w:rPr>
        <w:t>ома пов’язує цю бездоганність вселенської Церкви з обіцянкою Ісуса Петру, що його віра не ослабне (Лк. 22, 32).</w:t>
      </w:r>
    </w:p>
  </w:footnote>
  <w:footnote w:id="21">
    <w:p w:rsidR="00B05EAD" w:rsidRPr="00D16C43" w:rsidRDefault="00B05EAD" w:rsidP="00B05EA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q.1, a.10; q.11, a.2, ad 3.</w:t>
      </w:r>
    </w:p>
  </w:footnote>
  <w:footnote w:id="22">
    <w:p w:rsidR="004A69A8" w:rsidRPr="00D16C43" w:rsidRDefault="004A69A8" w:rsidP="004A69A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Martin Luther, </w:t>
      </w:r>
      <w:r w:rsidRPr="00D16C43">
        <w:rPr>
          <w:rFonts w:ascii="Times New Roman" w:eastAsia="Times New Roman" w:hAnsi="Times New Roman" w:cs="Times New Roman"/>
          <w:i/>
          <w:iCs/>
          <w:color w:val="000000"/>
          <w:sz w:val="24"/>
          <w:szCs w:val="24"/>
          <w:lang w:eastAsia="uk-UA"/>
        </w:rPr>
        <w:t>De captivitate Babylonica ecclesiae praecludium</w:t>
      </w:r>
      <w:r w:rsidRPr="00D16C43">
        <w:rPr>
          <w:rFonts w:ascii="Times New Roman" w:eastAsia="Times New Roman" w:hAnsi="Times New Roman" w:cs="Times New Roman"/>
          <w:color w:val="000000"/>
          <w:sz w:val="24"/>
          <w:szCs w:val="24"/>
          <w:lang w:eastAsia="uk-UA"/>
        </w:rPr>
        <w:t xml:space="preserve">, WA 6, 566-567, і John Calvin, </w:t>
      </w:r>
      <w:r w:rsidRPr="00D16C43">
        <w:rPr>
          <w:rFonts w:ascii="Times New Roman" w:eastAsia="Times New Roman" w:hAnsi="Times New Roman" w:cs="Times New Roman"/>
          <w:i/>
          <w:iCs/>
          <w:color w:val="000000"/>
          <w:sz w:val="24"/>
          <w:szCs w:val="24"/>
          <w:lang w:eastAsia="uk-UA"/>
        </w:rPr>
        <w:t>Institutio christianae religionis</w:t>
      </w:r>
      <w:r w:rsidRPr="00D16C43">
        <w:rPr>
          <w:rFonts w:ascii="Times New Roman" w:eastAsia="Times New Roman" w:hAnsi="Times New Roman" w:cs="Times New Roman"/>
          <w:color w:val="000000"/>
          <w:sz w:val="24"/>
          <w:szCs w:val="24"/>
          <w:lang w:eastAsia="uk-UA"/>
        </w:rPr>
        <w:t>, IV, 8, 11; обітниці Христа містяться в Мт. 28, 19 і Йо. 14, 16, 17.</w:t>
      </w:r>
    </w:p>
  </w:footnote>
  <w:footnote w:id="23">
    <w:p w:rsidR="00B4514C" w:rsidRPr="00D16C43" w:rsidRDefault="00B4514C" w:rsidP="00B4514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Gustav Thils, </w:t>
      </w:r>
      <w:r w:rsidRPr="00D16C43">
        <w:rPr>
          <w:rFonts w:ascii="Times New Roman" w:eastAsia="Times New Roman" w:hAnsi="Times New Roman" w:cs="Times New Roman"/>
          <w:i/>
          <w:iCs/>
          <w:color w:val="000000"/>
          <w:sz w:val="24"/>
          <w:szCs w:val="24"/>
          <w:lang w:eastAsia="uk-UA"/>
        </w:rPr>
        <w:t>L’Infaillibilité du Peuple chrétien ‘in credendo’: Notes de théologie post-tridentine</w:t>
      </w:r>
      <w:r w:rsidRPr="00D16C43">
        <w:rPr>
          <w:rFonts w:ascii="Times New Roman" w:eastAsia="Times New Roman" w:hAnsi="Times New Roman" w:cs="Times New Roman"/>
          <w:color w:val="000000"/>
          <w:sz w:val="24"/>
          <w:szCs w:val="24"/>
          <w:lang w:eastAsia="uk-UA"/>
        </w:rPr>
        <w:t xml:space="preserve"> (Paris: Desclée de Brouwer, 1963).</w:t>
      </w:r>
    </w:p>
  </w:footnote>
  <w:footnote w:id="24">
    <w:p w:rsidR="00B4514C" w:rsidRPr="00D16C43" w:rsidRDefault="00B4514C" w:rsidP="00B4514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DH 1637; див. також, DH 1726. Для еквівалентного вираження див. Yves M.-J. Congar, </w:t>
      </w:r>
      <w:r w:rsidRPr="00D16C43">
        <w:rPr>
          <w:rFonts w:ascii="Times New Roman" w:eastAsia="Times New Roman" w:hAnsi="Times New Roman" w:cs="Times New Roman"/>
          <w:i/>
          <w:iCs/>
          <w:color w:val="000000"/>
          <w:sz w:val="24"/>
          <w:szCs w:val="24"/>
          <w:lang w:eastAsia="uk-UA"/>
        </w:rPr>
        <w:t>La Tradition et les traditions</w:t>
      </w:r>
      <w:r w:rsidRPr="00D16C43">
        <w:rPr>
          <w:rFonts w:ascii="Times New Roman" w:eastAsia="Times New Roman" w:hAnsi="Times New Roman" w:cs="Times New Roman"/>
          <w:color w:val="000000"/>
          <w:sz w:val="24"/>
          <w:szCs w:val="24"/>
          <w:lang w:eastAsia="uk-UA"/>
        </w:rPr>
        <w:t xml:space="preserve">, II. </w:t>
      </w:r>
      <w:r w:rsidRPr="00D16C43">
        <w:rPr>
          <w:rFonts w:ascii="Times New Roman" w:eastAsia="Times New Roman" w:hAnsi="Times New Roman" w:cs="Times New Roman"/>
          <w:i/>
          <w:iCs/>
          <w:color w:val="000000"/>
          <w:sz w:val="24"/>
          <w:szCs w:val="24"/>
          <w:lang w:eastAsia="uk-UA"/>
        </w:rPr>
        <w:t>Essai théologique</w:t>
      </w:r>
      <w:r w:rsidRPr="00D16C43">
        <w:rPr>
          <w:rFonts w:ascii="Times New Roman" w:eastAsia="Times New Roman" w:hAnsi="Times New Roman" w:cs="Times New Roman"/>
          <w:color w:val="000000"/>
          <w:sz w:val="24"/>
          <w:szCs w:val="24"/>
          <w:lang w:eastAsia="uk-UA"/>
        </w:rPr>
        <w:t xml:space="preserve"> (Paris: Fayard, 1963), </w:t>
      </w:r>
      <w:r w:rsidR="006459DF" w:rsidRPr="00D16C43">
        <w:rPr>
          <w:rFonts w:ascii="Times New Roman" w:eastAsia="Times New Roman" w:hAnsi="Times New Roman" w:cs="Times New Roman"/>
          <w:color w:val="000000"/>
          <w:sz w:val="24"/>
          <w:szCs w:val="24"/>
          <w:lang w:eastAsia="uk-UA"/>
        </w:rPr>
        <w:t>стт</w:t>
      </w:r>
      <w:r w:rsidRPr="00D16C43">
        <w:rPr>
          <w:rFonts w:ascii="Times New Roman" w:eastAsia="Times New Roman" w:hAnsi="Times New Roman" w:cs="Times New Roman"/>
          <w:color w:val="000000"/>
          <w:sz w:val="24"/>
          <w:szCs w:val="24"/>
          <w:lang w:eastAsia="uk-UA"/>
        </w:rPr>
        <w:t xml:space="preserve">.82-83; ET, </w:t>
      </w:r>
      <w:r w:rsidRPr="00D16C43">
        <w:rPr>
          <w:rFonts w:ascii="Times New Roman" w:eastAsia="Times New Roman" w:hAnsi="Times New Roman" w:cs="Times New Roman"/>
          <w:i/>
          <w:iCs/>
          <w:color w:val="000000"/>
          <w:sz w:val="24"/>
          <w:szCs w:val="24"/>
          <w:lang w:eastAsia="uk-UA"/>
        </w:rPr>
        <w:t xml:space="preserve">Tradition and Traditions </w:t>
      </w:r>
      <w:r w:rsidRPr="00D16C43">
        <w:rPr>
          <w:rFonts w:ascii="Times New Roman" w:eastAsia="Times New Roman" w:hAnsi="Times New Roman" w:cs="Times New Roman"/>
          <w:color w:val="000000"/>
          <w:sz w:val="24"/>
          <w:szCs w:val="24"/>
          <w:lang w:eastAsia="uk-UA"/>
        </w:rPr>
        <w:t>(London: Burns &amp; Oates, 1966), 315-17.</w:t>
      </w:r>
    </w:p>
  </w:footnote>
  <w:footnote w:id="25">
    <w:p w:rsidR="00091D74" w:rsidRPr="00D16C43" w:rsidRDefault="00091D74" w:rsidP="00091D7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locis theologicis</w:t>
      </w:r>
      <w:r w:rsidRPr="00D16C43">
        <w:rPr>
          <w:rFonts w:ascii="Times New Roman" w:eastAsia="Times New Roman" w:hAnsi="Times New Roman" w:cs="Times New Roman"/>
          <w:color w:val="000000"/>
          <w:sz w:val="24"/>
          <w:szCs w:val="24"/>
          <w:lang w:eastAsia="uk-UA"/>
        </w:rPr>
        <w:t>, ed. Juan Belda Plans (Madrid, 2006). Кано виокремлює десять місць: Sacra Scriptura, traditiones Christi et apostolorum, Ecclesia Catholica, Concilia, Ecclesia Romana, sancti veteres, theologi scholastici, ratio naturalis, philosophi, humana historia – Святе Письмо, Традиція Христа і апостолів, Католицька Церква, Собори, Римська Церква, древні святі, схоластичні богослови, природний розум, філософи, історія людства.</w:t>
      </w:r>
    </w:p>
  </w:footnote>
  <w:footnote w:id="26">
    <w:p w:rsidR="00091D74" w:rsidRPr="00D16C43" w:rsidRDefault="00091D74" w:rsidP="00091D7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locis theol.</w:t>
      </w:r>
      <w:r w:rsidRPr="00D16C43">
        <w:rPr>
          <w:rFonts w:ascii="Times New Roman" w:eastAsia="Times New Roman" w:hAnsi="Times New Roman" w:cs="Times New Roman"/>
          <w:color w:val="000000"/>
          <w:sz w:val="24"/>
          <w:szCs w:val="24"/>
          <w:lang w:eastAsia="uk-UA"/>
        </w:rPr>
        <w:t xml:space="preserve">, </w:t>
      </w:r>
      <w:r w:rsidR="00F51F10" w:rsidRPr="00D16C43">
        <w:rPr>
          <w:rFonts w:ascii="Times New Roman" w:eastAsia="Times New Roman" w:hAnsi="Times New Roman" w:cs="Times New Roman"/>
          <w:color w:val="000000"/>
          <w:sz w:val="24"/>
          <w:szCs w:val="24"/>
          <w:lang w:eastAsia="uk-UA"/>
        </w:rPr>
        <w:t>Книга</w:t>
      </w:r>
      <w:r w:rsidRPr="00D16C43">
        <w:rPr>
          <w:rFonts w:ascii="Times New Roman" w:eastAsia="Times New Roman" w:hAnsi="Times New Roman" w:cs="Times New Roman"/>
          <w:color w:val="000000"/>
          <w:sz w:val="24"/>
          <w:szCs w:val="24"/>
          <w:lang w:eastAsia="uk-UA"/>
        </w:rPr>
        <w:t xml:space="preserve"> IV, </w:t>
      </w:r>
      <w:r w:rsidR="00F51F10" w:rsidRPr="00D16C43">
        <w:rPr>
          <w:rFonts w:ascii="Times New Roman" w:eastAsia="Times New Roman" w:hAnsi="Times New Roman" w:cs="Times New Roman"/>
          <w:color w:val="000000"/>
          <w:sz w:val="24"/>
          <w:szCs w:val="24"/>
          <w:lang w:eastAsia="uk-UA"/>
        </w:rPr>
        <w:t>глава</w:t>
      </w:r>
      <w:r w:rsidRPr="00D16C43">
        <w:rPr>
          <w:rFonts w:ascii="Times New Roman" w:eastAsia="Times New Roman" w:hAnsi="Times New Roman" w:cs="Times New Roman"/>
          <w:color w:val="000000"/>
          <w:sz w:val="24"/>
          <w:szCs w:val="24"/>
          <w:lang w:eastAsia="uk-UA"/>
        </w:rPr>
        <w:t xml:space="preserve"> 3 (Plans ed., </w:t>
      </w:r>
      <w:r w:rsidR="006459DF" w:rsidRPr="00D16C43">
        <w:rPr>
          <w:rFonts w:ascii="Times New Roman" w:eastAsia="Times New Roman" w:hAnsi="Times New Roman" w:cs="Times New Roman"/>
          <w:color w:val="000000"/>
          <w:sz w:val="24"/>
          <w:szCs w:val="24"/>
          <w:lang w:eastAsia="uk-UA"/>
        </w:rPr>
        <w:t>ст</w:t>
      </w:r>
      <w:r w:rsidRPr="00D16C43">
        <w:rPr>
          <w:rFonts w:ascii="Times New Roman" w:eastAsia="Times New Roman" w:hAnsi="Times New Roman" w:cs="Times New Roman"/>
          <w:color w:val="000000"/>
          <w:sz w:val="24"/>
          <w:szCs w:val="24"/>
          <w:lang w:eastAsia="uk-UA"/>
        </w:rPr>
        <w:t>.117). «Si quidquam est nunc in Ecclesia communi fidelium consensione probatum, quod tamen humana potestas efficere non potuit, id ex apostolorum traditione necessario derivatum est – Якщо в Христовій Церкві щось було схвалено загальною згодою вірних так, що людська влада не змогла це скасувати, то це означає, що це походить від апостольської Традиції».</w:t>
      </w:r>
    </w:p>
  </w:footnote>
  <w:footnote w:id="27">
    <w:p w:rsidR="00DD647F" w:rsidRPr="00D16C43" w:rsidRDefault="00DD647F" w:rsidP="00DD647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locis theol</w:t>
      </w:r>
      <w:r w:rsidRPr="00D16C43">
        <w:rPr>
          <w:rFonts w:ascii="Times New Roman" w:eastAsia="Times New Roman" w:hAnsi="Times New Roman" w:cs="Times New Roman"/>
          <w:color w:val="000000"/>
          <w:sz w:val="24"/>
          <w:szCs w:val="24"/>
          <w:lang w:eastAsia="uk-UA"/>
        </w:rPr>
        <w:t>., Книга I, глава 4 (стт.144-146).</w:t>
      </w:r>
    </w:p>
  </w:footnote>
  <w:footnote w:id="28">
    <w:p w:rsidR="00DD647F" w:rsidRPr="00D16C43" w:rsidRDefault="00DD647F" w:rsidP="00DD647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locis theol</w:t>
      </w:r>
      <w:r w:rsidRPr="00D16C43">
        <w:rPr>
          <w:rFonts w:ascii="Times New Roman" w:eastAsia="Times New Roman" w:hAnsi="Times New Roman" w:cs="Times New Roman"/>
          <w:color w:val="000000"/>
          <w:sz w:val="24"/>
          <w:szCs w:val="24"/>
          <w:lang w:eastAsia="uk-UA"/>
        </w:rPr>
        <w:t xml:space="preserve">., Книга I, глава 4 (ст.149): «Non solum Ecclesia universalis, id est, collectio omnium fidelium hunc veritatis spiritum semper habet, sed eundem habent etiam Ecclesiae principes et pastores – Не тільки Вселенська Церква, тобто зібрання всіх вірних, завжди має духа істини, але й пастирі, і начальствуючі в Церкві». У Книзі VI Кано стверджує авторитет Римського Понтифіка у проголошенні доктрин </w:t>
      </w:r>
      <w:r w:rsidRPr="00D16C43">
        <w:rPr>
          <w:rFonts w:ascii="Times New Roman" w:eastAsia="Times New Roman" w:hAnsi="Times New Roman" w:cs="Times New Roman"/>
          <w:i/>
          <w:iCs/>
          <w:color w:val="000000"/>
          <w:sz w:val="24"/>
          <w:szCs w:val="24"/>
          <w:lang w:eastAsia="uk-UA"/>
        </w:rPr>
        <w:t>ex cathedra</w:t>
      </w:r>
      <w:r w:rsidRPr="00D16C43">
        <w:rPr>
          <w:rFonts w:ascii="Times New Roman" w:eastAsia="Times New Roman" w:hAnsi="Times New Roman" w:cs="Times New Roman"/>
          <w:color w:val="000000"/>
          <w:sz w:val="24"/>
          <w:szCs w:val="24"/>
          <w:lang w:eastAsia="uk-UA"/>
        </w:rPr>
        <w:t>.</w:t>
      </w:r>
    </w:p>
  </w:footnote>
  <w:footnote w:id="29">
    <w:p w:rsidR="0096492E" w:rsidRPr="00D16C43" w:rsidRDefault="0096492E" w:rsidP="0096492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locis theol</w:t>
      </w:r>
      <w:r w:rsidRPr="00D16C43">
        <w:rPr>
          <w:rFonts w:ascii="Times New Roman" w:eastAsia="Times New Roman" w:hAnsi="Times New Roman" w:cs="Times New Roman"/>
          <w:color w:val="000000"/>
          <w:sz w:val="24"/>
          <w:szCs w:val="24"/>
          <w:lang w:eastAsia="uk-UA"/>
        </w:rPr>
        <w:t>., Книга I, глава 4 (стт.150-151): «Priores itaque conclusiones illud astruebant, quicquid ecclesia, hoc est, omnium fidelium concio teneret, id verum esse. Haec autem illud affirmat pastores ecclesiae doctores in fide errare non posse, sed quicquid fidelem populum docent, quod ad Christi fidem attineat, esse verissimum – Перший висновок говорить про те, що те, чого Церква дотримується за згодою всіх вірних, є істинним. Другий – істинність того, що, викладаючи мирянам Христову віру, пастирі та вчителі Церкви, не можуть помилятися».</w:t>
      </w:r>
    </w:p>
  </w:footnote>
  <w:footnote w:id="30">
    <w:p w:rsidR="0096492E" w:rsidRPr="00D16C43" w:rsidRDefault="0096492E" w:rsidP="0096492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Robert Bellarmine, </w:t>
      </w:r>
      <w:r w:rsidRPr="00D16C43">
        <w:rPr>
          <w:rFonts w:ascii="Times New Roman" w:eastAsia="Times New Roman" w:hAnsi="Times New Roman" w:cs="Times New Roman"/>
          <w:i/>
          <w:iCs/>
          <w:color w:val="000000"/>
          <w:sz w:val="24"/>
          <w:szCs w:val="24"/>
          <w:lang w:eastAsia="uk-UA"/>
        </w:rPr>
        <w:t xml:space="preserve">De controversiis christianae fidei </w:t>
      </w:r>
      <w:r w:rsidRPr="00D16C43">
        <w:rPr>
          <w:rFonts w:ascii="Times New Roman" w:eastAsia="Times New Roman" w:hAnsi="Times New Roman" w:cs="Times New Roman"/>
          <w:color w:val="000000"/>
          <w:sz w:val="24"/>
          <w:szCs w:val="24"/>
          <w:lang w:eastAsia="uk-UA"/>
        </w:rPr>
        <w:t>(Venice, 1721), II, I, lib.3, cap.14: «Et cum dicimus Ecclesiam non posse errare, id intelligimus tam de universitate fidelium quam de universitate Episcoporum, ita ut sensus sit eius propositionis, ecclesia non potest errare, idest, id quod tenent omnes fideles tanquam de fide, necessario est verum et de fide; et similiter id quod docent omnes Episcopi tanquam ad fidem pertinens, necessario est verum et de fide – Говорячи, що Церква не може помилятися, ми маємо на увазі як спільноту вірних, так і собор єпископів, так що твердження «Церква не може помилятися» означає, що те, чого дотримуються всі віруючі, є предметом віри; таким же чином, предметом віри є те, чого вірно навчають усі єпископи» (ст.73).</w:t>
      </w:r>
    </w:p>
  </w:footnote>
  <w:footnote w:id="31">
    <w:p w:rsidR="0096492E" w:rsidRPr="00D16C43" w:rsidRDefault="0096492E" w:rsidP="0096492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De controversiis</w:t>
      </w:r>
      <w:r w:rsidRPr="00D16C43">
        <w:rPr>
          <w:rFonts w:ascii="Times New Roman" w:eastAsia="Times New Roman" w:hAnsi="Times New Roman" w:cs="Times New Roman"/>
          <w:color w:val="000000"/>
          <w:sz w:val="24"/>
          <w:szCs w:val="24"/>
          <w:lang w:eastAsia="uk-UA"/>
        </w:rPr>
        <w:t xml:space="preserve"> II, I, lib.2, cap.2: «Concilium generale repraesentat Ecclesiam universam, et proinde consensum habet Ecclesiae universalis; quare si Ecclesia non potest errare, neque Concilium oecumenicum, legitimum et approbatum, potest errare – Вселенський Собор представляє Вселенську Церкву, а тому має згоду Вселенської Церкви; бо якщо Церква не може помилятися, то не може помилятися і Вселенський, законний та схвалений Собор» (ст.28)</w:t>
      </w:r>
    </w:p>
  </w:footnote>
  <w:footnote w:id="32">
    <w:p w:rsidR="002016CA" w:rsidRPr="00D16C43" w:rsidRDefault="002016CA" w:rsidP="002016C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J. A. Möhler, </w:t>
      </w:r>
      <w:r w:rsidRPr="00D16C43">
        <w:rPr>
          <w:rFonts w:ascii="Times New Roman" w:eastAsia="Times New Roman" w:hAnsi="Times New Roman" w:cs="Times New Roman"/>
          <w:i/>
          <w:iCs/>
          <w:color w:val="000000"/>
          <w:sz w:val="24"/>
          <w:szCs w:val="24"/>
          <w:lang w:eastAsia="uk-UA"/>
        </w:rPr>
        <w:t>Die Einheit in der Kirche oder das Prinzip des Katholizismus</w:t>
      </w:r>
      <w:r w:rsidRPr="00D16C43">
        <w:rPr>
          <w:rFonts w:ascii="Times New Roman" w:eastAsia="Times New Roman" w:hAnsi="Times New Roman" w:cs="Times New Roman"/>
          <w:color w:val="000000"/>
          <w:sz w:val="24"/>
          <w:szCs w:val="24"/>
          <w:lang w:eastAsia="uk-UA"/>
        </w:rPr>
        <w:t xml:space="preserve"> [1825], ed. J. R. Geiselmann (Cologne and Olten: Jakob Hegner, 1957), 8ff., 50ff.</w:t>
      </w:r>
    </w:p>
  </w:footnote>
  <w:footnote w:id="33">
    <w:p w:rsidR="002016CA" w:rsidRPr="00D16C43" w:rsidRDefault="002016CA" w:rsidP="002016C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J. A. Möhler, </w:t>
      </w:r>
      <w:r w:rsidRPr="00D16C43">
        <w:rPr>
          <w:rFonts w:ascii="Times New Roman" w:eastAsia="Times New Roman" w:hAnsi="Times New Roman" w:cs="Times New Roman"/>
          <w:i/>
          <w:iCs/>
          <w:color w:val="000000"/>
          <w:sz w:val="24"/>
          <w:szCs w:val="24"/>
          <w:lang w:eastAsia="uk-UA"/>
        </w:rPr>
        <w:t xml:space="preserve">Symbolik oder Darstellung der dogmatischen Gegensätze der Katholiken und Protestanten, nach ihren öffentlichen Bekenntnisschriften </w:t>
      </w:r>
      <w:r w:rsidRPr="00D16C43">
        <w:rPr>
          <w:rFonts w:ascii="Times New Roman" w:eastAsia="Times New Roman" w:hAnsi="Times New Roman" w:cs="Times New Roman"/>
          <w:color w:val="000000"/>
          <w:sz w:val="24"/>
          <w:szCs w:val="24"/>
          <w:lang w:eastAsia="uk-UA"/>
        </w:rPr>
        <w:t>[1832], ed. J.R. Geiselmann (Cologne and Olten: Jakob Hegner, 1958), §38. Всупереч протестантському принципу приватного тлумачення, він знову наголошував на значенні судження всієї Церкви.</w:t>
      </w:r>
    </w:p>
  </w:footnote>
  <w:footnote w:id="34">
    <w:p w:rsidR="00205C79" w:rsidRPr="00D16C43" w:rsidRDefault="00205C79" w:rsidP="00205C7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У 1847 Ньюмен зустрівся з Перроне, і вони обговорили ідеї Ньюмена щодо розвитку доктрини. У цьому контексті Ньюмен вживає вираз </w:t>
      </w:r>
      <w:r w:rsidRPr="00D16C43">
        <w:rPr>
          <w:rFonts w:ascii="Times New Roman" w:eastAsia="Times New Roman" w:hAnsi="Times New Roman" w:cs="Times New Roman"/>
          <w:i/>
          <w:iCs/>
          <w:color w:val="000000"/>
          <w:sz w:val="24"/>
          <w:szCs w:val="24"/>
          <w:lang w:eastAsia="uk-UA"/>
        </w:rPr>
        <w:t>sensus ecclesiae</w:t>
      </w:r>
      <w:r w:rsidRPr="00D16C43">
        <w:rPr>
          <w:rFonts w:ascii="Times New Roman" w:eastAsia="Times New Roman" w:hAnsi="Times New Roman" w:cs="Times New Roman"/>
          <w:color w:val="000000"/>
          <w:sz w:val="24"/>
          <w:szCs w:val="24"/>
          <w:lang w:eastAsia="uk-UA"/>
        </w:rPr>
        <w:t xml:space="preserve">. Див. T. Lynch, ed., «The Newman-Perrone Paper on Development», </w:t>
      </w:r>
      <w:r w:rsidRPr="00D16C43">
        <w:rPr>
          <w:rFonts w:ascii="Times New Roman" w:eastAsia="Times New Roman" w:hAnsi="Times New Roman" w:cs="Times New Roman"/>
          <w:i/>
          <w:iCs/>
          <w:color w:val="000000"/>
          <w:sz w:val="24"/>
          <w:szCs w:val="24"/>
          <w:lang w:eastAsia="uk-UA"/>
        </w:rPr>
        <w:t>Gregorianum</w:t>
      </w:r>
      <w:r w:rsidRPr="00D16C43">
        <w:rPr>
          <w:rFonts w:ascii="Times New Roman" w:eastAsia="Times New Roman" w:hAnsi="Times New Roman" w:cs="Times New Roman"/>
          <w:color w:val="000000"/>
          <w:sz w:val="24"/>
          <w:szCs w:val="24"/>
          <w:lang w:eastAsia="uk-UA"/>
        </w:rPr>
        <w:t xml:space="preserve"> 16 (1935), стт.402-447, esp. ch.3, nn.2, 5.</w:t>
      </w:r>
    </w:p>
  </w:footnote>
  <w:footnote w:id="35">
    <w:p w:rsidR="00205C79" w:rsidRPr="00D16C43" w:rsidRDefault="00205C79" w:rsidP="00205C7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Ioannis Perrone, </w:t>
      </w:r>
      <w:r w:rsidRPr="00D16C43">
        <w:rPr>
          <w:rFonts w:ascii="Times New Roman" w:eastAsia="Times New Roman" w:hAnsi="Times New Roman" w:cs="Times New Roman"/>
          <w:i/>
          <w:iCs/>
          <w:color w:val="000000"/>
          <w:sz w:val="24"/>
          <w:szCs w:val="24"/>
          <w:lang w:eastAsia="uk-UA"/>
        </w:rPr>
        <w:t xml:space="preserve">De Immaculato B. V. Mariae Conceptu an Dogmatico Decreto definiri possit </w:t>
      </w:r>
      <w:r w:rsidRPr="00D16C43">
        <w:rPr>
          <w:rFonts w:ascii="Times New Roman" w:eastAsia="Times New Roman" w:hAnsi="Times New Roman" w:cs="Times New Roman"/>
          <w:color w:val="000000"/>
          <w:sz w:val="24"/>
          <w:szCs w:val="24"/>
          <w:lang w:eastAsia="uk-UA"/>
        </w:rPr>
        <w:t xml:space="preserve">(Romae, 1847), 139, 143-145. Перроне говорить, що віруючі будуть «глибоко шоковані», якщо в Непорочному Зачатті Марії будуть «навіть малі сумніви» (ст. 156). Він знайшов інші випадки, коли Магістеріум спирався на </w:t>
      </w:r>
      <w:r w:rsidRPr="00D16C43">
        <w:rPr>
          <w:rFonts w:ascii="Times New Roman" w:eastAsia="Times New Roman" w:hAnsi="Times New Roman" w:cs="Times New Roman"/>
          <w:i/>
          <w:color w:val="000000"/>
          <w:sz w:val="24"/>
          <w:szCs w:val="24"/>
          <w:lang w:eastAsia="uk-UA"/>
        </w:rPr>
        <w:t>sensus fidelium</w:t>
      </w:r>
      <w:r w:rsidRPr="00D16C43">
        <w:rPr>
          <w:rFonts w:ascii="Times New Roman" w:eastAsia="Times New Roman" w:hAnsi="Times New Roman" w:cs="Times New Roman"/>
          <w:color w:val="000000"/>
          <w:sz w:val="24"/>
          <w:szCs w:val="24"/>
          <w:lang w:eastAsia="uk-UA"/>
        </w:rPr>
        <w:t xml:space="preserve"> для своїх доктринальних визначень, до прикладу, доктрину, що душі праведників насолоджуються блаженним видінням ще до воскресіння мертвих (стт.147-148).</w:t>
      </w:r>
    </w:p>
  </w:footnote>
  <w:footnote w:id="36">
    <w:p w:rsidR="00457742" w:rsidRPr="00D16C43" w:rsidRDefault="00457742" w:rsidP="0045774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Пій IX, Енцикліка, </w:t>
      </w:r>
      <w:r w:rsidRPr="00D16C43">
        <w:rPr>
          <w:rFonts w:ascii="Times New Roman" w:eastAsia="Times New Roman" w:hAnsi="Times New Roman" w:cs="Times New Roman"/>
          <w:i/>
          <w:iCs/>
          <w:color w:val="000000"/>
          <w:sz w:val="24"/>
          <w:szCs w:val="24"/>
          <w:lang w:eastAsia="uk-UA"/>
        </w:rPr>
        <w:t>Ubi primum</w:t>
      </w:r>
      <w:r w:rsidRPr="00D16C43">
        <w:rPr>
          <w:rFonts w:ascii="Times New Roman" w:eastAsia="Times New Roman" w:hAnsi="Times New Roman" w:cs="Times New Roman"/>
          <w:color w:val="000000"/>
          <w:sz w:val="24"/>
          <w:szCs w:val="24"/>
          <w:lang w:eastAsia="uk-UA"/>
        </w:rPr>
        <w:t xml:space="preserve"> (1849), n.6.</w:t>
      </w:r>
    </w:p>
  </w:footnote>
  <w:footnote w:id="37">
    <w:p w:rsidR="00457742" w:rsidRPr="00D16C43" w:rsidRDefault="00457742" w:rsidP="0045774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Пій IX, Апостольська Конституція, </w:t>
      </w:r>
      <w:r w:rsidRPr="00D16C43">
        <w:rPr>
          <w:rFonts w:ascii="Times New Roman" w:eastAsia="Times New Roman" w:hAnsi="Times New Roman" w:cs="Times New Roman"/>
          <w:i/>
          <w:iCs/>
          <w:color w:val="000000"/>
          <w:sz w:val="24"/>
          <w:szCs w:val="24"/>
          <w:lang w:eastAsia="uk-UA"/>
        </w:rPr>
        <w:t xml:space="preserve">Ineffabilis Deus </w:t>
      </w:r>
      <w:r w:rsidRPr="00D16C43">
        <w:rPr>
          <w:rFonts w:ascii="Times New Roman" w:eastAsia="Times New Roman" w:hAnsi="Times New Roman" w:cs="Times New Roman"/>
          <w:color w:val="000000"/>
          <w:sz w:val="24"/>
          <w:szCs w:val="24"/>
          <w:lang w:eastAsia="uk-UA"/>
        </w:rPr>
        <w:t>(1854).</w:t>
      </w:r>
    </w:p>
  </w:footnote>
  <w:footnote w:id="38">
    <w:p w:rsidR="00457742" w:rsidRPr="00D16C43" w:rsidRDefault="00457742" w:rsidP="0045774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стт.70-71.</w:t>
      </w:r>
    </w:p>
  </w:footnote>
  <w:footnote w:id="39">
    <w:p w:rsidR="00E57563" w:rsidRPr="00D16C43" w:rsidRDefault="00E57563" w:rsidP="00E5756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xml:space="preserve">, ст. 63, див. ст. 65. </w:t>
      </w:r>
      <w:r w:rsidRPr="00D16C43">
        <w:rPr>
          <w:rFonts w:ascii="Times New Roman" w:hAnsi="Times New Roman" w:cs="Times New Roman"/>
          <w:color w:val="000000"/>
          <w:sz w:val="24"/>
          <w:szCs w:val="24"/>
        </w:rPr>
        <w:t>Ньюмен постійно розрізняє «пастирів» і «вірних». Часом додає докторів (богословів) як окремий клас свідків, і тако</w:t>
      </w:r>
      <w:r w:rsidR="008B2C46" w:rsidRPr="00D16C43">
        <w:rPr>
          <w:rFonts w:ascii="Times New Roman" w:hAnsi="Times New Roman" w:cs="Times New Roman"/>
          <w:color w:val="000000"/>
          <w:sz w:val="24"/>
          <w:szCs w:val="24"/>
        </w:rPr>
        <w:t>ж</w:t>
      </w:r>
      <w:r w:rsidRPr="00D16C43">
        <w:rPr>
          <w:rFonts w:ascii="Times New Roman" w:hAnsi="Times New Roman" w:cs="Times New Roman"/>
          <w:color w:val="000000"/>
          <w:sz w:val="24"/>
          <w:szCs w:val="24"/>
        </w:rPr>
        <w:t xml:space="preserve"> включає нижчий клір до «</w:t>
      </w:r>
      <w:r w:rsidRPr="00D16C43">
        <w:rPr>
          <w:rFonts w:ascii="Times New Roman" w:eastAsia="Times New Roman" w:hAnsi="Times New Roman" w:cs="Times New Roman"/>
          <w:color w:val="000000"/>
          <w:sz w:val="24"/>
          <w:szCs w:val="24"/>
          <w:lang w:eastAsia="uk-UA"/>
        </w:rPr>
        <w:t>faithful</w:t>
      </w:r>
      <w:r w:rsidRPr="00D16C43">
        <w:rPr>
          <w:rFonts w:ascii="Times New Roman" w:hAnsi="Times New Roman" w:cs="Times New Roman"/>
          <w:color w:val="000000"/>
          <w:sz w:val="24"/>
          <w:szCs w:val="24"/>
        </w:rPr>
        <w:t xml:space="preserve"> </w:t>
      </w:r>
      <w:r w:rsidR="008B2C46" w:rsidRPr="00D16C43">
        <w:rPr>
          <w:rFonts w:ascii="Times New Roman" w:eastAsia="Times New Roman" w:hAnsi="Times New Roman" w:cs="Times New Roman"/>
          <w:iCs/>
          <w:color w:val="000000"/>
          <w:sz w:val="24"/>
          <w:szCs w:val="24"/>
          <w:lang w:eastAsia="uk-UA"/>
        </w:rPr>
        <w:t xml:space="preserve">– </w:t>
      </w:r>
      <w:r w:rsidRPr="00D16C43">
        <w:rPr>
          <w:rFonts w:ascii="Times New Roman" w:hAnsi="Times New Roman" w:cs="Times New Roman"/>
          <w:color w:val="000000"/>
          <w:sz w:val="24"/>
          <w:szCs w:val="24"/>
        </w:rPr>
        <w:t>вірних», якщо не уточнює, що йдеться про «</w:t>
      </w:r>
      <w:r w:rsidRPr="00D16C43">
        <w:rPr>
          <w:rFonts w:ascii="Times New Roman" w:eastAsia="Times New Roman" w:hAnsi="Times New Roman" w:cs="Times New Roman"/>
          <w:color w:val="000000"/>
          <w:sz w:val="24"/>
          <w:szCs w:val="24"/>
          <w:lang w:eastAsia="uk-UA"/>
        </w:rPr>
        <w:t xml:space="preserve">lay faithful </w:t>
      </w:r>
      <w:r w:rsidR="008B2C46" w:rsidRPr="00D16C43">
        <w:rPr>
          <w:rFonts w:ascii="Times New Roman" w:eastAsia="Times New Roman" w:hAnsi="Times New Roman" w:cs="Times New Roman"/>
          <w:iCs/>
          <w:color w:val="000000"/>
          <w:sz w:val="24"/>
          <w:szCs w:val="24"/>
          <w:lang w:eastAsia="uk-UA"/>
        </w:rPr>
        <w:t xml:space="preserve">– </w:t>
      </w:r>
      <w:r w:rsidRPr="00D16C43">
        <w:rPr>
          <w:rFonts w:ascii="Times New Roman" w:hAnsi="Times New Roman" w:cs="Times New Roman"/>
          <w:color w:val="000000"/>
          <w:sz w:val="24"/>
          <w:szCs w:val="24"/>
        </w:rPr>
        <w:t>мирян</w:t>
      </w:r>
      <w:r w:rsidRPr="00D16C43">
        <w:rPr>
          <w:rFonts w:ascii="Times New Roman" w:eastAsia="Times New Roman" w:hAnsi="Times New Roman" w:cs="Times New Roman"/>
          <w:color w:val="000000"/>
          <w:sz w:val="24"/>
          <w:szCs w:val="24"/>
          <w:lang w:eastAsia="uk-UA"/>
        </w:rPr>
        <w:t>».</w:t>
      </w:r>
    </w:p>
  </w:footnote>
  <w:footnote w:id="40">
    <w:p w:rsidR="00BC1B8E" w:rsidRPr="00D16C43" w:rsidRDefault="00BC1B8E" w:rsidP="00BC1B8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ст. 104.</w:t>
      </w:r>
    </w:p>
  </w:footnote>
  <w:footnote w:id="41">
    <w:p w:rsidR="00BC1B8E" w:rsidRPr="00D16C43" w:rsidRDefault="00BC1B8E" w:rsidP="00BC1B8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стт. 64-70; див. вище, §37.</w:t>
      </w:r>
    </w:p>
  </w:footnote>
  <w:footnote w:id="42">
    <w:p w:rsidR="00CD2D1C" w:rsidRPr="00D16C43" w:rsidRDefault="00CD2D1C" w:rsidP="00CD2D1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color w:val="000000"/>
          <w:sz w:val="24"/>
          <w:szCs w:val="24"/>
          <w:lang w:eastAsia="uk-UA"/>
        </w:rPr>
        <w:t>Mansi, III (51), 542-543. У ньому зазначається, що непомильність Церкви поширюється на всі об’явлені істини в Святому Письмі й у Традиції, тобто на Депозит Віри, і на все, що потрібно для його захисту й збереження, навіть якщо воно не було об’явлене.</w:t>
      </w:r>
    </w:p>
  </w:footnote>
  <w:footnote w:id="43">
    <w:p w:rsidR="00CD2D1C" w:rsidRPr="00D16C43" w:rsidRDefault="00CD2D1C" w:rsidP="00CD2D1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Mansi, IV (52), 1213-14.</w:t>
      </w:r>
    </w:p>
  </w:footnote>
  <w:footnote w:id="44">
    <w:p w:rsidR="00CD2D1C" w:rsidRPr="00D16C43" w:rsidRDefault="00CD2D1C" w:rsidP="00CD2D1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Там само, 1217. Гассер додає: «sed talis casus non potest statui pro regula – але цей випадок не може стати правилом».</w:t>
      </w:r>
    </w:p>
  </w:footnote>
  <w:footnote w:id="45">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DH 3074. В одному із «чотирьох пунктів» галліканської позиції стверджувалося, що рішення Папи «не можна змінювати, якщо на нього надано згоду Церкви».</w:t>
      </w:r>
    </w:p>
  </w:footnote>
  <w:footnote w:id="46">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Gasser, in Mansi, 52, 1213-14.</w:t>
      </w:r>
    </w:p>
  </w:footnote>
  <w:footnote w:id="47">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Засуджене твердження звучить так: «“Церква, яка вчиться”, та “Церква, яка навчає”, співпрацюють у визначенні істин так, що “Церкві, яка навчає”, залишається лише схвалювати думки “Церкви, яка вчиться”» (DH 3406).</w:t>
      </w:r>
    </w:p>
  </w:footnote>
  <w:footnote w:id="48">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Пій XII, Апостольська Конституція, </w:t>
      </w:r>
      <w:r w:rsidRPr="00D16C43">
        <w:rPr>
          <w:rFonts w:ascii="Times New Roman" w:eastAsia="Times New Roman" w:hAnsi="Times New Roman" w:cs="Times New Roman"/>
          <w:i/>
          <w:iCs/>
          <w:color w:val="000000"/>
          <w:sz w:val="24"/>
          <w:szCs w:val="24"/>
          <w:lang w:eastAsia="uk-UA"/>
        </w:rPr>
        <w:t>Munificentissimus Deus</w:t>
      </w:r>
      <w:r w:rsidRPr="00D16C43">
        <w:rPr>
          <w:rFonts w:ascii="Times New Roman" w:eastAsia="Times New Roman" w:hAnsi="Times New Roman" w:cs="Times New Roman"/>
          <w:color w:val="000000"/>
          <w:sz w:val="24"/>
          <w:szCs w:val="24"/>
          <w:lang w:eastAsia="uk-UA"/>
        </w:rPr>
        <w:t>, n.12.</w:t>
      </w:r>
    </w:p>
  </w:footnote>
  <w:footnote w:id="49">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Munificentissimus Deus,</w:t>
      </w:r>
      <w:r w:rsidRPr="00D16C43">
        <w:rPr>
          <w:rFonts w:ascii="Times New Roman" w:eastAsia="Times New Roman" w:hAnsi="Times New Roman" w:cs="Times New Roman"/>
          <w:color w:val="000000"/>
          <w:sz w:val="24"/>
          <w:szCs w:val="24"/>
          <w:lang w:eastAsia="uk-UA"/>
        </w:rPr>
        <w:t xml:space="preserve"> n.41</w:t>
      </w:r>
    </w:p>
  </w:footnote>
  <w:footnote w:id="50">
    <w:p w:rsidR="00EC19D7" w:rsidRPr="00D16C43" w:rsidRDefault="00EC19D7" w:rsidP="00EC19D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Munificentissimus Deus</w:t>
      </w:r>
      <w:r w:rsidRPr="00D16C43">
        <w:rPr>
          <w:rFonts w:ascii="Times New Roman" w:eastAsia="Times New Roman" w:hAnsi="Times New Roman" w:cs="Times New Roman"/>
          <w:color w:val="000000"/>
          <w:sz w:val="24"/>
          <w:szCs w:val="24"/>
          <w:lang w:eastAsia="uk-UA"/>
        </w:rPr>
        <w:t>, n.12.</w:t>
      </w:r>
    </w:p>
  </w:footnote>
  <w:footnote w:id="51">
    <w:p w:rsidR="00DD72F5" w:rsidRPr="00D16C43" w:rsidRDefault="00DD72F5" w:rsidP="00DD72F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Congar, </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xml:space="preserve">, глава 6. Ця схема міститься у передмові до третього видання </w:t>
      </w:r>
      <w:r w:rsidRPr="00D16C43">
        <w:rPr>
          <w:rFonts w:ascii="Times New Roman" w:eastAsia="Times New Roman" w:hAnsi="Times New Roman" w:cs="Times New Roman"/>
          <w:i/>
          <w:iCs/>
          <w:color w:val="000000"/>
          <w:sz w:val="24"/>
          <w:szCs w:val="24"/>
          <w:lang w:eastAsia="uk-UA"/>
        </w:rPr>
        <w:t>Via Media</w:t>
      </w:r>
      <w:r w:rsidRPr="00D16C43">
        <w:rPr>
          <w:rFonts w:ascii="Times New Roman" w:eastAsia="Times New Roman" w:hAnsi="Times New Roman" w:cs="Times New Roman"/>
          <w:color w:val="000000"/>
          <w:sz w:val="24"/>
          <w:szCs w:val="24"/>
          <w:lang w:eastAsia="uk-UA"/>
        </w:rPr>
        <w:t xml:space="preserve"> (1877) Ньюмена.</w:t>
      </w:r>
    </w:p>
  </w:footnote>
  <w:footnote w:id="52">
    <w:p w:rsidR="00DD72F5" w:rsidRPr="00D16C43" w:rsidRDefault="00DD72F5" w:rsidP="00DD72F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Congar, </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p.398; ET,</w:t>
      </w:r>
      <w:r w:rsidRPr="00D16C43">
        <w:rPr>
          <w:rFonts w:ascii="Times New Roman" w:eastAsia="Times New Roman" w:hAnsi="Times New Roman" w:cs="Times New Roman"/>
          <w:i/>
          <w:iCs/>
          <w:color w:val="000000"/>
          <w:sz w:val="24"/>
          <w:szCs w:val="24"/>
          <w:lang w:eastAsia="uk-UA"/>
        </w:rPr>
        <w:t xml:space="preserve"> Lay People in the Church</w:t>
      </w:r>
      <w:r w:rsidRPr="00D16C43">
        <w:rPr>
          <w:rFonts w:ascii="Times New Roman" w:eastAsia="Times New Roman" w:hAnsi="Times New Roman" w:cs="Times New Roman"/>
          <w:color w:val="000000"/>
          <w:sz w:val="24"/>
          <w:szCs w:val="24"/>
          <w:lang w:eastAsia="uk-UA"/>
        </w:rPr>
        <w:t>, 288.</w:t>
      </w:r>
    </w:p>
  </w:footnote>
  <w:footnote w:id="53">
    <w:p w:rsidR="00DD72F5" w:rsidRPr="00D16C43" w:rsidRDefault="00DD72F5" w:rsidP="00DD72F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p.399; ET,</w:t>
      </w:r>
      <w:r w:rsidRPr="00D16C43">
        <w:rPr>
          <w:rFonts w:ascii="Times New Roman" w:eastAsia="Times New Roman" w:hAnsi="Times New Roman" w:cs="Times New Roman"/>
          <w:i/>
          <w:iCs/>
          <w:color w:val="000000"/>
          <w:sz w:val="24"/>
          <w:szCs w:val="24"/>
          <w:lang w:eastAsia="uk-UA"/>
        </w:rPr>
        <w:t xml:space="preserve"> Lay People in the Church</w:t>
      </w:r>
      <w:r w:rsidRPr="00D16C43">
        <w:rPr>
          <w:rFonts w:ascii="Times New Roman" w:eastAsia="Times New Roman" w:hAnsi="Times New Roman" w:cs="Times New Roman"/>
          <w:color w:val="000000"/>
          <w:sz w:val="24"/>
          <w:szCs w:val="24"/>
          <w:lang w:eastAsia="uk-UA"/>
        </w:rPr>
        <w:t>, 289.</w:t>
      </w:r>
    </w:p>
  </w:footnote>
  <w:footnote w:id="54">
    <w:p w:rsidR="00F23836" w:rsidRPr="00D16C43" w:rsidRDefault="00F23836" w:rsidP="00F2383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LG 4.</w:t>
      </w:r>
    </w:p>
  </w:footnote>
  <w:footnote w:id="55">
    <w:p w:rsidR="00D1278E" w:rsidRPr="00D16C43" w:rsidRDefault="00D1278E" w:rsidP="00D1278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LG 12. У кількох інших місцях Собор посилається на «змисл» віруючих або Церкви аналогічно </w:t>
      </w:r>
      <w:r w:rsidRPr="00D16C43">
        <w:rPr>
          <w:rFonts w:ascii="Times New Roman" w:eastAsia="Times New Roman" w:hAnsi="Times New Roman" w:cs="Times New Roman"/>
          <w:i/>
          <w:color w:val="000000"/>
          <w:sz w:val="24"/>
          <w:szCs w:val="24"/>
          <w:lang w:eastAsia="uk-UA"/>
        </w:rPr>
        <w:t>sensus fidei</w:t>
      </w:r>
      <w:r w:rsidRPr="00D16C43">
        <w:rPr>
          <w:rFonts w:ascii="Times New Roman" w:eastAsia="Times New Roman" w:hAnsi="Times New Roman" w:cs="Times New Roman"/>
          <w:color w:val="000000"/>
          <w:sz w:val="24"/>
          <w:szCs w:val="24"/>
          <w:lang w:eastAsia="uk-UA"/>
        </w:rPr>
        <w:t xml:space="preserve"> з LG 12. Він посилається на </w:t>
      </w:r>
      <w:r w:rsidRPr="00D16C43">
        <w:rPr>
          <w:rFonts w:ascii="Times New Roman" w:eastAsia="Times New Roman" w:hAnsi="Times New Roman" w:cs="Times New Roman"/>
          <w:i/>
          <w:iCs/>
          <w:color w:val="000000"/>
          <w:sz w:val="24"/>
          <w:szCs w:val="24"/>
          <w:lang w:eastAsia="uk-UA"/>
        </w:rPr>
        <w:t>sensus Ecclesiae</w:t>
      </w:r>
      <w:r w:rsidRPr="00D16C43">
        <w:rPr>
          <w:rFonts w:ascii="Times New Roman" w:eastAsia="Times New Roman" w:hAnsi="Times New Roman" w:cs="Times New Roman"/>
          <w:color w:val="000000"/>
          <w:sz w:val="24"/>
          <w:szCs w:val="24"/>
          <w:lang w:eastAsia="uk-UA"/>
        </w:rPr>
        <w:t xml:space="preserve"> (DV 23), </w:t>
      </w:r>
      <w:r w:rsidRPr="00D16C43">
        <w:rPr>
          <w:rFonts w:ascii="Times New Roman" w:eastAsia="Times New Roman" w:hAnsi="Times New Roman" w:cs="Times New Roman"/>
          <w:i/>
          <w:iCs/>
          <w:color w:val="000000"/>
          <w:sz w:val="24"/>
          <w:szCs w:val="24"/>
          <w:lang w:eastAsia="uk-UA"/>
        </w:rPr>
        <w:t>sensus apostolicus</w:t>
      </w:r>
      <w:r w:rsidRPr="00D16C43">
        <w:rPr>
          <w:rFonts w:ascii="Times New Roman" w:eastAsia="Times New Roman" w:hAnsi="Times New Roman" w:cs="Times New Roman"/>
          <w:color w:val="000000"/>
          <w:sz w:val="24"/>
          <w:szCs w:val="24"/>
          <w:lang w:eastAsia="uk-UA"/>
        </w:rPr>
        <w:t xml:space="preserve"> (AA 25), </w:t>
      </w:r>
      <w:r w:rsidRPr="00D16C43">
        <w:rPr>
          <w:rFonts w:ascii="Times New Roman" w:eastAsia="Times New Roman" w:hAnsi="Times New Roman" w:cs="Times New Roman"/>
          <w:i/>
          <w:iCs/>
          <w:color w:val="000000"/>
          <w:sz w:val="24"/>
          <w:szCs w:val="24"/>
          <w:lang w:eastAsia="uk-UA"/>
        </w:rPr>
        <w:t>sensus catholicus</w:t>
      </w:r>
      <w:r w:rsidRPr="00D16C43">
        <w:rPr>
          <w:rFonts w:ascii="Times New Roman" w:eastAsia="Times New Roman" w:hAnsi="Times New Roman" w:cs="Times New Roman"/>
          <w:color w:val="000000"/>
          <w:sz w:val="24"/>
          <w:szCs w:val="24"/>
          <w:lang w:eastAsia="uk-UA"/>
        </w:rPr>
        <w:t xml:space="preserve"> (AA 30), </w:t>
      </w:r>
      <w:r w:rsidRPr="00D16C43">
        <w:rPr>
          <w:rFonts w:ascii="Times New Roman" w:eastAsia="Times New Roman" w:hAnsi="Times New Roman" w:cs="Times New Roman"/>
          <w:i/>
          <w:iCs/>
          <w:color w:val="000000"/>
          <w:sz w:val="24"/>
          <w:szCs w:val="24"/>
          <w:lang w:eastAsia="uk-UA"/>
        </w:rPr>
        <w:t>sensus Christi et Ecclesiae</w:t>
      </w:r>
      <w:r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i/>
          <w:iCs/>
          <w:color w:val="000000"/>
          <w:sz w:val="24"/>
          <w:szCs w:val="24"/>
          <w:lang w:eastAsia="uk-UA"/>
        </w:rPr>
        <w:t xml:space="preserve">sensus communionis cum Ecclesia </w:t>
      </w:r>
      <w:r w:rsidRPr="00D16C43">
        <w:rPr>
          <w:rFonts w:ascii="Times New Roman" w:eastAsia="Times New Roman" w:hAnsi="Times New Roman" w:cs="Times New Roman"/>
          <w:color w:val="000000"/>
          <w:sz w:val="24"/>
          <w:szCs w:val="24"/>
          <w:lang w:eastAsia="uk-UA"/>
        </w:rPr>
        <w:t xml:space="preserve">(AG 19), </w:t>
      </w:r>
      <w:r w:rsidRPr="00D16C43">
        <w:rPr>
          <w:rFonts w:ascii="Times New Roman" w:eastAsia="Times New Roman" w:hAnsi="Times New Roman" w:cs="Times New Roman"/>
          <w:i/>
          <w:iCs/>
          <w:color w:val="000000"/>
          <w:sz w:val="24"/>
          <w:szCs w:val="24"/>
          <w:lang w:eastAsia="uk-UA"/>
        </w:rPr>
        <w:t>sensus christianus fidelium</w:t>
      </w:r>
      <w:r w:rsidRPr="00D16C43">
        <w:rPr>
          <w:rFonts w:ascii="Times New Roman" w:eastAsia="Times New Roman" w:hAnsi="Times New Roman" w:cs="Times New Roman"/>
          <w:color w:val="000000"/>
          <w:sz w:val="24"/>
          <w:szCs w:val="24"/>
          <w:lang w:eastAsia="uk-UA"/>
        </w:rPr>
        <w:t xml:space="preserve"> (GS 52), </w:t>
      </w:r>
      <w:r w:rsidRPr="00D16C43">
        <w:rPr>
          <w:rFonts w:ascii="Times New Roman" w:eastAsia="Times New Roman" w:hAnsi="Times New Roman" w:cs="Times New Roman"/>
          <w:i/>
          <w:iCs/>
          <w:color w:val="000000"/>
          <w:sz w:val="24"/>
          <w:szCs w:val="24"/>
          <w:lang w:eastAsia="uk-UA"/>
        </w:rPr>
        <w:t xml:space="preserve">integer christianus sensus </w:t>
      </w:r>
      <w:r w:rsidRPr="00D16C43">
        <w:rPr>
          <w:rFonts w:ascii="Times New Roman" w:eastAsia="Times New Roman" w:hAnsi="Times New Roman" w:cs="Times New Roman"/>
          <w:color w:val="000000"/>
          <w:sz w:val="24"/>
          <w:szCs w:val="24"/>
          <w:lang w:eastAsia="uk-UA"/>
        </w:rPr>
        <w:t>(GS 62).</w:t>
      </w:r>
    </w:p>
  </w:footnote>
  <w:footnote w:id="56">
    <w:p w:rsidR="00690B05" w:rsidRPr="00D16C43" w:rsidRDefault="00690B05" w:rsidP="00690B05">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LG 35.</w:t>
      </w:r>
    </w:p>
  </w:footnote>
  <w:footnote w:id="57">
    <w:p w:rsidR="00AB5939" w:rsidRPr="00D16C43" w:rsidRDefault="00AB5939" w:rsidP="00AB593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8.</w:t>
      </w:r>
    </w:p>
  </w:footnote>
  <w:footnote w:id="58">
    <w:p w:rsidR="00AB5939" w:rsidRPr="00D16C43" w:rsidRDefault="00AB5939" w:rsidP="00AB593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DV 10; див. </w:t>
      </w:r>
      <w:r w:rsidRPr="00D16C43">
        <w:rPr>
          <w:rFonts w:ascii="Times New Roman" w:eastAsia="Times New Roman" w:hAnsi="Times New Roman" w:cs="Times New Roman"/>
          <w:i/>
          <w:iCs/>
          <w:color w:val="000000"/>
          <w:sz w:val="24"/>
          <w:szCs w:val="24"/>
          <w:lang w:eastAsia="uk-UA"/>
        </w:rPr>
        <w:t>Ineffabilis Deus</w:t>
      </w:r>
      <w:r w:rsidRPr="00D16C43">
        <w:rPr>
          <w:rFonts w:ascii="Times New Roman" w:eastAsia="Times New Roman" w:hAnsi="Times New Roman" w:cs="Times New Roman"/>
          <w:color w:val="000000"/>
          <w:sz w:val="24"/>
          <w:szCs w:val="24"/>
          <w:lang w:eastAsia="uk-UA"/>
        </w:rPr>
        <w:t xml:space="preserve">, n.18, і </w:t>
      </w:r>
      <w:r w:rsidRPr="00D16C43">
        <w:rPr>
          <w:rFonts w:ascii="Times New Roman" w:eastAsia="Times New Roman" w:hAnsi="Times New Roman" w:cs="Times New Roman"/>
          <w:i/>
          <w:iCs/>
          <w:color w:val="000000"/>
          <w:sz w:val="24"/>
          <w:szCs w:val="24"/>
          <w:lang w:eastAsia="uk-UA"/>
        </w:rPr>
        <w:t>Munificentissimus Deus</w:t>
      </w:r>
      <w:r w:rsidRPr="00D16C43">
        <w:rPr>
          <w:rFonts w:ascii="Times New Roman" w:eastAsia="Times New Roman" w:hAnsi="Times New Roman" w:cs="Times New Roman"/>
          <w:color w:val="000000"/>
          <w:sz w:val="24"/>
          <w:szCs w:val="24"/>
          <w:lang w:eastAsia="uk-UA"/>
        </w:rPr>
        <w:t>, n.12.</w:t>
      </w:r>
    </w:p>
  </w:footnote>
  <w:footnote w:id="59">
    <w:p w:rsidR="009B1D2E" w:rsidRPr="00D16C43" w:rsidRDefault="009B1D2E" w:rsidP="009B1D2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до прикладу, Апостольську Адгортацію </w:t>
      </w:r>
      <w:r w:rsidRPr="00D16C43">
        <w:rPr>
          <w:rFonts w:ascii="Times New Roman" w:eastAsia="Times New Roman" w:hAnsi="Times New Roman" w:cs="Times New Roman"/>
          <w:i/>
          <w:iCs/>
          <w:color w:val="000000"/>
          <w:sz w:val="24"/>
          <w:szCs w:val="24"/>
          <w:lang w:eastAsia="uk-UA"/>
        </w:rPr>
        <w:t xml:space="preserve">Christifideles Laici </w:t>
      </w:r>
      <w:r w:rsidRPr="00D16C43">
        <w:rPr>
          <w:rFonts w:ascii="Times New Roman" w:eastAsia="Times New Roman" w:hAnsi="Times New Roman" w:cs="Times New Roman"/>
          <w:color w:val="000000"/>
          <w:sz w:val="24"/>
          <w:szCs w:val="24"/>
          <w:lang w:eastAsia="uk-UA"/>
        </w:rPr>
        <w:t>(1988) Йоана Павла ІІ, в якій говориться, що всі віруючі беруть участь у потрійному служінні Христа, та посилання на мирян як «учасників у розумінні надприродної віри Христа (</w:t>
      </w:r>
      <w:r w:rsidRPr="00D16C43">
        <w:rPr>
          <w:rFonts w:ascii="Times New Roman" w:eastAsia="Times New Roman" w:hAnsi="Times New Roman" w:cs="Times New Roman"/>
          <w:i/>
          <w:iCs/>
          <w:color w:val="000000"/>
          <w:sz w:val="24"/>
          <w:szCs w:val="24"/>
          <w:lang w:eastAsia="uk-UA"/>
        </w:rPr>
        <w:t>sensum fidei supernaturalis Ecclesiae</w:t>
      </w:r>
      <w:r w:rsidRPr="00D16C43">
        <w:rPr>
          <w:rFonts w:ascii="Times New Roman" w:eastAsia="Times New Roman" w:hAnsi="Times New Roman" w:cs="Times New Roman"/>
          <w:color w:val="000000"/>
          <w:sz w:val="24"/>
          <w:szCs w:val="24"/>
          <w:lang w:eastAsia="uk-UA"/>
        </w:rPr>
        <w:t xml:space="preserve">), в якій «не можуть помилятися» [LG 12] (n.14); також з посиланням на вчення LG 12, 35, і DV 8, Декларацію Конгрегації Віровчення </w:t>
      </w:r>
      <w:r w:rsidRPr="00D16C43">
        <w:rPr>
          <w:rFonts w:ascii="Times New Roman" w:eastAsia="Times New Roman" w:hAnsi="Times New Roman" w:cs="Times New Roman"/>
          <w:i/>
          <w:iCs/>
          <w:color w:val="000000"/>
          <w:sz w:val="24"/>
          <w:szCs w:val="24"/>
          <w:lang w:eastAsia="uk-UA"/>
        </w:rPr>
        <w:t xml:space="preserve">Mysterium Ecclesiae </w:t>
      </w:r>
      <w:r w:rsidRPr="00D16C43">
        <w:rPr>
          <w:rFonts w:ascii="Times New Roman" w:eastAsia="Times New Roman" w:hAnsi="Times New Roman" w:cs="Times New Roman"/>
          <w:color w:val="000000"/>
          <w:sz w:val="24"/>
          <w:szCs w:val="24"/>
          <w:lang w:eastAsia="uk-UA"/>
        </w:rPr>
        <w:t>(1973), n.2.</w:t>
      </w:r>
    </w:p>
  </w:footnote>
  <w:footnote w:id="60">
    <w:p w:rsidR="009B1D2E" w:rsidRPr="00D16C43" w:rsidRDefault="009B1D2E" w:rsidP="009B1D2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Йоан Павло II, Апостольська Адгортація, </w:t>
      </w:r>
      <w:r w:rsidRPr="00D16C43">
        <w:rPr>
          <w:rFonts w:ascii="Times New Roman" w:eastAsia="Times New Roman" w:hAnsi="Times New Roman" w:cs="Times New Roman"/>
          <w:i/>
          <w:iCs/>
          <w:color w:val="000000"/>
          <w:sz w:val="24"/>
          <w:szCs w:val="24"/>
          <w:lang w:eastAsia="uk-UA"/>
        </w:rPr>
        <w:t xml:space="preserve">Familiaris Consortio </w:t>
      </w:r>
      <w:r w:rsidRPr="00D16C43">
        <w:rPr>
          <w:rFonts w:ascii="Times New Roman" w:eastAsia="Times New Roman" w:hAnsi="Times New Roman" w:cs="Times New Roman"/>
          <w:color w:val="000000"/>
          <w:sz w:val="24"/>
          <w:szCs w:val="24"/>
          <w:lang w:eastAsia="uk-UA"/>
        </w:rPr>
        <w:t xml:space="preserve">(1981), n.5. В Інструкції про церковне покликання богослова </w:t>
      </w:r>
      <w:r w:rsidRPr="00D16C43">
        <w:rPr>
          <w:rFonts w:ascii="Times New Roman" w:eastAsia="Times New Roman" w:hAnsi="Times New Roman" w:cs="Times New Roman"/>
          <w:i/>
          <w:color w:val="000000"/>
          <w:sz w:val="24"/>
          <w:szCs w:val="24"/>
          <w:lang w:eastAsia="uk-UA"/>
        </w:rPr>
        <w:t>Donum Veritatis</w:t>
      </w:r>
      <w:r w:rsidRPr="00D16C43">
        <w:rPr>
          <w:rFonts w:ascii="Times New Roman" w:eastAsia="Times New Roman" w:hAnsi="Times New Roman" w:cs="Times New Roman"/>
          <w:color w:val="000000"/>
          <w:sz w:val="24"/>
          <w:szCs w:val="24"/>
          <w:lang w:eastAsia="uk-UA"/>
        </w:rPr>
        <w:t xml:space="preserve"> (1990) Конгрегація Віровчення застерігала від ототожнення «думки великої кількості християн» з </w:t>
      </w:r>
      <w:r w:rsidRPr="00D16C43">
        <w:rPr>
          <w:rFonts w:ascii="Times New Roman" w:eastAsia="Times New Roman" w:hAnsi="Times New Roman" w:cs="Times New Roman"/>
          <w:i/>
          <w:color w:val="000000"/>
          <w:sz w:val="24"/>
          <w:szCs w:val="24"/>
          <w:lang w:eastAsia="uk-UA"/>
        </w:rPr>
        <w:t>sensus fidei</w:t>
      </w:r>
      <w:r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i/>
          <w:color w:val="000000"/>
          <w:sz w:val="24"/>
          <w:szCs w:val="24"/>
          <w:lang w:eastAsia="uk-UA"/>
        </w:rPr>
        <w:t>sensus fidei</w:t>
      </w:r>
      <w:r w:rsidRPr="00D16C43">
        <w:rPr>
          <w:rFonts w:ascii="Times New Roman" w:eastAsia="Times New Roman" w:hAnsi="Times New Roman" w:cs="Times New Roman"/>
          <w:color w:val="000000"/>
          <w:sz w:val="24"/>
          <w:szCs w:val="24"/>
          <w:lang w:eastAsia="uk-UA"/>
        </w:rPr>
        <w:t xml:space="preserve"> – це «властивість богословської віри» та Божий дар, який дає християнину здатність «особисто дотримуватися Істини», так що те, у що він чи вона вірить, є тим, у що вірить Церква. Оскільки не всі думки віруючих походять з віри і оскільки багато людей піддаються впливу </w:t>
      </w:r>
      <w:r w:rsidR="00E4451C" w:rsidRPr="00D16C43">
        <w:rPr>
          <w:rFonts w:ascii="Times New Roman" w:eastAsia="Times New Roman" w:hAnsi="Times New Roman" w:cs="Times New Roman"/>
          <w:iCs/>
          <w:color w:val="000000"/>
          <w:sz w:val="24"/>
          <w:szCs w:val="24"/>
          <w:lang w:eastAsia="uk-UA"/>
        </w:rPr>
        <w:t xml:space="preserve">громадської </w:t>
      </w:r>
      <w:r w:rsidRPr="00D16C43">
        <w:rPr>
          <w:rFonts w:ascii="Times New Roman" w:eastAsia="Times New Roman" w:hAnsi="Times New Roman" w:cs="Times New Roman"/>
          <w:color w:val="000000"/>
          <w:sz w:val="24"/>
          <w:szCs w:val="24"/>
          <w:lang w:eastAsia="uk-UA"/>
        </w:rPr>
        <w:t>думки, то слід підкреслити, як це зробив Собор, «</w:t>
      </w:r>
      <w:r w:rsidRPr="00D16C43">
        <w:rPr>
          <w:rFonts w:ascii="Times New Roman" w:hAnsi="Times New Roman" w:cs="Times New Roman"/>
          <w:color w:val="000000" w:themeColor="text1"/>
          <w:sz w:val="24"/>
          <w:szCs w:val="24"/>
        </w:rPr>
        <w:t>нерозривний зв’язок між «</w:t>
      </w:r>
      <w:r w:rsidRPr="00D16C43">
        <w:rPr>
          <w:rFonts w:ascii="Times New Roman" w:eastAsia="Times New Roman" w:hAnsi="Times New Roman" w:cs="Times New Roman"/>
          <w:i/>
          <w:iCs/>
          <w:color w:val="000000"/>
          <w:sz w:val="24"/>
          <w:szCs w:val="24"/>
          <w:lang w:eastAsia="uk-UA"/>
        </w:rPr>
        <w:t>sensus fidei</w:t>
      </w:r>
      <w:r w:rsidRPr="00D16C43">
        <w:rPr>
          <w:rFonts w:ascii="Times New Roman" w:hAnsi="Times New Roman" w:cs="Times New Roman"/>
          <w:color w:val="000000" w:themeColor="text1"/>
          <w:sz w:val="24"/>
          <w:szCs w:val="24"/>
        </w:rPr>
        <w:t>» та провідництвом Божого Народу, яким є Учительський Уряд єпископів</w:t>
      </w:r>
      <w:r w:rsidRPr="00D16C43">
        <w:rPr>
          <w:rFonts w:ascii="Times New Roman" w:eastAsia="Times New Roman" w:hAnsi="Times New Roman" w:cs="Times New Roman"/>
          <w:color w:val="000000"/>
          <w:sz w:val="24"/>
          <w:szCs w:val="24"/>
          <w:lang w:eastAsia="uk-UA"/>
        </w:rPr>
        <w:t>» (n.35).</w:t>
      </w:r>
    </w:p>
  </w:footnote>
  <w:footnote w:id="61">
    <w:p w:rsidR="00393FD8" w:rsidRPr="00D16C43" w:rsidRDefault="00393FD8" w:rsidP="00393FD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proofErr w:type="gramStart"/>
      <w:r w:rsidRPr="00D16C43">
        <w:rPr>
          <w:rFonts w:ascii="Times New Roman" w:eastAsia="Times New Roman" w:hAnsi="Times New Roman" w:cs="Times New Roman"/>
          <w:i/>
          <w:iCs/>
          <w:color w:val="000000"/>
          <w:sz w:val="24"/>
          <w:szCs w:val="24"/>
          <w:lang w:val="en-US" w:eastAsia="uk-UA"/>
        </w:rPr>
        <w:t>S</w:t>
      </w:r>
      <w:r w:rsidRPr="00D16C43">
        <w:rPr>
          <w:rFonts w:ascii="Times New Roman" w:eastAsia="Times New Roman" w:hAnsi="Times New Roman" w:cs="Times New Roman"/>
          <w:i/>
          <w:iCs/>
          <w:color w:val="000000"/>
          <w:sz w:val="24"/>
          <w:szCs w:val="24"/>
          <w:lang w:eastAsia="uk-UA"/>
        </w:rPr>
        <w:t>ensus fidei</w:t>
      </w:r>
      <w:r w:rsidRPr="00D16C43">
        <w:rPr>
          <w:rFonts w:ascii="Times New Roman" w:eastAsia="Times New Roman" w:hAnsi="Times New Roman" w:cs="Times New Roman"/>
          <w:iCs/>
          <w:color w:val="000000"/>
          <w:sz w:val="24"/>
          <w:szCs w:val="24"/>
          <w:lang w:eastAsia="uk-UA"/>
        </w:rPr>
        <w:t xml:space="preserve"> передбачає в віруючій людині чесноту віри.</w:t>
      </w:r>
      <w:proofErr w:type="gramEnd"/>
      <w:r w:rsidRPr="00D16C43">
        <w:rPr>
          <w:rFonts w:ascii="Times New Roman" w:eastAsia="Times New Roman" w:hAnsi="Times New Roman" w:cs="Times New Roman"/>
          <w:iCs/>
          <w:color w:val="000000"/>
          <w:sz w:val="24"/>
          <w:szCs w:val="24"/>
          <w:lang w:eastAsia="uk-UA"/>
        </w:rPr>
        <w:t xml:space="preserve"> Саме живий досвід віри дає віруючому здатність розпізнавати, чи якась доктрина відноситься чи не відноситься до депозиту віри. Отже, розпізнавання, потрібне для початкового акту віри, можна віднести до </w:t>
      </w:r>
      <w:r w:rsidRPr="00D16C43">
        <w:rPr>
          <w:rFonts w:ascii="Times New Roman" w:eastAsia="Times New Roman" w:hAnsi="Times New Roman" w:cs="Times New Roman"/>
          <w:i/>
          <w:iCs/>
          <w:color w:val="000000"/>
          <w:sz w:val="24"/>
          <w:szCs w:val="24"/>
          <w:lang w:eastAsia="uk-UA"/>
        </w:rPr>
        <w:t>sensus fidei fidelis</w:t>
      </w:r>
      <w:r w:rsidRPr="00D16C43">
        <w:rPr>
          <w:rFonts w:ascii="Times New Roman" w:eastAsia="Times New Roman" w:hAnsi="Times New Roman" w:cs="Times New Roman"/>
          <w:iCs/>
          <w:color w:val="000000"/>
          <w:sz w:val="24"/>
          <w:szCs w:val="24"/>
          <w:lang w:eastAsia="uk-UA"/>
        </w:rPr>
        <w:t xml:space="preserve"> лише в досить широкому та побіжному сенсі.</w:t>
      </w:r>
    </w:p>
  </w:footnote>
  <w:footnote w:id="62">
    <w:p w:rsidR="00350988" w:rsidRPr="00D16C43" w:rsidRDefault="00350988" w:rsidP="0035098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ККЦ 1804.</w:t>
      </w:r>
    </w:p>
  </w:footnote>
  <w:footnote w:id="63">
    <w:p w:rsidR="00D92AFB" w:rsidRPr="00D16C43" w:rsidRDefault="00D92AFB" w:rsidP="00D92AF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ІІ Ватиканський Собор, PC 12.</w:t>
      </w:r>
    </w:p>
  </w:footnote>
  <w:footnote w:id="64">
    <w:p w:rsidR="00D92AFB" w:rsidRPr="00D16C43" w:rsidRDefault="00D92AFB" w:rsidP="00D92AF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q.45, a.2.</w:t>
      </w:r>
    </w:p>
  </w:footnote>
  <w:footnote w:id="65">
    <w:p w:rsidR="00E863D6" w:rsidRPr="00D16C43" w:rsidRDefault="00E863D6" w:rsidP="00E863D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q.1, a.4, ad 3. Cf. IIa-IIae, q.2, a.3, ad 2.</w:t>
      </w:r>
    </w:p>
  </w:footnote>
  <w:footnote w:id="66">
    <w:p w:rsidR="00E863D6" w:rsidRPr="00D16C43" w:rsidRDefault="00E863D6" w:rsidP="00E863D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Thomas Aquinas, </w:t>
      </w:r>
      <w:r w:rsidRPr="00D16C43">
        <w:rPr>
          <w:rFonts w:ascii="Times New Roman" w:eastAsia="Times New Roman" w:hAnsi="Times New Roman" w:cs="Times New Roman"/>
          <w:i/>
          <w:iCs/>
          <w:color w:val="000000"/>
          <w:sz w:val="24"/>
          <w:szCs w:val="24"/>
          <w:lang w:eastAsia="uk-UA"/>
        </w:rPr>
        <w:t>Scriptum</w:t>
      </w:r>
      <w:r w:rsidRPr="00D16C43">
        <w:rPr>
          <w:rFonts w:ascii="Times New Roman" w:eastAsia="Times New Roman" w:hAnsi="Times New Roman" w:cs="Times New Roman"/>
          <w:color w:val="000000"/>
          <w:sz w:val="24"/>
          <w:szCs w:val="24"/>
          <w:lang w:eastAsia="uk-UA"/>
        </w:rPr>
        <w:t>, III, d.23, q.3, a.3, qla 2, ad 2: «Habitus fidei cum non rationi innitatur, inclinat per modum naturae, sicut et habitus moralium virtutum, et sicut habitus principiorum; et ideo quamdiu manet, nihil contra fidem credit - Схильність віри не збуджується розумом, а діє природно, так само як і схильності моральних чеснот і основоположних принципів, і тому, поки вона існує, то не сприймає нічого протилежного вірі».</w:t>
      </w:r>
    </w:p>
  </w:footnote>
  <w:footnote w:id="67">
    <w:p w:rsidR="00C646D9" w:rsidRPr="00D16C43" w:rsidRDefault="00C646D9" w:rsidP="00C646D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J. A. Möhler, </w:t>
      </w:r>
      <w:r w:rsidRPr="00D16C43">
        <w:rPr>
          <w:rFonts w:ascii="Times New Roman" w:eastAsia="Times New Roman" w:hAnsi="Times New Roman" w:cs="Times New Roman"/>
          <w:i/>
          <w:iCs/>
          <w:color w:val="000000"/>
          <w:sz w:val="24"/>
          <w:szCs w:val="24"/>
          <w:lang w:eastAsia="uk-UA"/>
        </w:rPr>
        <w:t>Symbolik</w:t>
      </w:r>
      <w:r w:rsidRPr="00D16C43">
        <w:rPr>
          <w:rFonts w:ascii="Times New Roman" w:eastAsia="Times New Roman" w:hAnsi="Times New Roman" w:cs="Times New Roman"/>
          <w:color w:val="000000"/>
          <w:sz w:val="24"/>
          <w:szCs w:val="24"/>
          <w:lang w:eastAsia="uk-UA"/>
        </w:rPr>
        <w:t>, §38: ‘Der göttliche Geist, welchem die Leitung und Belebung der Kirche anvertraut ist, wird in seiner Vereinigung mit dem menschlichen ein eigenthümlich christlicher Tact, ein tiefes, sicher führendes Gefühl, das, wie er in der Wahrheit steht, auch aller Wahrheit entgegenleitet.’</w:t>
      </w:r>
    </w:p>
  </w:footnote>
  <w:footnote w:id="68">
    <w:p w:rsidR="00873FF3" w:rsidRPr="00D16C43" w:rsidRDefault="00873FF3" w:rsidP="00873FF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Інстинкт, завдяки безпосередньому зв’язку зі своїм об’єктом, не помиляється. Він непомильний сам по собі. Але тваринний інстинкт непомильний тільки в контексті конкретного середовища. Якщо контекст змінюється, то тваринний інстинкт може реагувати неадекватно. Духовний інстинкт, навпаки, масштабніший і гнучкіший.</w:t>
      </w:r>
    </w:p>
  </w:footnote>
  <w:footnote w:id="69">
    <w:p w:rsidR="00873FF3" w:rsidRPr="00D16C43" w:rsidRDefault="00873FF3" w:rsidP="00873FF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q.1, a.3, ad 3.</w:t>
      </w:r>
    </w:p>
  </w:footnote>
  <w:footnote w:id="70">
    <w:p w:rsidR="00873FF3" w:rsidRPr="00D16C43" w:rsidRDefault="00873FF3" w:rsidP="00873FF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00DA25B7" w:rsidRPr="00D16C43">
        <w:rPr>
          <w:rFonts w:ascii="Times New Roman" w:eastAsia="Times New Roman" w:hAnsi="Times New Roman" w:cs="Times New Roman"/>
          <w:color w:val="000000"/>
          <w:sz w:val="24"/>
          <w:szCs w:val="24"/>
          <w:lang w:eastAsia="uk-UA"/>
        </w:rPr>
        <w:t>Конгрегація Віровчення</w:t>
      </w:r>
      <w:r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i/>
          <w:iCs/>
          <w:color w:val="000000"/>
          <w:sz w:val="24"/>
          <w:szCs w:val="24"/>
          <w:lang w:eastAsia="uk-UA"/>
        </w:rPr>
        <w:t>Donum Veritatis</w:t>
      </w:r>
      <w:r w:rsidRPr="00D16C43">
        <w:rPr>
          <w:rFonts w:ascii="Times New Roman" w:eastAsia="Times New Roman" w:hAnsi="Times New Roman" w:cs="Times New Roman"/>
          <w:color w:val="000000"/>
          <w:sz w:val="24"/>
          <w:szCs w:val="24"/>
          <w:lang w:eastAsia="uk-UA"/>
        </w:rPr>
        <w:t>, n.35.</w:t>
      </w:r>
    </w:p>
  </w:footnote>
  <w:footnote w:id="71">
    <w:p w:rsidR="00B919B7" w:rsidRPr="00D16C43" w:rsidRDefault="00B919B7" w:rsidP="00B919B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q.2, a.5-8.</w:t>
      </w:r>
    </w:p>
  </w:footnote>
  <w:footnote w:id="72">
    <w:p w:rsidR="00B919B7" w:rsidRPr="00D16C43" w:rsidRDefault="00B919B7" w:rsidP="00B919B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LG 15.</w:t>
      </w:r>
    </w:p>
  </w:footnote>
  <w:footnote w:id="73">
    <w:p w:rsidR="004C5E1A" w:rsidRPr="00D16C43" w:rsidRDefault="004C5E1A" w:rsidP="004C5E1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Thomas Aquinas, </w:t>
      </w:r>
      <w:r w:rsidRPr="00D16C43">
        <w:rPr>
          <w:rFonts w:ascii="Times New Roman" w:eastAsia="Times New Roman" w:hAnsi="Times New Roman" w:cs="Times New Roman"/>
          <w:i/>
          <w:iCs/>
          <w:color w:val="000000"/>
          <w:sz w:val="24"/>
          <w:szCs w:val="24"/>
          <w:lang w:eastAsia="uk-UA"/>
        </w:rPr>
        <w:t>Expositio super Ioannis evangelium</w:t>
      </w:r>
      <w:r w:rsidRPr="00D16C43">
        <w:rPr>
          <w:rFonts w:ascii="Times New Roman" w:eastAsia="Times New Roman" w:hAnsi="Times New Roman" w:cs="Times New Roman"/>
          <w:color w:val="000000"/>
          <w:sz w:val="24"/>
          <w:szCs w:val="24"/>
          <w:lang w:eastAsia="uk-UA"/>
        </w:rPr>
        <w:t>, c.14, lect.4 (Marietti, n.1916).</w:t>
      </w:r>
    </w:p>
  </w:footnote>
  <w:footnote w:id="74">
    <w:p w:rsidR="006A011C" w:rsidRPr="00D16C43" w:rsidRDefault="006A011C" w:rsidP="006A011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МБК,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§§91-92.</w:t>
      </w:r>
    </w:p>
  </w:footnote>
  <w:footnote w:id="75">
    <w:p w:rsidR="00C32DFA" w:rsidRPr="00D16C43" w:rsidRDefault="00C32DFA" w:rsidP="00C32DF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DV 8. У богослов’ї дарів Святого Духа св. Фоми Аквінського саме дар знання вдосконалює </w:t>
      </w:r>
      <w:r w:rsidRPr="00D16C43">
        <w:rPr>
          <w:rFonts w:ascii="Times New Roman" w:eastAsia="Times New Roman" w:hAnsi="Times New Roman" w:cs="Times New Roman"/>
          <w:i/>
          <w:iCs/>
          <w:color w:val="000000"/>
          <w:sz w:val="24"/>
          <w:szCs w:val="24"/>
          <w:lang w:eastAsia="uk-UA"/>
        </w:rPr>
        <w:t>sensus fidei fidelis</w:t>
      </w:r>
      <w:r w:rsidRPr="00D16C43">
        <w:rPr>
          <w:rFonts w:ascii="Times New Roman" w:eastAsia="Times New Roman" w:hAnsi="Times New Roman" w:cs="Times New Roman"/>
          <w:iCs/>
          <w:color w:val="000000"/>
          <w:sz w:val="24"/>
          <w:szCs w:val="24"/>
          <w:lang w:eastAsia="uk-UA"/>
        </w:rPr>
        <w:t xml:space="preserve"> як здатність розпізнавати те, у що слід вірити. Див. </w:t>
      </w:r>
      <w:r w:rsidRPr="00D16C43">
        <w:rPr>
          <w:rFonts w:ascii="Times New Roman" w:eastAsia="Times New Roman" w:hAnsi="Times New Roman" w:cs="Times New Roman"/>
          <w:color w:val="000000"/>
          <w:sz w:val="24"/>
          <w:szCs w:val="24"/>
          <w:lang w:eastAsia="uk-UA"/>
        </w:rPr>
        <w:t xml:space="preserve">Thomas Aquinas, </w:t>
      </w:r>
      <w:r w:rsidRPr="00D16C43">
        <w:rPr>
          <w:rFonts w:ascii="Times New Roman" w:eastAsia="Times New Roman" w:hAnsi="Times New Roman" w:cs="Times New Roman"/>
          <w:i/>
          <w:iCs/>
          <w:color w:val="000000"/>
          <w:sz w:val="24"/>
          <w:szCs w:val="24"/>
          <w:lang w:eastAsia="uk-UA"/>
        </w:rPr>
        <w:t>Summa theologiae</w:t>
      </w:r>
      <w:r w:rsidRPr="00D16C43">
        <w:rPr>
          <w:rFonts w:ascii="Times New Roman" w:eastAsia="Times New Roman" w:hAnsi="Times New Roman" w:cs="Times New Roman"/>
          <w:color w:val="000000"/>
          <w:sz w:val="24"/>
          <w:szCs w:val="24"/>
          <w:lang w:eastAsia="uk-UA"/>
        </w:rPr>
        <w:t>, IIa-IIae, q.9, a.1 co. et ad 2.</w:t>
      </w:r>
    </w:p>
  </w:footnote>
  <w:footnote w:id="76">
    <w:p w:rsidR="00D80926" w:rsidRPr="00D16C43" w:rsidRDefault="00D80926" w:rsidP="00D8092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Thomas Aquinas, </w:t>
      </w:r>
      <w:r w:rsidRPr="00D16C43">
        <w:rPr>
          <w:rFonts w:ascii="Times New Roman" w:eastAsia="Times New Roman" w:hAnsi="Times New Roman" w:cs="Times New Roman"/>
          <w:i/>
          <w:iCs/>
          <w:color w:val="000000"/>
          <w:sz w:val="24"/>
          <w:szCs w:val="24"/>
          <w:lang w:eastAsia="uk-UA"/>
        </w:rPr>
        <w:t>Quaestiones disputatae de veritate</w:t>
      </w:r>
      <w:r w:rsidRPr="00D16C43">
        <w:rPr>
          <w:rFonts w:ascii="Times New Roman" w:eastAsia="Times New Roman" w:hAnsi="Times New Roman" w:cs="Times New Roman"/>
          <w:color w:val="000000"/>
          <w:sz w:val="24"/>
          <w:szCs w:val="24"/>
          <w:lang w:eastAsia="uk-UA"/>
        </w:rPr>
        <w:t xml:space="preserve">, q.14, a.10, ad 10; див. </w:t>
      </w:r>
      <w:r w:rsidRPr="00D16C43">
        <w:rPr>
          <w:rFonts w:ascii="Times New Roman" w:eastAsia="Times New Roman" w:hAnsi="Times New Roman" w:cs="Times New Roman"/>
          <w:i/>
          <w:iCs/>
          <w:color w:val="000000"/>
          <w:sz w:val="24"/>
          <w:szCs w:val="24"/>
          <w:lang w:eastAsia="uk-UA"/>
        </w:rPr>
        <w:t>Scriptum</w:t>
      </w:r>
      <w:r w:rsidRPr="00D16C43">
        <w:rPr>
          <w:rFonts w:ascii="Times New Roman" w:eastAsia="Times New Roman" w:hAnsi="Times New Roman" w:cs="Times New Roman"/>
          <w:color w:val="000000"/>
          <w:sz w:val="24"/>
          <w:szCs w:val="24"/>
          <w:lang w:eastAsia="uk-UA"/>
        </w:rPr>
        <w:t>, III, d.25, q.2, a.1, qla 2, ad 3.</w:t>
      </w:r>
    </w:p>
  </w:footnote>
  <w:footnote w:id="77">
    <w:p w:rsidR="00945C5C" w:rsidRPr="00D16C43" w:rsidRDefault="00945C5C" w:rsidP="00945C5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Фома Аквінський, </w:t>
      </w:r>
      <w:r w:rsidRPr="00D16C43">
        <w:rPr>
          <w:rFonts w:ascii="Times New Roman" w:eastAsia="Times New Roman" w:hAnsi="Times New Roman" w:cs="Times New Roman"/>
          <w:i/>
          <w:iCs/>
          <w:color w:val="000000"/>
          <w:sz w:val="24"/>
          <w:szCs w:val="24"/>
          <w:lang w:eastAsia="uk-UA"/>
        </w:rPr>
        <w:t>Scriptum</w:t>
      </w:r>
      <w:r w:rsidRPr="00D16C43">
        <w:rPr>
          <w:rFonts w:ascii="Times New Roman" w:eastAsia="Times New Roman" w:hAnsi="Times New Roman" w:cs="Times New Roman"/>
          <w:color w:val="000000"/>
          <w:sz w:val="24"/>
          <w:szCs w:val="24"/>
          <w:lang w:eastAsia="uk-UA"/>
        </w:rPr>
        <w:t xml:space="preserve">, III, d.25, q.2, a.1, qla 4, ad 3: «[Віруючий] не повинен погоджуватися зі священником, який проповідує проти віри… підлеглий не повністю виправдовується своєю некомпетентністю. Бо </w:t>
      </w:r>
      <w:r w:rsidRPr="00D16C43">
        <w:rPr>
          <w:rFonts w:ascii="Times New Roman" w:eastAsia="Times New Roman" w:hAnsi="Times New Roman" w:cs="Times New Roman"/>
          <w:i/>
          <w:color w:val="000000"/>
          <w:sz w:val="24"/>
          <w:szCs w:val="24"/>
          <w:lang w:eastAsia="uk-UA"/>
        </w:rPr>
        <w:t>habitus</w:t>
      </w:r>
      <w:r w:rsidRPr="00D16C43">
        <w:rPr>
          <w:rFonts w:ascii="Times New Roman" w:eastAsia="Times New Roman" w:hAnsi="Times New Roman" w:cs="Times New Roman"/>
          <w:color w:val="000000"/>
          <w:sz w:val="24"/>
          <w:szCs w:val="24"/>
          <w:lang w:eastAsia="uk-UA"/>
        </w:rPr>
        <w:t xml:space="preserve"> віри схиляє його проти такого проповідування, бо цей </w:t>
      </w:r>
      <w:r w:rsidRPr="00D16C43">
        <w:rPr>
          <w:rFonts w:ascii="Times New Roman" w:eastAsia="Times New Roman" w:hAnsi="Times New Roman" w:cs="Times New Roman"/>
          <w:i/>
          <w:color w:val="000000"/>
          <w:sz w:val="24"/>
          <w:szCs w:val="24"/>
          <w:lang w:eastAsia="uk-UA"/>
        </w:rPr>
        <w:t>habitus</w:t>
      </w:r>
      <w:r w:rsidRPr="00D16C43">
        <w:rPr>
          <w:rFonts w:ascii="Times New Roman" w:eastAsia="Times New Roman" w:hAnsi="Times New Roman" w:cs="Times New Roman"/>
          <w:color w:val="000000"/>
          <w:sz w:val="24"/>
          <w:szCs w:val="24"/>
          <w:lang w:eastAsia="uk-UA"/>
        </w:rPr>
        <w:t xml:space="preserve"> обов’язково навчає того, що стосується спасіння. Також не слід надто легко вірити кожному духу, не слід погоджуватися з дивними проповідями, а слід шукати додаткової інформації або просто довіряти себе Богові, не намагаючись проникнути в таїни Бога понад свої можливості».</w:t>
      </w:r>
    </w:p>
  </w:footnote>
  <w:footnote w:id="78">
    <w:p w:rsidR="00945C5C" w:rsidRPr="00D16C43" w:rsidRDefault="00945C5C" w:rsidP="00945C5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Thomas Aquinas, </w:t>
      </w:r>
      <w:r w:rsidRPr="00D16C43">
        <w:rPr>
          <w:rFonts w:ascii="Times New Roman" w:eastAsia="Times New Roman" w:hAnsi="Times New Roman" w:cs="Times New Roman"/>
          <w:i/>
          <w:iCs/>
          <w:color w:val="000000"/>
          <w:sz w:val="24"/>
          <w:szCs w:val="24"/>
          <w:lang w:eastAsia="uk-UA"/>
        </w:rPr>
        <w:t>Scriptum</w:t>
      </w:r>
      <w:r w:rsidRPr="00D16C43">
        <w:rPr>
          <w:rFonts w:ascii="Times New Roman" w:eastAsia="Times New Roman" w:hAnsi="Times New Roman" w:cs="Times New Roman"/>
          <w:color w:val="000000"/>
          <w:sz w:val="24"/>
          <w:szCs w:val="24"/>
          <w:lang w:eastAsia="uk-UA"/>
        </w:rPr>
        <w:t xml:space="preserve">, III, d.25, q.2, a.1, qla 2, ad 3; </w:t>
      </w:r>
      <w:r w:rsidRPr="00D16C43">
        <w:rPr>
          <w:rFonts w:ascii="Times New Roman" w:eastAsia="Times New Roman" w:hAnsi="Times New Roman" w:cs="Times New Roman"/>
          <w:i/>
          <w:iCs/>
          <w:color w:val="000000"/>
          <w:sz w:val="24"/>
          <w:szCs w:val="24"/>
          <w:lang w:eastAsia="uk-UA"/>
        </w:rPr>
        <w:t>Quaestiones disputatae de veritate</w:t>
      </w:r>
      <w:r w:rsidRPr="00D16C43">
        <w:rPr>
          <w:rFonts w:ascii="Times New Roman" w:eastAsia="Times New Roman" w:hAnsi="Times New Roman" w:cs="Times New Roman"/>
          <w:color w:val="000000"/>
          <w:sz w:val="24"/>
          <w:szCs w:val="24"/>
          <w:lang w:eastAsia="uk-UA"/>
        </w:rPr>
        <w:t>, q.14, a.11, ad 2.</w:t>
      </w:r>
    </w:p>
  </w:footnote>
  <w:footnote w:id="79">
    <w:p w:rsidR="00903DA1" w:rsidRPr="00D16C43" w:rsidRDefault="00903DA1" w:rsidP="00903DA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§30.</w:t>
      </w:r>
    </w:p>
  </w:footnote>
  <w:footnote w:id="80">
    <w:p w:rsidR="00903DA1" w:rsidRPr="00D16C43" w:rsidRDefault="00903DA1" w:rsidP="00903DA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Congar, </w:t>
      </w:r>
      <w:r w:rsidRPr="00D16C43">
        <w:rPr>
          <w:rFonts w:ascii="Times New Roman" w:eastAsia="Times New Roman" w:hAnsi="Times New Roman" w:cs="Times New Roman"/>
          <w:i/>
          <w:iCs/>
          <w:color w:val="000000"/>
          <w:sz w:val="24"/>
          <w:szCs w:val="24"/>
          <w:lang w:eastAsia="uk-UA"/>
        </w:rPr>
        <w:t>La Tradition et les traditions</w:t>
      </w:r>
      <w:r w:rsidRPr="00D16C43">
        <w:rPr>
          <w:rFonts w:ascii="Times New Roman" w:eastAsia="Times New Roman" w:hAnsi="Times New Roman" w:cs="Times New Roman"/>
          <w:color w:val="000000"/>
          <w:sz w:val="24"/>
          <w:szCs w:val="24"/>
          <w:lang w:eastAsia="uk-UA"/>
        </w:rPr>
        <w:t xml:space="preserve">, II, pp.81-101, on ‘L’“Ecclesia”, sujet de la Tradition’, and pp.101-108, on ‘Le Saint-Esprit, Sujet transcendant de la Tradition’; ET, </w:t>
      </w:r>
      <w:r w:rsidRPr="00D16C43">
        <w:rPr>
          <w:rFonts w:ascii="Times New Roman" w:eastAsia="Times New Roman" w:hAnsi="Times New Roman" w:cs="Times New Roman"/>
          <w:i/>
          <w:iCs/>
          <w:color w:val="000000"/>
          <w:sz w:val="24"/>
          <w:szCs w:val="24"/>
          <w:lang w:eastAsia="uk-UA"/>
        </w:rPr>
        <w:t>Tradition and Traditions</w:t>
      </w:r>
      <w:r w:rsidRPr="00D16C43">
        <w:rPr>
          <w:rFonts w:ascii="Times New Roman" w:eastAsia="Times New Roman" w:hAnsi="Times New Roman" w:cs="Times New Roman"/>
          <w:color w:val="000000"/>
          <w:sz w:val="24"/>
          <w:szCs w:val="24"/>
          <w:lang w:eastAsia="uk-UA"/>
        </w:rPr>
        <w:t>, pp.314-338, on ‘The “Ecclesia” as the Subject of Tradition’, and pp.338-346, on ‘The Holy Spirit, the Transcendent Subject of Tradition’.</w:t>
      </w:r>
    </w:p>
  </w:footnote>
  <w:footnote w:id="81">
    <w:p w:rsidR="00903DA1" w:rsidRPr="00D16C43" w:rsidRDefault="00903DA1" w:rsidP="00903DA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§3.</w:t>
      </w:r>
    </w:p>
  </w:footnote>
  <w:footnote w:id="82">
    <w:p w:rsidR="006932A2" w:rsidRPr="00D16C43" w:rsidRDefault="006932A2" w:rsidP="006932A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10</w:t>
      </w:r>
    </w:p>
  </w:footnote>
  <w:footnote w:id="83">
    <w:p w:rsidR="006932A2" w:rsidRPr="00D16C43" w:rsidRDefault="006932A2" w:rsidP="006932A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8; див. також, LG 12, 37; AA 2, 3; GS 43.</w:t>
      </w:r>
    </w:p>
  </w:footnote>
  <w:footnote w:id="84">
    <w:p w:rsidR="007E390A" w:rsidRPr="00D16C43" w:rsidRDefault="007E390A" w:rsidP="007E390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GS 44.</w:t>
      </w:r>
    </w:p>
  </w:footnote>
  <w:footnote w:id="85">
    <w:p w:rsidR="007319A0" w:rsidRPr="00D16C43" w:rsidRDefault="007319A0" w:rsidP="007319A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перша глава, частина 2.</w:t>
      </w:r>
    </w:p>
  </w:footnote>
  <w:footnote w:id="86">
    <w:p w:rsidR="003C0716" w:rsidRPr="00D16C43" w:rsidRDefault="003C0716" w:rsidP="003C071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DH 2722-2724.</w:t>
      </w:r>
    </w:p>
  </w:footnote>
  <w:footnote w:id="87">
    <w:p w:rsidR="000505A3" w:rsidRPr="00D16C43" w:rsidRDefault="000505A3" w:rsidP="000505A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нижче, глава 4.</w:t>
      </w:r>
    </w:p>
  </w:footnote>
  <w:footnote w:id="88">
    <w:p w:rsidR="0061353D" w:rsidRPr="00D16C43" w:rsidRDefault="0061353D" w:rsidP="0061353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LG 12.</w:t>
      </w:r>
    </w:p>
  </w:footnote>
  <w:footnote w:id="89">
    <w:p w:rsidR="00FE0F03" w:rsidRPr="00D16C43" w:rsidRDefault="00FE0F03" w:rsidP="00FE0F0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LG 10, 34.</w:t>
      </w:r>
    </w:p>
  </w:footnote>
  <w:footnote w:id="90">
    <w:p w:rsidR="00FE0F03" w:rsidRPr="00D16C43" w:rsidRDefault="00FE0F03" w:rsidP="00FE0F0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LG 21, 26; SC 41.</w:t>
      </w:r>
    </w:p>
  </w:footnote>
  <w:footnote w:id="91">
    <w:p w:rsidR="00FE0F03" w:rsidRPr="00D16C43" w:rsidRDefault="00FE0F03" w:rsidP="00FE0F0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SC 10; LG 11.</w:t>
      </w:r>
    </w:p>
  </w:footnote>
  <w:footnote w:id="92">
    <w:p w:rsidR="00FE0F03" w:rsidRPr="00D16C43" w:rsidRDefault="00FE0F03" w:rsidP="00FE0F0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CCC 1124. Див. Irenaeus, </w:t>
      </w:r>
      <w:r w:rsidRPr="00D16C43">
        <w:rPr>
          <w:rFonts w:ascii="Times New Roman" w:eastAsia="Times New Roman" w:hAnsi="Times New Roman" w:cs="Times New Roman"/>
          <w:i/>
          <w:iCs/>
          <w:color w:val="000000"/>
          <w:sz w:val="24"/>
          <w:szCs w:val="24"/>
          <w:lang w:eastAsia="uk-UA"/>
        </w:rPr>
        <w:t>Adv.Haer.</w:t>
      </w:r>
      <w:r w:rsidRPr="00D16C43">
        <w:rPr>
          <w:rFonts w:ascii="Times New Roman" w:eastAsia="Times New Roman" w:hAnsi="Times New Roman" w:cs="Times New Roman"/>
          <w:color w:val="000000"/>
          <w:sz w:val="24"/>
          <w:szCs w:val="24"/>
          <w:lang w:eastAsia="uk-UA"/>
        </w:rPr>
        <w:t>, IV, 18, 5 (Sources chrétiennes, vol.100, p.610): «Наш спосіб мислення узгоджений з Євхаристією, а Євхаристія, у свою чергу, підтверджує наш спосіб мисленняо» (див. також CCC, n.1327).</w:t>
      </w:r>
    </w:p>
  </w:footnote>
  <w:footnote w:id="93">
    <w:p w:rsidR="00651E68" w:rsidRPr="00D16C43" w:rsidRDefault="00651E68" w:rsidP="00651E6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8.</w:t>
      </w:r>
    </w:p>
  </w:footnote>
  <w:footnote w:id="94">
    <w:p w:rsidR="00DB5B5B" w:rsidRPr="00D16C43" w:rsidRDefault="00DB5B5B" w:rsidP="00DB5B5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ст. 63.</w:t>
      </w:r>
    </w:p>
  </w:footnote>
  <w:footnote w:id="95">
    <w:p w:rsidR="004A7ABE" w:rsidRPr="00D16C43" w:rsidRDefault="004A7ABE" w:rsidP="004A7AB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I Ватиканський Собор, </w:t>
      </w:r>
      <w:r w:rsidRPr="00D16C43">
        <w:rPr>
          <w:rFonts w:ascii="Times New Roman" w:eastAsia="Times New Roman" w:hAnsi="Times New Roman" w:cs="Times New Roman"/>
          <w:i/>
          <w:iCs/>
          <w:color w:val="000000"/>
          <w:sz w:val="24"/>
          <w:szCs w:val="24"/>
          <w:lang w:eastAsia="uk-UA"/>
        </w:rPr>
        <w:t>Pastor Aeternus</w:t>
      </w:r>
      <w:r w:rsidRPr="00D16C43">
        <w:rPr>
          <w:rFonts w:ascii="Times New Roman" w:eastAsia="Times New Roman" w:hAnsi="Times New Roman" w:cs="Times New Roman"/>
          <w:color w:val="000000"/>
          <w:sz w:val="24"/>
          <w:szCs w:val="24"/>
          <w:lang w:eastAsia="uk-UA"/>
        </w:rPr>
        <w:t>, DH 3051.</w:t>
      </w:r>
    </w:p>
  </w:footnote>
  <w:footnote w:id="96">
    <w:p w:rsidR="004A7ABE" w:rsidRPr="00D16C43" w:rsidRDefault="004A7ABE" w:rsidP="004A7AB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I Ватиканський Собор, </w:t>
      </w:r>
      <w:r w:rsidRPr="00D16C43">
        <w:rPr>
          <w:rFonts w:ascii="Times New Roman" w:eastAsia="Times New Roman" w:hAnsi="Times New Roman" w:cs="Times New Roman"/>
          <w:i/>
          <w:iCs/>
          <w:color w:val="000000"/>
          <w:sz w:val="24"/>
          <w:szCs w:val="24"/>
          <w:lang w:eastAsia="uk-UA"/>
        </w:rPr>
        <w:t>Pastor Aeternus</w:t>
      </w:r>
      <w:r w:rsidRPr="00D16C43">
        <w:rPr>
          <w:rFonts w:ascii="Times New Roman" w:eastAsia="Times New Roman" w:hAnsi="Times New Roman" w:cs="Times New Roman"/>
          <w:color w:val="000000"/>
          <w:sz w:val="24"/>
          <w:szCs w:val="24"/>
          <w:lang w:eastAsia="uk-UA"/>
        </w:rPr>
        <w:t>, ch.4 (DH 3074).</w:t>
      </w:r>
    </w:p>
  </w:footnote>
  <w:footnote w:id="97">
    <w:p w:rsidR="004A7ABE" w:rsidRPr="00D16C43" w:rsidRDefault="004A7ABE" w:rsidP="004A7AB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§40.</w:t>
      </w:r>
    </w:p>
  </w:footnote>
  <w:footnote w:id="98">
    <w:p w:rsidR="007A159E" w:rsidRPr="00D16C43" w:rsidRDefault="007A159E" w:rsidP="007A159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§§38, 42.</w:t>
      </w:r>
    </w:p>
  </w:footnote>
  <w:footnote w:id="99">
    <w:p w:rsidR="00A1344D" w:rsidRPr="00D16C43" w:rsidRDefault="00A1344D" w:rsidP="00A1344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МБК,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§35.</w:t>
      </w:r>
    </w:p>
  </w:footnote>
  <w:footnote w:id="100">
    <w:p w:rsidR="00F652F1" w:rsidRPr="00D16C43" w:rsidRDefault="00F652F1" w:rsidP="00F652F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8.</w:t>
      </w:r>
    </w:p>
  </w:footnote>
  <w:footnote w:id="101">
    <w:p w:rsidR="00C81A3E" w:rsidRPr="00D16C43" w:rsidRDefault="00C81A3E" w:rsidP="00C81A3E">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§§107-112.</w:t>
      </w:r>
    </w:p>
  </w:footnote>
  <w:footnote w:id="102">
    <w:p w:rsidR="00872C0D" w:rsidRPr="00D16C43" w:rsidRDefault="00872C0D" w:rsidP="00872C0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глава 4.</w:t>
      </w:r>
    </w:p>
  </w:footnote>
  <w:footnote w:id="103">
    <w:p w:rsidR="00872C0D" w:rsidRPr="00D16C43" w:rsidRDefault="00872C0D" w:rsidP="00872C0D">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МБК,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xml:space="preserve">, §35; див. CDF, Інструкція про церковне покликання богослова, </w:t>
      </w:r>
      <w:r w:rsidRPr="00D16C43">
        <w:rPr>
          <w:rFonts w:ascii="Times New Roman" w:eastAsia="Times New Roman" w:hAnsi="Times New Roman" w:cs="Times New Roman"/>
          <w:i/>
          <w:iCs/>
          <w:color w:val="000000"/>
          <w:sz w:val="24"/>
          <w:szCs w:val="24"/>
          <w:lang w:eastAsia="uk-UA"/>
        </w:rPr>
        <w:t>Donum Veritatis</w:t>
      </w:r>
      <w:r w:rsidRPr="00D16C43">
        <w:rPr>
          <w:rFonts w:ascii="Times New Roman" w:eastAsia="Times New Roman" w:hAnsi="Times New Roman" w:cs="Times New Roman"/>
          <w:color w:val="000000"/>
          <w:sz w:val="24"/>
          <w:szCs w:val="24"/>
          <w:lang w:eastAsia="uk-UA"/>
        </w:rPr>
        <w:t xml:space="preserve"> (1990), nn.2-5, 6-7.</w:t>
      </w:r>
    </w:p>
  </w:footnote>
  <w:footnote w:id="104">
    <w:p w:rsidR="00265FC7" w:rsidRPr="00D16C43" w:rsidRDefault="00265FC7" w:rsidP="00265FC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§35.</w:t>
      </w:r>
    </w:p>
  </w:footnote>
  <w:footnote w:id="105">
    <w:p w:rsidR="006D3770" w:rsidRPr="00D16C43" w:rsidRDefault="006D3770" w:rsidP="006D377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На особливу увагу в цьому відношенні заслуговують зазначені розділи наступних узгоджених заяв: Спільна Міжнародна Комісія з богословського діалогу між Римсько-католицькою Церквою та Православною Церквою, </w:t>
      </w:r>
      <w:r w:rsidRPr="00D16C43">
        <w:rPr>
          <w:rFonts w:ascii="Times New Roman" w:eastAsia="Times New Roman" w:hAnsi="Times New Roman" w:cs="Times New Roman"/>
          <w:i/>
          <w:iCs/>
          <w:color w:val="000000"/>
          <w:sz w:val="24"/>
          <w:szCs w:val="24"/>
          <w:lang w:eastAsia="uk-UA"/>
        </w:rPr>
        <w:t xml:space="preserve">Ecclesiological and Canonical Consequences of the Sacramental Nature of the Church: Ecclesial Communion, Conciliarity and Authority </w:t>
      </w:r>
      <w:r w:rsidRPr="00D16C43">
        <w:rPr>
          <w:rFonts w:ascii="Times New Roman" w:eastAsia="Times New Roman" w:hAnsi="Times New Roman" w:cs="Times New Roman"/>
          <w:color w:val="000000"/>
          <w:sz w:val="24"/>
          <w:szCs w:val="24"/>
          <w:lang w:eastAsia="uk-UA"/>
        </w:rPr>
        <w:t xml:space="preserve">(2007; Документ Равенни), n.7; Міжнародна Англікансько-Римо-католицька Комісія, </w:t>
      </w:r>
      <w:r w:rsidRPr="00D16C43">
        <w:rPr>
          <w:rFonts w:ascii="Times New Roman" w:eastAsia="Times New Roman" w:hAnsi="Times New Roman" w:cs="Times New Roman"/>
          <w:i/>
          <w:iCs/>
          <w:color w:val="000000"/>
          <w:sz w:val="24"/>
          <w:szCs w:val="24"/>
          <w:lang w:eastAsia="uk-UA"/>
        </w:rPr>
        <w:t xml:space="preserve">The Gift of Authority </w:t>
      </w:r>
      <w:r w:rsidRPr="00D16C43">
        <w:rPr>
          <w:rFonts w:ascii="Times New Roman" w:eastAsia="Times New Roman" w:hAnsi="Times New Roman" w:cs="Times New Roman"/>
          <w:color w:val="000000"/>
          <w:sz w:val="24"/>
          <w:szCs w:val="24"/>
          <w:lang w:eastAsia="uk-UA"/>
        </w:rPr>
        <w:t>(1999), n. 29; Євангельсько-римо-католицький діалог в місії, 1977-1984,</w:t>
      </w:r>
      <w:r w:rsidRPr="00D16C43">
        <w:rPr>
          <w:rFonts w:ascii="Times New Roman" w:eastAsia="Times New Roman" w:hAnsi="Times New Roman" w:cs="Times New Roman"/>
          <w:i/>
          <w:iCs/>
          <w:color w:val="000000"/>
          <w:sz w:val="24"/>
          <w:szCs w:val="24"/>
          <w:lang w:eastAsia="uk-UA"/>
        </w:rPr>
        <w:t xml:space="preserve"> Report</w:t>
      </w:r>
      <w:r w:rsidRPr="00D16C43">
        <w:rPr>
          <w:rFonts w:ascii="Times New Roman" w:eastAsia="Times New Roman" w:hAnsi="Times New Roman" w:cs="Times New Roman"/>
          <w:color w:val="000000"/>
          <w:sz w:val="24"/>
          <w:szCs w:val="24"/>
          <w:lang w:eastAsia="uk-UA"/>
        </w:rPr>
        <w:t xml:space="preserve">, глава 1.3; Міжнародна комісія з діалогу Учнів Христа і Римсько-католицької Церкви, </w:t>
      </w:r>
      <w:r w:rsidRPr="00D16C43">
        <w:rPr>
          <w:rFonts w:ascii="Times New Roman" w:eastAsia="Times New Roman" w:hAnsi="Times New Roman" w:cs="Times New Roman"/>
          <w:i/>
          <w:iCs/>
          <w:color w:val="000000"/>
          <w:sz w:val="24"/>
          <w:szCs w:val="24"/>
          <w:lang w:eastAsia="uk-UA"/>
        </w:rPr>
        <w:t>The Church as Communion in Christ</w:t>
      </w:r>
      <w:r w:rsidRPr="00D16C43">
        <w:rPr>
          <w:rFonts w:ascii="Times New Roman" w:eastAsia="Times New Roman" w:hAnsi="Times New Roman" w:cs="Times New Roman"/>
          <w:color w:val="000000"/>
          <w:sz w:val="24"/>
          <w:szCs w:val="24"/>
          <w:lang w:eastAsia="uk-UA"/>
        </w:rPr>
        <w:t xml:space="preserve"> (1992), nn. 40, 45; Міжнародна комісія з діалогу між Римсько-католицькою Церквою та Всесвітньою Радою Методистів, </w:t>
      </w:r>
      <w:r w:rsidRPr="00D16C43">
        <w:rPr>
          <w:rFonts w:ascii="Times New Roman" w:eastAsia="Times New Roman" w:hAnsi="Times New Roman" w:cs="Times New Roman"/>
          <w:i/>
          <w:iCs/>
          <w:color w:val="000000"/>
          <w:sz w:val="24"/>
          <w:szCs w:val="24"/>
          <w:lang w:eastAsia="uk-UA"/>
        </w:rPr>
        <w:t>The Word of Life</w:t>
      </w:r>
      <w:r w:rsidRPr="00D16C43">
        <w:rPr>
          <w:rFonts w:ascii="Times New Roman" w:eastAsia="Times New Roman" w:hAnsi="Times New Roman" w:cs="Times New Roman"/>
          <w:color w:val="000000"/>
          <w:sz w:val="24"/>
          <w:szCs w:val="24"/>
          <w:lang w:eastAsia="uk-UA"/>
        </w:rPr>
        <w:t xml:space="preserve"> (1995), nn. 56, 58.</w:t>
      </w:r>
    </w:p>
  </w:footnote>
  <w:footnote w:id="106">
    <w:p w:rsidR="00C91E20" w:rsidRPr="00D16C43" w:rsidRDefault="00C91E20" w:rsidP="00C91E2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Йоан Павло II, Енцикліка </w:t>
      </w:r>
      <w:r w:rsidRPr="00D16C43">
        <w:rPr>
          <w:rFonts w:ascii="Times New Roman" w:eastAsia="Times New Roman" w:hAnsi="Times New Roman" w:cs="Times New Roman"/>
          <w:i/>
          <w:iCs/>
          <w:color w:val="000000"/>
          <w:sz w:val="24"/>
          <w:szCs w:val="24"/>
          <w:lang w:eastAsia="uk-UA"/>
        </w:rPr>
        <w:t>Ut Unum Sint</w:t>
      </w:r>
      <w:r w:rsidRPr="00D16C43">
        <w:rPr>
          <w:rFonts w:ascii="Times New Roman" w:eastAsia="Times New Roman" w:hAnsi="Times New Roman" w:cs="Times New Roman"/>
          <w:color w:val="000000"/>
          <w:sz w:val="24"/>
          <w:szCs w:val="24"/>
          <w:lang w:eastAsia="uk-UA"/>
        </w:rPr>
        <w:t xml:space="preserve"> (1995), n.3.</w:t>
      </w:r>
    </w:p>
  </w:footnote>
  <w:footnote w:id="107">
    <w:p w:rsidR="006C6EBF" w:rsidRPr="00D16C43" w:rsidRDefault="006C6EBF" w:rsidP="006C6EB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§56.</w:t>
      </w:r>
    </w:p>
  </w:footnote>
  <w:footnote w:id="108">
    <w:p w:rsidR="006C6EBF" w:rsidRPr="00D16C43" w:rsidRDefault="006C6EBF" w:rsidP="006C6EB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LG 8.</w:t>
      </w:r>
    </w:p>
  </w:footnote>
  <w:footnote w:id="109">
    <w:p w:rsidR="006C6EBF" w:rsidRPr="00D16C43" w:rsidRDefault="006C6EBF" w:rsidP="006C6EB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Ut Unum Sint</w:t>
      </w:r>
      <w:r w:rsidRPr="00D16C43">
        <w:rPr>
          <w:rFonts w:ascii="Times New Roman" w:eastAsia="Times New Roman" w:hAnsi="Times New Roman" w:cs="Times New Roman"/>
          <w:color w:val="000000"/>
          <w:sz w:val="24"/>
          <w:szCs w:val="24"/>
          <w:lang w:eastAsia="uk-UA"/>
        </w:rPr>
        <w:t xml:space="preserve">, n. 14; див. nn. 28, 57, де Папа Йоан Павло ІІ говорить про «обмін дарами» в екуменічному діалогу. У листі до єпископів Католицької Церкви про деякі аспекти Церкви Сопричастя, </w:t>
      </w:r>
      <w:r w:rsidRPr="00D16C43">
        <w:rPr>
          <w:rFonts w:ascii="Times New Roman" w:eastAsia="Times New Roman" w:hAnsi="Times New Roman" w:cs="Times New Roman"/>
          <w:i/>
          <w:color w:val="000000"/>
          <w:sz w:val="24"/>
          <w:szCs w:val="24"/>
          <w:lang w:eastAsia="uk-UA"/>
        </w:rPr>
        <w:t>Communionis Notio</w:t>
      </w:r>
      <w:r w:rsidRPr="00D16C43">
        <w:rPr>
          <w:rFonts w:ascii="Times New Roman" w:eastAsia="Times New Roman" w:hAnsi="Times New Roman" w:cs="Times New Roman"/>
          <w:color w:val="000000"/>
          <w:sz w:val="24"/>
          <w:szCs w:val="24"/>
          <w:lang w:eastAsia="uk-UA"/>
        </w:rPr>
        <w:t xml:space="preserve"> (1992), Конгрегація Віровчення також визнає, що Католицька Церква сама «зазнає шкоди» через втрату сопричастя з іншими християнськими Церквами та церковними спільнотами (n. 17).</w:t>
      </w:r>
    </w:p>
  </w:footnote>
  <w:footnote w:id="110">
    <w:p w:rsidR="0093631A" w:rsidRPr="00D16C43" w:rsidRDefault="0093631A" w:rsidP="0093631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LG 12; DV 8.</w:t>
      </w:r>
    </w:p>
  </w:footnote>
  <w:footnote w:id="111">
    <w:p w:rsidR="0093631A" w:rsidRPr="00D16C43" w:rsidRDefault="0093631A" w:rsidP="0093631A">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LG 12, з посиланням на 1 Сол. 2, 13.</w:t>
      </w:r>
    </w:p>
  </w:footnote>
  <w:footnote w:id="112">
    <w:p w:rsidR="00152211" w:rsidRPr="00D16C43" w:rsidRDefault="00152211" w:rsidP="0015221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Йоан Павло II, Енцикліка </w:t>
      </w:r>
      <w:r w:rsidRPr="00D16C43">
        <w:rPr>
          <w:rFonts w:ascii="Times New Roman" w:eastAsia="Times New Roman" w:hAnsi="Times New Roman" w:cs="Times New Roman"/>
          <w:i/>
          <w:iCs/>
          <w:color w:val="000000"/>
          <w:sz w:val="24"/>
          <w:szCs w:val="24"/>
          <w:lang w:eastAsia="uk-UA"/>
        </w:rPr>
        <w:t>Fides et Ratio</w:t>
      </w:r>
      <w:r w:rsidRPr="00D16C43">
        <w:rPr>
          <w:rFonts w:ascii="Times New Roman" w:eastAsia="Times New Roman" w:hAnsi="Times New Roman" w:cs="Times New Roman"/>
          <w:color w:val="000000"/>
          <w:sz w:val="24"/>
          <w:szCs w:val="24"/>
          <w:lang w:eastAsia="uk-UA"/>
        </w:rPr>
        <w:t xml:space="preserve"> (1998).</w:t>
      </w:r>
    </w:p>
  </w:footnote>
  <w:footnote w:id="113">
    <w:p w:rsidR="00152211" w:rsidRPr="00D16C43" w:rsidRDefault="00152211" w:rsidP="0015221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МБК, </w:t>
      </w:r>
      <w:r w:rsidRPr="00D16C43">
        <w:rPr>
          <w:rFonts w:ascii="Times New Roman" w:eastAsia="Times New Roman" w:hAnsi="Times New Roman" w:cs="Times New Roman"/>
          <w:i/>
          <w:iCs/>
          <w:color w:val="000000"/>
          <w:sz w:val="24"/>
          <w:szCs w:val="24"/>
          <w:lang w:eastAsia="uk-UA"/>
        </w:rPr>
        <w:t>Богослов’я сьогодні</w:t>
      </w:r>
      <w:r w:rsidRPr="00D16C43">
        <w:rPr>
          <w:rFonts w:ascii="Times New Roman" w:eastAsia="Times New Roman" w:hAnsi="Times New Roman" w:cs="Times New Roman"/>
          <w:color w:val="000000"/>
          <w:sz w:val="24"/>
          <w:szCs w:val="24"/>
          <w:lang w:eastAsia="uk-UA"/>
        </w:rPr>
        <w:t>, §§63, 64, 84.</w:t>
      </w:r>
    </w:p>
  </w:footnote>
  <w:footnote w:id="114">
    <w:p w:rsidR="00783CCB" w:rsidRPr="00D16C43" w:rsidRDefault="00783CCB" w:rsidP="00783CC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§§74-80.</w:t>
      </w:r>
    </w:p>
  </w:footnote>
  <w:footnote w:id="115">
    <w:p w:rsidR="00783CCB" w:rsidRPr="00D16C43" w:rsidRDefault="00783CCB" w:rsidP="00783CC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10.</w:t>
      </w:r>
    </w:p>
  </w:footnote>
  <w:footnote w:id="116">
    <w:p w:rsidR="009B5762" w:rsidRPr="00D16C43" w:rsidRDefault="009B5762" w:rsidP="009B576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LG, глава 5, про «Загальне покликання до святості в Церкві».</w:t>
      </w:r>
    </w:p>
  </w:footnote>
  <w:footnote w:id="117">
    <w:p w:rsidR="00506E64" w:rsidRPr="00D16C43" w:rsidRDefault="00506E64" w:rsidP="00506E6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CCC 963.</w:t>
      </w:r>
    </w:p>
  </w:footnote>
  <w:footnote w:id="118">
    <w:p w:rsidR="00506E64" w:rsidRPr="00D16C43" w:rsidRDefault="00506E64" w:rsidP="00506E64">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GS 11, 22.</w:t>
      </w:r>
    </w:p>
  </w:footnote>
  <w:footnote w:id="119">
    <w:p w:rsidR="00AD0267" w:rsidRPr="00D16C43" w:rsidRDefault="00AD0267" w:rsidP="00AD026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DV 5.</w:t>
      </w:r>
    </w:p>
  </w:footnote>
  <w:footnote w:id="120">
    <w:p w:rsidR="00AD0267" w:rsidRPr="00D16C43" w:rsidRDefault="00AD0267" w:rsidP="00AD026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Франциск, </w:t>
      </w:r>
      <w:r w:rsidRPr="00D16C43">
        <w:rPr>
          <w:rFonts w:ascii="Times New Roman" w:eastAsia="Times New Roman" w:hAnsi="Times New Roman" w:cs="Times New Roman"/>
          <w:i/>
          <w:iCs/>
          <w:color w:val="000000"/>
          <w:sz w:val="24"/>
          <w:szCs w:val="24"/>
          <w:lang w:eastAsia="uk-UA"/>
        </w:rPr>
        <w:t>Evangelii Gaudium</w:t>
      </w:r>
      <w:r w:rsidRPr="00D16C43">
        <w:rPr>
          <w:rFonts w:ascii="Times New Roman" w:eastAsia="Times New Roman" w:hAnsi="Times New Roman" w:cs="Times New Roman"/>
          <w:color w:val="000000"/>
          <w:sz w:val="24"/>
          <w:szCs w:val="24"/>
          <w:lang w:eastAsia="uk-UA"/>
        </w:rPr>
        <w:t>, n. 5.</w:t>
      </w:r>
    </w:p>
  </w:footnote>
  <w:footnote w:id="121">
    <w:p w:rsidR="00310B53" w:rsidRPr="00D16C43" w:rsidRDefault="00310B53" w:rsidP="00310B5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Конгрегація Божественного культу і дисципліни святих Таїнств, </w:t>
      </w:r>
      <w:r w:rsidRPr="00D16C43">
        <w:rPr>
          <w:rFonts w:ascii="Times New Roman" w:eastAsia="Times New Roman" w:hAnsi="Times New Roman" w:cs="Times New Roman"/>
          <w:i/>
          <w:color w:val="000000"/>
          <w:sz w:val="24"/>
          <w:szCs w:val="24"/>
          <w:lang w:eastAsia="uk-UA"/>
        </w:rPr>
        <w:t>Довідник з народної побожності й літургії: Принципи та вказівки</w:t>
      </w:r>
      <w:r w:rsidRPr="00D16C43">
        <w:rPr>
          <w:rFonts w:ascii="Times New Roman" w:eastAsia="Times New Roman" w:hAnsi="Times New Roman" w:cs="Times New Roman"/>
          <w:color w:val="000000"/>
          <w:sz w:val="24"/>
          <w:szCs w:val="24"/>
          <w:lang w:eastAsia="uk-UA"/>
        </w:rPr>
        <w:t xml:space="preserve"> (2001), n.10: «“Народна релігійність” стосується універсального досвіду: у серцях людей, націй та їхніх колективних проявах завжди присутній релігійний вимір. Усі народи схильні виражати своє тотальне бачення трансцендентного, своє уявлення про природу, суспільство та історію через культові засоби. Такі синтези мають велике духовне й людське значення».</w:t>
      </w:r>
    </w:p>
  </w:footnote>
  <w:footnote w:id="122">
    <w:p w:rsidR="00110903" w:rsidRPr="00D16C43" w:rsidRDefault="00110903" w:rsidP="0011090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CELAM, Third General Conference (Puebla, 1979), Final Document, n.448, as quoted in CCC 1676.</w:t>
      </w:r>
    </w:p>
  </w:footnote>
  <w:footnote w:id="123">
    <w:p w:rsidR="000756A1" w:rsidRPr="00D16C43" w:rsidRDefault="000756A1" w:rsidP="000756A1">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Франциск, </w:t>
      </w:r>
      <w:r w:rsidRPr="00D16C43">
        <w:rPr>
          <w:rFonts w:ascii="Times New Roman" w:eastAsia="Times New Roman" w:hAnsi="Times New Roman" w:cs="Times New Roman"/>
          <w:i/>
          <w:iCs/>
          <w:color w:val="000000"/>
          <w:sz w:val="24"/>
          <w:szCs w:val="24"/>
          <w:lang w:eastAsia="uk-UA"/>
        </w:rPr>
        <w:t>Evangelii Gaudium</w:t>
      </w:r>
      <w:r w:rsidRPr="00D16C43">
        <w:rPr>
          <w:rFonts w:ascii="Times New Roman" w:eastAsia="Times New Roman" w:hAnsi="Times New Roman" w:cs="Times New Roman"/>
          <w:color w:val="000000"/>
          <w:sz w:val="24"/>
          <w:szCs w:val="24"/>
          <w:lang w:eastAsia="uk-UA"/>
        </w:rPr>
        <w:t>, n. 125.</w:t>
      </w:r>
    </w:p>
  </w:footnote>
  <w:footnote w:id="124">
    <w:p w:rsidR="00D6380B" w:rsidRPr="00D16C43" w:rsidRDefault="00D6380B" w:rsidP="00D6380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Йозеф Ратцінгер, </w:t>
      </w:r>
      <w:r w:rsidRPr="00D16C43">
        <w:rPr>
          <w:rFonts w:ascii="Times New Roman" w:eastAsia="Times New Roman" w:hAnsi="Times New Roman" w:cs="Times New Roman"/>
          <w:i/>
          <w:iCs/>
          <w:color w:val="000000"/>
          <w:sz w:val="24"/>
          <w:szCs w:val="24"/>
          <w:lang w:eastAsia="uk-UA"/>
        </w:rPr>
        <w:t>Commento teologico</w:t>
      </w:r>
      <w:r w:rsidRPr="00D16C43">
        <w:rPr>
          <w:rFonts w:ascii="Times New Roman" w:eastAsia="Times New Roman" w:hAnsi="Times New Roman" w:cs="Times New Roman"/>
          <w:color w:val="000000"/>
          <w:sz w:val="24"/>
          <w:szCs w:val="24"/>
          <w:lang w:eastAsia="uk-UA"/>
        </w:rPr>
        <w:t xml:space="preserve">, Конгрегація Віровчення, </w:t>
      </w:r>
      <w:r w:rsidRPr="00D16C43">
        <w:rPr>
          <w:rFonts w:ascii="Times New Roman" w:eastAsia="Times New Roman" w:hAnsi="Times New Roman" w:cs="Times New Roman"/>
          <w:i/>
          <w:iCs/>
          <w:color w:val="000000"/>
          <w:sz w:val="24"/>
          <w:szCs w:val="24"/>
          <w:lang w:eastAsia="uk-UA"/>
        </w:rPr>
        <w:t>Il messaggio di Fatima</w:t>
      </w:r>
      <w:r w:rsidRPr="00D16C43">
        <w:rPr>
          <w:rFonts w:ascii="Times New Roman" w:eastAsia="Times New Roman" w:hAnsi="Times New Roman" w:cs="Times New Roman"/>
          <w:color w:val="000000"/>
          <w:sz w:val="24"/>
          <w:szCs w:val="24"/>
          <w:lang w:eastAsia="uk-UA"/>
        </w:rPr>
        <w:t xml:space="preserve"> (Libreria Editrice Vaticana, Città del Vaticano, 2000), p.35; цитовано в CDWDS, </w:t>
      </w:r>
      <w:r w:rsidRPr="00D16C43">
        <w:rPr>
          <w:rFonts w:ascii="Times New Roman" w:eastAsia="Times New Roman" w:hAnsi="Times New Roman" w:cs="Times New Roman"/>
          <w:i/>
          <w:iCs/>
          <w:color w:val="000000"/>
          <w:sz w:val="24"/>
          <w:szCs w:val="24"/>
          <w:lang w:eastAsia="uk-UA"/>
        </w:rPr>
        <w:t>Directory</w:t>
      </w:r>
      <w:r w:rsidRPr="00D16C43">
        <w:rPr>
          <w:rFonts w:ascii="Times New Roman" w:eastAsia="Times New Roman" w:hAnsi="Times New Roman" w:cs="Times New Roman"/>
          <w:color w:val="000000"/>
          <w:sz w:val="24"/>
          <w:szCs w:val="24"/>
          <w:lang w:eastAsia="uk-UA"/>
        </w:rPr>
        <w:t>, n.91.</w:t>
      </w:r>
    </w:p>
  </w:footnote>
  <w:footnote w:id="125">
    <w:p w:rsidR="00D6380B" w:rsidRPr="00D16C43" w:rsidRDefault="00D6380B" w:rsidP="00D6380B">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CDWDS, </w:t>
      </w:r>
      <w:r w:rsidRPr="00D16C43">
        <w:rPr>
          <w:rFonts w:ascii="Times New Roman" w:eastAsia="Times New Roman" w:hAnsi="Times New Roman" w:cs="Times New Roman"/>
          <w:i/>
          <w:iCs/>
          <w:color w:val="000000"/>
          <w:sz w:val="24"/>
          <w:szCs w:val="24"/>
          <w:lang w:eastAsia="uk-UA"/>
        </w:rPr>
        <w:t>Directory</w:t>
      </w:r>
      <w:r w:rsidRPr="00D16C43">
        <w:rPr>
          <w:rFonts w:ascii="Times New Roman" w:eastAsia="Times New Roman" w:hAnsi="Times New Roman" w:cs="Times New Roman"/>
          <w:color w:val="000000"/>
          <w:sz w:val="24"/>
          <w:szCs w:val="24"/>
          <w:lang w:eastAsia="uk-UA"/>
        </w:rPr>
        <w:t>, n.50.</w:t>
      </w:r>
    </w:p>
  </w:footnote>
  <w:footnote w:id="126">
    <w:p w:rsidR="00DB64FF" w:rsidRPr="00D16C43" w:rsidRDefault="00DB64FF" w:rsidP="00DB64F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SC 13.</w:t>
      </w:r>
    </w:p>
  </w:footnote>
  <w:footnote w:id="127">
    <w:p w:rsidR="00DB64FF" w:rsidRPr="00D16C43" w:rsidRDefault="00DB64FF" w:rsidP="00DB64FF">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Павло VI, Апостольська Адгортація, </w:t>
      </w:r>
      <w:r w:rsidRPr="00D16C43">
        <w:rPr>
          <w:rFonts w:ascii="Times New Roman" w:eastAsia="Times New Roman" w:hAnsi="Times New Roman" w:cs="Times New Roman"/>
          <w:i/>
          <w:iCs/>
          <w:color w:val="000000"/>
          <w:sz w:val="24"/>
          <w:szCs w:val="24"/>
          <w:lang w:eastAsia="uk-UA"/>
        </w:rPr>
        <w:t>Evangelii Nuntiandi</w:t>
      </w:r>
      <w:r w:rsidRPr="00D16C43">
        <w:rPr>
          <w:rFonts w:ascii="Times New Roman" w:eastAsia="Times New Roman" w:hAnsi="Times New Roman" w:cs="Times New Roman"/>
          <w:color w:val="000000"/>
          <w:sz w:val="24"/>
          <w:szCs w:val="24"/>
          <w:lang w:eastAsia="uk-UA"/>
        </w:rPr>
        <w:t xml:space="preserve"> (1975), n. 48. Конгар говорить про «сумнівний ентузіазм і збочену побожність», і перестерігає: «Слід бути обережними, щоби не приписувати </w:t>
      </w:r>
      <w:r w:rsidRPr="00D16C43">
        <w:rPr>
          <w:rFonts w:ascii="Times New Roman" w:eastAsia="Times New Roman" w:hAnsi="Times New Roman" w:cs="Times New Roman"/>
          <w:i/>
          <w:iCs/>
          <w:color w:val="000000"/>
          <w:sz w:val="24"/>
          <w:szCs w:val="24"/>
          <w:lang w:eastAsia="uk-UA"/>
        </w:rPr>
        <w:t>sensus fidelium</w:t>
      </w:r>
      <w:r w:rsidRPr="00D16C43">
        <w:rPr>
          <w:rFonts w:ascii="Times New Roman" w:eastAsia="Times New Roman" w:hAnsi="Times New Roman" w:cs="Times New Roman"/>
          <w:iCs/>
          <w:color w:val="000000"/>
          <w:sz w:val="24"/>
          <w:szCs w:val="24"/>
          <w:lang w:eastAsia="uk-UA"/>
        </w:rPr>
        <w:t xml:space="preserve"> забагато не тільки щодо прерогатив ієрархії…, але й щодо </w:t>
      </w:r>
      <w:r w:rsidRPr="00D16C43">
        <w:rPr>
          <w:rFonts w:ascii="Times New Roman" w:eastAsia="Times New Roman" w:hAnsi="Times New Roman" w:cs="Times New Roman"/>
          <w:i/>
          <w:iCs/>
          <w:color w:val="000000"/>
          <w:sz w:val="24"/>
          <w:szCs w:val="24"/>
          <w:lang w:eastAsia="uk-UA"/>
        </w:rPr>
        <w:t>sensus fidelium</w:t>
      </w:r>
      <w:r w:rsidRPr="00D16C43">
        <w:rPr>
          <w:rFonts w:ascii="Times New Roman" w:eastAsia="Times New Roman" w:hAnsi="Times New Roman" w:cs="Times New Roman"/>
          <w:iCs/>
          <w:color w:val="000000"/>
          <w:sz w:val="24"/>
          <w:szCs w:val="24"/>
          <w:lang w:eastAsia="uk-UA"/>
        </w:rPr>
        <w:t xml:space="preserve"> як такого» </w:t>
      </w:r>
      <w:r w:rsidRPr="00D16C43">
        <w:rPr>
          <w:rFonts w:ascii="Times New Roman" w:eastAsia="Times New Roman" w:hAnsi="Times New Roman" w:cs="Times New Roman"/>
          <w:color w:val="000000"/>
          <w:sz w:val="24"/>
          <w:szCs w:val="24"/>
          <w:lang w:eastAsia="uk-UA"/>
        </w:rPr>
        <w:t>(</w:t>
      </w:r>
      <w:r w:rsidRPr="00D16C43">
        <w:rPr>
          <w:rFonts w:ascii="Times New Roman" w:eastAsia="Times New Roman" w:hAnsi="Times New Roman" w:cs="Times New Roman"/>
          <w:i/>
          <w:iCs/>
          <w:color w:val="000000"/>
          <w:sz w:val="24"/>
          <w:szCs w:val="24"/>
          <w:lang w:eastAsia="uk-UA"/>
        </w:rPr>
        <w:t>Jalons pour une théologie du laïcat</w:t>
      </w:r>
      <w:r w:rsidRPr="00D16C43">
        <w:rPr>
          <w:rFonts w:ascii="Times New Roman" w:eastAsia="Times New Roman" w:hAnsi="Times New Roman" w:cs="Times New Roman"/>
          <w:color w:val="000000"/>
          <w:sz w:val="24"/>
          <w:szCs w:val="24"/>
          <w:lang w:eastAsia="uk-UA"/>
        </w:rPr>
        <w:t xml:space="preserve">, p. 399; ET, </w:t>
      </w:r>
      <w:r w:rsidRPr="00D16C43">
        <w:rPr>
          <w:rFonts w:ascii="Times New Roman" w:eastAsia="Times New Roman" w:hAnsi="Times New Roman" w:cs="Times New Roman"/>
          <w:i/>
          <w:iCs/>
          <w:color w:val="000000"/>
          <w:sz w:val="24"/>
          <w:szCs w:val="24"/>
          <w:lang w:eastAsia="uk-UA"/>
        </w:rPr>
        <w:t>Lay People in the Church</w:t>
      </w:r>
      <w:r w:rsidRPr="00D16C43">
        <w:rPr>
          <w:rFonts w:ascii="Times New Roman" w:eastAsia="Times New Roman" w:hAnsi="Times New Roman" w:cs="Times New Roman"/>
          <w:color w:val="000000"/>
          <w:sz w:val="24"/>
          <w:szCs w:val="24"/>
          <w:lang w:eastAsia="uk-UA"/>
        </w:rPr>
        <w:t>, p. 288).</w:t>
      </w:r>
    </w:p>
  </w:footnote>
  <w:footnote w:id="128">
    <w:p w:rsidR="00397B43" w:rsidRPr="00D16C43" w:rsidRDefault="00397B43" w:rsidP="00397B4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Павло VI, Апостольська Адгортація, </w:t>
      </w:r>
      <w:r w:rsidRPr="00D16C43">
        <w:rPr>
          <w:rFonts w:ascii="Times New Roman" w:eastAsia="Times New Roman" w:hAnsi="Times New Roman" w:cs="Times New Roman"/>
          <w:i/>
          <w:iCs/>
          <w:color w:val="000000"/>
          <w:sz w:val="24"/>
          <w:szCs w:val="24"/>
          <w:lang w:eastAsia="uk-UA"/>
        </w:rPr>
        <w:t>Evangelii Nuntiandi</w:t>
      </w:r>
      <w:r w:rsidRPr="00D16C43">
        <w:rPr>
          <w:rFonts w:ascii="Times New Roman" w:eastAsia="Times New Roman" w:hAnsi="Times New Roman" w:cs="Times New Roman"/>
          <w:color w:val="000000"/>
          <w:sz w:val="24"/>
          <w:szCs w:val="24"/>
          <w:lang w:eastAsia="uk-UA"/>
        </w:rPr>
        <w:t xml:space="preserve"> (1975), n. 48. У промові на відкритті четвертої генеральної конференції CELAM (Санто-Домінго, 12 жовтня 1992 року) Папа Йоан Павло II сказав, що народна релігійність з її «по суті католицьким корінням» у Латинській Америці є «протиотрутою проти сект і гарантією вірності посланню спасіння» (n. 12). Посилаючись на Підсумковий Документ Третьої Генеральної конференції CELAM, Папа Франциск стверджує, що коли християнська віра справді інкультурується, то «народна побожність» є важливою частиною процесу, за допомогою якого «народ постійно євангелізує себе» (</w:t>
      </w:r>
      <w:r w:rsidRPr="00D16C43">
        <w:rPr>
          <w:rFonts w:ascii="Times New Roman" w:eastAsia="Times New Roman" w:hAnsi="Times New Roman" w:cs="Times New Roman"/>
          <w:i/>
          <w:iCs/>
          <w:color w:val="000000"/>
          <w:sz w:val="24"/>
          <w:szCs w:val="24"/>
          <w:lang w:eastAsia="uk-UA"/>
        </w:rPr>
        <w:t>Evangelii Gaudium</w:t>
      </w:r>
      <w:r w:rsidRPr="00D16C43">
        <w:rPr>
          <w:rFonts w:ascii="Times New Roman" w:eastAsia="Times New Roman" w:hAnsi="Times New Roman" w:cs="Times New Roman"/>
          <w:color w:val="000000"/>
          <w:sz w:val="24"/>
          <w:szCs w:val="24"/>
          <w:lang w:eastAsia="uk-UA"/>
        </w:rPr>
        <w:t>, n. 122).</w:t>
      </w:r>
    </w:p>
  </w:footnote>
  <w:footnote w:id="129">
    <w:p w:rsidR="00BB7D48" w:rsidRPr="00D16C43" w:rsidRDefault="00BB7D48" w:rsidP="00BB7D48">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§2.</w:t>
      </w:r>
    </w:p>
  </w:footnote>
  <w:footnote w:id="130">
    <w:p w:rsidR="009C6527" w:rsidRPr="00D16C43" w:rsidRDefault="009C6527" w:rsidP="009C652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Папа Павло VI, </w:t>
      </w:r>
      <w:r w:rsidRPr="00D16C43">
        <w:rPr>
          <w:rFonts w:ascii="Times New Roman" w:eastAsia="Times New Roman" w:hAnsi="Times New Roman" w:cs="Times New Roman"/>
          <w:i/>
          <w:iCs/>
          <w:color w:val="000000"/>
          <w:sz w:val="24"/>
          <w:szCs w:val="24"/>
          <w:lang w:eastAsia="uk-UA"/>
        </w:rPr>
        <w:t>Evangelii Nuntiandi</w:t>
      </w:r>
      <w:r w:rsidRPr="00D16C43">
        <w:rPr>
          <w:rFonts w:ascii="Times New Roman" w:eastAsia="Times New Roman" w:hAnsi="Times New Roman" w:cs="Times New Roman"/>
          <w:color w:val="000000"/>
          <w:sz w:val="24"/>
          <w:szCs w:val="24"/>
          <w:lang w:eastAsia="uk-UA"/>
        </w:rPr>
        <w:t xml:space="preserve">, n. 58; з посиланням на необхідність забезпечити, щоб </w:t>
      </w:r>
      <w:r w:rsidRPr="00D16C43">
        <w:rPr>
          <w:rFonts w:ascii="Times New Roman" w:eastAsia="Times New Roman" w:hAnsi="Times New Roman" w:cs="Times New Roman"/>
          <w:i/>
          <w:iCs/>
          <w:color w:val="000000"/>
          <w:sz w:val="24"/>
          <w:szCs w:val="24"/>
          <w:lang w:eastAsia="uk-UA"/>
        </w:rPr>
        <w:t xml:space="preserve">communautés de base </w:t>
      </w:r>
      <w:r w:rsidRPr="00D16C43">
        <w:rPr>
          <w:rFonts w:ascii="Times New Roman" w:eastAsia="Times New Roman" w:hAnsi="Times New Roman" w:cs="Times New Roman"/>
          <w:color w:val="000000"/>
          <w:sz w:val="24"/>
          <w:szCs w:val="24"/>
          <w:lang w:eastAsia="uk-UA"/>
        </w:rPr>
        <w:t>були справді еклезіальними.</w:t>
      </w:r>
    </w:p>
  </w:footnote>
  <w:footnote w:id="131">
    <w:p w:rsidR="00B233C2" w:rsidRPr="00D16C43" w:rsidRDefault="00B233C2" w:rsidP="00B233C2">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Папа Франциск, </w:t>
      </w:r>
      <w:r w:rsidRPr="00D16C43">
        <w:rPr>
          <w:rFonts w:ascii="Times New Roman" w:eastAsia="Times New Roman" w:hAnsi="Times New Roman" w:cs="Times New Roman"/>
          <w:i/>
          <w:iCs/>
          <w:color w:val="000000"/>
          <w:sz w:val="24"/>
          <w:szCs w:val="24"/>
          <w:lang w:eastAsia="uk-UA"/>
        </w:rPr>
        <w:t>Evangelii Gaudium</w:t>
      </w:r>
      <w:r w:rsidRPr="00D16C43">
        <w:rPr>
          <w:rFonts w:ascii="Times New Roman" w:eastAsia="Times New Roman" w:hAnsi="Times New Roman" w:cs="Times New Roman"/>
          <w:color w:val="000000"/>
          <w:sz w:val="24"/>
          <w:szCs w:val="24"/>
          <w:lang w:eastAsia="uk-UA"/>
        </w:rPr>
        <w:t>, n. 126.</w:t>
      </w:r>
    </w:p>
  </w:footnote>
  <w:footnote w:id="132">
    <w:p w:rsidR="00A57EF0" w:rsidRPr="00D16C43" w:rsidRDefault="00A57EF0" w:rsidP="00A57EF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Кодекс Церковного Права</w:t>
      </w:r>
      <w:r w:rsidRPr="00D16C43">
        <w:rPr>
          <w:rFonts w:ascii="Times New Roman" w:eastAsia="Times New Roman" w:hAnsi="Times New Roman" w:cs="Times New Roman"/>
          <w:color w:val="000000"/>
          <w:sz w:val="24"/>
          <w:szCs w:val="24"/>
          <w:lang w:eastAsia="uk-UA"/>
        </w:rPr>
        <w:t>, can.208.</w:t>
      </w:r>
    </w:p>
  </w:footnote>
  <w:footnote w:id="133">
    <w:p w:rsidR="00A57EF0" w:rsidRPr="00D16C43" w:rsidRDefault="00A57EF0" w:rsidP="00A57EF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Кодекс Церковного Права</w:t>
      </w:r>
      <w:r w:rsidRPr="00D16C43">
        <w:rPr>
          <w:rFonts w:ascii="Times New Roman" w:eastAsia="Times New Roman" w:hAnsi="Times New Roman" w:cs="Times New Roman"/>
          <w:color w:val="000000"/>
          <w:sz w:val="24"/>
          <w:szCs w:val="24"/>
          <w:lang w:eastAsia="uk-UA"/>
        </w:rPr>
        <w:t>, can.212, §3.</w:t>
      </w:r>
    </w:p>
  </w:footnote>
  <w:footnote w:id="134">
    <w:p w:rsidR="00366A96" w:rsidRPr="00D16C43" w:rsidRDefault="00366A96" w:rsidP="00366A9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Newman, </w:t>
      </w:r>
      <w:r w:rsidRPr="00D16C43">
        <w:rPr>
          <w:rFonts w:ascii="Times New Roman" w:eastAsia="Times New Roman" w:hAnsi="Times New Roman" w:cs="Times New Roman"/>
          <w:i/>
          <w:iCs/>
          <w:color w:val="000000"/>
          <w:sz w:val="24"/>
          <w:szCs w:val="24"/>
          <w:lang w:eastAsia="uk-UA"/>
        </w:rPr>
        <w:t>On Consulting the Faithful</w:t>
      </w:r>
      <w:r w:rsidRPr="00D16C43">
        <w:rPr>
          <w:rFonts w:ascii="Times New Roman" w:eastAsia="Times New Roman" w:hAnsi="Times New Roman" w:cs="Times New Roman"/>
          <w:color w:val="000000"/>
          <w:sz w:val="24"/>
          <w:szCs w:val="24"/>
          <w:lang w:eastAsia="uk-UA"/>
        </w:rPr>
        <w:t>, ст. 63; про подвійне значення терміну «радити», див. стт. 54-55.</w:t>
      </w:r>
    </w:p>
  </w:footnote>
  <w:footnote w:id="135">
    <w:p w:rsidR="00EB0F1C" w:rsidRPr="00D16C43" w:rsidRDefault="00EB0F1C" w:rsidP="00EB0F1C">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Y. Congar, </w:t>
      </w:r>
      <w:r w:rsidR="006459DF" w:rsidRPr="00D16C43">
        <w:rPr>
          <w:rFonts w:ascii="Times New Roman" w:eastAsia="Times New Roman" w:hAnsi="Times New Roman" w:cs="Times New Roman"/>
          <w:color w:val="000000"/>
          <w:sz w:val="24"/>
          <w:szCs w:val="24"/>
          <w:lang w:eastAsia="uk-UA"/>
        </w:rPr>
        <w:t>«</w:t>
      </w:r>
      <w:r w:rsidRPr="00D16C43">
        <w:rPr>
          <w:rFonts w:ascii="Times New Roman" w:eastAsia="Times New Roman" w:hAnsi="Times New Roman" w:cs="Times New Roman"/>
          <w:color w:val="000000"/>
          <w:sz w:val="24"/>
          <w:szCs w:val="24"/>
          <w:lang w:eastAsia="uk-UA"/>
        </w:rPr>
        <w:t>Quod omnes tangit, ab omnibus tractari et approbari debet</w:t>
      </w:r>
      <w:r w:rsidR="006459DF" w:rsidRPr="00D16C43">
        <w:rPr>
          <w:rFonts w:ascii="Times New Roman" w:eastAsia="Times New Roman" w:hAnsi="Times New Roman" w:cs="Times New Roman"/>
          <w:color w:val="000000"/>
          <w:sz w:val="24"/>
          <w:szCs w:val="24"/>
          <w:lang w:eastAsia="uk-UA"/>
        </w:rPr>
        <w:t>»</w:t>
      </w:r>
      <w:r w:rsidRPr="00D16C43">
        <w:rPr>
          <w:rFonts w:ascii="Times New Roman" w:eastAsia="Times New Roman" w:hAnsi="Times New Roman" w:cs="Times New Roman"/>
          <w:color w:val="000000"/>
          <w:sz w:val="24"/>
          <w:szCs w:val="24"/>
          <w:lang w:eastAsia="uk-UA"/>
        </w:rPr>
        <w:t xml:space="preserve">, </w:t>
      </w:r>
      <w:r w:rsidR="006459DF" w:rsidRPr="00D16C43">
        <w:rPr>
          <w:rFonts w:ascii="Times New Roman" w:eastAsia="Times New Roman" w:hAnsi="Times New Roman" w:cs="Times New Roman"/>
          <w:color w:val="000000"/>
          <w:sz w:val="24"/>
          <w:szCs w:val="24"/>
          <w:lang w:eastAsia="uk-UA"/>
        </w:rPr>
        <w:t>в</w:t>
      </w:r>
      <w:r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i/>
          <w:iCs/>
          <w:color w:val="000000"/>
          <w:sz w:val="24"/>
          <w:szCs w:val="24"/>
          <w:lang w:eastAsia="uk-UA"/>
        </w:rPr>
        <w:t xml:space="preserve">Revue historique de droit français et étranger </w:t>
      </w:r>
      <w:r w:rsidRPr="00D16C43">
        <w:rPr>
          <w:rFonts w:ascii="Times New Roman" w:eastAsia="Times New Roman" w:hAnsi="Times New Roman" w:cs="Times New Roman"/>
          <w:color w:val="000000"/>
          <w:sz w:val="24"/>
          <w:szCs w:val="24"/>
          <w:lang w:eastAsia="uk-UA"/>
        </w:rPr>
        <w:t>36</w:t>
      </w:r>
      <w:r w:rsidR="006459DF" w:rsidRPr="00D16C43">
        <w:rPr>
          <w:rFonts w:ascii="Times New Roman" w:eastAsia="Times New Roman" w:hAnsi="Times New Roman" w:cs="Times New Roman"/>
          <w:color w:val="000000"/>
          <w:sz w:val="24"/>
          <w:szCs w:val="24"/>
          <w:lang w:eastAsia="uk-UA"/>
        </w:rPr>
        <w:t xml:space="preserve"> </w:t>
      </w:r>
      <w:r w:rsidRPr="00D16C43">
        <w:rPr>
          <w:rFonts w:ascii="Times New Roman" w:eastAsia="Times New Roman" w:hAnsi="Times New Roman" w:cs="Times New Roman"/>
          <w:color w:val="000000"/>
          <w:sz w:val="24"/>
          <w:szCs w:val="24"/>
          <w:lang w:eastAsia="uk-UA"/>
        </w:rPr>
        <w:t xml:space="preserve">(1958), </w:t>
      </w:r>
      <w:r w:rsidR="006459DF" w:rsidRPr="00D16C43">
        <w:rPr>
          <w:rFonts w:ascii="Times New Roman" w:eastAsia="Times New Roman" w:hAnsi="Times New Roman" w:cs="Times New Roman"/>
          <w:color w:val="000000"/>
          <w:sz w:val="24"/>
          <w:szCs w:val="24"/>
          <w:lang w:eastAsia="uk-UA"/>
        </w:rPr>
        <w:t>стт</w:t>
      </w:r>
      <w:r w:rsidRPr="00D16C43">
        <w:rPr>
          <w:rFonts w:ascii="Times New Roman" w:eastAsia="Times New Roman" w:hAnsi="Times New Roman" w:cs="Times New Roman"/>
          <w:color w:val="000000"/>
          <w:sz w:val="24"/>
          <w:szCs w:val="24"/>
          <w:lang w:eastAsia="uk-UA"/>
        </w:rPr>
        <w:t xml:space="preserve">.210-259, </w:t>
      </w:r>
      <w:r w:rsidR="006459DF" w:rsidRPr="00D16C43">
        <w:rPr>
          <w:rFonts w:ascii="Times New Roman" w:eastAsia="Times New Roman" w:hAnsi="Times New Roman" w:cs="Times New Roman"/>
          <w:color w:val="000000"/>
          <w:sz w:val="24"/>
          <w:szCs w:val="24"/>
          <w:lang w:eastAsia="uk-UA"/>
        </w:rPr>
        <w:t>стт</w:t>
      </w:r>
      <w:r w:rsidRPr="00D16C43">
        <w:rPr>
          <w:rFonts w:ascii="Times New Roman" w:eastAsia="Times New Roman" w:hAnsi="Times New Roman" w:cs="Times New Roman"/>
          <w:color w:val="000000"/>
          <w:sz w:val="24"/>
          <w:szCs w:val="24"/>
          <w:lang w:eastAsia="uk-UA"/>
        </w:rPr>
        <w:t>.224-228.</w:t>
      </w:r>
    </w:p>
  </w:footnote>
  <w:footnote w:id="136">
    <w:p w:rsidR="005105F6" w:rsidRPr="00D16C43" w:rsidRDefault="005105F6" w:rsidP="005105F6">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§§78-80.</w:t>
      </w:r>
    </w:p>
  </w:footnote>
  <w:footnote w:id="137">
    <w:p w:rsidR="00C50809" w:rsidRPr="00D16C43" w:rsidRDefault="00C50809" w:rsidP="00C50809">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Пастирська інструкція про засоби соціальної комунікації, написана за дорученням ІІ Ватиканського Собору, </w:t>
      </w:r>
      <w:r w:rsidRPr="00D16C43">
        <w:rPr>
          <w:rFonts w:ascii="Times New Roman" w:eastAsia="Times New Roman" w:hAnsi="Times New Roman" w:cs="Times New Roman"/>
          <w:i/>
          <w:iCs/>
          <w:color w:val="000000"/>
          <w:sz w:val="24"/>
          <w:szCs w:val="24"/>
          <w:lang w:eastAsia="uk-UA"/>
        </w:rPr>
        <w:t xml:space="preserve">‘Communio et Progressio’ </w:t>
      </w:r>
      <w:r w:rsidRPr="00D16C43">
        <w:rPr>
          <w:rFonts w:ascii="Times New Roman" w:eastAsia="Times New Roman" w:hAnsi="Times New Roman" w:cs="Times New Roman"/>
          <w:color w:val="000000"/>
          <w:sz w:val="24"/>
          <w:szCs w:val="24"/>
          <w:lang w:eastAsia="uk-UA"/>
        </w:rPr>
        <w:t>(1971), n. 115, також цитує Папу Пія XII: «Чогось бракувало б у житті [Церкви], якби в неї не було суспільної думки. У цьому винні були б як душпастирі, так і миряни» (Промова, 17 лютого 1950, AAS XVIII [1950], ст. 256).</w:t>
      </w:r>
    </w:p>
  </w:footnote>
  <w:footnote w:id="138">
    <w:p w:rsidR="00887AE7" w:rsidRPr="00D16C43" w:rsidRDefault="00887AE7" w:rsidP="00887AE7">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‘Communio et Progressio’</w:t>
      </w:r>
      <w:r w:rsidRPr="00D16C43">
        <w:rPr>
          <w:rFonts w:ascii="Times New Roman" w:eastAsia="Times New Roman" w:hAnsi="Times New Roman" w:cs="Times New Roman"/>
          <w:color w:val="000000"/>
          <w:sz w:val="24"/>
          <w:szCs w:val="24"/>
          <w:lang w:eastAsia="uk-UA"/>
        </w:rPr>
        <w:t>, n. 116.</w:t>
      </w:r>
    </w:p>
  </w:footnote>
  <w:footnote w:id="139">
    <w:p w:rsidR="00D16C43" w:rsidRPr="00D16C43" w:rsidRDefault="00D16C43" w:rsidP="00D16C4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w:t>
      </w:r>
      <w:r w:rsidRPr="00D16C43">
        <w:rPr>
          <w:rFonts w:ascii="Times New Roman" w:eastAsia="Times New Roman" w:hAnsi="Times New Roman" w:cs="Times New Roman"/>
          <w:i/>
          <w:iCs/>
          <w:color w:val="000000"/>
          <w:sz w:val="24"/>
          <w:szCs w:val="24"/>
          <w:lang w:eastAsia="uk-UA"/>
        </w:rPr>
        <w:t>Кодекс Канонічного Права</w:t>
      </w:r>
      <w:r w:rsidRPr="00D16C43">
        <w:rPr>
          <w:rFonts w:ascii="Times New Roman" w:eastAsia="Times New Roman" w:hAnsi="Times New Roman" w:cs="Times New Roman"/>
          <w:color w:val="000000"/>
          <w:sz w:val="24"/>
          <w:szCs w:val="24"/>
          <w:lang w:eastAsia="uk-UA"/>
        </w:rPr>
        <w:t>, can.443, §4.</w:t>
      </w:r>
    </w:p>
  </w:footnote>
  <w:footnote w:id="140">
    <w:p w:rsidR="00D16C43" w:rsidRPr="00D16C43" w:rsidRDefault="00D16C43" w:rsidP="00D16C4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Див. </w:t>
      </w:r>
      <w:r w:rsidRPr="00D16C43">
        <w:rPr>
          <w:rFonts w:ascii="Times New Roman" w:eastAsia="Times New Roman" w:hAnsi="Times New Roman" w:cs="Times New Roman"/>
          <w:i/>
          <w:iCs/>
          <w:color w:val="000000"/>
          <w:sz w:val="24"/>
          <w:szCs w:val="24"/>
          <w:lang w:eastAsia="uk-UA"/>
        </w:rPr>
        <w:t>Кодекс Канонічного Права</w:t>
      </w:r>
      <w:r w:rsidRPr="00D16C43">
        <w:rPr>
          <w:rFonts w:ascii="Times New Roman" w:eastAsia="Times New Roman" w:hAnsi="Times New Roman" w:cs="Times New Roman"/>
          <w:color w:val="000000"/>
          <w:sz w:val="24"/>
          <w:szCs w:val="24"/>
          <w:lang w:eastAsia="uk-UA"/>
        </w:rPr>
        <w:t>, can.463, §2.</w:t>
      </w:r>
    </w:p>
  </w:footnote>
  <w:footnote w:id="141">
    <w:p w:rsidR="00D16C43" w:rsidRPr="00D16C43" w:rsidRDefault="00D16C43" w:rsidP="00D16C4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Кодекс Канонічного Права</w:t>
      </w:r>
      <w:r w:rsidRPr="00D16C43">
        <w:rPr>
          <w:rFonts w:ascii="Times New Roman" w:eastAsia="Times New Roman" w:hAnsi="Times New Roman" w:cs="Times New Roman"/>
          <w:color w:val="000000"/>
          <w:sz w:val="24"/>
          <w:szCs w:val="24"/>
          <w:lang w:eastAsia="uk-UA"/>
        </w:rPr>
        <w:t>, can.512, §1.</w:t>
      </w:r>
    </w:p>
  </w:footnote>
  <w:footnote w:id="142">
    <w:p w:rsidR="00D16C43" w:rsidRPr="00D16C43" w:rsidRDefault="00D16C43" w:rsidP="00D16C4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i/>
          <w:iCs/>
          <w:color w:val="000000"/>
          <w:sz w:val="24"/>
          <w:szCs w:val="24"/>
          <w:lang w:eastAsia="uk-UA"/>
        </w:rPr>
        <w:t>Кодекс Канонічного Права</w:t>
      </w:r>
      <w:r w:rsidRPr="00D16C43">
        <w:rPr>
          <w:rFonts w:ascii="Times New Roman" w:eastAsia="Times New Roman" w:hAnsi="Times New Roman" w:cs="Times New Roman"/>
          <w:color w:val="000000"/>
          <w:sz w:val="24"/>
          <w:szCs w:val="24"/>
          <w:lang w:eastAsia="uk-UA"/>
        </w:rPr>
        <w:t>, can. 536, §1.</w:t>
      </w:r>
    </w:p>
  </w:footnote>
  <w:footnote w:id="143">
    <w:p w:rsidR="00033790" w:rsidRPr="00D16C43" w:rsidRDefault="00033790" w:rsidP="0003379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Цю фразу неодноразово вживав Папа Іван XXIII, висловлюючи сподівання та молитви щодо майбутнього собору; див., до прикладу, Апостольська Конституція, </w:t>
      </w:r>
      <w:r w:rsidRPr="00D16C43">
        <w:rPr>
          <w:rFonts w:ascii="Times New Roman" w:eastAsia="Times New Roman" w:hAnsi="Times New Roman" w:cs="Times New Roman"/>
          <w:i/>
          <w:iCs/>
          <w:color w:val="000000"/>
          <w:sz w:val="24"/>
          <w:szCs w:val="24"/>
          <w:lang w:eastAsia="uk-UA"/>
        </w:rPr>
        <w:t>Humanae Salutis</w:t>
      </w:r>
      <w:r w:rsidRPr="00D16C43">
        <w:rPr>
          <w:rFonts w:ascii="Times New Roman" w:eastAsia="Times New Roman" w:hAnsi="Times New Roman" w:cs="Times New Roman"/>
          <w:color w:val="000000"/>
          <w:sz w:val="24"/>
          <w:szCs w:val="24"/>
          <w:lang w:eastAsia="uk-UA"/>
        </w:rPr>
        <w:t xml:space="preserve"> (1961), n.23.</w:t>
      </w:r>
    </w:p>
  </w:footnote>
  <w:footnote w:id="144">
    <w:p w:rsidR="00033790" w:rsidRPr="00D16C43" w:rsidRDefault="00033790" w:rsidP="0003379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вище, §§2, 45, 65, 70, 112.</w:t>
      </w:r>
    </w:p>
  </w:footnote>
  <w:footnote w:id="145">
    <w:p w:rsidR="00033790" w:rsidRPr="00D16C43" w:rsidRDefault="00033790" w:rsidP="00033790">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Див. Папа Франциск, Звернення до духовенства, богопосвячених осіб і членів душпастирських рад, Сан-Руфіно, Ассізі, 4 жовтня 2013. Папа додав, що дієцезіальні синоди, як вираження «спільного шляху» учнів Господа, повинні також брати до уваги «те, що Святий Дух говорить мирянам і всьому Божому Люду».</w:t>
      </w:r>
    </w:p>
  </w:footnote>
  <w:footnote w:id="146">
    <w:p w:rsidR="00006353" w:rsidRPr="00D16C43" w:rsidRDefault="00006353" w:rsidP="0000635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 xml:space="preserve">Інтерв’ю о. А. Спадаро з Папою Франциском, 21 вересня 2013; див. Папа Франциск, </w:t>
      </w:r>
      <w:r w:rsidRPr="00D16C43">
        <w:rPr>
          <w:rFonts w:ascii="Times New Roman" w:eastAsia="Times New Roman" w:hAnsi="Times New Roman" w:cs="Times New Roman"/>
          <w:i/>
          <w:iCs/>
          <w:color w:val="000000"/>
          <w:sz w:val="24"/>
          <w:szCs w:val="24"/>
          <w:lang w:eastAsia="uk-UA"/>
        </w:rPr>
        <w:t>Evangelii Gaudium</w:t>
      </w:r>
      <w:r w:rsidRPr="00D16C43">
        <w:rPr>
          <w:rFonts w:ascii="Times New Roman" w:eastAsia="Times New Roman" w:hAnsi="Times New Roman" w:cs="Times New Roman"/>
          <w:color w:val="000000"/>
          <w:sz w:val="24"/>
          <w:szCs w:val="24"/>
          <w:lang w:eastAsia="uk-UA"/>
        </w:rPr>
        <w:t>, n.119.</w:t>
      </w:r>
    </w:p>
  </w:footnote>
  <w:footnote w:id="147">
    <w:p w:rsidR="00006353" w:rsidRPr="00D16C43" w:rsidRDefault="00006353" w:rsidP="00006353">
      <w:pPr>
        <w:spacing w:after="0" w:line="240" w:lineRule="auto"/>
        <w:ind w:firstLine="567"/>
        <w:jc w:val="both"/>
        <w:rPr>
          <w:rFonts w:ascii="Times New Roman" w:eastAsia="Times New Roman" w:hAnsi="Times New Roman" w:cs="Times New Roman"/>
          <w:color w:val="000000"/>
          <w:sz w:val="24"/>
          <w:szCs w:val="24"/>
          <w:lang w:eastAsia="uk-UA"/>
        </w:rPr>
      </w:pPr>
      <w:r w:rsidRPr="00D16C43">
        <w:rPr>
          <w:rStyle w:val="a6"/>
          <w:rFonts w:ascii="Times New Roman" w:hAnsi="Times New Roman" w:cs="Times New Roman"/>
          <w:sz w:val="24"/>
          <w:szCs w:val="24"/>
        </w:rPr>
        <w:footnoteRef/>
      </w:r>
      <w:r w:rsidRPr="00D16C43">
        <w:rPr>
          <w:rFonts w:ascii="Times New Roman" w:hAnsi="Times New Roman" w:cs="Times New Roman"/>
          <w:sz w:val="24"/>
          <w:szCs w:val="24"/>
        </w:rPr>
        <w:t xml:space="preserve"> </w:t>
      </w:r>
      <w:r w:rsidRPr="00D16C43">
        <w:rPr>
          <w:rFonts w:ascii="Times New Roman" w:eastAsia="Times New Roman" w:hAnsi="Times New Roman" w:cs="Times New Roman"/>
          <w:color w:val="000000"/>
          <w:sz w:val="24"/>
          <w:szCs w:val="24"/>
          <w:lang w:eastAsia="uk-UA"/>
        </w:rPr>
        <w:t>Інтерв’ю о. А. Спадаро з Папою Франциском; див. вище, §90.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82516"/>
    <w:multiLevelType w:val="hybridMultilevel"/>
    <w:tmpl w:val="C8202C18"/>
    <w:lvl w:ilvl="0" w:tplc="3EBAF61A">
      <w:start w:val="2"/>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
    <w:nsid w:val="3D081448"/>
    <w:multiLevelType w:val="hybridMultilevel"/>
    <w:tmpl w:val="2CE4719C"/>
    <w:lvl w:ilvl="0" w:tplc="5B8A1050">
      <w:start w:val="10"/>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ED3"/>
    <w:rsid w:val="00000353"/>
    <w:rsid w:val="00004DA7"/>
    <w:rsid w:val="00006353"/>
    <w:rsid w:val="00007615"/>
    <w:rsid w:val="000222B9"/>
    <w:rsid w:val="00023E39"/>
    <w:rsid w:val="00033790"/>
    <w:rsid w:val="000366A4"/>
    <w:rsid w:val="00036F66"/>
    <w:rsid w:val="000505A3"/>
    <w:rsid w:val="00057E5A"/>
    <w:rsid w:val="000607A6"/>
    <w:rsid w:val="000609E7"/>
    <w:rsid w:val="0006234A"/>
    <w:rsid w:val="00066C18"/>
    <w:rsid w:val="000756A1"/>
    <w:rsid w:val="000767FF"/>
    <w:rsid w:val="00077AC2"/>
    <w:rsid w:val="0008035A"/>
    <w:rsid w:val="00083F5C"/>
    <w:rsid w:val="00091D74"/>
    <w:rsid w:val="000A0116"/>
    <w:rsid w:val="000B355E"/>
    <w:rsid w:val="000D597B"/>
    <w:rsid w:val="000E5E29"/>
    <w:rsid w:val="000E609F"/>
    <w:rsid w:val="00110903"/>
    <w:rsid w:val="0012064E"/>
    <w:rsid w:val="00121428"/>
    <w:rsid w:val="00127CF3"/>
    <w:rsid w:val="00131BD1"/>
    <w:rsid w:val="001328BE"/>
    <w:rsid w:val="00134550"/>
    <w:rsid w:val="001349D7"/>
    <w:rsid w:val="00135DCE"/>
    <w:rsid w:val="001505E6"/>
    <w:rsid w:val="00151413"/>
    <w:rsid w:val="00152211"/>
    <w:rsid w:val="001563C4"/>
    <w:rsid w:val="00163307"/>
    <w:rsid w:val="00164CDF"/>
    <w:rsid w:val="00173348"/>
    <w:rsid w:val="00175C9E"/>
    <w:rsid w:val="001A3495"/>
    <w:rsid w:val="001B2514"/>
    <w:rsid w:val="001B6B4E"/>
    <w:rsid w:val="001D692D"/>
    <w:rsid w:val="001F7EBB"/>
    <w:rsid w:val="002016CA"/>
    <w:rsid w:val="00205C79"/>
    <w:rsid w:val="002065B9"/>
    <w:rsid w:val="002072E1"/>
    <w:rsid w:val="00213FAB"/>
    <w:rsid w:val="00220B7D"/>
    <w:rsid w:val="0022307B"/>
    <w:rsid w:val="00225A23"/>
    <w:rsid w:val="002532A7"/>
    <w:rsid w:val="0025781C"/>
    <w:rsid w:val="002634D2"/>
    <w:rsid w:val="002648F6"/>
    <w:rsid w:val="00265FC7"/>
    <w:rsid w:val="00271CEB"/>
    <w:rsid w:val="00274894"/>
    <w:rsid w:val="0029670C"/>
    <w:rsid w:val="002A09AE"/>
    <w:rsid w:val="002A48F7"/>
    <w:rsid w:val="002C5DE5"/>
    <w:rsid w:val="002E02EC"/>
    <w:rsid w:val="002F5235"/>
    <w:rsid w:val="0030529F"/>
    <w:rsid w:val="003075FE"/>
    <w:rsid w:val="00310B53"/>
    <w:rsid w:val="0033160B"/>
    <w:rsid w:val="00336411"/>
    <w:rsid w:val="003411A1"/>
    <w:rsid w:val="00350988"/>
    <w:rsid w:val="003523A3"/>
    <w:rsid w:val="00357AE8"/>
    <w:rsid w:val="00362B73"/>
    <w:rsid w:val="00363DD1"/>
    <w:rsid w:val="00364BB6"/>
    <w:rsid w:val="0036650A"/>
    <w:rsid w:val="00366A96"/>
    <w:rsid w:val="00380641"/>
    <w:rsid w:val="0039243F"/>
    <w:rsid w:val="00393FD8"/>
    <w:rsid w:val="00397B43"/>
    <w:rsid w:val="003A66E3"/>
    <w:rsid w:val="003B7F41"/>
    <w:rsid w:val="003C0716"/>
    <w:rsid w:val="003C4F79"/>
    <w:rsid w:val="003C5E45"/>
    <w:rsid w:val="003D0B42"/>
    <w:rsid w:val="003E187A"/>
    <w:rsid w:val="003F0043"/>
    <w:rsid w:val="00400B3F"/>
    <w:rsid w:val="0040282E"/>
    <w:rsid w:val="00422E94"/>
    <w:rsid w:val="0042631A"/>
    <w:rsid w:val="004376AF"/>
    <w:rsid w:val="004400DC"/>
    <w:rsid w:val="004456EF"/>
    <w:rsid w:val="00450555"/>
    <w:rsid w:val="00457742"/>
    <w:rsid w:val="004625CD"/>
    <w:rsid w:val="004672B7"/>
    <w:rsid w:val="004861FE"/>
    <w:rsid w:val="00492316"/>
    <w:rsid w:val="00497D78"/>
    <w:rsid w:val="004A22E7"/>
    <w:rsid w:val="004A69A8"/>
    <w:rsid w:val="004A7ABE"/>
    <w:rsid w:val="004B2079"/>
    <w:rsid w:val="004C1895"/>
    <w:rsid w:val="004C5360"/>
    <w:rsid w:val="004C5E1A"/>
    <w:rsid w:val="004D0923"/>
    <w:rsid w:val="004F7467"/>
    <w:rsid w:val="00501D89"/>
    <w:rsid w:val="00506E64"/>
    <w:rsid w:val="0050790C"/>
    <w:rsid w:val="005105F6"/>
    <w:rsid w:val="00533C1D"/>
    <w:rsid w:val="0053405B"/>
    <w:rsid w:val="005370CD"/>
    <w:rsid w:val="005425FD"/>
    <w:rsid w:val="005544C4"/>
    <w:rsid w:val="0056276E"/>
    <w:rsid w:val="005637E9"/>
    <w:rsid w:val="0056564C"/>
    <w:rsid w:val="00567B70"/>
    <w:rsid w:val="00567BAF"/>
    <w:rsid w:val="00571804"/>
    <w:rsid w:val="00583C84"/>
    <w:rsid w:val="005A2917"/>
    <w:rsid w:val="005B7192"/>
    <w:rsid w:val="005C1E2C"/>
    <w:rsid w:val="005C5E4E"/>
    <w:rsid w:val="005C7F1F"/>
    <w:rsid w:val="005D3F6C"/>
    <w:rsid w:val="005D4EBD"/>
    <w:rsid w:val="005D688E"/>
    <w:rsid w:val="005E50B1"/>
    <w:rsid w:val="005F4644"/>
    <w:rsid w:val="0060306F"/>
    <w:rsid w:val="00606735"/>
    <w:rsid w:val="0061353D"/>
    <w:rsid w:val="00613D10"/>
    <w:rsid w:val="006166C0"/>
    <w:rsid w:val="00623813"/>
    <w:rsid w:val="00634617"/>
    <w:rsid w:val="006459DF"/>
    <w:rsid w:val="00651E68"/>
    <w:rsid w:val="00656B44"/>
    <w:rsid w:val="006630DA"/>
    <w:rsid w:val="00663A31"/>
    <w:rsid w:val="0066501F"/>
    <w:rsid w:val="006666A4"/>
    <w:rsid w:val="0066764E"/>
    <w:rsid w:val="00681B47"/>
    <w:rsid w:val="00690B05"/>
    <w:rsid w:val="006932A2"/>
    <w:rsid w:val="00697B0C"/>
    <w:rsid w:val="006A011C"/>
    <w:rsid w:val="006A2D2C"/>
    <w:rsid w:val="006A2DB9"/>
    <w:rsid w:val="006A2FC6"/>
    <w:rsid w:val="006A56DB"/>
    <w:rsid w:val="006C6EBF"/>
    <w:rsid w:val="006D3770"/>
    <w:rsid w:val="006E595C"/>
    <w:rsid w:val="006F4AED"/>
    <w:rsid w:val="00703F50"/>
    <w:rsid w:val="0071269B"/>
    <w:rsid w:val="0071380F"/>
    <w:rsid w:val="00723245"/>
    <w:rsid w:val="007319A0"/>
    <w:rsid w:val="007360F1"/>
    <w:rsid w:val="007379E4"/>
    <w:rsid w:val="00741397"/>
    <w:rsid w:val="00746B48"/>
    <w:rsid w:val="00750D80"/>
    <w:rsid w:val="00753908"/>
    <w:rsid w:val="00757D53"/>
    <w:rsid w:val="00761B3E"/>
    <w:rsid w:val="007763B5"/>
    <w:rsid w:val="0078333E"/>
    <w:rsid w:val="00783C86"/>
    <w:rsid w:val="00783CCB"/>
    <w:rsid w:val="007905F8"/>
    <w:rsid w:val="00797B65"/>
    <w:rsid w:val="007A159E"/>
    <w:rsid w:val="007A434E"/>
    <w:rsid w:val="007B553A"/>
    <w:rsid w:val="007E0FEE"/>
    <w:rsid w:val="007E390A"/>
    <w:rsid w:val="007F2889"/>
    <w:rsid w:val="007F2FE2"/>
    <w:rsid w:val="007F4C5D"/>
    <w:rsid w:val="007F539A"/>
    <w:rsid w:val="00801573"/>
    <w:rsid w:val="00801B3C"/>
    <w:rsid w:val="00803C58"/>
    <w:rsid w:val="0080599A"/>
    <w:rsid w:val="00806D75"/>
    <w:rsid w:val="00816619"/>
    <w:rsid w:val="00824572"/>
    <w:rsid w:val="00825BB1"/>
    <w:rsid w:val="00833519"/>
    <w:rsid w:val="00835CF9"/>
    <w:rsid w:val="00837346"/>
    <w:rsid w:val="00841A4F"/>
    <w:rsid w:val="0084698E"/>
    <w:rsid w:val="00847E63"/>
    <w:rsid w:val="00862C5F"/>
    <w:rsid w:val="00864178"/>
    <w:rsid w:val="00867D23"/>
    <w:rsid w:val="00872C0D"/>
    <w:rsid w:val="00873FF3"/>
    <w:rsid w:val="00887AE7"/>
    <w:rsid w:val="00893962"/>
    <w:rsid w:val="008B163E"/>
    <w:rsid w:val="008B2C46"/>
    <w:rsid w:val="008C45E3"/>
    <w:rsid w:val="008D772C"/>
    <w:rsid w:val="008E3BF9"/>
    <w:rsid w:val="009006C6"/>
    <w:rsid w:val="00903DA1"/>
    <w:rsid w:val="009053D8"/>
    <w:rsid w:val="00915AB6"/>
    <w:rsid w:val="00916493"/>
    <w:rsid w:val="00917FF9"/>
    <w:rsid w:val="00921FEC"/>
    <w:rsid w:val="0093631A"/>
    <w:rsid w:val="00945C5C"/>
    <w:rsid w:val="0095336E"/>
    <w:rsid w:val="00956927"/>
    <w:rsid w:val="0096492E"/>
    <w:rsid w:val="009673E8"/>
    <w:rsid w:val="00974EBF"/>
    <w:rsid w:val="00981ACC"/>
    <w:rsid w:val="00996963"/>
    <w:rsid w:val="009A0AE9"/>
    <w:rsid w:val="009B1D2E"/>
    <w:rsid w:val="009B5762"/>
    <w:rsid w:val="009C6527"/>
    <w:rsid w:val="009D6D2C"/>
    <w:rsid w:val="009E5D22"/>
    <w:rsid w:val="009F2494"/>
    <w:rsid w:val="009F5980"/>
    <w:rsid w:val="00A00C95"/>
    <w:rsid w:val="00A04D7C"/>
    <w:rsid w:val="00A12394"/>
    <w:rsid w:val="00A1344D"/>
    <w:rsid w:val="00A25D75"/>
    <w:rsid w:val="00A3275F"/>
    <w:rsid w:val="00A4181F"/>
    <w:rsid w:val="00A47B9F"/>
    <w:rsid w:val="00A47E88"/>
    <w:rsid w:val="00A53938"/>
    <w:rsid w:val="00A57EF0"/>
    <w:rsid w:val="00A62F77"/>
    <w:rsid w:val="00A73570"/>
    <w:rsid w:val="00A752F3"/>
    <w:rsid w:val="00A92749"/>
    <w:rsid w:val="00AA0258"/>
    <w:rsid w:val="00AA511D"/>
    <w:rsid w:val="00AB19A2"/>
    <w:rsid w:val="00AB5939"/>
    <w:rsid w:val="00AC3821"/>
    <w:rsid w:val="00AC517D"/>
    <w:rsid w:val="00AD0267"/>
    <w:rsid w:val="00AF7D3A"/>
    <w:rsid w:val="00B02341"/>
    <w:rsid w:val="00B05EAD"/>
    <w:rsid w:val="00B136EB"/>
    <w:rsid w:val="00B17FB3"/>
    <w:rsid w:val="00B233C2"/>
    <w:rsid w:val="00B26901"/>
    <w:rsid w:val="00B272CA"/>
    <w:rsid w:val="00B3276B"/>
    <w:rsid w:val="00B36724"/>
    <w:rsid w:val="00B375A0"/>
    <w:rsid w:val="00B4514C"/>
    <w:rsid w:val="00B455C6"/>
    <w:rsid w:val="00B47281"/>
    <w:rsid w:val="00B52EC0"/>
    <w:rsid w:val="00B55B19"/>
    <w:rsid w:val="00B81E9F"/>
    <w:rsid w:val="00B85A54"/>
    <w:rsid w:val="00B91736"/>
    <w:rsid w:val="00B919B7"/>
    <w:rsid w:val="00BA6774"/>
    <w:rsid w:val="00BA7065"/>
    <w:rsid w:val="00BB1A93"/>
    <w:rsid w:val="00BB4D27"/>
    <w:rsid w:val="00BB7D48"/>
    <w:rsid w:val="00BC13AA"/>
    <w:rsid w:val="00BC1B8E"/>
    <w:rsid w:val="00BC3B17"/>
    <w:rsid w:val="00BC56F3"/>
    <w:rsid w:val="00BC76B6"/>
    <w:rsid w:val="00BD068D"/>
    <w:rsid w:val="00BD3B9A"/>
    <w:rsid w:val="00BE3C43"/>
    <w:rsid w:val="00BF7791"/>
    <w:rsid w:val="00C0208A"/>
    <w:rsid w:val="00C174B6"/>
    <w:rsid w:val="00C2486B"/>
    <w:rsid w:val="00C32DFA"/>
    <w:rsid w:val="00C3545E"/>
    <w:rsid w:val="00C41266"/>
    <w:rsid w:val="00C50809"/>
    <w:rsid w:val="00C62922"/>
    <w:rsid w:val="00C646D9"/>
    <w:rsid w:val="00C65BD2"/>
    <w:rsid w:val="00C72573"/>
    <w:rsid w:val="00C81A3E"/>
    <w:rsid w:val="00C916E3"/>
    <w:rsid w:val="00C91E20"/>
    <w:rsid w:val="00CA6656"/>
    <w:rsid w:val="00CD2D1C"/>
    <w:rsid w:val="00CE3EE3"/>
    <w:rsid w:val="00CE68F8"/>
    <w:rsid w:val="00CE7B3A"/>
    <w:rsid w:val="00CF6963"/>
    <w:rsid w:val="00D0225C"/>
    <w:rsid w:val="00D054BD"/>
    <w:rsid w:val="00D0624A"/>
    <w:rsid w:val="00D1278E"/>
    <w:rsid w:val="00D16C43"/>
    <w:rsid w:val="00D54B9C"/>
    <w:rsid w:val="00D6380B"/>
    <w:rsid w:val="00D63A41"/>
    <w:rsid w:val="00D706AC"/>
    <w:rsid w:val="00D757B0"/>
    <w:rsid w:val="00D80926"/>
    <w:rsid w:val="00D83B50"/>
    <w:rsid w:val="00D84F0A"/>
    <w:rsid w:val="00D851F2"/>
    <w:rsid w:val="00D86E6B"/>
    <w:rsid w:val="00D92AFB"/>
    <w:rsid w:val="00D92CCB"/>
    <w:rsid w:val="00D9782A"/>
    <w:rsid w:val="00DA25B7"/>
    <w:rsid w:val="00DA26CA"/>
    <w:rsid w:val="00DA68A1"/>
    <w:rsid w:val="00DB1CF0"/>
    <w:rsid w:val="00DB5B5B"/>
    <w:rsid w:val="00DB62D5"/>
    <w:rsid w:val="00DB64FF"/>
    <w:rsid w:val="00DC2281"/>
    <w:rsid w:val="00DC537F"/>
    <w:rsid w:val="00DC5BDF"/>
    <w:rsid w:val="00DD647F"/>
    <w:rsid w:val="00DD72F5"/>
    <w:rsid w:val="00DF3D86"/>
    <w:rsid w:val="00DF427F"/>
    <w:rsid w:val="00E015A1"/>
    <w:rsid w:val="00E0274E"/>
    <w:rsid w:val="00E05467"/>
    <w:rsid w:val="00E06EB6"/>
    <w:rsid w:val="00E07E9C"/>
    <w:rsid w:val="00E17D2F"/>
    <w:rsid w:val="00E4451C"/>
    <w:rsid w:val="00E52D9A"/>
    <w:rsid w:val="00E550A1"/>
    <w:rsid w:val="00E57563"/>
    <w:rsid w:val="00E5786E"/>
    <w:rsid w:val="00E60760"/>
    <w:rsid w:val="00E61F25"/>
    <w:rsid w:val="00E80652"/>
    <w:rsid w:val="00E8522C"/>
    <w:rsid w:val="00E85366"/>
    <w:rsid w:val="00E85C29"/>
    <w:rsid w:val="00E85ED3"/>
    <w:rsid w:val="00E863D6"/>
    <w:rsid w:val="00EA1D42"/>
    <w:rsid w:val="00EA6AF4"/>
    <w:rsid w:val="00EB0F1C"/>
    <w:rsid w:val="00EB663F"/>
    <w:rsid w:val="00EC19D7"/>
    <w:rsid w:val="00EC4BA5"/>
    <w:rsid w:val="00EC4EFE"/>
    <w:rsid w:val="00EE3506"/>
    <w:rsid w:val="00EE40EB"/>
    <w:rsid w:val="00EE495E"/>
    <w:rsid w:val="00EE5A31"/>
    <w:rsid w:val="00EE5F0A"/>
    <w:rsid w:val="00EE7951"/>
    <w:rsid w:val="00F0255C"/>
    <w:rsid w:val="00F05B4B"/>
    <w:rsid w:val="00F110FE"/>
    <w:rsid w:val="00F23836"/>
    <w:rsid w:val="00F23E0F"/>
    <w:rsid w:val="00F27A97"/>
    <w:rsid w:val="00F310AF"/>
    <w:rsid w:val="00F41062"/>
    <w:rsid w:val="00F47618"/>
    <w:rsid w:val="00F51F10"/>
    <w:rsid w:val="00F546A4"/>
    <w:rsid w:val="00F64165"/>
    <w:rsid w:val="00F652F1"/>
    <w:rsid w:val="00F73755"/>
    <w:rsid w:val="00F751D6"/>
    <w:rsid w:val="00F8142A"/>
    <w:rsid w:val="00F81BB1"/>
    <w:rsid w:val="00F82F5E"/>
    <w:rsid w:val="00F9615B"/>
    <w:rsid w:val="00FA1CC4"/>
    <w:rsid w:val="00FB0D18"/>
    <w:rsid w:val="00FC0B97"/>
    <w:rsid w:val="00FC276B"/>
    <w:rsid w:val="00FC609C"/>
    <w:rsid w:val="00FE0F03"/>
    <w:rsid w:val="00FE33ED"/>
    <w:rsid w:val="00FF0BF2"/>
    <w:rsid w:val="00FF366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53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536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Hyperlink"/>
    <w:basedOn w:val="a0"/>
    <w:uiPriority w:val="99"/>
    <w:unhideWhenUsed/>
    <w:rsid w:val="004C5360"/>
    <w:rPr>
      <w:color w:val="0000FF"/>
      <w:u w:val="single"/>
    </w:rPr>
  </w:style>
  <w:style w:type="character" w:styleId="a5">
    <w:name w:val="Emphasis"/>
    <w:basedOn w:val="a0"/>
    <w:uiPriority w:val="20"/>
    <w:qFormat/>
    <w:rsid w:val="004C5360"/>
    <w:rPr>
      <w:i/>
      <w:iCs/>
    </w:rPr>
  </w:style>
  <w:style w:type="character" w:styleId="a6">
    <w:name w:val="footnote reference"/>
    <w:basedOn w:val="a0"/>
    <w:uiPriority w:val="99"/>
    <w:semiHidden/>
    <w:unhideWhenUsed/>
    <w:rsid w:val="00F81BB1"/>
    <w:rPr>
      <w:vertAlign w:val="superscript"/>
    </w:rPr>
  </w:style>
  <w:style w:type="paragraph" w:styleId="a7">
    <w:name w:val="List Paragraph"/>
    <w:basedOn w:val="a"/>
    <w:uiPriority w:val="34"/>
    <w:qFormat/>
    <w:rsid w:val="00CE3EE3"/>
    <w:pPr>
      <w:ind w:left="720"/>
      <w:contextualSpacing/>
    </w:pPr>
  </w:style>
  <w:style w:type="character" w:customStyle="1" w:styleId="2">
    <w:name w:val="Основной текст (2) + Курсив"/>
    <w:basedOn w:val="a0"/>
    <w:rsid w:val="00D1278E"/>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a" w:eastAsia="la" w:bidi="la"/>
    </w:rPr>
  </w:style>
  <w:style w:type="paragraph" w:styleId="a8">
    <w:name w:val="endnote text"/>
    <w:basedOn w:val="a"/>
    <w:link w:val="a9"/>
    <w:uiPriority w:val="99"/>
    <w:semiHidden/>
    <w:unhideWhenUsed/>
    <w:rsid w:val="00703F50"/>
    <w:pPr>
      <w:spacing w:after="0" w:line="240" w:lineRule="auto"/>
    </w:pPr>
    <w:rPr>
      <w:sz w:val="20"/>
      <w:szCs w:val="20"/>
    </w:rPr>
  </w:style>
  <w:style w:type="character" w:customStyle="1" w:styleId="a9">
    <w:name w:val="Текст кінцевої виноски Знак"/>
    <w:basedOn w:val="a0"/>
    <w:link w:val="a8"/>
    <w:uiPriority w:val="99"/>
    <w:semiHidden/>
    <w:rsid w:val="00703F50"/>
    <w:rPr>
      <w:sz w:val="20"/>
      <w:szCs w:val="20"/>
    </w:rPr>
  </w:style>
  <w:style w:type="character" w:styleId="aa">
    <w:name w:val="endnote reference"/>
    <w:basedOn w:val="a0"/>
    <w:uiPriority w:val="99"/>
    <w:semiHidden/>
    <w:unhideWhenUsed/>
    <w:rsid w:val="00703F50"/>
    <w:rPr>
      <w:vertAlign w:val="superscript"/>
    </w:rPr>
  </w:style>
  <w:style w:type="character" w:customStyle="1" w:styleId="20">
    <w:name w:val="Основной текст (2)_"/>
    <w:basedOn w:val="a0"/>
    <w:link w:val="21"/>
    <w:rsid w:val="00E863D6"/>
    <w:rPr>
      <w:rFonts w:ascii="Times New Roman" w:eastAsia="Times New Roman" w:hAnsi="Times New Roman" w:cs="Times New Roman"/>
      <w:shd w:val="clear" w:color="auto" w:fill="FFFFFF"/>
    </w:rPr>
  </w:style>
  <w:style w:type="paragraph" w:customStyle="1" w:styleId="21">
    <w:name w:val="Основной текст (2)"/>
    <w:basedOn w:val="a"/>
    <w:link w:val="20"/>
    <w:rsid w:val="00E863D6"/>
    <w:pPr>
      <w:widowControl w:val="0"/>
      <w:shd w:val="clear" w:color="auto" w:fill="FFFFFF"/>
      <w:spacing w:before="360" w:after="0" w:line="274" w:lineRule="exact"/>
      <w:ind w:hanging="360"/>
      <w:jc w:val="both"/>
    </w:pPr>
    <w:rPr>
      <w:rFonts w:ascii="Times New Roman" w:eastAsia="Times New Roman" w:hAnsi="Times New Roman" w:cs="Times New Roman"/>
    </w:rPr>
  </w:style>
  <w:style w:type="paragraph" w:styleId="ab">
    <w:name w:val="footnote text"/>
    <w:basedOn w:val="a"/>
    <w:link w:val="ac"/>
    <w:uiPriority w:val="99"/>
    <w:semiHidden/>
    <w:unhideWhenUsed/>
    <w:rsid w:val="006D3770"/>
    <w:pPr>
      <w:spacing w:after="0" w:line="240" w:lineRule="auto"/>
    </w:pPr>
    <w:rPr>
      <w:sz w:val="20"/>
      <w:szCs w:val="20"/>
    </w:rPr>
  </w:style>
  <w:style w:type="character" w:customStyle="1" w:styleId="ac">
    <w:name w:val="Текст виноски Знак"/>
    <w:basedOn w:val="a0"/>
    <w:link w:val="ab"/>
    <w:uiPriority w:val="99"/>
    <w:semiHidden/>
    <w:rsid w:val="006D3770"/>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53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536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Hyperlink"/>
    <w:basedOn w:val="a0"/>
    <w:uiPriority w:val="99"/>
    <w:unhideWhenUsed/>
    <w:rsid w:val="004C5360"/>
    <w:rPr>
      <w:color w:val="0000FF"/>
      <w:u w:val="single"/>
    </w:rPr>
  </w:style>
  <w:style w:type="character" w:styleId="a5">
    <w:name w:val="Emphasis"/>
    <w:basedOn w:val="a0"/>
    <w:uiPriority w:val="20"/>
    <w:qFormat/>
    <w:rsid w:val="004C5360"/>
    <w:rPr>
      <w:i/>
      <w:iCs/>
    </w:rPr>
  </w:style>
  <w:style w:type="character" w:styleId="a6">
    <w:name w:val="footnote reference"/>
    <w:basedOn w:val="a0"/>
    <w:uiPriority w:val="99"/>
    <w:semiHidden/>
    <w:unhideWhenUsed/>
    <w:rsid w:val="00F81BB1"/>
    <w:rPr>
      <w:vertAlign w:val="superscript"/>
    </w:rPr>
  </w:style>
  <w:style w:type="paragraph" w:styleId="a7">
    <w:name w:val="List Paragraph"/>
    <w:basedOn w:val="a"/>
    <w:uiPriority w:val="34"/>
    <w:qFormat/>
    <w:rsid w:val="00CE3EE3"/>
    <w:pPr>
      <w:ind w:left="720"/>
      <w:contextualSpacing/>
    </w:pPr>
  </w:style>
  <w:style w:type="character" w:customStyle="1" w:styleId="2">
    <w:name w:val="Основной текст (2) + Курсив"/>
    <w:basedOn w:val="a0"/>
    <w:rsid w:val="00D1278E"/>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a" w:eastAsia="la" w:bidi="la"/>
    </w:rPr>
  </w:style>
  <w:style w:type="paragraph" w:styleId="a8">
    <w:name w:val="endnote text"/>
    <w:basedOn w:val="a"/>
    <w:link w:val="a9"/>
    <w:uiPriority w:val="99"/>
    <w:semiHidden/>
    <w:unhideWhenUsed/>
    <w:rsid w:val="00703F50"/>
    <w:pPr>
      <w:spacing w:after="0" w:line="240" w:lineRule="auto"/>
    </w:pPr>
    <w:rPr>
      <w:sz w:val="20"/>
      <w:szCs w:val="20"/>
    </w:rPr>
  </w:style>
  <w:style w:type="character" w:customStyle="1" w:styleId="a9">
    <w:name w:val="Текст кінцевої виноски Знак"/>
    <w:basedOn w:val="a0"/>
    <w:link w:val="a8"/>
    <w:uiPriority w:val="99"/>
    <w:semiHidden/>
    <w:rsid w:val="00703F50"/>
    <w:rPr>
      <w:sz w:val="20"/>
      <w:szCs w:val="20"/>
    </w:rPr>
  </w:style>
  <w:style w:type="character" w:styleId="aa">
    <w:name w:val="endnote reference"/>
    <w:basedOn w:val="a0"/>
    <w:uiPriority w:val="99"/>
    <w:semiHidden/>
    <w:unhideWhenUsed/>
    <w:rsid w:val="00703F50"/>
    <w:rPr>
      <w:vertAlign w:val="superscript"/>
    </w:rPr>
  </w:style>
  <w:style w:type="character" w:customStyle="1" w:styleId="20">
    <w:name w:val="Основной текст (2)_"/>
    <w:basedOn w:val="a0"/>
    <w:link w:val="21"/>
    <w:rsid w:val="00E863D6"/>
    <w:rPr>
      <w:rFonts w:ascii="Times New Roman" w:eastAsia="Times New Roman" w:hAnsi="Times New Roman" w:cs="Times New Roman"/>
      <w:shd w:val="clear" w:color="auto" w:fill="FFFFFF"/>
    </w:rPr>
  </w:style>
  <w:style w:type="paragraph" w:customStyle="1" w:styleId="21">
    <w:name w:val="Основной текст (2)"/>
    <w:basedOn w:val="a"/>
    <w:link w:val="20"/>
    <w:rsid w:val="00E863D6"/>
    <w:pPr>
      <w:widowControl w:val="0"/>
      <w:shd w:val="clear" w:color="auto" w:fill="FFFFFF"/>
      <w:spacing w:before="360" w:after="0" w:line="274" w:lineRule="exact"/>
      <w:ind w:hanging="360"/>
      <w:jc w:val="both"/>
    </w:pPr>
    <w:rPr>
      <w:rFonts w:ascii="Times New Roman" w:eastAsia="Times New Roman" w:hAnsi="Times New Roman" w:cs="Times New Roman"/>
    </w:rPr>
  </w:style>
  <w:style w:type="paragraph" w:styleId="ab">
    <w:name w:val="footnote text"/>
    <w:basedOn w:val="a"/>
    <w:link w:val="ac"/>
    <w:uiPriority w:val="99"/>
    <w:semiHidden/>
    <w:unhideWhenUsed/>
    <w:rsid w:val="006D3770"/>
    <w:pPr>
      <w:spacing w:after="0" w:line="240" w:lineRule="auto"/>
    </w:pPr>
    <w:rPr>
      <w:sz w:val="20"/>
      <w:szCs w:val="20"/>
    </w:rPr>
  </w:style>
  <w:style w:type="character" w:customStyle="1" w:styleId="ac">
    <w:name w:val="Текст виноски Знак"/>
    <w:basedOn w:val="a0"/>
    <w:link w:val="ab"/>
    <w:uiPriority w:val="99"/>
    <w:semiHidden/>
    <w:rsid w:val="006D377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9212">
      <w:bodyDiv w:val="1"/>
      <w:marLeft w:val="0"/>
      <w:marRight w:val="0"/>
      <w:marTop w:val="0"/>
      <w:marBottom w:val="0"/>
      <w:divBdr>
        <w:top w:val="none" w:sz="0" w:space="0" w:color="auto"/>
        <w:left w:val="none" w:sz="0" w:space="0" w:color="auto"/>
        <w:bottom w:val="none" w:sz="0" w:space="0" w:color="auto"/>
        <w:right w:val="none" w:sz="0" w:space="0" w:color="auto"/>
      </w:divBdr>
    </w:div>
    <w:div w:id="22941476">
      <w:bodyDiv w:val="1"/>
      <w:marLeft w:val="0"/>
      <w:marRight w:val="0"/>
      <w:marTop w:val="0"/>
      <w:marBottom w:val="0"/>
      <w:divBdr>
        <w:top w:val="none" w:sz="0" w:space="0" w:color="auto"/>
        <w:left w:val="none" w:sz="0" w:space="0" w:color="auto"/>
        <w:bottom w:val="none" w:sz="0" w:space="0" w:color="auto"/>
        <w:right w:val="none" w:sz="0" w:space="0" w:color="auto"/>
      </w:divBdr>
    </w:div>
    <w:div w:id="332994490">
      <w:bodyDiv w:val="1"/>
      <w:marLeft w:val="0"/>
      <w:marRight w:val="0"/>
      <w:marTop w:val="0"/>
      <w:marBottom w:val="0"/>
      <w:divBdr>
        <w:top w:val="none" w:sz="0" w:space="0" w:color="auto"/>
        <w:left w:val="none" w:sz="0" w:space="0" w:color="auto"/>
        <w:bottom w:val="none" w:sz="0" w:space="0" w:color="auto"/>
        <w:right w:val="none" w:sz="0" w:space="0" w:color="auto"/>
      </w:divBdr>
    </w:div>
    <w:div w:id="350376762">
      <w:bodyDiv w:val="1"/>
      <w:marLeft w:val="0"/>
      <w:marRight w:val="0"/>
      <w:marTop w:val="0"/>
      <w:marBottom w:val="0"/>
      <w:divBdr>
        <w:top w:val="none" w:sz="0" w:space="0" w:color="auto"/>
        <w:left w:val="none" w:sz="0" w:space="0" w:color="auto"/>
        <w:bottom w:val="none" w:sz="0" w:space="0" w:color="auto"/>
        <w:right w:val="none" w:sz="0" w:space="0" w:color="auto"/>
      </w:divBdr>
    </w:div>
    <w:div w:id="424687094">
      <w:bodyDiv w:val="1"/>
      <w:marLeft w:val="0"/>
      <w:marRight w:val="0"/>
      <w:marTop w:val="0"/>
      <w:marBottom w:val="0"/>
      <w:divBdr>
        <w:top w:val="none" w:sz="0" w:space="0" w:color="auto"/>
        <w:left w:val="none" w:sz="0" w:space="0" w:color="auto"/>
        <w:bottom w:val="none" w:sz="0" w:space="0" w:color="auto"/>
        <w:right w:val="none" w:sz="0" w:space="0" w:color="auto"/>
      </w:divBdr>
    </w:div>
    <w:div w:id="554047832">
      <w:bodyDiv w:val="1"/>
      <w:marLeft w:val="0"/>
      <w:marRight w:val="0"/>
      <w:marTop w:val="0"/>
      <w:marBottom w:val="0"/>
      <w:divBdr>
        <w:top w:val="none" w:sz="0" w:space="0" w:color="auto"/>
        <w:left w:val="none" w:sz="0" w:space="0" w:color="auto"/>
        <w:bottom w:val="none" w:sz="0" w:space="0" w:color="auto"/>
        <w:right w:val="none" w:sz="0" w:space="0" w:color="auto"/>
      </w:divBdr>
    </w:div>
    <w:div w:id="767891579">
      <w:bodyDiv w:val="1"/>
      <w:marLeft w:val="0"/>
      <w:marRight w:val="0"/>
      <w:marTop w:val="0"/>
      <w:marBottom w:val="0"/>
      <w:divBdr>
        <w:top w:val="none" w:sz="0" w:space="0" w:color="auto"/>
        <w:left w:val="none" w:sz="0" w:space="0" w:color="auto"/>
        <w:bottom w:val="none" w:sz="0" w:space="0" w:color="auto"/>
        <w:right w:val="none" w:sz="0" w:space="0" w:color="auto"/>
      </w:divBdr>
    </w:div>
    <w:div w:id="798300287">
      <w:bodyDiv w:val="1"/>
      <w:marLeft w:val="0"/>
      <w:marRight w:val="0"/>
      <w:marTop w:val="0"/>
      <w:marBottom w:val="0"/>
      <w:divBdr>
        <w:top w:val="none" w:sz="0" w:space="0" w:color="auto"/>
        <w:left w:val="none" w:sz="0" w:space="0" w:color="auto"/>
        <w:bottom w:val="none" w:sz="0" w:space="0" w:color="auto"/>
        <w:right w:val="none" w:sz="0" w:space="0" w:color="auto"/>
      </w:divBdr>
    </w:div>
    <w:div w:id="951015710">
      <w:bodyDiv w:val="1"/>
      <w:marLeft w:val="0"/>
      <w:marRight w:val="0"/>
      <w:marTop w:val="0"/>
      <w:marBottom w:val="0"/>
      <w:divBdr>
        <w:top w:val="none" w:sz="0" w:space="0" w:color="auto"/>
        <w:left w:val="none" w:sz="0" w:space="0" w:color="auto"/>
        <w:bottom w:val="none" w:sz="0" w:space="0" w:color="auto"/>
        <w:right w:val="none" w:sz="0" w:space="0" w:color="auto"/>
      </w:divBdr>
    </w:div>
    <w:div w:id="956836963">
      <w:bodyDiv w:val="1"/>
      <w:marLeft w:val="0"/>
      <w:marRight w:val="0"/>
      <w:marTop w:val="0"/>
      <w:marBottom w:val="0"/>
      <w:divBdr>
        <w:top w:val="none" w:sz="0" w:space="0" w:color="auto"/>
        <w:left w:val="none" w:sz="0" w:space="0" w:color="auto"/>
        <w:bottom w:val="none" w:sz="0" w:space="0" w:color="auto"/>
        <w:right w:val="none" w:sz="0" w:space="0" w:color="auto"/>
      </w:divBdr>
    </w:div>
    <w:div w:id="1122843664">
      <w:bodyDiv w:val="1"/>
      <w:marLeft w:val="0"/>
      <w:marRight w:val="0"/>
      <w:marTop w:val="0"/>
      <w:marBottom w:val="0"/>
      <w:divBdr>
        <w:top w:val="none" w:sz="0" w:space="0" w:color="auto"/>
        <w:left w:val="none" w:sz="0" w:space="0" w:color="auto"/>
        <w:bottom w:val="none" w:sz="0" w:space="0" w:color="auto"/>
        <w:right w:val="none" w:sz="0" w:space="0" w:color="auto"/>
      </w:divBdr>
    </w:div>
    <w:div w:id="1158687734">
      <w:bodyDiv w:val="1"/>
      <w:marLeft w:val="0"/>
      <w:marRight w:val="0"/>
      <w:marTop w:val="0"/>
      <w:marBottom w:val="0"/>
      <w:divBdr>
        <w:top w:val="none" w:sz="0" w:space="0" w:color="auto"/>
        <w:left w:val="none" w:sz="0" w:space="0" w:color="auto"/>
        <w:bottom w:val="none" w:sz="0" w:space="0" w:color="auto"/>
        <w:right w:val="none" w:sz="0" w:space="0" w:color="auto"/>
      </w:divBdr>
    </w:div>
    <w:div w:id="1289820862">
      <w:bodyDiv w:val="1"/>
      <w:marLeft w:val="0"/>
      <w:marRight w:val="0"/>
      <w:marTop w:val="0"/>
      <w:marBottom w:val="0"/>
      <w:divBdr>
        <w:top w:val="none" w:sz="0" w:space="0" w:color="auto"/>
        <w:left w:val="none" w:sz="0" w:space="0" w:color="auto"/>
        <w:bottom w:val="none" w:sz="0" w:space="0" w:color="auto"/>
        <w:right w:val="none" w:sz="0" w:space="0" w:color="auto"/>
      </w:divBdr>
    </w:div>
    <w:div w:id="1373966300">
      <w:bodyDiv w:val="1"/>
      <w:marLeft w:val="0"/>
      <w:marRight w:val="0"/>
      <w:marTop w:val="0"/>
      <w:marBottom w:val="0"/>
      <w:divBdr>
        <w:top w:val="none" w:sz="0" w:space="0" w:color="auto"/>
        <w:left w:val="none" w:sz="0" w:space="0" w:color="auto"/>
        <w:bottom w:val="none" w:sz="0" w:space="0" w:color="auto"/>
        <w:right w:val="none" w:sz="0" w:space="0" w:color="auto"/>
      </w:divBdr>
    </w:div>
    <w:div w:id="1727755571">
      <w:bodyDiv w:val="1"/>
      <w:marLeft w:val="0"/>
      <w:marRight w:val="0"/>
      <w:marTop w:val="0"/>
      <w:marBottom w:val="0"/>
      <w:divBdr>
        <w:top w:val="none" w:sz="0" w:space="0" w:color="auto"/>
        <w:left w:val="none" w:sz="0" w:space="0" w:color="auto"/>
        <w:bottom w:val="none" w:sz="0" w:space="0" w:color="auto"/>
        <w:right w:val="none" w:sz="0" w:space="0" w:color="auto"/>
      </w:divBdr>
    </w:div>
    <w:div w:id="1863934582">
      <w:bodyDiv w:val="1"/>
      <w:marLeft w:val="0"/>
      <w:marRight w:val="0"/>
      <w:marTop w:val="0"/>
      <w:marBottom w:val="0"/>
      <w:divBdr>
        <w:top w:val="none" w:sz="0" w:space="0" w:color="auto"/>
        <w:left w:val="none" w:sz="0" w:space="0" w:color="auto"/>
        <w:bottom w:val="none" w:sz="0" w:space="0" w:color="auto"/>
        <w:right w:val="none" w:sz="0" w:space="0" w:color="auto"/>
      </w:divBdr>
    </w:div>
    <w:div w:id="1881354549">
      <w:bodyDiv w:val="1"/>
      <w:marLeft w:val="0"/>
      <w:marRight w:val="0"/>
      <w:marTop w:val="0"/>
      <w:marBottom w:val="0"/>
      <w:divBdr>
        <w:top w:val="none" w:sz="0" w:space="0" w:color="auto"/>
        <w:left w:val="none" w:sz="0" w:space="0" w:color="auto"/>
        <w:bottom w:val="none" w:sz="0" w:space="0" w:color="auto"/>
        <w:right w:val="none" w:sz="0" w:space="0" w:color="auto"/>
      </w:divBdr>
    </w:div>
    <w:div w:id="1947958882">
      <w:bodyDiv w:val="1"/>
      <w:marLeft w:val="0"/>
      <w:marRight w:val="0"/>
      <w:marTop w:val="0"/>
      <w:marBottom w:val="0"/>
      <w:divBdr>
        <w:top w:val="none" w:sz="0" w:space="0" w:color="auto"/>
        <w:left w:val="none" w:sz="0" w:space="0" w:color="auto"/>
        <w:bottom w:val="none" w:sz="0" w:space="0" w:color="auto"/>
        <w:right w:val="none" w:sz="0" w:space="0" w:color="auto"/>
      </w:divBdr>
    </w:div>
    <w:div w:id="1957635353">
      <w:bodyDiv w:val="1"/>
      <w:marLeft w:val="0"/>
      <w:marRight w:val="0"/>
      <w:marTop w:val="0"/>
      <w:marBottom w:val="0"/>
      <w:divBdr>
        <w:top w:val="none" w:sz="0" w:space="0" w:color="auto"/>
        <w:left w:val="none" w:sz="0" w:space="0" w:color="auto"/>
        <w:bottom w:val="none" w:sz="0" w:space="0" w:color="auto"/>
        <w:right w:val="none" w:sz="0" w:space="0" w:color="auto"/>
      </w:divBdr>
    </w:div>
    <w:div w:id="2105763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8CFFE-FC0B-4F8B-A4CA-887F2D3C7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4042</TotalTime>
  <Pages>35</Pages>
  <Words>63495</Words>
  <Characters>36193</Characters>
  <Application>Microsoft Office Word</Application>
  <DocSecurity>0</DocSecurity>
  <Lines>301</Lines>
  <Paragraphs>198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99490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471</cp:revision>
  <dcterms:created xsi:type="dcterms:W3CDTF">2025-06-12T09:02:00Z</dcterms:created>
  <dcterms:modified xsi:type="dcterms:W3CDTF">2025-10-16T10:08:00Z</dcterms:modified>
</cp:coreProperties>
</file>