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B2218" w:rsidRPr="002E5C2E" w:rsidRDefault="002B2218" w:rsidP="002B2218">
      <w:pPr>
        <w:ind w:firstLine="567"/>
        <w:jc w:val="both"/>
        <w:rPr>
          <w:rFonts w:ascii="Times New Roman" w:hAnsi="Times New Roman" w:cs="Times New Roman"/>
          <w:sz w:val="28"/>
          <w:szCs w:val="28"/>
        </w:rPr>
      </w:pPr>
      <w:r w:rsidRPr="002E5C2E">
        <w:rPr>
          <w:rFonts w:ascii="Times New Roman" w:hAnsi="Times New Roman" w:cs="Times New Roman"/>
          <w:sz w:val="28"/>
          <w:szCs w:val="28"/>
        </w:rPr>
        <w:fldChar w:fldCharType="begin"/>
      </w:r>
      <w:r w:rsidRPr="002E5C2E">
        <w:rPr>
          <w:rFonts w:ascii="Times New Roman" w:hAnsi="Times New Roman" w:cs="Times New Roman"/>
          <w:sz w:val="28"/>
          <w:szCs w:val="28"/>
        </w:rPr>
        <w:instrText xml:space="preserve"> HYPERLINK "http://www.christianunity.va/content/dam/unitacristiani/Collezione_Ut_unum_sint/The_Bishop_of_Rome/The%20Bishop%20of%20Rome.pdf" </w:instrText>
      </w:r>
      <w:r w:rsidRPr="002E5C2E">
        <w:rPr>
          <w:rFonts w:ascii="Times New Roman" w:hAnsi="Times New Roman" w:cs="Times New Roman"/>
          <w:sz w:val="28"/>
          <w:szCs w:val="28"/>
        </w:rPr>
        <w:fldChar w:fldCharType="separate"/>
      </w:r>
      <w:r w:rsidRPr="002E5C2E">
        <w:rPr>
          <w:rStyle w:val="a3"/>
          <w:rFonts w:ascii="Times New Roman" w:hAnsi="Times New Roman" w:cs="Times New Roman"/>
          <w:sz w:val="28"/>
          <w:szCs w:val="28"/>
        </w:rPr>
        <w:t>http://www.christianunity.va/content/dam/unitacristiani/Collezione_Ut_unum_sint/The_Bishop_of_Rome/The%20Bishop%20of%20Rome.pdf</w:t>
      </w:r>
      <w:r w:rsidRPr="002E5C2E">
        <w:rPr>
          <w:rFonts w:ascii="Times New Roman" w:hAnsi="Times New Roman" w:cs="Times New Roman"/>
          <w:sz w:val="28"/>
          <w:szCs w:val="28"/>
        </w:rPr>
        <w:fldChar w:fldCharType="end"/>
      </w:r>
    </w:p>
    <w:p w:rsidR="002B2218" w:rsidRPr="002E5C2E" w:rsidRDefault="002B2218" w:rsidP="002B2218">
      <w:pPr>
        <w:ind w:firstLine="567"/>
        <w:jc w:val="both"/>
        <w:rPr>
          <w:rFonts w:ascii="Times New Roman" w:hAnsi="Times New Roman" w:cs="Times New Roman"/>
          <w:sz w:val="28"/>
          <w:szCs w:val="28"/>
        </w:rPr>
      </w:pPr>
    </w:p>
    <w:p w:rsidR="002B2218" w:rsidRPr="0025087A" w:rsidRDefault="002B2218" w:rsidP="002B2218">
      <w:pPr>
        <w:ind w:firstLine="567"/>
        <w:jc w:val="center"/>
        <w:rPr>
          <w:rFonts w:ascii="Times New Roman" w:hAnsi="Times New Roman" w:cs="Times New Roman"/>
          <w:b/>
          <w:i/>
          <w:sz w:val="28"/>
          <w:szCs w:val="28"/>
        </w:rPr>
      </w:pPr>
      <w:r w:rsidRPr="0025087A">
        <w:rPr>
          <w:rFonts w:ascii="Times New Roman" w:hAnsi="Times New Roman" w:cs="Times New Roman"/>
          <w:b/>
          <w:i/>
          <w:sz w:val="28"/>
          <w:szCs w:val="28"/>
        </w:rPr>
        <w:t>THE BISHOP OF ROME</w:t>
      </w:r>
    </w:p>
    <w:p w:rsidR="002B2218" w:rsidRPr="000F7BBB" w:rsidRDefault="002B2218" w:rsidP="002B2218">
      <w:pPr>
        <w:ind w:left="284" w:right="284" w:firstLine="567"/>
        <w:jc w:val="center"/>
        <w:rPr>
          <w:rFonts w:ascii="Times New Roman" w:hAnsi="Times New Roman" w:cs="Times New Roman"/>
          <w:i/>
          <w:iCs/>
          <w:sz w:val="28"/>
          <w:szCs w:val="28"/>
        </w:rPr>
      </w:pPr>
    </w:p>
    <w:p w:rsidR="002B2218" w:rsidRPr="000F7BBB" w:rsidRDefault="002B2218" w:rsidP="002B2218">
      <w:pPr>
        <w:ind w:left="284" w:right="284" w:firstLine="567"/>
        <w:jc w:val="center"/>
        <w:rPr>
          <w:rFonts w:ascii="Times New Roman" w:hAnsi="Times New Roman" w:cs="Times New Roman"/>
          <w:i/>
          <w:iCs/>
          <w:sz w:val="28"/>
          <w:szCs w:val="28"/>
        </w:rPr>
      </w:pPr>
      <w:r w:rsidRPr="00825731">
        <w:rPr>
          <w:rFonts w:ascii="Times New Roman" w:hAnsi="Times New Roman" w:cs="Times New Roman"/>
          <w:i/>
          <w:iCs/>
          <w:sz w:val="28"/>
          <w:szCs w:val="28"/>
          <w:lang w:val="ru-RU"/>
        </w:rPr>
        <w:t>переклав</w:t>
      </w:r>
      <w:r w:rsidRPr="000F7BBB">
        <w:rPr>
          <w:rFonts w:ascii="Times New Roman" w:hAnsi="Times New Roman" w:cs="Times New Roman"/>
          <w:i/>
          <w:iCs/>
          <w:sz w:val="28"/>
          <w:szCs w:val="28"/>
        </w:rPr>
        <w:t xml:space="preserve"> </w:t>
      </w:r>
      <w:r w:rsidRPr="00825731">
        <w:rPr>
          <w:rFonts w:ascii="Times New Roman" w:hAnsi="Times New Roman" w:cs="Times New Roman"/>
          <w:i/>
          <w:iCs/>
          <w:sz w:val="28"/>
          <w:szCs w:val="28"/>
          <w:lang w:val="ru-RU"/>
        </w:rPr>
        <w:t>о</w:t>
      </w:r>
      <w:r w:rsidRPr="000F7BBB">
        <w:rPr>
          <w:rFonts w:ascii="Times New Roman" w:hAnsi="Times New Roman" w:cs="Times New Roman"/>
          <w:i/>
          <w:iCs/>
          <w:sz w:val="28"/>
          <w:szCs w:val="28"/>
        </w:rPr>
        <w:t xml:space="preserve">. </w:t>
      </w:r>
      <w:r w:rsidRPr="00825731">
        <w:rPr>
          <w:rFonts w:ascii="Times New Roman" w:hAnsi="Times New Roman" w:cs="Times New Roman"/>
          <w:i/>
          <w:iCs/>
          <w:sz w:val="28"/>
          <w:szCs w:val="28"/>
          <w:lang w:val="ru-RU"/>
        </w:rPr>
        <w:t>О</w:t>
      </w:r>
      <w:r w:rsidRPr="000F7BBB">
        <w:rPr>
          <w:rFonts w:ascii="Times New Roman" w:hAnsi="Times New Roman" w:cs="Times New Roman"/>
          <w:i/>
          <w:iCs/>
          <w:sz w:val="28"/>
          <w:szCs w:val="28"/>
        </w:rPr>
        <w:t xml:space="preserve">. </w:t>
      </w:r>
      <w:r w:rsidRPr="00825731">
        <w:rPr>
          <w:rFonts w:ascii="Times New Roman" w:hAnsi="Times New Roman" w:cs="Times New Roman"/>
          <w:i/>
          <w:iCs/>
          <w:sz w:val="28"/>
          <w:szCs w:val="28"/>
          <w:lang w:val="ru-RU"/>
        </w:rPr>
        <w:t>Кривобочок</w:t>
      </w:r>
      <w:r w:rsidRPr="000F7BBB">
        <w:rPr>
          <w:rFonts w:ascii="Times New Roman" w:hAnsi="Times New Roman" w:cs="Times New Roman"/>
          <w:i/>
          <w:iCs/>
          <w:sz w:val="28"/>
          <w:szCs w:val="28"/>
        </w:rPr>
        <w:t xml:space="preserve"> </w:t>
      </w:r>
      <w:r w:rsidRPr="00825731">
        <w:rPr>
          <w:rFonts w:ascii="Times New Roman" w:hAnsi="Times New Roman" w:cs="Times New Roman"/>
          <w:i/>
          <w:iCs/>
          <w:sz w:val="28"/>
          <w:szCs w:val="28"/>
          <w:lang w:val="ru-RU"/>
        </w:rPr>
        <w:t>ТІ</w:t>
      </w:r>
    </w:p>
    <w:p w:rsidR="002B2218" w:rsidRPr="000F7BBB" w:rsidRDefault="002B2218" w:rsidP="002B2218">
      <w:pPr>
        <w:ind w:left="284" w:right="284" w:firstLine="567"/>
        <w:jc w:val="center"/>
        <w:rPr>
          <w:rFonts w:ascii="Times New Roman" w:hAnsi="Times New Roman" w:cs="Times New Roman"/>
          <w:i/>
          <w:iCs/>
          <w:sz w:val="8"/>
          <w:szCs w:val="8"/>
        </w:rPr>
      </w:pPr>
    </w:p>
    <w:p w:rsidR="002B2218" w:rsidRPr="00825731" w:rsidRDefault="002B2218" w:rsidP="002B2218">
      <w:pPr>
        <w:ind w:left="284" w:right="284" w:firstLine="567"/>
        <w:jc w:val="center"/>
        <w:rPr>
          <w:rFonts w:ascii="Times New Roman" w:hAnsi="Times New Roman" w:cs="Times New Roman"/>
          <w:i/>
          <w:iCs/>
          <w:sz w:val="28"/>
          <w:szCs w:val="28"/>
          <w:lang w:val="ru-RU"/>
        </w:rPr>
      </w:pPr>
      <w:r w:rsidRPr="00825731">
        <w:rPr>
          <w:rFonts w:ascii="Times New Roman" w:hAnsi="Times New Roman" w:cs="Times New Roman"/>
          <w:i/>
          <w:iCs/>
          <w:sz w:val="28"/>
          <w:szCs w:val="28"/>
          <w:lang w:val="ru-RU"/>
        </w:rPr>
        <w:t>неофіційний переклад для особистого вжитку</w:t>
      </w:r>
    </w:p>
    <w:p w:rsidR="002B2218" w:rsidRPr="00825731" w:rsidRDefault="002B2218" w:rsidP="002B2218">
      <w:pPr>
        <w:ind w:firstLine="567"/>
        <w:jc w:val="center"/>
        <w:rPr>
          <w:rFonts w:ascii="Times New Roman" w:hAnsi="Times New Roman" w:cs="Times New Roman"/>
          <w:sz w:val="28"/>
          <w:szCs w:val="28"/>
          <w:lang w:val="ru-RU"/>
        </w:rPr>
      </w:pPr>
    </w:p>
    <w:p w:rsidR="002B2218" w:rsidRDefault="002B2218" w:rsidP="002B2218">
      <w:pPr>
        <w:ind w:firstLine="567"/>
        <w:jc w:val="center"/>
        <w:rPr>
          <w:rStyle w:val="a4"/>
          <w:rFonts w:ascii="Times New Roman" w:hAnsi="Times New Roman" w:cs="Times New Roman"/>
          <w:bCs/>
          <w:i w:val="0"/>
          <w:iCs w:val="0"/>
          <w:color w:val="000000" w:themeColor="text1"/>
          <w:sz w:val="28"/>
          <w:szCs w:val="28"/>
          <w:shd w:val="clear" w:color="auto" w:fill="FFFFFF"/>
          <w:lang w:val="uk-UA"/>
        </w:rPr>
      </w:pPr>
      <w:r w:rsidRPr="00F709DE">
        <w:rPr>
          <w:rStyle w:val="a4"/>
          <w:rFonts w:ascii="Times New Roman" w:hAnsi="Times New Roman" w:cs="Times New Roman"/>
          <w:bCs/>
          <w:color w:val="000000" w:themeColor="text1"/>
          <w:sz w:val="28"/>
          <w:szCs w:val="28"/>
          <w:shd w:val="clear" w:color="auto" w:fill="FFFFFF"/>
          <w:lang w:val="ru-RU"/>
        </w:rPr>
        <w:t>Д</w:t>
      </w:r>
      <w:r>
        <w:rPr>
          <w:rStyle w:val="a4"/>
          <w:rFonts w:ascii="Times New Roman" w:hAnsi="Times New Roman" w:cs="Times New Roman"/>
          <w:bCs/>
          <w:color w:val="000000" w:themeColor="text1"/>
          <w:sz w:val="28"/>
          <w:szCs w:val="28"/>
          <w:shd w:val="clear" w:color="auto" w:fill="FFFFFF"/>
          <w:lang w:val="uk-UA"/>
        </w:rPr>
        <w:t>ИКАСТЕРІЙ СПРИЯННЯ ЄДНОСТІ</w:t>
      </w:r>
    </w:p>
    <w:p w:rsidR="002B2218" w:rsidRPr="000F7BBB" w:rsidRDefault="002B2218" w:rsidP="002B2218">
      <w:pPr>
        <w:ind w:firstLine="567"/>
        <w:jc w:val="center"/>
        <w:rPr>
          <w:rStyle w:val="a4"/>
          <w:rFonts w:ascii="Times New Roman" w:hAnsi="Times New Roman" w:cs="Times New Roman"/>
          <w:bCs/>
          <w:i w:val="0"/>
          <w:iCs w:val="0"/>
          <w:color w:val="000000" w:themeColor="text1"/>
          <w:sz w:val="28"/>
          <w:szCs w:val="28"/>
          <w:shd w:val="clear" w:color="auto" w:fill="FFFFFF"/>
          <w:lang w:val="ru-RU"/>
        </w:rPr>
      </w:pPr>
      <w:r>
        <w:rPr>
          <w:rStyle w:val="a4"/>
          <w:rFonts w:ascii="Times New Roman" w:hAnsi="Times New Roman" w:cs="Times New Roman"/>
          <w:bCs/>
          <w:color w:val="000000" w:themeColor="text1"/>
          <w:sz w:val="28"/>
          <w:szCs w:val="28"/>
          <w:shd w:val="clear" w:color="auto" w:fill="FFFFFF"/>
          <w:lang w:val="uk-UA"/>
        </w:rPr>
        <w:t>МІЖ ХРИСТИЯНАМИ</w:t>
      </w:r>
    </w:p>
    <w:p w:rsidR="002B2218" w:rsidRDefault="002B2218" w:rsidP="002B2218">
      <w:pPr>
        <w:ind w:firstLine="567"/>
        <w:jc w:val="center"/>
        <w:rPr>
          <w:rFonts w:ascii="Times New Roman" w:hAnsi="Times New Roman" w:cs="Times New Roman"/>
          <w:color w:val="000000" w:themeColor="text1"/>
          <w:sz w:val="28"/>
          <w:szCs w:val="28"/>
          <w:lang w:val="uk-UA"/>
        </w:rPr>
      </w:pPr>
    </w:p>
    <w:p w:rsidR="002B2218" w:rsidRPr="00C85D40" w:rsidRDefault="002B2218" w:rsidP="002B2218">
      <w:pPr>
        <w:ind w:firstLine="567"/>
        <w:jc w:val="center"/>
        <w:rPr>
          <w:rFonts w:ascii="Times New Roman" w:hAnsi="Times New Roman" w:cs="Times New Roman"/>
          <w:b/>
          <w:color w:val="000000" w:themeColor="text1"/>
          <w:sz w:val="40"/>
          <w:szCs w:val="40"/>
          <w:lang w:val="uk-UA"/>
        </w:rPr>
      </w:pPr>
      <w:r w:rsidRPr="00C85D40">
        <w:rPr>
          <w:rFonts w:ascii="Times New Roman" w:hAnsi="Times New Roman" w:cs="Times New Roman"/>
          <w:b/>
          <w:color w:val="000000" w:themeColor="text1"/>
          <w:sz w:val="40"/>
          <w:szCs w:val="40"/>
          <w:lang w:val="uk-UA"/>
        </w:rPr>
        <w:t>ЄПИСКОП РИМА</w:t>
      </w:r>
    </w:p>
    <w:p w:rsidR="002B2218" w:rsidRDefault="002B2218" w:rsidP="002B2218">
      <w:pPr>
        <w:ind w:firstLine="567"/>
        <w:jc w:val="center"/>
        <w:rPr>
          <w:rFonts w:ascii="Times New Roman" w:hAnsi="Times New Roman" w:cs="Times New Roman"/>
          <w:color w:val="000000" w:themeColor="text1"/>
          <w:sz w:val="28"/>
          <w:szCs w:val="28"/>
          <w:lang w:val="uk-UA"/>
        </w:rPr>
      </w:pPr>
    </w:p>
    <w:p w:rsidR="002B2218" w:rsidRDefault="002B2218" w:rsidP="002B2218">
      <w:pPr>
        <w:ind w:firstLine="567"/>
        <w:jc w:val="center"/>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ПРИМАТ І СИНОДАЛЬНІСТЬ</w:t>
      </w:r>
    </w:p>
    <w:p w:rsidR="002B2218" w:rsidRDefault="002B2218" w:rsidP="002B2218">
      <w:pPr>
        <w:ind w:firstLine="567"/>
        <w:jc w:val="center"/>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 xml:space="preserve">В ЕКУМЕНІЧНИХ </w:t>
      </w:r>
      <w:r w:rsidR="0021753F">
        <w:rPr>
          <w:rFonts w:ascii="Times New Roman" w:hAnsi="Times New Roman" w:cs="Times New Roman"/>
          <w:color w:val="000000" w:themeColor="text1"/>
          <w:sz w:val="28"/>
          <w:szCs w:val="28"/>
          <w:lang w:val="uk-UA"/>
        </w:rPr>
        <w:t>ДІАЛОГАХ</w:t>
      </w:r>
    </w:p>
    <w:p w:rsidR="002B2218" w:rsidRDefault="002B2218" w:rsidP="002B2218">
      <w:pPr>
        <w:ind w:firstLine="567"/>
        <w:jc w:val="center"/>
        <w:rPr>
          <w:rFonts w:ascii="Times New Roman" w:hAnsi="Times New Roman" w:cs="Times New Roman"/>
          <w:color w:val="000000" w:themeColor="text1"/>
          <w:sz w:val="28"/>
          <w:szCs w:val="28"/>
          <w:lang w:val="uk-UA"/>
        </w:rPr>
      </w:pPr>
      <w:r>
        <w:rPr>
          <w:rFonts w:ascii="Times New Roman" w:hAnsi="Times New Roman" w:cs="Times New Roman"/>
          <w:color w:val="000000" w:themeColor="text1"/>
          <w:sz w:val="28"/>
          <w:szCs w:val="28"/>
          <w:lang w:val="uk-UA"/>
        </w:rPr>
        <w:t>І У ВІДПОВІДЯХ НА ЕНЦИКЛІКУ</w:t>
      </w:r>
    </w:p>
    <w:p w:rsidR="002B2218" w:rsidRPr="0021509E" w:rsidRDefault="002B2218" w:rsidP="002B2218">
      <w:pPr>
        <w:ind w:firstLine="567"/>
        <w:jc w:val="center"/>
        <w:rPr>
          <w:rFonts w:ascii="Times New Roman" w:hAnsi="Times New Roman" w:cs="Times New Roman"/>
          <w:color w:val="000000" w:themeColor="text1"/>
          <w:sz w:val="28"/>
          <w:szCs w:val="28"/>
          <w:lang w:val="uk-UA"/>
        </w:rPr>
      </w:pPr>
      <w:r w:rsidRPr="002E5C2E">
        <w:rPr>
          <w:rStyle w:val="41pt"/>
          <w:rFonts w:ascii="Times New Roman" w:hAnsi="Times New Roman" w:cs="Times New Roman"/>
          <w:sz w:val="28"/>
          <w:szCs w:val="28"/>
          <w:lang w:val="la" w:eastAsia="la" w:bidi="la"/>
        </w:rPr>
        <w:t xml:space="preserve">UT </w:t>
      </w:r>
      <w:r w:rsidRPr="002E5C2E">
        <w:rPr>
          <w:rStyle w:val="41pt"/>
          <w:rFonts w:ascii="Times New Roman" w:hAnsi="Times New Roman" w:cs="Times New Roman"/>
          <w:sz w:val="28"/>
          <w:szCs w:val="28"/>
        </w:rPr>
        <w:t>UNUM</w:t>
      </w:r>
      <w:r w:rsidRPr="0021509E">
        <w:rPr>
          <w:rStyle w:val="41pt"/>
          <w:rFonts w:ascii="Times New Roman" w:hAnsi="Times New Roman" w:cs="Times New Roman"/>
          <w:sz w:val="28"/>
          <w:szCs w:val="28"/>
          <w:lang w:val="uk-UA"/>
        </w:rPr>
        <w:t xml:space="preserve"> </w:t>
      </w:r>
      <w:r w:rsidRPr="002E5C2E">
        <w:rPr>
          <w:rStyle w:val="41pt"/>
          <w:rFonts w:ascii="Times New Roman" w:hAnsi="Times New Roman" w:cs="Times New Roman"/>
          <w:sz w:val="28"/>
          <w:szCs w:val="28"/>
        </w:rPr>
        <w:t>SINT</w:t>
      </w:r>
      <w:bookmarkStart w:id="0" w:name="_GoBack"/>
      <w:bookmarkEnd w:id="0"/>
    </w:p>
    <w:p w:rsidR="002B2218" w:rsidRDefault="002B2218" w:rsidP="00027D7A">
      <w:pPr>
        <w:pStyle w:val="50"/>
        <w:shd w:val="clear" w:color="auto" w:fill="auto"/>
        <w:spacing w:before="0" w:after="0" w:line="240" w:lineRule="auto"/>
        <w:ind w:left="20" w:firstLine="567"/>
        <w:jc w:val="both"/>
        <w:rPr>
          <w:rStyle w:val="51"/>
          <w:rFonts w:ascii="Times New Roman" w:hAnsi="Times New Roman" w:cs="Times New Roman"/>
          <w:sz w:val="28"/>
          <w:szCs w:val="28"/>
          <w:lang w:val="ru-RU"/>
        </w:rPr>
      </w:pPr>
    </w:p>
    <w:p w:rsidR="009256C9" w:rsidRPr="00027D7A" w:rsidRDefault="009256C9" w:rsidP="009256C9">
      <w:pPr>
        <w:pStyle w:val="50"/>
        <w:shd w:val="clear" w:color="auto" w:fill="auto"/>
        <w:spacing w:before="0" w:after="0" w:line="240" w:lineRule="auto"/>
        <w:ind w:left="20" w:hanging="20"/>
        <w:rPr>
          <w:rStyle w:val="51"/>
          <w:rFonts w:ascii="Times New Roman" w:hAnsi="Times New Roman" w:cs="Times New Roman"/>
          <w:sz w:val="28"/>
          <w:szCs w:val="28"/>
          <w:lang w:val="ru-RU"/>
        </w:rPr>
      </w:pPr>
      <w:r>
        <w:rPr>
          <w:rStyle w:val="51"/>
          <w:rFonts w:ascii="Times New Roman" w:hAnsi="Times New Roman" w:cs="Times New Roman"/>
          <w:sz w:val="28"/>
          <w:szCs w:val="28"/>
          <w:lang w:val="ru-RU"/>
        </w:rPr>
        <w:t>Дослідницький документ</w:t>
      </w:r>
    </w:p>
    <w:p w:rsidR="002B2218" w:rsidRPr="002E5C2E" w:rsidRDefault="002B2218" w:rsidP="00027D7A">
      <w:pPr>
        <w:pStyle w:val="60"/>
        <w:shd w:val="clear" w:color="auto" w:fill="auto"/>
        <w:spacing w:before="0" w:after="0" w:line="240" w:lineRule="auto"/>
        <w:rPr>
          <w:rFonts w:ascii="Times New Roman" w:hAnsi="Times New Roman" w:cs="Times New Roman"/>
          <w:sz w:val="28"/>
          <w:szCs w:val="28"/>
        </w:rPr>
      </w:pPr>
      <w:r w:rsidRPr="002E5C2E">
        <w:rPr>
          <w:rFonts w:ascii="Times New Roman" w:hAnsi="Times New Roman" w:cs="Times New Roman"/>
          <w:sz w:val="28"/>
          <w:szCs w:val="28"/>
        </w:rPr>
        <w:t>2024</w:t>
      </w:r>
    </w:p>
    <w:p w:rsidR="00077704" w:rsidRDefault="00077704" w:rsidP="00027D7A">
      <w:pPr>
        <w:pStyle w:val="20"/>
        <w:shd w:val="clear" w:color="auto" w:fill="auto"/>
        <w:spacing w:before="0" w:line="240" w:lineRule="auto"/>
        <w:jc w:val="both"/>
        <w:rPr>
          <w:rFonts w:ascii="Times New Roman" w:hAnsi="Times New Roman" w:cs="Times New Roman"/>
          <w:sz w:val="28"/>
          <w:szCs w:val="28"/>
        </w:rPr>
      </w:pPr>
    </w:p>
    <w:p w:rsidR="00077704" w:rsidRDefault="00077704" w:rsidP="00027D7A">
      <w:pPr>
        <w:pStyle w:val="20"/>
        <w:shd w:val="clear" w:color="auto" w:fill="auto"/>
        <w:spacing w:before="0" w:line="240" w:lineRule="auto"/>
        <w:jc w:val="both"/>
        <w:rPr>
          <w:rFonts w:ascii="Times New Roman" w:hAnsi="Times New Roman" w:cs="Times New Roman"/>
          <w:sz w:val="28"/>
          <w:szCs w:val="28"/>
        </w:rPr>
      </w:pPr>
    </w:p>
    <w:p w:rsidR="00027D7A" w:rsidRPr="00027D7A" w:rsidRDefault="00027D7A" w:rsidP="00027D7A">
      <w:pPr>
        <w:jc w:val="center"/>
        <w:rPr>
          <w:rFonts w:ascii="Times New Roman" w:hAnsi="Times New Roman" w:cs="Times New Roman"/>
          <w:sz w:val="28"/>
          <w:szCs w:val="28"/>
          <w:lang w:val="ru-RU"/>
        </w:rPr>
      </w:pPr>
      <w:r w:rsidRPr="00027D7A">
        <w:rPr>
          <w:rFonts w:ascii="Times New Roman" w:hAnsi="Times New Roman" w:cs="Times New Roman"/>
          <w:sz w:val="28"/>
          <w:szCs w:val="28"/>
          <w:lang w:val="ru-RU"/>
        </w:rPr>
        <w:t>ЗМІСТ</w:t>
      </w:r>
    </w:p>
    <w:p w:rsidR="00027D7A" w:rsidRPr="00027D7A" w:rsidRDefault="00027D7A" w:rsidP="00027D7A">
      <w:pPr>
        <w:rPr>
          <w:rFonts w:ascii="Times New Roman" w:hAnsi="Times New Roman" w:cs="Times New Roman"/>
          <w:sz w:val="28"/>
          <w:szCs w:val="28"/>
          <w:lang w:val="ru-RU"/>
        </w:rPr>
      </w:pPr>
    </w:p>
    <w:p w:rsidR="00027D7A" w:rsidRDefault="00027D7A" w:rsidP="00027D7A">
      <w:pPr>
        <w:pStyle w:val="20"/>
        <w:shd w:val="clear" w:color="auto" w:fill="auto"/>
        <w:spacing w:before="0" w:line="240" w:lineRule="auto"/>
        <w:jc w:val="both"/>
        <w:rPr>
          <w:rFonts w:ascii="Times New Roman" w:hAnsi="Times New Roman" w:cs="Times New Roman"/>
          <w:sz w:val="28"/>
          <w:szCs w:val="28"/>
        </w:rPr>
      </w:pPr>
      <w:r>
        <w:rPr>
          <w:rFonts w:ascii="Times New Roman" w:hAnsi="Times New Roman" w:cs="Times New Roman"/>
          <w:sz w:val="28"/>
          <w:szCs w:val="28"/>
        </w:rPr>
        <w:t>ПЕРЕДМОВА</w:t>
      </w:r>
    </w:p>
    <w:p w:rsidR="00027D7A" w:rsidRPr="00027D7A" w:rsidRDefault="00027D7A" w:rsidP="00027D7A">
      <w:pPr>
        <w:rPr>
          <w:rFonts w:ascii="Times New Roman" w:hAnsi="Times New Roman" w:cs="Times New Roman"/>
          <w:sz w:val="28"/>
          <w:szCs w:val="28"/>
          <w:lang w:val="ru-RU"/>
        </w:rPr>
      </w:pPr>
    </w:p>
    <w:p w:rsidR="00027D7A" w:rsidRDefault="00027D7A" w:rsidP="00027D7A">
      <w:pPr>
        <w:pStyle w:val="20"/>
        <w:shd w:val="clear" w:color="auto" w:fill="auto"/>
        <w:tabs>
          <w:tab w:val="left" w:pos="430"/>
        </w:tabs>
        <w:spacing w:before="0" w:line="240" w:lineRule="auto"/>
        <w:jc w:val="both"/>
        <w:rPr>
          <w:rFonts w:ascii="Times New Roman" w:hAnsi="Times New Roman" w:cs="Times New Roman"/>
          <w:sz w:val="28"/>
          <w:szCs w:val="28"/>
        </w:rPr>
      </w:pPr>
      <w:r>
        <w:rPr>
          <w:rFonts w:ascii="Times New Roman" w:hAnsi="Times New Roman" w:cs="Times New Roman"/>
          <w:sz w:val="28"/>
          <w:szCs w:val="28"/>
        </w:rPr>
        <w:t>ВВЕДЕННЯ</w:t>
      </w:r>
    </w:p>
    <w:p w:rsidR="00027D7A" w:rsidRDefault="00027D7A" w:rsidP="00027D7A">
      <w:pPr>
        <w:pStyle w:val="20"/>
        <w:shd w:val="clear" w:color="auto" w:fill="auto"/>
        <w:tabs>
          <w:tab w:val="left" w:pos="430"/>
        </w:tabs>
        <w:spacing w:before="0" w:line="240" w:lineRule="auto"/>
        <w:jc w:val="both"/>
        <w:rPr>
          <w:rFonts w:ascii="Times New Roman" w:hAnsi="Times New Roman" w:cs="Times New Roman"/>
          <w:sz w:val="28"/>
          <w:szCs w:val="28"/>
        </w:rPr>
      </w:pPr>
    </w:p>
    <w:p w:rsidR="00027D7A" w:rsidRDefault="00027D7A" w:rsidP="00027D7A">
      <w:pPr>
        <w:pStyle w:val="20"/>
        <w:shd w:val="clear" w:color="auto" w:fill="auto"/>
        <w:tabs>
          <w:tab w:val="left" w:pos="430"/>
        </w:tabs>
        <w:spacing w:before="0" w:line="240" w:lineRule="auto"/>
        <w:jc w:val="both"/>
        <w:rPr>
          <w:rFonts w:ascii="Times New Roman" w:hAnsi="Times New Roman" w:cs="Times New Roman"/>
          <w:sz w:val="28"/>
          <w:szCs w:val="28"/>
        </w:rPr>
      </w:pPr>
      <w:r>
        <w:rPr>
          <w:rFonts w:ascii="Times New Roman" w:hAnsi="Times New Roman" w:cs="Times New Roman"/>
          <w:sz w:val="28"/>
          <w:szCs w:val="28"/>
        </w:rPr>
        <w:t>«ПОШУКИ СПОСОБУ ЗДІЙСНЮВАТИ ПРИМАТ»: ПАПСЬКІ ВТРУЧАННЯ</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p>
    <w:p w:rsidR="00027D7A" w:rsidRPr="00D645F3" w:rsidRDefault="00027D7A" w:rsidP="00027D7A">
      <w:pPr>
        <w:pStyle w:val="70"/>
        <w:shd w:val="clear" w:color="auto" w:fill="auto"/>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ПОХОДЖЕННЯ, МЕТА І СТРУКТУРА ЦЬОГО ДОКУМЕНТА</w:t>
      </w:r>
    </w:p>
    <w:p w:rsidR="00027D7A" w:rsidRDefault="00027D7A" w:rsidP="00027D7A">
      <w:pPr>
        <w:pStyle w:val="20"/>
        <w:shd w:val="clear" w:color="auto" w:fill="auto"/>
        <w:tabs>
          <w:tab w:val="left" w:pos="430"/>
        </w:tabs>
        <w:spacing w:before="0" w:line="240" w:lineRule="auto"/>
        <w:jc w:val="both"/>
        <w:rPr>
          <w:rFonts w:ascii="Times New Roman" w:hAnsi="Times New Roman" w:cs="Times New Roman"/>
          <w:sz w:val="28"/>
          <w:szCs w:val="28"/>
        </w:rPr>
      </w:pPr>
    </w:p>
    <w:p w:rsidR="00027D7A" w:rsidRDefault="00027D7A" w:rsidP="00027D7A">
      <w:pPr>
        <w:pStyle w:val="20"/>
        <w:shd w:val="clear" w:color="auto" w:fill="auto"/>
        <w:tabs>
          <w:tab w:val="left" w:pos="430"/>
        </w:tabs>
        <w:spacing w:before="0" w:line="240" w:lineRule="auto"/>
        <w:jc w:val="both"/>
        <w:rPr>
          <w:rFonts w:ascii="Times New Roman" w:hAnsi="Times New Roman" w:cs="Times New Roman"/>
          <w:sz w:val="28"/>
          <w:szCs w:val="28"/>
        </w:rPr>
      </w:pPr>
      <w:r>
        <w:rPr>
          <w:rFonts w:ascii="Times New Roman" w:hAnsi="Times New Roman" w:cs="Times New Roman"/>
          <w:sz w:val="28"/>
          <w:szCs w:val="28"/>
        </w:rPr>
        <w:t>1. ЕКУМЕНІЧНІ РОЗДУМИ ПРО СЛУЖІННЯ ЄПИСКОПА РИМА</w:t>
      </w:r>
    </w:p>
    <w:p w:rsidR="00027D7A" w:rsidRPr="002E5C2E" w:rsidRDefault="00027D7A" w:rsidP="00027D7A">
      <w:pPr>
        <w:pStyle w:val="20"/>
        <w:shd w:val="clear" w:color="auto" w:fill="auto"/>
        <w:spacing w:before="0" w:line="240" w:lineRule="auto"/>
        <w:ind w:left="708"/>
        <w:jc w:val="both"/>
        <w:rPr>
          <w:rFonts w:ascii="Times New Roman" w:hAnsi="Times New Roman" w:cs="Times New Roman"/>
          <w:sz w:val="28"/>
          <w:szCs w:val="28"/>
        </w:rPr>
      </w:pPr>
      <w:r w:rsidRPr="002E5C2E">
        <w:rPr>
          <w:rFonts w:ascii="Times New Roman" w:hAnsi="Times New Roman" w:cs="Times New Roman"/>
          <w:sz w:val="28"/>
          <w:szCs w:val="28"/>
        </w:rPr>
        <w:t xml:space="preserve">1.1. </w:t>
      </w:r>
      <w:r>
        <w:rPr>
          <w:rFonts w:ascii="Times New Roman" w:hAnsi="Times New Roman" w:cs="Times New Roman"/>
          <w:sz w:val="28"/>
          <w:szCs w:val="28"/>
        </w:rPr>
        <w:t>ВІДПОВІДІ НА</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 xml:space="preserve">UT </w:t>
      </w:r>
      <w:r w:rsidRPr="001854BF">
        <w:rPr>
          <w:rStyle w:val="21"/>
          <w:rFonts w:ascii="Times New Roman" w:hAnsi="Times New Roman" w:cs="Times New Roman"/>
          <w:sz w:val="28"/>
          <w:szCs w:val="28"/>
          <w:lang w:val="it-IT"/>
        </w:rPr>
        <w:t>UNUM SINT</w:t>
      </w:r>
    </w:p>
    <w:p w:rsidR="00027D7A" w:rsidRPr="00475E62" w:rsidRDefault="00027D7A" w:rsidP="00027D7A">
      <w:pPr>
        <w:pStyle w:val="20"/>
        <w:shd w:val="clear" w:color="auto" w:fill="auto"/>
        <w:spacing w:before="0" w:line="240" w:lineRule="auto"/>
        <w:ind w:left="708"/>
        <w:jc w:val="both"/>
        <w:rPr>
          <w:rFonts w:ascii="Times New Roman" w:hAnsi="Times New Roman" w:cs="Times New Roman"/>
          <w:sz w:val="28"/>
          <w:szCs w:val="28"/>
        </w:rPr>
      </w:pPr>
      <w:r w:rsidRPr="002E5C2E">
        <w:rPr>
          <w:rFonts w:ascii="Times New Roman" w:hAnsi="Times New Roman" w:cs="Times New Roman"/>
          <w:sz w:val="28"/>
          <w:szCs w:val="28"/>
        </w:rPr>
        <w:t xml:space="preserve">1.2. </w:t>
      </w:r>
      <w:r>
        <w:rPr>
          <w:rFonts w:ascii="Times New Roman" w:hAnsi="Times New Roman" w:cs="Times New Roman"/>
          <w:sz w:val="28"/>
          <w:szCs w:val="28"/>
        </w:rPr>
        <w:t xml:space="preserve">БОГОСЛОВСЬКІ </w:t>
      </w:r>
      <w:r w:rsidR="00AE0B28">
        <w:rPr>
          <w:rFonts w:ascii="Times New Roman" w:hAnsi="Times New Roman" w:cs="Times New Roman"/>
          <w:sz w:val="28"/>
          <w:szCs w:val="28"/>
        </w:rPr>
        <w:t>ДИСКУСІЇ</w:t>
      </w:r>
    </w:p>
    <w:p w:rsidR="00027D7A" w:rsidRDefault="00027D7A" w:rsidP="00027D7A">
      <w:pPr>
        <w:pStyle w:val="70"/>
        <w:shd w:val="clear" w:color="auto" w:fill="auto"/>
        <w:spacing w:line="240" w:lineRule="auto"/>
        <w:ind w:left="708" w:firstLine="0"/>
        <w:jc w:val="both"/>
        <w:rPr>
          <w:rFonts w:ascii="Times New Roman" w:hAnsi="Times New Roman" w:cs="Times New Roman"/>
          <w:sz w:val="28"/>
          <w:szCs w:val="28"/>
        </w:rPr>
      </w:pPr>
      <w:r>
        <w:rPr>
          <w:rFonts w:ascii="Times New Roman" w:hAnsi="Times New Roman" w:cs="Times New Roman"/>
          <w:sz w:val="28"/>
          <w:szCs w:val="28"/>
        </w:rPr>
        <w:t>1.3. НОВЕ ЗАЦІКАВЛЕННЯ І СПРИЯТЛИВИЙ ДУХ ЕКУМЕНІЗМУ</w:t>
      </w:r>
    </w:p>
    <w:p w:rsidR="00027D7A" w:rsidRPr="00CF1B7A" w:rsidRDefault="00027D7A" w:rsidP="00027D7A">
      <w:pPr>
        <w:pStyle w:val="20"/>
        <w:shd w:val="clear" w:color="auto" w:fill="auto"/>
        <w:spacing w:before="0" w:line="240" w:lineRule="auto"/>
        <w:ind w:left="708"/>
        <w:jc w:val="both"/>
        <w:rPr>
          <w:rFonts w:ascii="Times New Roman" w:hAnsi="Times New Roman" w:cs="Times New Roman"/>
          <w:sz w:val="28"/>
          <w:szCs w:val="28"/>
        </w:rPr>
      </w:pPr>
      <w:r>
        <w:rPr>
          <w:rFonts w:ascii="Times New Roman" w:hAnsi="Times New Roman" w:cs="Times New Roman"/>
          <w:sz w:val="28"/>
          <w:szCs w:val="28"/>
        </w:rPr>
        <w:t>1.4. БОГОСЛОВСЬКЕ ПРОЧИТАННЯ НАШИХ СТОСУНКІВ</w:t>
      </w:r>
    </w:p>
    <w:p w:rsidR="00027D7A" w:rsidRDefault="00027D7A" w:rsidP="00027D7A">
      <w:pPr>
        <w:pStyle w:val="20"/>
        <w:shd w:val="clear" w:color="auto" w:fill="auto"/>
        <w:tabs>
          <w:tab w:val="left" w:pos="417"/>
        </w:tabs>
        <w:spacing w:before="0" w:line="240" w:lineRule="auto"/>
        <w:jc w:val="both"/>
        <w:rPr>
          <w:rFonts w:ascii="Times New Roman" w:hAnsi="Times New Roman" w:cs="Times New Roman"/>
          <w:sz w:val="28"/>
          <w:szCs w:val="28"/>
        </w:rPr>
      </w:pPr>
    </w:p>
    <w:p w:rsidR="00027D7A" w:rsidRPr="00CF1B7A" w:rsidRDefault="00027D7A" w:rsidP="00027D7A">
      <w:pPr>
        <w:pStyle w:val="20"/>
        <w:shd w:val="clear" w:color="auto" w:fill="auto"/>
        <w:tabs>
          <w:tab w:val="left" w:pos="417"/>
        </w:tabs>
        <w:spacing w:before="0" w:line="240" w:lineRule="auto"/>
        <w:jc w:val="both"/>
        <w:rPr>
          <w:rFonts w:ascii="Times New Roman" w:hAnsi="Times New Roman" w:cs="Times New Roman"/>
          <w:sz w:val="28"/>
          <w:szCs w:val="28"/>
        </w:rPr>
      </w:pPr>
      <w:r>
        <w:rPr>
          <w:rFonts w:ascii="Times New Roman" w:hAnsi="Times New Roman" w:cs="Times New Roman"/>
          <w:sz w:val="28"/>
          <w:szCs w:val="28"/>
        </w:rPr>
        <w:t>2. ФУНДАМЕНТАЛЬНІ БОГОСЛОВСЬКІ ПИТАННЯ</w:t>
      </w:r>
    </w:p>
    <w:p w:rsidR="00027D7A" w:rsidRDefault="00027D7A" w:rsidP="00027D7A">
      <w:pPr>
        <w:pStyle w:val="20"/>
        <w:shd w:val="clear" w:color="auto" w:fill="auto"/>
        <w:tabs>
          <w:tab w:val="left" w:pos="423"/>
        </w:tabs>
        <w:spacing w:before="0" w:line="240" w:lineRule="auto"/>
        <w:ind w:left="285" w:firstLine="423"/>
        <w:jc w:val="both"/>
        <w:rPr>
          <w:rFonts w:ascii="Times New Roman" w:hAnsi="Times New Roman" w:cs="Times New Roman"/>
          <w:sz w:val="28"/>
          <w:szCs w:val="28"/>
        </w:rPr>
      </w:pPr>
      <w:r>
        <w:rPr>
          <w:rFonts w:ascii="Times New Roman" w:hAnsi="Times New Roman" w:cs="Times New Roman"/>
          <w:sz w:val="28"/>
          <w:szCs w:val="28"/>
        </w:rPr>
        <w:t>2.1. БІБЛІЙНІ ОСНОВИ</w:t>
      </w:r>
    </w:p>
    <w:p w:rsidR="00027D7A" w:rsidRDefault="00027D7A" w:rsidP="00027D7A">
      <w:pPr>
        <w:pStyle w:val="70"/>
        <w:shd w:val="clear" w:color="auto" w:fill="auto"/>
        <w:tabs>
          <w:tab w:val="left" w:pos="534"/>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2.1.1. ОНОВЛЕНЕ ПРОЧИТАННЯ «ПЕТРОВИХ ТЕКСТІВ»</w:t>
      </w:r>
    </w:p>
    <w:p w:rsidR="00027D7A" w:rsidRPr="006F6A6D" w:rsidRDefault="00027D7A" w:rsidP="00027D7A">
      <w:pPr>
        <w:pStyle w:val="70"/>
        <w:shd w:val="clear" w:color="auto" w:fill="auto"/>
        <w:tabs>
          <w:tab w:val="left" w:pos="534"/>
        </w:tabs>
        <w:spacing w:line="240" w:lineRule="auto"/>
        <w:ind w:left="1416" w:firstLine="0"/>
        <w:jc w:val="both"/>
        <w:rPr>
          <w:rFonts w:ascii="Times New Roman" w:hAnsi="Times New Roman" w:cs="Times New Roman"/>
          <w:sz w:val="28"/>
          <w:szCs w:val="28"/>
          <w:lang w:eastAsia="la" w:bidi="la"/>
        </w:rPr>
      </w:pPr>
      <w:r>
        <w:rPr>
          <w:rFonts w:ascii="Times New Roman" w:hAnsi="Times New Roman" w:cs="Times New Roman"/>
          <w:sz w:val="28"/>
          <w:szCs w:val="28"/>
          <w:lang w:eastAsia="la" w:bidi="la"/>
        </w:rPr>
        <w:t>2.1.2. «</w:t>
      </w:r>
      <w:r w:rsidRPr="002E5C2E">
        <w:rPr>
          <w:rFonts w:ascii="Times New Roman" w:hAnsi="Times New Roman" w:cs="Times New Roman"/>
          <w:sz w:val="28"/>
          <w:szCs w:val="28"/>
          <w:lang w:val="la" w:eastAsia="la" w:bidi="la"/>
        </w:rPr>
        <w:t>EPISCOPE</w:t>
      </w:r>
      <w:r>
        <w:rPr>
          <w:rFonts w:ascii="Times New Roman" w:hAnsi="Times New Roman" w:cs="Times New Roman"/>
          <w:sz w:val="28"/>
          <w:szCs w:val="28"/>
          <w:lang w:eastAsia="la" w:bidi="la"/>
        </w:rPr>
        <w:t xml:space="preserve">» ЧИ «НАГЛЯДОВИЙ ОРГАН» НА </w:t>
      </w:r>
      <w:r w:rsidR="00F64E59">
        <w:rPr>
          <w:rFonts w:ascii="Times New Roman" w:hAnsi="Times New Roman" w:cs="Times New Roman"/>
          <w:sz w:val="28"/>
          <w:szCs w:val="28"/>
          <w:lang w:eastAsia="la" w:bidi="la"/>
        </w:rPr>
        <w:t>ВСЕЛЕНСЬКОМУ</w:t>
      </w:r>
      <w:r>
        <w:rPr>
          <w:rFonts w:ascii="Times New Roman" w:hAnsi="Times New Roman" w:cs="Times New Roman"/>
          <w:sz w:val="28"/>
          <w:szCs w:val="28"/>
          <w:lang w:eastAsia="la" w:bidi="la"/>
        </w:rPr>
        <w:t xml:space="preserve"> РІВНІ</w:t>
      </w:r>
    </w:p>
    <w:p w:rsidR="00027D7A" w:rsidRPr="002E5C2E" w:rsidRDefault="00027D7A" w:rsidP="00027D7A">
      <w:pPr>
        <w:pStyle w:val="70"/>
        <w:shd w:val="clear" w:color="auto" w:fill="auto"/>
        <w:tabs>
          <w:tab w:val="left" w:pos="534"/>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2.1.3. ВЛАДА ЯК</w:t>
      </w:r>
      <w:r w:rsidRPr="002E5C2E">
        <w:rPr>
          <w:rFonts w:ascii="Times New Roman" w:hAnsi="Times New Roman" w:cs="Times New Roman"/>
          <w:sz w:val="28"/>
          <w:szCs w:val="28"/>
        </w:rPr>
        <w:t xml:space="preserve"> </w:t>
      </w:r>
      <w:r w:rsidRPr="002E5C2E">
        <w:rPr>
          <w:rStyle w:val="71"/>
          <w:rFonts w:ascii="Times New Roman" w:hAnsi="Times New Roman" w:cs="Times New Roman"/>
          <w:sz w:val="28"/>
          <w:szCs w:val="28"/>
        </w:rPr>
        <w:t>DIAKONIA</w:t>
      </w:r>
    </w:p>
    <w:p w:rsidR="00027D7A" w:rsidRDefault="00027D7A" w:rsidP="00027D7A">
      <w:pPr>
        <w:pStyle w:val="70"/>
        <w:shd w:val="clear" w:color="auto" w:fill="auto"/>
        <w:tabs>
          <w:tab w:val="left" w:pos="534"/>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2.1.4. «ФУНКЦІЇ ПЕТРА»</w:t>
      </w:r>
    </w:p>
    <w:p w:rsidR="00027D7A" w:rsidRDefault="00027D7A" w:rsidP="00027D7A">
      <w:pPr>
        <w:pStyle w:val="70"/>
        <w:shd w:val="clear" w:color="auto" w:fill="auto"/>
        <w:tabs>
          <w:tab w:val="left" w:pos="534"/>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2.1.5. «ТЕКСТИ ПЕТРА» В ПАТРИСТИЧНІЙ ТРАДИЦІЇ</w:t>
      </w:r>
    </w:p>
    <w:p w:rsidR="00027D7A" w:rsidRPr="002E5C2E" w:rsidRDefault="00027D7A" w:rsidP="00027D7A">
      <w:pPr>
        <w:pStyle w:val="90"/>
        <w:shd w:val="clear" w:color="auto" w:fill="auto"/>
        <w:tabs>
          <w:tab w:val="left" w:pos="423"/>
        </w:tabs>
        <w:spacing w:before="0" w:line="240" w:lineRule="auto"/>
        <w:ind w:left="285" w:firstLine="423"/>
        <w:jc w:val="both"/>
        <w:rPr>
          <w:rFonts w:ascii="Times New Roman" w:hAnsi="Times New Roman" w:cs="Times New Roman"/>
          <w:sz w:val="28"/>
          <w:szCs w:val="28"/>
        </w:rPr>
      </w:pPr>
      <w:r w:rsidRPr="00A5761E">
        <w:rPr>
          <w:rFonts w:ascii="Times New Roman" w:hAnsi="Times New Roman" w:cs="Times New Roman"/>
          <w:i w:val="0"/>
          <w:sz w:val="28"/>
          <w:szCs w:val="28"/>
          <w:lang w:eastAsia="la" w:bidi="la"/>
        </w:rPr>
        <w:t>2.2.</w:t>
      </w:r>
      <w:r>
        <w:rPr>
          <w:rFonts w:ascii="Times New Roman" w:hAnsi="Times New Roman" w:cs="Times New Roman"/>
          <w:sz w:val="28"/>
          <w:szCs w:val="28"/>
          <w:lang w:eastAsia="la" w:bidi="la"/>
        </w:rPr>
        <w:t xml:space="preserve"> </w:t>
      </w:r>
      <w:r w:rsidRPr="002E5C2E">
        <w:rPr>
          <w:rFonts w:ascii="Times New Roman" w:hAnsi="Times New Roman" w:cs="Times New Roman"/>
          <w:sz w:val="28"/>
          <w:szCs w:val="28"/>
          <w:lang w:val="la" w:eastAsia="la" w:bidi="la"/>
        </w:rPr>
        <w:t xml:space="preserve">DE </w:t>
      </w:r>
      <w:r w:rsidRPr="002E5C2E">
        <w:rPr>
          <w:rFonts w:ascii="Times New Roman" w:hAnsi="Times New Roman" w:cs="Times New Roman"/>
          <w:sz w:val="28"/>
          <w:szCs w:val="28"/>
        </w:rPr>
        <w:t xml:space="preserve">IURE </w:t>
      </w:r>
      <w:r w:rsidRPr="002E5C2E">
        <w:rPr>
          <w:rFonts w:ascii="Times New Roman" w:hAnsi="Times New Roman" w:cs="Times New Roman"/>
          <w:sz w:val="28"/>
          <w:szCs w:val="28"/>
          <w:lang w:val="la" w:eastAsia="la" w:bidi="la"/>
        </w:rPr>
        <w:t>DIVINO</w:t>
      </w:r>
    </w:p>
    <w:p w:rsidR="00027D7A" w:rsidRPr="002E5C2E" w:rsidRDefault="00027D7A" w:rsidP="00027D7A">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2.2.1. </w:t>
      </w:r>
      <w:r>
        <w:rPr>
          <w:rFonts w:ascii="Times New Roman" w:hAnsi="Times New Roman" w:cs="Times New Roman"/>
          <w:sz w:val="28"/>
          <w:szCs w:val="28"/>
        </w:rPr>
        <w:t>ГЕРМЕНЕВТИЧНІ РОЗ’ЯСНЕННЯ</w:t>
      </w:r>
    </w:p>
    <w:p w:rsidR="00027D7A" w:rsidRPr="002E5C2E" w:rsidRDefault="00027D7A" w:rsidP="00027D7A">
      <w:pPr>
        <w:pStyle w:val="100"/>
        <w:shd w:val="clear" w:color="auto" w:fill="auto"/>
        <w:tabs>
          <w:tab w:val="left" w:pos="534"/>
        </w:tabs>
        <w:spacing w:before="0" w:after="0" w:line="240" w:lineRule="auto"/>
        <w:ind w:left="1416"/>
        <w:rPr>
          <w:rFonts w:ascii="Times New Roman" w:hAnsi="Times New Roman" w:cs="Times New Roman"/>
          <w:sz w:val="28"/>
          <w:szCs w:val="28"/>
        </w:rPr>
      </w:pPr>
      <w:r w:rsidRPr="00027D7A">
        <w:rPr>
          <w:rStyle w:val="101"/>
          <w:rFonts w:ascii="Times New Roman" w:hAnsi="Times New Roman" w:cs="Times New Roman"/>
          <w:sz w:val="28"/>
          <w:szCs w:val="28"/>
          <w:lang w:val="uk-UA"/>
        </w:rPr>
        <w:t xml:space="preserve">2.2.2. ЯК </w:t>
      </w:r>
      <w:r w:rsidRPr="002E5C2E">
        <w:rPr>
          <w:rFonts w:ascii="Times New Roman" w:hAnsi="Times New Roman" w:cs="Times New Roman"/>
          <w:sz w:val="28"/>
          <w:szCs w:val="28"/>
          <w:lang w:val="la" w:eastAsia="la" w:bidi="la"/>
        </w:rPr>
        <w:t xml:space="preserve">DE </w:t>
      </w:r>
      <w:r w:rsidRPr="002E5C2E">
        <w:rPr>
          <w:rFonts w:ascii="Times New Roman" w:hAnsi="Times New Roman" w:cs="Times New Roman"/>
          <w:sz w:val="28"/>
          <w:szCs w:val="28"/>
        </w:rPr>
        <w:t xml:space="preserve">IURE </w:t>
      </w:r>
      <w:r w:rsidRPr="002E5C2E">
        <w:rPr>
          <w:rFonts w:ascii="Times New Roman" w:hAnsi="Times New Roman" w:cs="Times New Roman"/>
          <w:sz w:val="28"/>
          <w:szCs w:val="28"/>
          <w:lang w:val="la" w:eastAsia="la" w:bidi="la"/>
        </w:rPr>
        <w:t>DIVINO</w:t>
      </w:r>
      <w:r>
        <w:rPr>
          <w:rFonts w:ascii="Times New Roman" w:hAnsi="Times New Roman" w:cs="Times New Roman"/>
          <w:i w:val="0"/>
          <w:sz w:val="28"/>
          <w:szCs w:val="28"/>
          <w:lang w:eastAsia="la" w:bidi="la"/>
        </w:rPr>
        <w:t>,</w:t>
      </w:r>
      <w:r w:rsidRPr="002E5C2E">
        <w:rPr>
          <w:rStyle w:val="101"/>
          <w:rFonts w:ascii="Times New Roman" w:hAnsi="Times New Roman" w:cs="Times New Roman"/>
          <w:sz w:val="28"/>
          <w:szCs w:val="28"/>
          <w:lang w:val="la" w:eastAsia="la" w:bidi="la"/>
        </w:rPr>
        <w:t xml:space="preserve"> </w:t>
      </w:r>
      <w:r w:rsidRPr="00027D7A">
        <w:rPr>
          <w:rStyle w:val="101"/>
          <w:rFonts w:ascii="Times New Roman" w:hAnsi="Times New Roman" w:cs="Times New Roman"/>
          <w:sz w:val="28"/>
          <w:szCs w:val="28"/>
          <w:lang w:val="uk-UA"/>
        </w:rPr>
        <w:t xml:space="preserve">ТАК І </w:t>
      </w:r>
      <w:r w:rsidRPr="002E5C2E">
        <w:rPr>
          <w:rFonts w:ascii="Times New Roman" w:hAnsi="Times New Roman" w:cs="Times New Roman"/>
          <w:sz w:val="28"/>
          <w:szCs w:val="28"/>
          <w:lang w:val="la" w:eastAsia="la" w:bidi="la"/>
        </w:rPr>
        <w:t xml:space="preserve">DE </w:t>
      </w:r>
      <w:r w:rsidRPr="002E5C2E">
        <w:rPr>
          <w:rFonts w:ascii="Times New Roman" w:hAnsi="Times New Roman" w:cs="Times New Roman"/>
          <w:sz w:val="28"/>
          <w:szCs w:val="28"/>
        </w:rPr>
        <w:t xml:space="preserve">IURE </w:t>
      </w:r>
      <w:r w:rsidRPr="002E5C2E">
        <w:rPr>
          <w:rFonts w:ascii="Times New Roman" w:hAnsi="Times New Roman" w:cs="Times New Roman"/>
          <w:sz w:val="28"/>
          <w:szCs w:val="28"/>
          <w:lang w:val="la" w:eastAsia="la" w:bidi="la"/>
        </w:rPr>
        <w:t>HUMANO</w:t>
      </w:r>
      <w:r w:rsidRPr="00027D7A">
        <w:rPr>
          <w:rStyle w:val="101"/>
          <w:rFonts w:ascii="Times New Roman" w:hAnsi="Times New Roman" w:cs="Times New Roman"/>
          <w:sz w:val="28"/>
          <w:szCs w:val="28"/>
          <w:lang w:val="uk-UA"/>
        </w:rPr>
        <w:t>?</w:t>
      </w:r>
    </w:p>
    <w:p w:rsidR="00027D7A" w:rsidRPr="002E5C2E" w:rsidRDefault="00027D7A" w:rsidP="00027D7A">
      <w:pPr>
        <w:pStyle w:val="70"/>
        <w:shd w:val="clear" w:color="auto" w:fill="auto"/>
        <w:tabs>
          <w:tab w:val="left" w:pos="571"/>
        </w:tabs>
        <w:spacing w:line="240" w:lineRule="auto"/>
        <w:ind w:left="1416" w:firstLine="0"/>
        <w:jc w:val="both"/>
        <w:rPr>
          <w:rFonts w:ascii="Times New Roman" w:hAnsi="Times New Roman" w:cs="Times New Roman"/>
          <w:sz w:val="28"/>
          <w:szCs w:val="28"/>
        </w:rPr>
      </w:pPr>
      <w:r w:rsidRPr="00027D7A">
        <w:rPr>
          <w:rStyle w:val="71"/>
          <w:rFonts w:ascii="Times New Roman" w:hAnsi="Times New Roman" w:cs="Times New Roman"/>
          <w:sz w:val="28"/>
          <w:szCs w:val="28"/>
          <w:lang w:val="uk-UA" w:eastAsia="la" w:bidi="la"/>
        </w:rPr>
        <w:lastRenderedPageBreak/>
        <w:t>2.2.3. «</w:t>
      </w:r>
      <w:r w:rsidRPr="002E5C2E">
        <w:rPr>
          <w:rStyle w:val="71"/>
          <w:rFonts w:ascii="Times New Roman" w:hAnsi="Times New Roman" w:cs="Times New Roman"/>
          <w:sz w:val="28"/>
          <w:szCs w:val="28"/>
          <w:lang w:val="la" w:eastAsia="la" w:bidi="la"/>
        </w:rPr>
        <w:t>NECESSITAS ECCLESIA</w:t>
      </w:r>
      <w:r w:rsidRPr="00027D7A">
        <w:rPr>
          <w:rStyle w:val="71"/>
          <w:rFonts w:ascii="Times New Roman" w:hAnsi="Times New Roman" w:cs="Times New Roman"/>
          <w:sz w:val="28"/>
          <w:szCs w:val="28"/>
          <w:lang w:val="uk-UA" w:eastAsia="la" w:bidi="la"/>
        </w:rPr>
        <w:t>»</w:t>
      </w:r>
      <w:r w:rsidRPr="002E5C2E">
        <w:rPr>
          <w:rStyle w:val="71"/>
          <w:rFonts w:ascii="Times New Roman" w:hAnsi="Times New Roman" w:cs="Times New Roman"/>
          <w:sz w:val="28"/>
          <w:szCs w:val="28"/>
          <w:lang w:val="la" w:eastAsia="la" w:bidi="la"/>
        </w:rPr>
        <w:t>:</w:t>
      </w:r>
      <w:r w:rsidRPr="002E5C2E">
        <w:rPr>
          <w:rFonts w:ascii="Times New Roman" w:hAnsi="Times New Roman" w:cs="Times New Roman"/>
          <w:sz w:val="28"/>
          <w:szCs w:val="28"/>
          <w:lang w:val="la" w:eastAsia="la" w:bidi="la"/>
        </w:rPr>
        <w:t xml:space="preserve"> </w:t>
      </w:r>
      <w:r w:rsidRPr="00A5761E">
        <w:rPr>
          <w:rFonts w:ascii="Times New Roman" w:hAnsi="Times New Roman" w:cs="Times New Roman"/>
          <w:sz w:val="28"/>
          <w:szCs w:val="28"/>
        </w:rPr>
        <w:t>БОГОСЛОВСЬКА СУТНІСТЬ ТА ІСТОРИЧНА ЗУМОВЛЕНІСТЬ</w:t>
      </w:r>
    </w:p>
    <w:p w:rsidR="00027D7A" w:rsidRDefault="00027D7A" w:rsidP="00027D7A">
      <w:pPr>
        <w:pStyle w:val="20"/>
        <w:shd w:val="clear" w:color="auto" w:fill="auto"/>
        <w:tabs>
          <w:tab w:val="left" w:pos="423"/>
        </w:tabs>
        <w:spacing w:before="0" w:line="240" w:lineRule="auto"/>
        <w:ind w:left="285" w:firstLine="423"/>
        <w:jc w:val="both"/>
        <w:rPr>
          <w:rFonts w:ascii="Times New Roman" w:hAnsi="Times New Roman" w:cs="Times New Roman"/>
          <w:sz w:val="28"/>
          <w:szCs w:val="28"/>
        </w:rPr>
      </w:pPr>
      <w:r>
        <w:rPr>
          <w:rFonts w:ascii="Times New Roman" w:hAnsi="Times New Roman" w:cs="Times New Roman"/>
          <w:sz w:val="28"/>
          <w:szCs w:val="28"/>
        </w:rPr>
        <w:t xml:space="preserve">2.3. </w:t>
      </w:r>
      <w:r w:rsidRPr="00A153B2">
        <w:rPr>
          <w:rFonts w:ascii="Times New Roman" w:hAnsi="Times New Roman" w:cs="Times New Roman"/>
          <w:sz w:val="28"/>
          <w:szCs w:val="28"/>
        </w:rPr>
        <w:t xml:space="preserve">ВИЗНАЧЕННЯ </w:t>
      </w:r>
      <w:r>
        <w:rPr>
          <w:rFonts w:ascii="Times New Roman" w:hAnsi="Times New Roman" w:cs="Times New Roman"/>
          <w:sz w:val="28"/>
          <w:szCs w:val="28"/>
        </w:rPr>
        <w:t xml:space="preserve">І </w:t>
      </w:r>
      <w:r w:rsidRPr="00A153B2">
        <w:rPr>
          <w:rFonts w:ascii="Times New Roman" w:hAnsi="Times New Roman" w:cs="Times New Roman"/>
          <w:sz w:val="28"/>
          <w:szCs w:val="28"/>
        </w:rPr>
        <w:t>ВАТИКАН</w:t>
      </w:r>
      <w:r>
        <w:rPr>
          <w:rFonts w:ascii="Times New Roman" w:hAnsi="Times New Roman" w:cs="Times New Roman"/>
          <w:sz w:val="28"/>
          <w:szCs w:val="28"/>
        </w:rPr>
        <w:t>СЬКОГО СОБОРУ</w:t>
      </w:r>
      <w:r w:rsidRPr="00A153B2">
        <w:rPr>
          <w:rFonts w:ascii="Times New Roman" w:hAnsi="Times New Roman" w:cs="Times New Roman"/>
          <w:sz w:val="28"/>
          <w:szCs w:val="28"/>
        </w:rPr>
        <w:t xml:space="preserve"> ПРИМАТ</w:t>
      </w:r>
      <w:r>
        <w:rPr>
          <w:rFonts w:ascii="Times New Roman" w:hAnsi="Times New Roman" w:cs="Times New Roman"/>
          <w:sz w:val="28"/>
          <w:szCs w:val="28"/>
        </w:rPr>
        <w:t>У</w:t>
      </w:r>
      <w:r w:rsidRPr="00A153B2">
        <w:rPr>
          <w:rFonts w:ascii="Times New Roman" w:hAnsi="Times New Roman" w:cs="Times New Roman"/>
          <w:sz w:val="28"/>
          <w:szCs w:val="28"/>
        </w:rPr>
        <w:t xml:space="preserve"> ЮРИСДИКЦІЇ ТА НЕПО</w:t>
      </w:r>
      <w:r>
        <w:rPr>
          <w:rFonts w:ascii="Times New Roman" w:hAnsi="Times New Roman" w:cs="Times New Roman"/>
          <w:sz w:val="28"/>
          <w:szCs w:val="28"/>
        </w:rPr>
        <w:t>МИЛЬ</w:t>
      </w:r>
      <w:r w:rsidRPr="00A153B2">
        <w:rPr>
          <w:rFonts w:ascii="Times New Roman" w:hAnsi="Times New Roman" w:cs="Times New Roman"/>
          <w:sz w:val="28"/>
          <w:szCs w:val="28"/>
        </w:rPr>
        <w:t>Н</w:t>
      </w:r>
      <w:r>
        <w:rPr>
          <w:rFonts w:ascii="Times New Roman" w:hAnsi="Times New Roman" w:cs="Times New Roman"/>
          <w:sz w:val="28"/>
          <w:szCs w:val="28"/>
        </w:rPr>
        <w:t>О</w:t>
      </w:r>
      <w:r w:rsidRPr="00A153B2">
        <w:rPr>
          <w:rFonts w:ascii="Times New Roman" w:hAnsi="Times New Roman" w:cs="Times New Roman"/>
          <w:sz w:val="28"/>
          <w:szCs w:val="28"/>
        </w:rPr>
        <w:t>СТ</w:t>
      </w:r>
      <w:r>
        <w:rPr>
          <w:rFonts w:ascii="Times New Roman" w:hAnsi="Times New Roman" w:cs="Times New Roman"/>
          <w:sz w:val="28"/>
          <w:szCs w:val="28"/>
        </w:rPr>
        <w:t>І</w:t>
      </w:r>
      <w:r w:rsidRPr="00A153B2">
        <w:rPr>
          <w:rFonts w:ascii="Times New Roman" w:hAnsi="Times New Roman" w:cs="Times New Roman"/>
          <w:sz w:val="28"/>
          <w:szCs w:val="28"/>
        </w:rPr>
        <w:t xml:space="preserve"> ПАПИ</w:t>
      </w:r>
    </w:p>
    <w:p w:rsidR="00027D7A" w:rsidRPr="00027D7A" w:rsidRDefault="00027D7A" w:rsidP="00027D7A">
      <w:pPr>
        <w:ind w:left="708" w:firstLine="708"/>
        <w:rPr>
          <w:rFonts w:ascii="Times New Roman" w:hAnsi="Times New Roman" w:cs="Times New Roman"/>
          <w:sz w:val="28"/>
          <w:szCs w:val="28"/>
          <w:lang w:val="ru-RU"/>
        </w:rPr>
      </w:pPr>
      <w:r w:rsidRPr="00027D7A">
        <w:rPr>
          <w:rFonts w:ascii="Times New Roman" w:hAnsi="Times New Roman" w:cs="Times New Roman"/>
          <w:sz w:val="28"/>
          <w:szCs w:val="28"/>
          <w:lang w:val="ru-RU"/>
        </w:rPr>
        <w:t>2.3.1. ГЕРМЕНЕВТИЧНИЙ ПІДХІД ДО І ВАТИКАНСЬКОГО СОБОРУ</w:t>
      </w:r>
    </w:p>
    <w:p w:rsidR="00027D7A" w:rsidRPr="00374B5F" w:rsidRDefault="00027D7A" w:rsidP="00027D7A">
      <w:pPr>
        <w:ind w:left="2124"/>
        <w:rPr>
          <w:rStyle w:val="711pt"/>
          <w:rFonts w:ascii="Times New Roman" w:hAnsi="Times New Roman" w:cs="Times New Roman"/>
          <w:sz w:val="28"/>
          <w:szCs w:val="28"/>
          <w:lang w:val="uk-UA"/>
        </w:rPr>
      </w:pPr>
      <w:proofErr w:type="gramStart"/>
      <w:r w:rsidRPr="002E5C2E">
        <w:rPr>
          <w:rStyle w:val="711pt"/>
          <w:rFonts w:ascii="Times New Roman" w:hAnsi="Times New Roman" w:cs="Times New Roman"/>
          <w:sz w:val="28"/>
          <w:szCs w:val="28"/>
        </w:rPr>
        <w:t>a</w:t>
      </w:r>
      <w:proofErr w:type="gramEnd"/>
      <w:r w:rsidRPr="005B65B1">
        <w:rPr>
          <w:rStyle w:val="711pt"/>
          <w:rFonts w:ascii="Times New Roman" w:hAnsi="Times New Roman" w:cs="Times New Roman"/>
          <w:sz w:val="28"/>
          <w:szCs w:val="28"/>
          <w:lang w:val="ru-RU"/>
        </w:rPr>
        <w:t xml:space="preserve">. </w:t>
      </w:r>
      <w:r>
        <w:rPr>
          <w:rStyle w:val="711pt"/>
          <w:rFonts w:ascii="Times New Roman" w:hAnsi="Times New Roman" w:cs="Times New Roman"/>
          <w:sz w:val="28"/>
          <w:szCs w:val="28"/>
          <w:lang w:val="uk-UA"/>
        </w:rPr>
        <w:t>Історичний контекст Собору</w:t>
      </w:r>
    </w:p>
    <w:p w:rsidR="00027D7A" w:rsidRDefault="00027D7A" w:rsidP="00027D7A">
      <w:pPr>
        <w:pStyle w:val="90"/>
        <w:shd w:val="clear" w:color="auto" w:fill="auto"/>
        <w:spacing w:before="0" w:line="240" w:lineRule="auto"/>
        <w:ind w:left="2124"/>
        <w:jc w:val="both"/>
        <w:rPr>
          <w:rFonts w:ascii="Times New Roman" w:hAnsi="Times New Roman" w:cs="Times New Roman"/>
          <w:sz w:val="28"/>
          <w:szCs w:val="28"/>
        </w:rPr>
      </w:pPr>
      <w:r w:rsidRPr="002E5C2E">
        <w:rPr>
          <w:rFonts w:ascii="Times New Roman" w:hAnsi="Times New Roman" w:cs="Times New Roman"/>
          <w:sz w:val="28"/>
          <w:szCs w:val="28"/>
        </w:rPr>
        <w:t xml:space="preserve">b. </w:t>
      </w:r>
      <w:r>
        <w:rPr>
          <w:rFonts w:ascii="Times New Roman" w:hAnsi="Times New Roman" w:cs="Times New Roman"/>
          <w:sz w:val="28"/>
          <w:szCs w:val="28"/>
        </w:rPr>
        <w:t>Різниця між наміром і вираженням</w:t>
      </w:r>
    </w:p>
    <w:p w:rsidR="00027D7A" w:rsidRDefault="00027D7A" w:rsidP="00027D7A">
      <w:pPr>
        <w:pStyle w:val="90"/>
        <w:shd w:val="clear" w:color="auto" w:fill="auto"/>
        <w:spacing w:before="0" w:line="240" w:lineRule="auto"/>
        <w:ind w:left="2124"/>
        <w:jc w:val="both"/>
        <w:rPr>
          <w:rFonts w:ascii="Times New Roman" w:hAnsi="Times New Roman" w:cs="Times New Roman"/>
          <w:sz w:val="28"/>
          <w:szCs w:val="28"/>
        </w:rPr>
      </w:pPr>
      <w:r w:rsidRPr="002E5C2E">
        <w:rPr>
          <w:rFonts w:ascii="Times New Roman" w:hAnsi="Times New Roman" w:cs="Times New Roman"/>
          <w:sz w:val="28"/>
          <w:szCs w:val="28"/>
        </w:rPr>
        <w:t xml:space="preserve">c. </w:t>
      </w:r>
      <w:r>
        <w:rPr>
          <w:rFonts w:ascii="Times New Roman" w:hAnsi="Times New Roman" w:cs="Times New Roman"/>
          <w:sz w:val="28"/>
          <w:szCs w:val="28"/>
        </w:rPr>
        <w:t>Різниця між текстом і його тлумаченням</w:t>
      </w:r>
    </w:p>
    <w:p w:rsidR="00027D7A" w:rsidRDefault="00027D7A" w:rsidP="00027D7A">
      <w:pPr>
        <w:pStyle w:val="70"/>
        <w:shd w:val="clear" w:color="auto" w:fill="auto"/>
        <w:spacing w:line="240" w:lineRule="auto"/>
        <w:ind w:left="708" w:firstLine="708"/>
        <w:jc w:val="both"/>
        <w:rPr>
          <w:rFonts w:ascii="Times New Roman" w:hAnsi="Times New Roman" w:cs="Times New Roman"/>
          <w:sz w:val="28"/>
          <w:szCs w:val="28"/>
        </w:rPr>
      </w:pPr>
      <w:r>
        <w:rPr>
          <w:rFonts w:ascii="Times New Roman" w:hAnsi="Times New Roman" w:cs="Times New Roman"/>
          <w:sz w:val="28"/>
          <w:szCs w:val="28"/>
        </w:rPr>
        <w:t>2.3.2. ГЕРМЕНЕВТИКА ДОГМ</w:t>
      </w:r>
    </w:p>
    <w:p w:rsidR="00027D7A" w:rsidRDefault="00027D7A" w:rsidP="00027D7A">
      <w:pPr>
        <w:pStyle w:val="90"/>
        <w:shd w:val="clear" w:color="auto" w:fill="auto"/>
        <w:spacing w:before="0" w:line="240" w:lineRule="auto"/>
        <w:ind w:left="2124"/>
        <w:jc w:val="both"/>
        <w:rPr>
          <w:rFonts w:ascii="Times New Roman" w:hAnsi="Times New Roman" w:cs="Times New Roman"/>
          <w:sz w:val="28"/>
          <w:szCs w:val="28"/>
        </w:rPr>
      </w:pPr>
      <w:r w:rsidRPr="002E5C2E">
        <w:rPr>
          <w:rFonts w:ascii="Times New Roman" w:hAnsi="Times New Roman" w:cs="Times New Roman"/>
          <w:sz w:val="28"/>
          <w:szCs w:val="28"/>
        </w:rPr>
        <w:t xml:space="preserve">a. </w:t>
      </w:r>
      <w:r>
        <w:rPr>
          <w:rFonts w:ascii="Times New Roman" w:hAnsi="Times New Roman" w:cs="Times New Roman"/>
          <w:sz w:val="28"/>
          <w:szCs w:val="28"/>
        </w:rPr>
        <w:t>Примат юрисдикції</w:t>
      </w:r>
    </w:p>
    <w:p w:rsidR="00027D7A" w:rsidRDefault="00027D7A" w:rsidP="00027D7A">
      <w:pPr>
        <w:pStyle w:val="90"/>
        <w:shd w:val="clear" w:color="auto" w:fill="auto"/>
        <w:spacing w:before="0" w:line="240" w:lineRule="auto"/>
        <w:ind w:left="2124"/>
        <w:jc w:val="both"/>
        <w:rPr>
          <w:rFonts w:ascii="Times New Roman" w:hAnsi="Times New Roman" w:cs="Times New Roman"/>
          <w:sz w:val="28"/>
          <w:szCs w:val="28"/>
        </w:rPr>
      </w:pPr>
      <w:r w:rsidRPr="002E5C2E">
        <w:rPr>
          <w:rFonts w:ascii="Times New Roman" w:hAnsi="Times New Roman" w:cs="Times New Roman"/>
          <w:sz w:val="28"/>
          <w:szCs w:val="28"/>
        </w:rPr>
        <w:t xml:space="preserve">b. </w:t>
      </w:r>
      <w:r>
        <w:rPr>
          <w:rFonts w:ascii="Times New Roman" w:hAnsi="Times New Roman" w:cs="Times New Roman"/>
          <w:sz w:val="28"/>
          <w:szCs w:val="28"/>
        </w:rPr>
        <w:t>Непомильність</w:t>
      </w:r>
    </w:p>
    <w:p w:rsidR="00027D7A" w:rsidRPr="00027D7A" w:rsidRDefault="00027D7A" w:rsidP="00027D7A">
      <w:pPr>
        <w:pStyle w:val="90"/>
        <w:shd w:val="clear" w:color="auto" w:fill="auto"/>
        <w:spacing w:before="0" w:line="240" w:lineRule="auto"/>
        <w:ind w:left="2124" w:firstLine="708"/>
        <w:jc w:val="both"/>
        <w:rPr>
          <w:rStyle w:val="91"/>
          <w:rFonts w:ascii="Times New Roman" w:hAnsi="Times New Roman" w:cs="Times New Roman"/>
          <w:i/>
          <w:sz w:val="28"/>
          <w:szCs w:val="28"/>
          <w:lang w:val="ru-RU"/>
        </w:rPr>
      </w:pPr>
      <w:r w:rsidRPr="00027D7A">
        <w:rPr>
          <w:rStyle w:val="91"/>
          <w:rFonts w:ascii="Times New Roman" w:hAnsi="Times New Roman" w:cs="Times New Roman"/>
          <w:sz w:val="28"/>
          <w:szCs w:val="28"/>
          <w:lang w:val="ru-RU"/>
        </w:rPr>
        <w:t>○ Уточнення виразів і намірів</w:t>
      </w:r>
    </w:p>
    <w:p w:rsidR="00027D7A" w:rsidRPr="00027D7A" w:rsidRDefault="00027D7A" w:rsidP="00027D7A">
      <w:pPr>
        <w:pStyle w:val="90"/>
        <w:shd w:val="clear" w:color="auto" w:fill="auto"/>
        <w:spacing w:before="0" w:line="240" w:lineRule="auto"/>
        <w:ind w:left="2124" w:firstLine="708"/>
        <w:jc w:val="both"/>
        <w:rPr>
          <w:rStyle w:val="91"/>
          <w:rFonts w:ascii="Times New Roman" w:hAnsi="Times New Roman" w:cs="Times New Roman"/>
          <w:i/>
          <w:sz w:val="28"/>
          <w:szCs w:val="28"/>
          <w:lang w:val="ru-RU"/>
        </w:rPr>
      </w:pPr>
      <w:r w:rsidRPr="00CF3725">
        <w:rPr>
          <w:rStyle w:val="91"/>
          <w:rFonts w:ascii="Times New Roman" w:hAnsi="Times New Roman" w:cs="Times New Roman"/>
          <w:sz w:val="28"/>
          <w:szCs w:val="28"/>
          <w:lang w:val="ru-RU"/>
        </w:rPr>
        <w:t xml:space="preserve">○ </w:t>
      </w:r>
      <w:r w:rsidRPr="00027D7A">
        <w:rPr>
          <w:rStyle w:val="91"/>
          <w:rFonts w:ascii="Times New Roman" w:hAnsi="Times New Roman" w:cs="Times New Roman"/>
          <w:sz w:val="28"/>
          <w:szCs w:val="28"/>
          <w:lang w:val="ru-RU"/>
        </w:rPr>
        <w:t>Остаточні застереження</w:t>
      </w:r>
    </w:p>
    <w:p w:rsidR="00027D7A" w:rsidRDefault="00027D7A" w:rsidP="00027D7A">
      <w:pPr>
        <w:pStyle w:val="20"/>
        <w:shd w:val="clear" w:color="auto" w:fill="auto"/>
        <w:tabs>
          <w:tab w:val="left" w:pos="432"/>
        </w:tabs>
        <w:spacing w:before="0" w:line="240" w:lineRule="auto"/>
        <w:jc w:val="both"/>
        <w:rPr>
          <w:rFonts w:ascii="Times New Roman" w:hAnsi="Times New Roman" w:cs="Times New Roman"/>
          <w:sz w:val="28"/>
          <w:szCs w:val="28"/>
        </w:rPr>
      </w:pPr>
    </w:p>
    <w:p w:rsidR="00027D7A" w:rsidRDefault="00027D7A" w:rsidP="00027D7A">
      <w:pPr>
        <w:pStyle w:val="20"/>
        <w:shd w:val="clear" w:color="auto" w:fill="auto"/>
        <w:tabs>
          <w:tab w:val="left" w:pos="433"/>
        </w:tabs>
        <w:spacing w:before="0" w:line="240"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Pr="00011EE4">
        <w:rPr>
          <w:rFonts w:ascii="Times New Roman" w:hAnsi="Times New Roman" w:cs="Times New Roman"/>
          <w:sz w:val="28"/>
          <w:szCs w:val="28"/>
        </w:rPr>
        <w:t>ПЕРСПЕКТИВИ СЛУЖІННЯ ЄДНОСТІ В ОБ</w:t>
      </w:r>
      <w:r>
        <w:rPr>
          <w:rFonts w:ascii="Times New Roman" w:hAnsi="Times New Roman" w:cs="Times New Roman"/>
          <w:sz w:val="28"/>
          <w:szCs w:val="28"/>
        </w:rPr>
        <w:t>’</w:t>
      </w:r>
      <w:r w:rsidRPr="00011EE4">
        <w:rPr>
          <w:rFonts w:ascii="Times New Roman" w:hAnsi="Times New Roman" w:cs="Times New Roman"/>
          <w:sz w:val="28"/>
          <w:szCs w:val="28"/>
        </w:rPr>
        <w:t>ЄДНАНІЙ ЦЕРКВІ</w:t>
      </w:r>
    </w:p>
    <w:p w:rsidR="00027D7A" w:rsidRDefault="00027D7A" w:rsidP="00027D7A">
      <w:pPr>
        <w:pStyle w:val="20"/>
        <w:shd w:val="clear" w:color="auto" w:fill="auto"/>
        <w:tabs>
          <w:tab w:val="left" w:pos="433"/>
        </w:tabs>
        <w:spacing w:before="0" w:line="240" w:lineRule="auto"/>
        <w:ind w:left="275" w:firstLine="433"/>
        <w:jc w:val="both"/>
        <w:rPr>
          <w:rFonts w:ascii="Times New Roman" w:hAnsi="Times New Roman" w:cs="Times New Roman"/>
          <w:sz w:val="28"/>
          <w:szCs w:val="28"/>
        </w:rPr>
      </w:pPr>
      <w:r>
        <w:rPr>
          <w:rFonts w:ascii="Times New Roman" w:hAnsi="Times New Roman" w:cs="Times New Roman"/>
          <w:sz w:val="28"/>
          <w:szCs w:val="28"/>
        </w:rPr>
        <w:t xml:space="preserve">3.1. ЧИ ПРИМАТ </w:t>
      </w:r>
      <w:r w:rsidR="007556C1">
        <w:rPr>
          <w:rFonts w:ascii="Times New Roman" w:hAnsi="Times New Roman" w:cs="Times New Roman"/>
          <w:sz w:val="28"/>
          <w:szCs w:val="28"/>
        </w:rPr>
        <w:t>ПОТРІБНИЙ</w:t>
      </w:r>
      <w:r>
        <w:rPr>
          <w:rFonts w:ascii="Times New Roman" w:hAnsi="Times New Roman" w:cs="Times New Roman"/>
          <w:sz w:val="28"/>
          <w:szCs w:val="28"/>
        </w:rPr>
        <w:t xml:space="preserve"> УСІЙ ЦЕРКВІ?</w:t>
      </w:r>
    </w:p>
    <w:p w:rsidR="00027D7A" w:rsidRDefault="00027D7A" w:rsidP="00027D7A">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3.1.1. ДОКАЗ ІЗ АПОСТОЛЬСЬКОЇ ТРАДИЦІЇ</w:t>
      </w:r>
    </w:p>
    <w:p w:rsidR="00027D7A" w:rsidRDefault="00027D7A" w:rsidP="00027D7A">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3.1.2. ЕКЛЕЗІОЛОГІЧНИЙ ДОКАЗ: ПРИМАТ І СИНОДАЛЬНІСТЬ НА КОЖНОМУ РІВНІ ЦЕРКВИ</w:t>
      </w:r>
    </w:p>
    <w:p w:rsidR="00027D7A" w:rsidRDefault="00027D7A" w:rsidP="00027D7A">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 xml:space="preserve">3.1.3. ПРАГМАТИЧНИЙ ДОКАЗ: ПОТРЕБА СЛУЖІННЯ ЄДНОСТІ НА </w:t>
      </w:r>
      <w:r w:rsidR="00557FDF">
        <w:rPr>
          <w:rFonts w:ascii="Times New Roman" w:hAnsi="Times New Roman" w:cs="Times New Roman"/>
          <w:sz w:val="28"/>
          <w:szCs w:val="28"/>
        </w:rPr>
        <w:t>ВСЕЛЕНСЬК</w:t>
      </w:r>
      <w:r>
        <w:rPr>
          <w:rFonts w:ascii="Times New Roman" w:hAnsi="Times New Roman" w:cs="Times New Roman"/>
          <w:sz w:val="28"/>
          <w:szCs w:val="28"/>
        </w:rPr>
        <w:t>ОМУ РІВНІ</w:t>
      </w:r>
    </w:p>
    <w:p w:rsidR="00027D7A" w:rsidRDefault="00027D7A" w:rsidP="00027D7A">
      <w:pPr>
        <w:pStyle w:val="20"/>
        <w:shd w:val="clear" w:color="auto" w:fill="auto"/>
        <w:spacing w:before="0" w:line="240" w:lineRule="auto"/>
        <w:ind w:firstLine="708"/>
        <w:jc w:val="both"/>
        <w:rPr>
          <w:rFonts w:ascii="Times New Roman" w:hAnsi="Times New Roman" w:cs="Times New Roman"/>
          <w:sz w:val="28"/>
          <w:szCs w:val="28"/>
        </w:rPr>
      </w:pPr>
      <w:r w:rsidRPr="002E5C2E">
        <w:rPr>
          <w:rFonts w:ascii="Times New Roman" w:hAnsi="Times New Roman" w:cs="Times New Roman"/>
          <w:sz w:val="28"/>
          <w:szCs w:val="28"/>
        </w:rPr>
        <w:t xml:space="preserve">3.2. </w:t>
      </w:r>
      <w:r>
        <w:rPr>
          <w:rFonts w:ascii="Times New Roman" w:hAnsi="Times New Roman" w:cs="Times New Roman"/>
          <w:sz w:val="28"/>
          <w:szCs w:val="28"/>
        </w:rPr>
        <w:t>КРИТЕРІЇ ПЕРШОГО ТИСЯЧОЛІТТЯ</w:t>
      </w:r>
    </w:p>
    <w:p w:rsidR="00027D7A" w:rsidRDefault="00027D7A" w:rsidP="00027D7A">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3.2.1. </w:t>
      </w:r>
      <w:r>
        <w:rPr>
          <w:rFonts w:ascii="Times New Roman" w:hAnsi="Times New Roman" w:cs="Times New Roman"/>
          <w:sz w:val="28"/>
          <w:szCs w:val="28"/>
        </w:rPr>
        <w:t>«ІСТОРІЯ ЦЕРКВИ У ПЕРШОМУ ТИСЯЧОЛІТТІ ВИРІШАЛЬНА»</w:t>
      </w:r>
    </w:p>
    <w:p w:rsidR="00027D7A" w:rsidRDefault="00027D7A" w:rsidP="00027D7A">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3.2.2. </w:t>
      </w:r>
      <w:r>
        <w:rPr>
          <w:rFonts w:ascii="Times New Roman" w:hAnsi="Times New Roman" w:cs="Times New Roman"/>
          <w:sz w:val="28"/>
          <w:szCs w:val="28"/>
        </w:rPr>
        <w:t>ВИРАЖЕННЯ СОПРИЧАСТЯ СПОЧАТКУ НЕ БУЛО ЮРИДИЧНИМ</w:t>
      </w:r>
    </w:p>
    <w:p w:rsidR="00027D7A" w:rsidRDefault="00027D7A" w:rsidP="00027D7A">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3.2.3. «ПРИМАТ ЧЕСТІ» ЄПИСКОПА РИМА</w:t>
      </w:r>
    </w:p>
    <w:p w:rsidR="00027D7A" w:rsidRDefault="00027D7A" w:rsidP="00027D7A">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3.2.4. </w:t>
      </w:r>
      <w:r>
        <w:rPr>
          <w:rFonts w:ascii="Times New Roman" w:hAnsi="Times New Roman" w:cs="Times New Roman"/>
          <w:sz w:val="28"/>
          <w:szCs w:val="28"/>
        </w:rPr>
        <w:t xml:space="preserve">МОДЕЛЬ АПОСТОЛЬСЬКОГО </w:t>
      </w:r>
      <w:r w:rsidR="00A04B8E">
        <w:rPr>
          <w:rFonts w:ascii="Times New Roman" w:hAnsi="Times New Roman" w:cs="Times New Roman"/>
          <w:sz w:val="28"/>
          <w:szCs w:val="28"/>
        </w:rPr>
        <w:t xml:space="preserve">ПРАВИЛА </w:t>
      </w:r>
      <w:r>
        <w:rPr>
          <w:rFonts w:ascii="Times New Roman" w:hAnsi="Times New Roman" w:cs="Times New Roman"/>
          <w:sz w:val="28"/>
          <w:szCs w:val="28"/>
        </w:rPr>
        <w:t>34</w:t>
      </w:r>
    </w:p>
    <w:p w:rsidR="00027D7A" w:rsidRDefault="00027D7A" w:rsidP="00027D7A">
      <w:pPr>
        <w:pStyle w:val="70"/>
        <w:shd w:val="clear" w:color="auto" w:fill="auto"/>
        <w:spacing w:line="240" w:lineRule="auto"/>
        <w:ind w:left="1416" w:firstLine="0"/>
        <w:jc w:val="both"/>
        <w:rPr>
          <w:rFonts w:ascii="Times New Roman" w:hAnsi="Times New Roman" w:cs="Times New Roman"/>
          <w:sz w:val="28"/>
          <w:szCs w:val="28"/>
        </w:rPr>
      </w:pPr>
      <w:r w:rsidRPr="00F11696">
        <w:rPr>
          <w:rFonts w:ascii="Times New Roman" w:hAnsi="Times New Roman" w:cs="Times New Roman"/>
          <w:sz w:val="28"/>
          <w:szCs w:val="28"/>
        </w:rPr>
        <w:t xml:space="preserve">3.2.5. </w:t>
      </w:r>
      <w:r w:rsidRPr="00560F8D">
        <w:rPr>
          <w:rFonts w:ascii="Times New Roman" w:hAnsi="Times New Roman" w:cs="Times New Roman"/>
          <w:sz w:val="28"/>
          <w:szCs w:val="28"/>
        </w:rPr>
        <w:t>ПРАВО АПЕЛЯЦІЇ ЯК ВИРАЗ СО</w:t>
      </w:r>
      <w:r>
        <w:rPr>
          <w:rFonts w:ascii="Times New Roman" w:hAnsi="Times New Roman" w:cs="Times New Roman"/>
          <w:sz w:val="28"/>
          <w:szCs w:val="28"/>
        </w:rPr>
        <w:t>ПРИ</w:t>
      </w:r>
      <w:r w:rsidRPr="00560F8D">
        <w:rPr>
          <w:rFonts w:ascii="Times New Roman" w:hAnsi="Times New Roman" w:cs="Times New Roman"/>
          <w:sz w:val="28"/>
          <w:szCs w:val="28"/>
        </w:rPr>
        <w:t>ЧАСТЯ (</w:t>
      </w:r>
      <w:r w:rsidR="00921CBF">
        <w:rPr>
          <w:rFonts w:ascii="Times New Roman" w:hAnsi="Times New Roman" w:cs="Times New Roman"/>
          <w:sz w:val="28"/>
          <w:szCs w:val="28"/>
          <w:lang w:val="ru-RU"/>
        </w:rPr>
        <w:t>ПРАВИЛА</w:t>
      </w:r>
      <w:r w:rsidR="00921CBF" w:rsidRPr="000470CD">
        <w:rPr>
          <w:rFonts w:ascii="Times New Roman" w:hAnsi="Times New Roman" w:cs="Times New Roman"/>
          <w:sz w:val="28"/>
          <w:szCs w:val="28"/>
          <w:lang w:val="ru-RU"/>
        </w:rPr>
        <w:t xml:space="preserve"> </w:t>
      </w:r>
      <w:r w:rsidRPr="00560F8D">
        <w:rPr>
          <w:rFonts w:ascii="Times New Roman" w:hAnsi="Times New Roman" w:cs="Times New Roman"/>
          <w:sz w:val="28"/>
          <w:szCs w:val="28"/>
        </w:rPr>
        <w:t>САРДИКИ)</w:t>
      </w:r>
    </w:p>
    <w:p w:rsidR="00027D7A" w:rsidRDefault="00027D7A" w:rsidP="00027D7A">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 xml:space="preserve">3.2.6. ВСЕЛЕНСЬКІ СОБОРИ: </w:t>
      </w:r>
      <w:r w:rsidRPr="002E5C2E">
        <w:rPr>
          <w:rStyle w:val="71"/>
          <w:rFonts w:ascii="Times New Roman" w:hAnsi="Times New Roman" w:cs="Times New Roman"/>
          <w:sz w:val="28"/>
          <w:szCs w:val="28"/>
        </w:rPr>
        <w:t>SYNERGEIA</w:t>
      </w:r>
      <w:r w:rsidRPr="00027D7A">
        <w:rPr>
          <w:rStyle w:val="71"/>
          <w:rFonts w:ascii="Times New Roman" w:hAnsi="Times New Roman" w:cs="Times New Roman"/>
          <w:sz w:val="28"/>
          <w:szCs w:val="28"/>
          <w:lang w:val="uk-UA"/>
        </w:rPr>
        <w:t xml:space="preserve"> </w:t>
      </w:r>
      <w:r>
        <w:rPr>
          <w:rFonts w:ascii="Times New Roman" w:hAnsi="Times New Roman" w:cs="Times New Roman"/>
          <w:sz w:val="28"/>
          <w:szCs w:val="28"/>
        </w:rPr>
        <w:t>ЄПИСКОПА РИМА</w:t>
      </w:r>
    </w:p>
    <w:p w:rsidR="00027D7A" w:rsidRPr="002E5C2E" w:rsidRDefault="00027D7A" w:rsidP="00027D7A">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3.2.7. РІЗНОМАНІТНІСТЬ ЦЕРКОВНИХ МОДЕЛЕЙ</w:t>
      </w:r>
    </w:p>
    <w:p w:rsidR="00027D7A" w:rsidRPr="00027D7A" w:rsidRDefault="00027D7A" w:rsidP="00027D7A">
      <w:pPr>
        <w:pStyle w:val="20"/>
        <w:shd w:val="clear" w:color="auto" w:fill="auto"/>
        <w:tabs>
          <w:tab w:val="left" w:pos="430"/>
        </w:tabs>
        <w:spacing w:before="0" w:line="240" w:lineRule="auto"/>
        <w:ind w:left="278" w:firstLine="430"/>
        <w:jc w:val="both"/>
        <w:rPr>
          <w:rStyle w:val="22"/>
          <w:rFonts w:ascii="Times New Roman" w:hAnsi="Times New Roman" w:cs="Times New Roman"/>
          <w:sz w:val="28"/>
          <w:szCs w:val="28"/>
          <w:lang w:val="ru-RU"/>
        </w:rPr>
      </w:pPr>
      <w:r w:rsidRPr="0054058F">
        <w:rPr>
          <w:rStyle w:val="22"/>
          <w:rFonts w:ascii="Times New Roman" w:hAnsi="Times New Roman" w:cs="Times New Roman"/>
          <w:sz w:val="28"/>
          <w:szCs w:val="28"/>
          <w:lang w:val="ru-RU"/>
        </w:rPr>
        <w:t xml:space="preserve">3.3. </w:t>
      </w:r>
      <w:r w:rsidRPr="00027D7A">
        <w:rPr>
          <w:rStyle w:val="22"/>
          <w:rFonts w:ascii="Times New Roman" w:hAnsi="Times New Roman" w:cs="Times New Roman"/>
          <w:sz w:val="28"/>
          <w:szCs w:val="28"/>
          <w:lang w:val="ru-RU"/>
        </w:rPr>
        <w:t>ДЕЯКІ ПРИНЦИПИ ЗДІЙСНЕННЯ ПРИМАТУ У ХХІ СТОЛІТТІ</w:t>
      </w:r>
    </w:p>
    <w:p w:rsidR="00027D7A" w:rsidRDefault="00027D7A" w:rsidP="00027D7A">
      <w:pPr>
        <w:pStyle w:val="70"/>
        <w:shd w:val="clear" w:color="auto" w:fill="auto"/>
        <w:spacing w:line="240" w:lineRule="auto"/>
        <w:ind w:left="708" w:firstLine="708"/>
        <w:jc w:val="both"/>
        <w:rPr>
          <w:rFonts w:ascii="Times New Roman" w:hAnsi="Times New Roman" w:cs="Times New Roman"/>
          <w:sz w:val="28"/>
          <w:szCs w:val="28"/>
        </w:rPr>
      </w:pPr>
      <w:r w:rsidRPr="002E5C2E">
        <w:rPr>
          <w:rFonts w:ascii="Times New Roman" w:hAnsi="Times New Roman" w:cs="Times New Roman"/>
          <w:sz w:val="28"/>
          <w:szCs w:val="28"/>
        </w:rPr>
        <w:t xml:space="preserve">3.3.1. </w:t>
      </w:r>
      <w:r w:rsidRPr="0054058F">
        <w:rPr>
          <w:rFonts w:ascii="Times New Roman" w:hAnsi="Times New Roman" w:cs="Times New Roman"/>
          <w:sz w:val="28"/>
          <w:szCs w:val="28"/>
        </w:rPr>
        <w:t xml:space="preserve">СПІЛЬНОТНИЙ, КОЛЕГІАЛЬНИЙ ТА </w:t>
      </w:r>
      <w:r w:rsidR="00221557">
        <w:rPr>
          <w:rFonts w:ascii="Times New Roman" w:hAnsi="Times New Roman" w:cs="Times New Roman"/>
          <w:sz w:val="28"/>
          <w:szCs w:val="28"/>
          <w:lang w:val="ru-RU"/>
        </w:rPr>
        <w:t>ПЕРСОН</w:t>
      </w:r>
      <w:r w:rsidR="00221557" w:rsidRPr="000470CD">
        <w:rPr>
          <w:rFonts w:ascii="Times New Roman" w:hAnsi="Times New Roman" w:cs="Times New Roman"/>
          <w:sz w:val="28"/>
          <w:szCs w:val="28"/>
          <w:lang w:val="ru-RU"/>
        </w:rPr>
        <w:t>АЛЬНИЙ</w:t>
      </w:r>
      <w:r w:rsidR="00221557">
        <w:rPr>
          <w:rFonts w:ascii="Times New Roman" w:hAnsi="Times New Roman" w:cs="Times New Roman"/>
          <w:sz w:val="28"/>
          <w:szCs w:val="28"/>
        </w:rPr>
        <w:t xml:space="preserve"> </w:t>
      </w:r>
      <w:r>
        <w:rPr>
          <w:rFonts w:ascii="Times New Roman" w:hAnsi="Times New Roman" w:cs="Times New Roman"/>
          <w:sz w:val="28"/>
          <w:szCs w:val="28"/>
        </w:rPr>
        <w:t>УСТРІЙ ЦЕРКВИ</w:t>
      </w:r>
    </w:p>
    <w:p w:rsidR="00027D7A" w:rsidRPr="002E5C2E" w:rsidRDefault="00027D7A" w:rsidP="00027D7A">
      <w:pPr>
        <w:pStyle w:val="90"/>
        <w:shd w:val="clear" w:color="auto" w:fill="auto"/>
        <w:tabs>
          <w:tab w:val="left" w:pos="265"/>
        </w:tabs>
        <w:spacing w:before="0" w:line="240" w:lineRule="auto"/>
        <w:ind w:left="2124"/>
        <w:jc w:val="both"/>
        <w:rPr>
          <w:rFonts w:ascii="Times New Roman" w:hAnsi="Times New Roman" w:cs="Times New Roman"/>
          <w:sz w:val="28"/>
          <w:szCs w:val="28"/>
        </w:rPr>
      </w:pPr>
      <w:proofErr w:type="gramStart"/>
      <w:r w:rsidRPr="00D177EA">
        <w:rPr>
          <w:rFonts w:ascii="Times New Roman" w:hAnsi="Times New Roman" w:cs="Times New Roman"/>
          <w:sz w:val="28"/>
          <w:szCs w:val="28"/>
          <w:lang w:val="en-US"/>
        </w:rPr>
        <w:t>a</w:t>
      </w:r>
      <w:proofErr w:type="gramEnd"/>
      <w:r w:rsidRPr="005B65B1">
        <w:rPr>
          <w:rFonts w:ascii="Times New Roman" w:hAnsi="Times New Roman" w:cs="Times New Roman"/>
          <w:sz w:val="28"/>
          <w:szCs w:val="28"/>
        </w:rPr>
        <w:t xml:space="preserve">. </w:t>
      </w:r>
      <w:r>
        <w:rPr>
          <w:rFonts w:ascii="Times New Roman" w:hAnsi="Times New Roman" w:cs="Times New Roman"/>
          <w:sz w:val="28"/>
          <w:szCs w:val="28"/>
        </w:rPr>
        <w:t>Взаємозалежність між приматом і синодальністю</w:t>
      </w:r>
    </w:p>
    <w:p w:rsidR="00027D7A" w:rsidRDefault="00027D7A" w:rsidP="00027D7A">
      <w:pPr>
        <w:pStyle w:val="90"/>
        <w:shd w:val="clear" w:color="auto" w:fill="auto"/>
        <w:tabs>
          <w:tab w:val="left" w:pos="260"/>
        </w:tabs>
        <w:spacing w:before="0" w:line="240" w:lineRule="auto"/>
        <w:ind w:left="2124"/>
        <w:jc w:val="both"/>
        <w:rPr>
          <w:rFonts w:ascii="Times New Roman" w:hAnsi="Times New Roman" w:cs="Times New Roman"/>
          <w:sz w:val="28"/>
          <w:szCs w:val="28"/>
        </w:rPr>
      </w:pPr>
      <w:r>
        <w:rPr>
          <w:rFonts w:ascii="Times New Roman" w:hAnsi="Times New Roman" w:cs="Times New Roman"/>
          <w:sz w:val="28"/>
          <w:szCs w:val="28"/>
        </w:rPr>
        <w:t>b. «Всі», «деякі» і «один»</w:t>
      </w:r>
    </w:p>
    <w:p w:rsidR="00027D7A" w:rsidRDefault="00027D7A" w:rsidP="00027D7A">
      <w:pPr>
        <w:pStyle w:val="70"/>
        <w:shd w:val="clear" w:color="auto" w:fill="auto"/>
        <w:spacing w:line="240" w:lineRule="auto"/>
        <w:ind w:left="708" w:firstLine="708"/>
        <w:jc w:val="both"/>
        <w:rPr>
          <w:rFonts w:ascii="Times New Roman" w:hAnsi="Times New Roman" w:cs="Times New Roman"/>
          <w:sz w:val="28"/>
          <w:szCs w:val="28"/>
        </w:rPr>
      </w:pPr>
      <w:r w:rsidRPr="002E5C2E">
        <w:rPr>
          <w:rFonts w:ascii="Times New Roman" w:hAnsi="Times New Roman" w:cs="Times New Roman"/>
          <w:sz w:val="28"/>
          <w:szCs w:val="28"/>
        </w:rPr>
        <w:t xml:space="preserve">3.3.2. </w:t>
      </w:r>
      <w:r>
        <w:rPr>
          <w:rFonts w:ascii="Times New Roman" w:hAnsi="Times New Roman" w:cs="Times New Roman"/>
          <w:sz w:val="28"/>
          <w:szCs w:val="28"/>
        </w:rPr>
        <w:t>ЗВ’</w:t>
      </w:r>
      <w:r w:rsidRPr="0054058F">
        <w:rPr>
          <w:rFonts w:ascii="Times New Roman" w:hAnsi="Times New Roman" w:cs="Times New Roman"/>
          <w:sz w:val="28"/>
          <w:szCs w:val="28"/>
        </w:rPr>
        <w:t xml:space="preserve">ЯЗКИ МІЖ МІСЦЕВИМ, РЕГІОНАЛЬНИМ ТА </w:t>
      </w:r>
      <w:r>
        <w:rPr>
          <w:rFonts w:ascii="Times New Roman" w:hAnsi="Times New Roman" w:cs="Times New Roman"/>
          <w:sz w:val="28"/>
          <w:szCs w:val="28"/>
        </w:rPr>
        <w:t>УНІВЕРСАЛЬНИМ</w:t>
      </w:r>
      <w:r w:rsidRPr="0054058F">
        <w:rPr>
          <w:rFonts w:ascii="Times New Roman" w:hAnsi="Times New Roman" w:cs="Times New Roman"/>
          <w:sz w:val="28"/>
          <w:szCs w:val="28"/>
        </w:rPr>
        <w:t xml:space="preserve"> РІВНЯМИ</w:t>
      </w:r>
    </w:p>
    <w:p w:rsidR="00027D7A" w:rsidRDefault="00027D7A" w:rsidP="00027D7A">
      <w:pPr>
        <w:pStyle w:val="90"/>
        <w:shd w:val="clear" w:color="auto" w:fill="auto"/>
        <w:spacing w:before="0" w:line="240" w:lineRule="auto"/>
        <w:ind w:left="2124"/>
        <w:jc w:val="both"/>
        <w:rPr>
          <w:rFonts w:ascii="Times New Roman" w:hAnsi="Times New Roman" w:cs="Times New Roman"/>
          <w:sz w:val="28"/>
          <w:szCs w:val="28"/>
        </w:rPr>
      </w:pPr>
      <w:r w:rsidRPr="002E5C2E">
        <w:rPr>
          <w:rFonts w:ascii="Times New Roman" w:hAnsi="Times New Roman" w:cs="Times New Roman"/>
          <w:sz w:val="28"/>
          <w:szCs w:val="28"/>
        </w:rPr>
        <w:t xml:space="preserve">a. </w:t>
      </w:r>
      <w:r w:rsidRPr="002A5193">
        <w:rPr>
          <w:rFonts w:ascii="Times New Roman" w:hAnsi="Times New Roman" w:cs="Times New Roman"/>
          <w:sz w:val="28"/>
          <w:szCs w:val="28"/>
        </w:rPr>
        <w:t>Одночасніст</w:t>
      </w:r>
      <w:r>
        <w:rPr>
          <w:rFonts w:ascii="Times New Roman" w:hAnsi="Times New Roman" w:cs="Times New Roman"/>
          <w:sz w:val="28"/>
          <w:szCs w:val="28"/>
        </w:rPr>
        <w:t>ь помісної та вселенської Церков</w:t>
      </w:r>
    </w:p>
    <w:p w:rsidR="00027D7A" w:rsidRDefault="00027D7A" w:rsidP="00027D7A">
      <w:pPr>
        <w:pStyle w:val="90"/>
        <w:shd w:val="clear" w:color="auto" w:fill="auto"/>
        <w:spacing w:before="0" w:line="240" w:lineRule="auto"/>
        <w:ind w:left="2124"/>
        <w:jc w:val="both"/>
        <w:rPr>
          <w:rFonts w:ascii="Times New Roman" w:hAnsi="Times New Roman" w:cs="Times New Roman"/>
          <w:sz w:val="28"/>
          <w:szCs w:val="28"/>
        </w:rPr>
      </w:pPr>
      <w:r w:rsidRPr="002E5C2E">
        <w:rPr>
          <w:rFonts w:ascii="Times New Roman" w:hAnsi="Times New Roman" w:cs="Times New Roman"/>
          <w:sz w:val="28"/>
          <w:szCs w:val="28"/>
        </w:rPr>
        <w:t xml:space="preserve">b. </w:t>
      </w:r>
      <w:r>
        <w:rPr>
          <w:rFonts w:ascii="Times New Roman" w:hAnsi="Times New Roman" w:cs="Times New Roman"/>
          <w:sz w:val="28"/>
          <w:szCs w:val="28"/>
        </w:rPr>
        <w:t>Регіональний рівень</w:t>
      </w:r>
    </w:p>
    <w:p w:rsidR="00027D7A" w:rsidRPr="00DF4BCE" w:rsidRDefault="00027D7A" w:rsidP="00027D7A">
      <w:pPr>
        <w:pStyle w:val="90"/>
        <w:shd w:val="clear" w:color="auto" w:fill="auto"/>
        <w:spacing w:before="0" w:line="240" w:lineRule="auto"/>
        <w:ind w:left="2832"/>
        <w:jc w:val="both"/>
        <w:rPr>
          <w:rFonts w:ascii="Times New Roman" w:hAnsi="Times New Roman" w:cs="Times New Roman"/>
          <w:sz w:val="28"/>
          <w:szCs w:val="28"/>
        </w:rPr>
      </w:pPr>
      <w:r w:rsidRPr="00027D7A">
        <w:rPr>
          <w:rStyle w:val="91"/>
          <w:rFonts w:ascii="Times New Roman" w:hAnsi="Times New Roman" w:cs="Times New Roman"/>
          <w:sz w:val="28"/>
          <w:szCs w:val="28"/>
          <w:lang w:val="uk-UA"/>
        </w:rPr>
        <w:t xml:space="preserve">○ </w:t>
      </w:r>
      <w:r>
        <w:rPr>
          <w:rFonts w:ascii="Times New Roman" w:hAnsi="Times New Roman" w:cs="Times New Roman"/>
          <w:sz w:val="28"/>
          <w:szCs w:val="28"/>
        </w:rPr>
        <w:t>Східні Церкви</w:t>
      </w:r>
      <w:r w:rsidRPr="002E5C2E">
        <w:rPr>
          <w:rFonts w:ascii="Times New Roman" w:hAnsi="Times New Roman" w:cs="Times New Roman"/>
          <w:sz w:val="28"/>
          <w:szCs w:val="28"/>
        </w:rPr>
        <w:t xml:space="preserve">: </w:t>
      </w:r>
      <w:r>
        <w:rPr>
          <w:rFonts w:ascii="Times New Roman" w:hAnsi="Times New Roman" w:cs="Times New Roman"/>
          <w:sz w:val="28"/>
          <w:szCs w:val="28"/>
        </w:rPr>
        <w:t>«</w:t>
      </w:r>
      <w:r w:rsidRPr="002E5C2E">
        <w:rPr>
          <w:rFonts w:ascii="Times New Roman" w:hAnsi="Times New Roman" w:cs="Times New Roman"/>
          <w:sz w:val="28"/>
          <w:szCs w:val="28"/>
          <w:lang w:val="la" w:eastAsia="la" w:bidi="la"/>
        </w:rPr>
        <w:t xml:space="preserve">Facultatem </w:t>
      </w:r>
      <w:r w:rsidRPr="002E5C2E">
        <w:rPr>
          <w:rFonts w:ascii="Times New Roman" w:hAnsi="Times New Roman" w:cs="Times New Roman"/>
          <w:sz w:val="28"/>
          <w:szCs w:val="28"/>
        </w:rPr>
        <w:t xml:space="preserve">se secundum </w:t>
      </w:r>
      <w:r w:rsidRPr="002E5C2E">
        <w:rPr>
          <w:rFonts w:ascii="Times New Roman" w:hAnsi="Times New Roman" w:cs="Times New Roman"/>
          <w:sz w:val="28"/>
          <w:szCs w:val="28"/>
          <w:lang w:val="la" w:eastAsia="la" w:bidi="la"/>
        </w:rPr>
        <w:t>proprias disciplinas regendi</w:t>
      </w:r>
      <w:r>
        <w:rPr>
          <w:rFonts w:ascii="Times New Roman" w:hAnsi="Times New Roman" w:cs="Times New Roman"/>
          <w:sz w:val="28"/>
          <w:szCs w:val="28"/>
          <w:lang w:eastAsia="la" w:bidi="la"/>
        </w:rPr>
        <w:t>»</w:t>
      </w:r>
    </w:p>
    <w:p w:rsidR="00027D7A" w:rsidRPr="002E5C2E" w:rsidRDefault="00027D7A" w:rsidP="00027D7A">
      <w:pPr>
        <w:pStyle w:val="90"/>
        <w:shd w:val="clear" w:color="auto" w:fill="auto"/>
        <w:spacing w:before="0" w:line="240" w:lineRule="auto"/>
        <w:ind w:left="2832"/>
        <w:jc w:val="both"/>
        <w:rPr>
          <w:rFonts w:ascii="Times New Roman" w:hAnsi="Times New Roman" w:cs="Times New Roman"/>
          <w:sz w:val="28"/>
          <w:szCs w:val="28"/>
        </w:rPr>
      </w:pPr>
      <w:r w:rsidRPr="00027D7A">
        <w:rPr>
          <w:rStyle w:val="91"/>
          <w:rFonts w:ascii="Times New Roman" w:hAnsi="Times New Roman" w:cs="Times New Roman"/>
          <w:sz w:val="28"/>
          <w:szCs w:val="28"/>
          <w:lang w:val="uk-UA"/>
        </w:rPr>
        <w:t xml:space="preserve">○ </w:t>
      </w:r>
      <w:r>
        <w:rPr>
          <w:rFonts w:ascii="Times New Roman" w:hAnsi="Times New Roman" w:cs="Times New Roman"/>
          <w:sz w:val="28"/>
          <w:szCs w:val="28"/>
        </w:rPr>
        <w:t>Західні християнські спільноти</w:t>
      </w:r>
      <w:r w:rsidRPr="002E5C2E">
        <w:rPr>
          <w:rFonts w:ascii="Times New Roman" w:hAnsi="Times New Roman" w:cs="Times New Roman"/>
          <w:sz w:val="28"/>
          <w:szCs w:val="28"/>
        </w:rPr>
        <w:t xml:space="preserve">: </w:t>
      </w:r>
      <w:r>
        <w:rPr>
          <w:rFonts w:ascii="Times New Roman" w:hAnsi="Times New Roman" w:cs="Times New Roman"/>
          <w:sz w:val="28"/>
          <w:szCs w:val="28"/>
        </w:rPr>
        <w:t>еклезіологічне значення регіонального рівня</w:t>
      </w:r>
    </w:p>
    <w:p w:rsidR="00027D7A" w:rsidRDefault="00027D7A" w:rsidP="00027D7A">
      <w:pPr>
        <w:pStyle w:val="90"/>
        <w:shd w:val="clear" w:color="auto" w:fill="auto"/>
        <w:tabs>
          <w:tab w:val="left" w:pos="226"/>
        </w:tabs>
        <w:spacing w:before="0" w:line="240" w:lineRule="auto"/>
        <w:ind w:left="1898" w:firstLine="226"/>
        <w:jc w:val="both"/>
        <w:rPr>
          <w:rFonts w:ascii="Times New Roman" w:hAnsi="Times New Roman" w:cs="Times New Roman"/>
          <w:sz w:val="28"/>
          <w:szCs w:val="28"/>
        </w:rPr>
      </w:pPr>
      <w:r>
        <w:rPr>
          <w:rFonts w:ascii="Times New Roman" w:hAnsi="Times New Roman" w:cs="Times New Roman"/>
          <w:sz w:val="28"/>
          <w:szCs w:val="28"/>
        </w:rPr>
        <w:t>c. Субсидіарність</w:t>
      </w:r>
    </w:p>
    <w:p w:rsidR="00027D7A" w:rsidRPr="006377C0" w:rsidRDefault="00027D7A" w:rsidP="00027D7A">
      <w:pPr>
        <w:pStyle w:val="90"/>
        <w:shd w:val="clear" w:color="auto" w:fill="auto"/>
        <w:tabs>
          <w:tab w:val="left" w:pos="226"/>
        </w:tabs>
        <w:spacing w:before="0" w:line="240" w:lineRule="auto"/>
        <w:ind w:left="2832"/>
        <w:jc w:val="both"/>
        <w:rPr>
          <w:rFonts w:ascii="Times New Roman" w:hAnsi="Times New Roman" w:cs="Times New Roman"/>
          <w:sz w:val="28"/>
          <w:szCs w:val="28"/>
        </w:rPr>
      </w:pPr>
      <w:r w:rsidRPr="00027D7A">
        <w:rPr>
          <w:rStyle w:val="91"/>
          <w:rFonts w:ascii="Times New Roman" w:hAnsi="Times New Roman" w:cs="Times New Roman"/>
          <w:sz w:val="28"/>
          <w:szCs w:val="28"/>
          <w:lang w:val="uk-UA"/>
        </w:rPr>
        <w:t>○</w:t>
      </w:r>
      <w:r w:rsidRPr="006377C0">
        <w:rPr>
          <w:rFonts w:ascii="Times New Roman" w:hAnsi="Times New Roman" w:cs="Times New Roman"/>
          <w:sz w:val="28"/>
          <w:szCs w:val="28"/>
        </w:rPr>
        <w:t xml:space="preserve"> </w:t>
      </w:r>
      <w:r>
        <w:rPr>
          <w:rFonts w:ascii="Times New Roman" w:hAnsi="Times New Roman" w:cs="Times New Roman"/>
          <w:sz w:val="28"/>
          <w:szCs w:val="28"/>
        </w:rPr>
        <w:t>«Древній принцип»</w:t>
      </w:r>
    </w:p>
    <w:p w:rsidR="00027D7A" w:rsidRPr="00027D7A" w:rsidRDefault="00027D7A" w:rsidP="00027D7A">
      <w:pPr>
        <w:pStyle w:val="90"/>
        <w:shd w:val="clear" w:color="auto" w:fill="auto"/>
        <w:spacing w:before="0" w:line="240" w:lineRule="auto"/>
        <w:ind w:left="2832"/>
        <w:jc w:val="both"/>
        <w:rPr>
          <w:rStyle w:val="91"/>
          <w:rFonts w:ascii="Times New Roman" w:hAnsi="Times New Roman" w:cs="Times New Roman"/>
          <w:sz w:val="28"/>
          <w:szCs w:val="28"/>
          <w:lang w:val="uk-UA"/>
        </w:rPr>
      </w:pPr>
      <w:r w:rsidRPr="00027D7A">
        <w:rPr>
          <w:rStyle w:val="91"/>
          <w:rFonts w:ascii="Times New Roman" w:hAnsi="Times New Roman" w:cs="Times New Roman"/>
          <w:sz w:val="28"/>
          <w:szCs w:val="28"/>
          <w:lang w:val="uk-UA"/>
        </w:rPr>
        <w:t>○ «Добровільне обмеження у здійсненні влади»</w:t>
      </w:r>
    </w:p>
    <w:p w:rsidR="00027D7A" w:rsidRPr="00027D7A" w:rsidRDefault="00027D7A" w:rsidP="00027D7A">
      <w:pPr>
        <w:pStyle w:val="90"/>
        <w:shd w:val="clear" w:color="auto" w:fill="auto"/>
        <w:spacing w:before="0" w:line="240" w:lineRule="auto"/>
        <w:ind w:left="2832"/>
        <w:jc w:val="both"/>
        <w:rPr>
          <w:rStyle w:val="91"/>
          <w:rFonts w:ascii="Times New Roman" w:hAnsi="Times New Roman" w:cs="Times New Roman"/>
          <w:sz w:val="28"/>
          <w:szCs w:val="28"/>
          <w:lang w:val="ru-RU"/>
        </w:rPr>
      </w:pPr>
      <w:r w:rsidRPr="009E6249">
        <w:rPr>
          <w:rStyle w:val="91"/>
          <w:rFonts w:ascii="Times New Roman" w:hAnsi="Times New Roman" w:cs="Times New Roman"/>
          <w:sz w:val="28"/>
          <w:szCs w:val="28"/>
          <w:lang w:val="ru-RU"/>
        </w:rPr>
        <w:t xml:space="preserve">○ </w:t>
      </w:r>
      <w:r w:rsidRPr="00027D7A">
        <w:rPr>
          <w:rStyle w:val="91"/>
          <w:rFonts w:ascii="Times New Roman" w:hAnsi="Times New Roman" w:cs="Times New Roman"/>
          <w:sz w:val="28"/>
          <w:szCs w:val="28"/>
          <w:lang w:val="ru-RU"/>
        </w:rPr>
        <w:t>«Достатній рівень повноважень»</w:t>
      </w:r>
    </w:p>
    <w:p w:rsidR="00027D7A" w:rsidRDefault="00027D7A" w:rsidP="00027D7A">
      <w:pPr>
        <w:pStyle w:val="20"/>
        <w:shd w:val="clear" w:color="auto" w:fill="auto"/>
        <w:tabs>
          <w:tab w:val="left" w:pos="500"/>
        </w:tabs>
        <w:spacing w:before="0" w:line="240" w:lineRule="auto"/>
        <w:jc w:val="both"/>
        <w:rPr>
          <w:rFonts w:ascii="Times New Roman" w:hAnsi="Times New Roman" w:cs="Times New Roman"/>
          <w:sz w:val="28"/>
          <w:szCs w:val="28"/>
        </w:rPr>
      </w:pPr>
    </w:p>
    <w:p w:rsidR="00027D7A" w:rsidRDefault="00027D7A" w:rsidP="00027D7A">
      <w:pPr>
        <w:pStyle w:val="20"/>
        <w:shd w:val="clear" w:color="auto" w:fill="auto"/>
        <w:tabs>
          <w:tab w:val="left" w:pos="500"/>
        </w:tabs>
        <w:spacing w:before="0" w:line="240" w:lineRule="auto"/>
        <w:jc w:val="both"/>
        <w:rPr>
          <w:rFonts w:ascii="Times New Roman" w:hAnsi="Times New Roman" w:cs="Times New Roman"/>
          <w:sz w:val="28"/>
          <w:szCs w:val="28"/>
        </w:rPr>
      </w:pPr>
      <w:r w:rsidRPr="00C63926">
        <w:rPr>
          <w:rFonts w:ascii="Times New Roman" w:hAnsi="Times New Roman" w:cs="Times New Roman"/>
          <w:sz w:val="28"/>
          <w:szCs w:val="28"/>
        </w:rPr>
        <w:t>4. ДЕЯКІ ПРАКТИЧНІ ПРОПОЗИЦІЇ ТА ПРОХАННЯ</w:t>
      </w:r>
      <w:r>
        <w:rPr>
          <w:rFonts w:ascii="Times New Roman" w:hAnsi="Times New Roman" w:cs="Times New Roman"/>
          <w:sz w:val="28"/>
          <w:szCs w:val="28"/>
        </w:rPr>
        <w:t xml:space="preserve"> ДО</w:t>
      </w:r>
      <w:r w:rsidRPr="00C63926">
        <w:rPr>
          <w:rFonts w:ascii="Times New Roman" w:hAnsi="Times New Roman" w:cs="Times New Roman"/>
          <w:sz w:val="28"/>
          <w:szCs w:val="28"/>
        </w:rPr>
        <w:t xml:space="preserve"> КАТОЛИЦЬК</w:t>
      </w:r>
      <w:r>
        <w:rPr>
          <w:rFonts w:ascii="Times New Roman" w:hAnsi="Times New Roman" w:cs="Times New Roman"/>
          <w:sz w:val="28"/>
          <w:szCs w:val="28"/>
        </w:rPr>
        <w:t>ОЇ ЦЕРКВИ</w:t>
      </w:r>
    </w:p>
    <w:p w:rsidR="00027D7A" w:rsidRDefault="00027D7A" w:rsidP="00027D7A">
      <w:pPr>
        <w:pStyle w:val="20"/>
        <w:shd w:val="clear" w:color="auto" w:fill="auto"/>
        <w:spacing w:before="0" w:line="240" w:lineRule="auto"/>
        <w:ind w:left="708"/>
        <w:jc w:val="both"/>
        <w:rPr>
          <w:rFonts w:ascii="Times New Roman" w:hAnsi="Times New Roman" w:cs="Times New Roman"/>
          <w:sz w:val="28"/>
          <w:szCs w:val="28"/>
        </w:rPr>
      </w:pPr>
      <w:r w:rsidRPr="002E5C2E">
        <w:rPr>
          <w:rFonts w:ascii="Times New Roman" w:hAnsi="Times New Roman" w:cs="Times New Roman"/>
          <w:sz w:val="28"/>
          <w:szCs w:val="28"/>
        </w:rPr>
        <w:lastRenderedPageBreak/>
        <w:t xml:space="preserve">4.1. </w:t>
      </w:r>
      <w:r>
        <w:rPr>
          <w:rFonts w:ascii="Times New Roman" w:hAnsi="Times New Roman" w:cs="Times New Roman"/>
          <w:sz w:val="28"/>
          <w:szCs w:val="28"/>
        </w:rPr>
        <w:t>ОНОВЛЕНА ІНТЕРПРЕТАЦІЯ І ВАТИКАНСЬКОГО СОБОРУ</w:t>
      </w:r>
    </w:p>
    <w:p w:rsidR="00027D7A" w:rsidRDefault="00027D7A" w:rsidP="00027D7A">
      <w:pPr>
        <w:pStyle w:val="20"/>
        <w:shd w:val="clear" w:color="auto" w:fill="auto"/>
        <w:spacing w:before="0" w:line="240" w:lineRule="auto"/>
        <w:ind w:left="708"/>
        <w:jc w:val="both"/>
        <w:rPr>
          <w:rFonts w:ascii="Times New Roman" w:hAnsi="Times New Roman" w:cs="Times New Roman"/>
          <w:sz w:val="28"/>
          <w:szCs w:val="28"/>
        </w:rPr>
      </w:pPr>
      <w:r w:rsidRPr="002E5C2E">
        <w:rPr>
          <w:rFonts w:ascii="Times New Roman" w:hAnsi="Times New Roman" w:cs="Times New Roman"/>
          <w:sz w:val="28"/>
          <w:szCs w:val="28"/>
        </w:rPr>
        <w:t xml:space="preserve">4.2. </w:t>
      </w:r>
      <w:r w:rsidRPr="00C63926">
        <w:rPr>
          <w:rFonts w:ascii="Times New Roman" w:hAnsi="Times New Roman" w:cs="Times New Roman"/>
          <w:sz w:val="28"/>
          <w:szCs w:val="28"/>
        </w:rPr>
        <w:t xml:space="preserve">ДИФЕРЕНЦІЙОВАНЕ </w:t>
      </w:r>
      <w:r>
        <w:rPr>
          <w:rFonts w:ascii="Times New Roman" w:hAnsi="Times New Roman" w:cs="Times New Roman"/>
          <w:sz w:val="28"/>
          <w:szCs w:val="28"/>
        </w:rPr>
        <w:t>ЗДІЙСНЕННЯ ПРИМАТУ ЄПИСКОПА РИМА</w:t>
      </w:r>
    </w:p>
    <w:p w:rsidR="00027D7A" w:rsidRPr="002E5C2E" w:rsidRDefault="00027D7A" w:rsidP="00027D7A">
      <w:pPr>
        <w:pStyle w:val="20"/>
        <w:shd w:val="clear" w:color="auto" w:fill="auto"/>
        <w:spacing w:before="0" w:line="240" w:lineRule="auto"/>
        <w:ind w:left="708"/>
        <w:jc w:val="both"/>
        <w:rPr>
          <w:rFonts w:ascii="Times New Roman" w:hAnsi="Times New Roman" w:cs="Times New Roman"/>
          <w:sz w:val="28"/>
          <w:szCs w:val="28"/>
        </w:rPr>
      </w:pPr>
      <w:r w:rsidRPr="002E5C2E">
        <w:rPr>
          <w:rFonts w:ascii="Times New Roman" w:hAnsi="Times New Roman" w:cs="Times New Roman"/>
          <w:sz w:val="28"/>
          <w:szCs w:val="28"/>
        </w:rPr>
        <w:t xml:space="preserve">4.3. </w:t>
      </w:r>
      <w:r>
        <w:rPr>
          <w:rFonts w:ascii="Times New Roman" w:hAnsi="Times New Roman" w:cs="Times New Roman"/>
          <w:sz w:val="28"/>
          <w:szCs w:val="28"/>
        </w:rPr>
        <w:t>СИНОДАЛЬНІСТЬ</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rPr>
        <w:t>AD</w:t>
      </w:r>
      <w:r w:rsidRPr="00027D7A">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INTRA</w:t>
      </w:r>
    </w:p>
    <w:p w:rsidR="00027D7A" w:rsidRPr="002E5C2E" w:rsidRDefault="00027D7A" w:rsidP="00027D7A">
      <w:pPr>
        <w:pStyle w:val="20"/>
        <w:shd w:val="clear" w:color="auto" w:fill="auto"/>
        <w:tabs>
          <w:tab w:val="left" w:pos="423"/>
        </w:tabs>
        <w:spacing w:before="0" w:line="240" w:lineRule="auto"/>
        <w:ind w:left="708"/>
        <w:jc w:val="both"/>
        <w:rPr>
          <w:rFonts w:ascii="Times New Roman" w:hAnsi="Times New Roman" w:cs="Times New Roman"/>
          <w:sz w:val="28"/>
          <w:szCs w:val="28"/>
        </w:rPr>
      </w:pPr>
      <w:r>
        <w:rPr>
          <w:rFonts w:ascii="Times New Roman" w:hAnsi="Times New Roman" w:cs="Times New Roman"/>
          <w:sz w:val="28"/>
          <w:szCs w:val="28"/>
        </w:rPr>
        <w:t>4.4. СИНОДАЛЬНІСТЬ</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rPr>
        <w:t>AD</w:t>
      </w:r>
      <w:r w:rsidRPr="00027D7A">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EXTRA</w:t>
      </w:r>
      <w:r w:rsidRPr="00027D7A">
        <w:rPr>
          <w:rStyle w:val="21"/>
          <w:rFonts w:ascii="Times New Roman" w:hAnsi="Times New Roman" w:cs="Times New Roman"/>
          <w:sz w:val="28"/>
          <w:szCs w:val="28"/>
          <w:lang w:val="uk-UA"/>
        </w:rPr>
        <w:t>:</w:t>
      </w:r>
      <w:r w:rsidRPr="002E5C2E">
        <w:rPr>
          <w:rFonts w:ascii="Times New Roman" w:hAnsi="Times New Roman" w:cs="Times New Roman"/>
          <w:sz w:val="28"/>
          <w:szCs w:val="28"/>
        </w:rPr>
        <w:t xml:space="preserve"> </w:t>
      </w:r>
      <w:r>
        <w:rPr>
          <w:rFonts w:ascii="Times New Roman" w:hAnsi="Times New Roman" w:cs="Times New Roman"/>
          <w:sz w:val="28"/>
          <w:szCs w:val="28"/>
        </w:rPr>
        <w:t>«ЙТИ РАЗОМ»</w:t>
      </w:r>
    </w:p>
    <w:p w:rsidR="00027D7A" w:rsidRDefault="00027D7A" w:rsidP="00027D7A">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4.4.1. </w:t>
      </w:r>
      <w:r>
        <w:rPr>
          <w:rFonts w:ascii="Times New Roman" w:hAnsi="Times New Roman" w:cs="Times New Roman"/>
          <w:sz w:val="28"/>
          <w:szCs w:val="28"/>
        </w:rPr>
        <w:t>«СПІЛКУВАННЯ НА СОБОРІ» І ПРИМАТ</w:t>
      </w:r>
    </w:p>
    <w:p w:rsidR="00027D7A" w:rsidRDefault="00027D7A" w:rsidP="00027D7A">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4.4.2. </w:t>
      </w:r>
      <w:r>
        <w:rPr>
          <w:rFonts w:ascii="Times New Roman" w:hAnsi="Times New Roman" w:cs="Times New Roman"/>
          <w:sz w:val="28"/>
          <w:szCs w:val="28"/>
        </w:rPr>
        <w:t>ПРАЦЮВАТИ Й МОЛИТИСЯ РАЗОМ</w:t>
      </w:r>
    </w:p>
    <w:p w:rsidR="00027D7A" w:rsidRDefault="00027D7A" w:rsidP="00027D7A">
      <w:pPr>
        <w:pStyle w:val="20"/>
        <w:shd w:val="clear" w:color="auto" w:fill="auto"/>
        <w:tabs>
          <w:tab w:val="left" w:pos="519"/>
        </w:tabs>
        <w:spacing w:before="0" w:line="240" w:lineRule="auto"/>
        <w:jc w:val="both"/>
        <w:rPr>
          <w:rFonts w:ascii="Times New Roman" w:hAnsi="Times New Roman" w:cs="Times New Roman"/>
          <w:sz w:val="28"/>
          <w:szCs w:val="28"/>
        </w:rPr>
      </w:pPr>
    </w:p>
    <w:p w:rsidR="00027D7A" w:rsidRPr="001854BF" w:rsidRDefault="00027D7A" w:rsidP="00027D7A">
      <w:pPr>
        <w:pStyle w:val="a5"/>
        <w:rPr>
          <w:rFonts w:ascii="Times New Roman" w:hAnsi="Times New Roman" w:cs="Times New Roman"/>
          <w:sz w:val="28"/>
          <w:szCs w:val="28"/>
          <w:lang w:val="uk-UA"/>
        </w:rPr>
      </w:pPr>
      <w:r>
        <w:rPr>
          <w:rFonts w:ascii="Times New Roman" w:hAnsi="Times New Roman" w:cs="Times New Roman"/>
          <w:sz w:val="28"/>
          <w:szCs w:val="28"/>
          <w:lang w:val="uk-UA"/>
        </w:rPr>
        <w:t>ПІДСУМОК</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ЕКУМЕНІЧНІ РОЗДУМИ ПРО СЛУЖІННЯ ЄПИСКОПА РИМА</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sidRPr="00FB52A0">
        <w:rPr>
          <w:rFonts w:ascii="Times New Roman" w:hAnsi="Times New Roman" w:cs="Times New Roman"/>
          <w:sz w:val="28"/>
          <w:szCs w:val="28"/>
        </w:rPr>
        <w:t>НОВІ ПІДХОДИ ДО ТРАДИЦІЙНО СПІРНИХ БОГОСЛОВСЬКИХ ПИТАНЬ</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sidRPr="00FB52A0">
        <w:rPr>
          <w:rFonts w:ascii="Times New Roman" w:hAnsi="Times New Roman" w:cs="Times New Roman"/>
          <w:sz w:val="28"/>
          <w:szCs w:val="28"/>
        </w:rPr>
        <w:t>ПЕРСПЕКТИВИ СЛУЖІННЯ ЄДНОСТІ В ПРИМИРЕНІЙ ЦЕРКВІ</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ДЕЯКІ ПРАКТИЧНІ ПОРАДИ</w:t>
      </w:r>
    </w:p>
    <w:p w:rsidR="00027D7A" w:rsidRDefault="00027D7A" w:rsidP="00027D7A">
      <w:pPr>
        <w:pStyle w:val="20"/>
        <w:shd w:val="clear" w:color="auto" w:fill="auto"/>
        <w:tabs>
          <w:tab w:val="left" w:pos="500"/>
        </w:tabs>
        <w:spacing w:before="0" w:line="240" w:lineRule="auto"/>
        <w:jc w:val="both"/>
        <w:rPr>
          <w:rFonts w:ascii="Times New Roman" w:hAnsi="Times New Roman" w:cs="Times New Roman"/>
          <w:sz w:val="28"/>
          <w:szCs w:val="28"/>
        </w:rPr>
      </w:pPr>
    </w:p>
    <w:p w:rsidR="00027D7A" w:rsidRDefault="00027D7A" w:rsidP="00027D7A">
      <w:pPr>
        <w:pStyle w:val="110"/>
        <w:shd w:val="clear" w:color="auto" w:fill="auto"/>
        <w:spacing w:line="240" w:lineRule="auto"/>
        <w:ind w:firstLine="0"/>
        <w:jc w:val="center"/>
        <w:rPr>
          <w:rStyle w:val="111"/>
          <w:rFonts w:ascii="Times New Roman" w:hAnsi="Times New Roman" w:cs="Times New Roman"/>
          <w:sz w:val="28"/>
          <w:szCs w:val="28"/>
          <w:lang w:val="uk-UA"/>
        </w:rPr>
      </w:pPr>
      <w:r>
        <w:rPr>
          <w:rStyle w:val="111"/>
          <w:rFonts w:ascii="Times New Roman" w:hAnsi="Times New Roman" w:cs="Times New Roman"/>
          <w:sz w:val="28"/>
          <w:szCs w:val="28"/>
          <w:lang w:val="uk-UA"/>
        </w:rPr>
        <w:t>НА ШЛЯХУ ДО ЗДІЙСНЕННЯ ПРИМАТУ В ХХІ СТОЛІТТІ.</w:t>
      </w:r>
    </w:p>
    <w:p w:rsidR="00027D7A" w:rsidRDefault="00027D7A" w:rsidP="00027D7A">
      <w:pPr>
        <w:pStyle w:val="110"/>
        <w:shd w:val="clear" w:color="auto" w:fill="auto"/>
        <w:spacing w:line="240" w:lineRule="auto"/>
        <w:ind w:firstLine="0"/>
        <w:jc w:val="center"/>
        <w:rPr>
          <w:rStyle w:val="111"/>
          <w:rFonts w:ascii="Times New Roman" w:hAnsi="Times New Roman" w:cs="Times New Roman"/>
          <w:sz w:val="28"/>
          <w:szCs w:val="28"/>
          <w:lang w:val="uk-UA"/>
        </w:rPr>
      </w:pPr>
    </w:p>
    <w:p w:rsidR="00027D7A" w:rsidRPr="00FB52A0" w:rsidRDefault="00027D7A" w:rsidP="00027D7A">
      <w:pPr>
        <w:pStyle w:val="110"/>
        <w:spacing w:line="240" w:lineRule="auto"/>
        <w:ind w:firstLine="0"/>
        <w:jc w:val="center"/>
        <w:rPr>
          <w:rStyle w:val="111"/>
          <w:rFonts w:ascii="Times New Roman" w:hAnsi="Times New Roman" w:cs="Times New Roman"/>
          <w:sz w:val="28"/>
          <w:szCs w:val="28"/>
          <w:lang w:val="uk-UA"/>
        </w:rPr>
      </w:pPr>
      <w:r w:rsidRPr="00FB52A0">
        <w:rPr>
          <w:rStyle w:val="111"/>
          <w:rFonts w:ascii="Times New Roman" w:hAnsi="Times New Roman" w:cs="Times New Roman"/>
          <w:sz w:val="28"/>
          <w:szCs w:val="28"/>
          <w:lang w:val="uk-UA"/>
        </w:rPr>
        <w:t xml:space="preserve">ПРОПОЗИЦІЯ ВІД ПЛЕНАРНОЇ </w:t>
      </w:r>
      <w:r>
        <w:rPr>
          <w:rStyle w:val="111"/>
          <w:rFonts w:ascii="Times New Roman" w:hAnsi="Times New Roman" w:cs="Times New Roman"/>
          <w:sz w:val="28"/>
          <w:szCs w:val="28"/>
          <w:lang w:val="uk-UA"/>
        </w:rPr>
        <w:t>СЕСІЇ</w:t>
      </w:r>
    </w:p>
    <w:p w:rsidR="00027D7A" w:rsidRPr="00FB52A0" w:rsidRDefault="00027D7A" w:rsidP="00027D7A">
      <w:pPr>
        <w:pStyle w:val="110"/>
        <w:spacing w:line="240" w:lineRule="auto"/>
        <w:ind w:firstLine="0"/>
        <w:jc w:val="center"/>
        <w:rPr>
          <w:rStyle w:val="111"/>
          <w:rFonts w:ascii="Times New Roman" w:hAnsi="Times New Roman" w:cs="Times New Roman"/>
          <w:sz w:val="28"/>
          <w:szCs w:val="28"/>
          <w:lang w:val="uk-UA"/>
        </w:rPr>
      </w:pPr>
      <w:r w:rsidRPr="00FB52A0">
        <w:rPr>
          <w:rStyle w:val="111"/>
          <w:rFonts w:ascii="Times New Roman" w:hAnsi="Times New Roman" w:cs="Times New Roman"/>
          <w:sz w:val="28"/>
          <w:szCs w:val="28"/>
          <w:lang w:val="uk-UA"/>
        </w:rPr>
        <w:t>ДИКАСТЕРІ</w:t>
      </w:r>
      <w:r>
        <w:rPr>
          <w:rStyle w:val="111"/>
          <w:rFonts w:ascii="Times New Roman" w:hAnsi="Times New Roman" w:cs="Times New Roman"/>
          <w:sz w:val="28"/>
          <w:szCs w:val="28"/>
          <w:lang w:val="uk-UA"/>
        </w:rPr>
        <w:t>Я</w:t>
      </w:r>
      <w:r w:rsidRPr="00FB52A0">
        <w:rPr>
          <w:rStyle w:val="111"/>
          <w:rFonts w:ascii="Times New Roman" w:hAnsi="Times New Roman" w:cs="Times New Roman"/>
          <w:sz w:val="28"/>
          <w:szCs w:val="28"/>
          <w:lang w:val="uk-UA"/>
        </w:rPr>
        <w:t xml:space="preserve"> СПРИЯННЯ ЄДНОСТІ </w:t>
      </w:r>
      <w:r>
        <w:rPr>
          <w:rStyle w:val="111"/>
          <w:rFonts w:ascii="Times New Roman" w:hAnsi="Times New Roman" w:cs="Times New Roman"/>
          <w:sz w:val="28"/>
          <w:szCs w:val="28"/>
          <w:lang w:val="uk-UA"/>
        </w:rPr>
        <w:t xml:space="preserve">МІЖ </w:t>
      </w:r>
      <w:r w:rsidRPr="00FB52A0">
        <w:rPr>
          <w:rStyle w:val="111"/>
          <w:rFonts w:ascii="Times New Roman" w:hAnsi="Times New Roman" w:cs="Times New Roman"/>
          <w:sz w:val="28"/>
          <w:szCs w:val="28"/>
          <w:lang w:val="uk-UA"/>
        </w:rPr>
        <w:t>ХРИСТИЯН</w:t>
      </w:r>
      <w:r>
        <w:rPr>
          <w:rStyle w:val="111"/>
          <w:rFonts w:ascii="Times New Roman" w:hAnsi="Times New Roman" w:cs="Times New Roman"/>
          <w:sz w:val="28"/>
          <w:szCs w:val="28"/>
          <w:lang w:val="uk-UA"/>
        </w:rPr>
        <w:t>АМИ</w:t>
      </w:r>
    </w:p>
    <w:p w:rsidR="00027D7A" w:rsidRDefault="00027D7A" w:rsidP="00027D7A">
      <w:pPr>
        <w:pStyle w:val="110"/>
        <w:spacing w:line="240" w:lineRule="auto"/>
        <w:ind w:firstLine="0"/>
        <w:jc w:val="center"/>
        <w:rPr>
          <w:rStyle w:val="111"/>
          <w:rFonts w:ascii="Times New Roman" w:hAnsi="Times New Roman" w:cs="Times New Roman"/>
          <w:sz w:val="28"/>
          <w:szCs w:val="28"/>
          <w:lang w:val="uk-UA"/>
        </w:rPr>
      </w:pPr>
      <w:r w:rsidRPr="00FB52A0">
        <w:rPr>
          <w:rStyle w:val="111"/>
          <w:rFonts w:ascii="Times New Roman" w:hAnsi="Times New Roman" w:cs="Times New Roman"/>
          <w:sz w:val="28"/>
          <w:szCs w:val="28"/>
          <w:lang w:val="uk-UA"/>
        </w:rPr>
        <w:t xml:space="preserve">НА ОСНОВІ </w:t>
      </w:r>
      <w:r>
        <w:rPr>
          <w:rStyle w:val="111"/>
          <w:rFonts w:ascii="Times New Roman" w:hAnsi="Times New Roman" w:cs="Times New Roman"/>
          <w:sz w:val="28"/>
          <w:szCs w:val="28"/>
          <w:lang w:val="uk-UA"/>
        </w:rPr>
        <w:t xml:space="preserve">ВИВЧЕННЯ </w:t>
      </w:r>
      <w:r w:rsidRPr="00FB52A0">
        <w:rPr>
          <w:rStyle w:val="111"/>
          <w:rFonts w:ascii="Times New Roman" w:hAnsi="Times New Roman" w:cs="Times New Roman"/>
          <w:sz w:val="28"/>
          <w:szCs w:val="28"/>
          <w:lang w:val="uk-UA"/>
        </w:rPr>
        <w:t>ДОКУМЕНТ</w:t>
      </w:r>
      <w:r>
        <w:rPr>
          <w:rStyle w:val="111"/>
          <w:rFonts w:ascii="Times New Roman" w:hAnsi="Times New Roman" w:cs="Times New Roman"/>
          <w:sz w:val="28"/>
          <w:szCs w:val="28"/>
          <w:lang w:val="uk-UA"/>
        </w:rPr>
        <w:t>А</w:t>
      </w:r>
      <w:r w:rsidRPr="00FB52A0">
        <w:rPr>
          <w:rStyle w:val="111"/>
          <w:rFonts w:ascii="Times New Roman" w:hAnsi="Times New Roman" w:cs="Times New Roman"/>
          <w:sz w:val="28"/>
          <w:szCs w:val="28"/>
          <w:lang w:val="uk-UA"/>
        </w:rPr>
        <w:t xml:space="preserve"> </w:t>
      </w:r>
      <w:r>
        <w:rPr>
          <w:rStyle w:val="111"/>
          <w:rFonts w:ascii="Times New Roman" w:hAnsi="Times New Roman" w:cs="Times New Roman"/>
          <w:sz w:val="28"/>
          <w:szCs w:val="28"/>
          <w:lang w:val="uk-UA"/>
        </w:rPr>
        <w:t>«ЄПИСКОП РИМА»</w:t>
      </w:r>
    </w:p>
    <w:p w:rsidR="00027D7A" w:rsidRPr="002E5C2E" w:rsidRDefault="00027D7A" w:rsidP="00027D7A">
      <w:pPr>
        <w:pStyle w:val="110"/>
        <w:shd w:val="clear" w:color="auto" w:fill="auto"/>
        <w:spacing w:line="240" w:lineRule="auto"/>
        <w:ind w:firstLine="0"/>
        <w:jc w:val="center"/>
        <w:rPr>
          <w:rFonts w:ascii="Times New Roman" w:hAnsi="Times New Roman" w:cs="Times New Roman"/>
          <w:sz w:val="28"/>
          <w:szCs w:val="28"/>
        </w:rPr>
      </w:pP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sidRPr="00FB52A0">
        <w:rPr>
          <w:rFonts w:ascii="Times New Roman" w:hAnsi="Times New Roman" w:cs="Times New Roman"/>
          <w:sz w:val="28"/>
          <w:szCs w:val="28"/>
        </w:rPr>
        <w:t xml:space="preserve">ЗНАЧНИЙ ВНЕСОК У </w:t>
      </w:r>
      <w:r>
        <w:rPr>
          <w:rFonts w:ascii="Times New Roman" w:hAnsi="Times New Roman" w:cs="Times New Roman"/>
          <w:sz w:val="28"/>
          <w:szCs w:val="28"/>
        </w:rPr>
        <w:t>ДИСКУСІЇ</w:t>
      </w:r>
      <w:r w:rsidRPr="00FB52A0">
        <w:rPr>
          <w:rFonts w:ascii="Times New Roman" w:hAnsi="Times New Roman" w:cs="Times New Roman"/>
          <w:sz w:val="28"/>
          <w:szCs w:val="28"/>
        </w:rPr>
        <w:t xml:space="preserve"> ПРО ПРИМАТ</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НАСТУП</w:t>
      </w:r>
      <w:r w:rsidRPr="00FB52A0">
        <w:rPr>
          <w:rFonts w:ascii="Times New Roman" w:hAnsi="Times New Roman" w:cs="Times New Roman"/>
          <w:sz w:val="28"/>
          <w:szCs w:val="28"/>
        </w:rPr>
        <w:t>НІ КРОКИ В БОГОСЛОВСЬКИХ ДІАЛОГАХ</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sidRPr="00FB52A0">
        <w:rPr>
          <w:rFonts w:ascii="Times New Roman" w:hAnsi="Times New Roman" w:cs="Times New Roman"/>
          <w:sz w:val="28"/>
          <w:szCs w:val="28"/>
        </w:rPr>
        <w:t>ПРИНЦИПИ ТА ПРОПОЗИЦІЇ ЩОДО ОНОВЛЕНОГО ЗДІЙСНЕННЯ ПРИМАТУ</w:t>
      </w:r>
    </w:p>
    <w:p w:rsidR="00027D7A" w:rsidRDefault="00027D7A" w:rsidP="00027D7A">
      <w:pPr>
        <w:pStyle w:val="70"/>
        <w:shd w:val="clear" w:color="auto" w:fill="auto"/>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НА ШЛЯХУ ДО МОДЕЛІ С</w:t>
      </w:r>
      <w:r w:rsidR="00A92071">
        <w:rPr>
          <w:rFonts w:ascii="Times New Roman" w:hAnsi="Times New Roman" w:cs="Times New Roman"/>
          <w:sz w:val="28"/>
          <w:szCs w:val="28"/>
        </w:rPr>
        <w:t>О</w:t>
      </w:r>
      <w:r>
        <w:rPr>
          <w:rFonts w:ascii="Times New Roman" w:hAnsi="Times New Roman" w:cs="Times New Roman"/>
          <w:sz w:val="28"/>
          <w:szCs w:val="28"/>
        </w:rPr>
        <w:t>ПРИЧАСТЯ</w:t>
      </w:r>
    </w:p>
    <w:p w:rsidR="00027D7A" w:rsidRPr="00D90E7D" w:rsidRDefault="00027D7A" w:rsidP="00027D7A">
      <w:pPr>
        <w:pStyle w:val="20"/>
        <w:shd w:val="clear" w:color="auto" w:fill="auto"/>
        <w:tabs>
          <w:tab w:val="left" w:pos="435"/>
        </w:tabs>
        <w:spacing w:before="0" w:line="240" w:lineRule="auto"/>
        <w:jc w:val="both"/>
        <w:rPr>
          <w:rFonts w:ascii="Times New Roman" w:hAnsi="Times New Roman" w:cs="Times New Roman"/>
          <w:sz w:val="28"/>
          <w:szCs w:val="28"/>
        </w:rPr>
      </w:pPr>
      <w:r>
        <w:rPr>
          <w:rFonts w:ascii="Times New Roman" w:hAnsi="Times New Roman" w:cs="Times New Roman"/>
          <w:sz w:val="28"/>
          <w:szCs w:val="28"/>
        </w:rPr>
        <w:t>ЄДНІСТЬ – ПОДАРУНОК СВЯТОГО ДУХА</w:t>
      </w:r>
    </w:p>
    <w:p w:rsidR="00027D7A" w:rsidRPr="00027D7A" w:rsidRDefault="00027D7A" w:rsidP="00027D7A">
      <w:pPr>
        <w:rPr>
          <w:rFonts w:ascii="Times New Roman" w:hAnsi="Times New Roman" w:cs="Times New Roman"/>
          <w:sz w:val="28"/>
          <w:szCs w:val="28"/>
          <w:lang w:val="ru-RU"/>
        </w:rPr>
      </w:pPr>
    </w:p>
    <w:p w:rsidR="00027D7A" w:rsidRPr="00027D7A" w:rsidRDefault="00027D7A" w:rsidP="00027D7A">
      <w:pPr>
        <w:rPr>
          <w:rFonts w:ascii="Times New Roman" w:hAnsi="Times New Roman" w:cs="Times New Roman"/>
          <w:sz w:val="28"/>
          <w:szCs w:val="28"/>
          <w:lang w:val="ru-RU"/>
        </w:rPr>
      </w:pPr>
      <w:r w:rsidRPr="00027D7A">
        <w:rPr>
          <w:rFonts w:ascii="Times New Roman" w:hAnsi="Times New Roman" w:cs="Times New Roman"/>
          <w:sz w:val="28"/>
          <w:szCs w:val="28"/>
          <w:lang w:val="ru-RU"/>
        </w:rPr>
        <w:t>ДЖЕРЕЛА</w:t>
      </w:r>
    </w:p>
    <w:p w:rsidR="00027D7A" w:rsidRPr="00027D7A" w:rsidRDefault="00027D7A" w:rsidP="00027D7A">
      <w:pPr>
        <w:rPr>
          <w:rFonts w:ascii="Times New Roman" w:hAnsi="Times New Roman" w:cs="Times New Roman"/>
          <w:sz w:val="28"/>
          <w:szCs w:val="28"/>
          <w:lang w:val="ru-RU"/>
        </w:rPr>
      </w:pPr>
    </w:p>
    <w:p w:rsidR="00027D7A" w:rsidRPr="00027D7A" w:rsidRDefault="00027D7A" w:rsidP="00027D7A">
      <w:pPr>
        <w:rPr>
          <w:rFonts w:ascii="Times New Roman" w:hAnsi="Times New Roman" w:cs="Times New Roman"/>
          <w:sz w:val="28"/>
          <w:szCs w:val="28"/>
          <w:lang w:val="ru-RU"/>
        </w:rPr>
      </w:pPr>
      <w:r w:rsidRPr="00203BFC">
        <w:rPr>
          <w:rStyle w:val="312pt"/>
          <w:rFonts w:ascii="Times New Roman" w:hAnsi="Times New Roman" w:cs="Times New Roman"/>
          <w:i w:val="0"/>
          <w:sz w:val="28"/>
          <w:szCs w:val="28"/>
          <w:lang w:val="uk-UA"/>
        </w:rPr>
        <w:t>1.</w:t>
      </w:r>
      <w:r>
        <w:rPr>
          <w:rStyle w:val="312pt"/>
          <w:rFonts w:ascii="Times New Roman" w:hAnsi="Times New Roman" w:cs="Times New Roman"/>
          <w:sz w:val="28"/>
          <w:szCs w:val="28"/>
          <w:lang w:val="uk-UA"/>
        </w:rPr>
        <w:t xml:space="preserve"> </w:t>
      </w:r>
      <w:r w:rsidRPr="00027D7A">
        <w:rPr>
          <w:rFonts w:ascii="Times New Roman" w:hAnsi="Times New Roman" w:cs="Times New Roman"/>
          <w:sz w:val="28"/>
          <w:szCs w:val="28"/>
          <w:lang w:val="ru-RU"/>
        </w:rPr>
        <w:t>ВІДПОВІДІ НА</w:t>
      </w:r>
      <w:r w:rsidRPr="00461768">
        <w:rPr>
          <w:rStyle w:val="312pt"/>
          <w:rFonts w:ascii="Times New Roman" w:hAnsi="Times New Roman" w:cs="Times New Roman"/>
          <w:sz w:val="28"/>
          <w:szCs w:val="28"/>
          <w:lang w:val="uk-UA"/>
        </w:rPr>
        <w:t xml:space="preserve"> </w:t>
      </w:r>
      <w:r w:rsidRPr="002E5C2E">
        <w:rPr>
          <w:rStyle w:val="312pt"/>
          <w:rFonts w:ascii="Times New Roman" w:hAnsi="Times New Roman" w:cs="Times New Roman"/>
          <w:sz w:val="28"/>
          <w:szCs w:val="28"/>
        </w:rPr>
        <w:t>UT</w:t>
      </w:r>
      <w:r w:rsidRPr="00461768">
        <w:rPr>
          <w:rStyle w:val="312pt"/>
          <w:rFonts w:ascii="Times New Roman" w:hAnsi="Times New Roman" w:cs="Times New Roman"/>
          <w:sz w:val="28"/>
          <w:szCs w:val="28"/>
          <w:lang w:val="uk-UA"/>
        </w:rPr>
        <w:t xml:space="preserve"> </w:t>
      </w:r>
      <w:r w:rsidRPr="002E5C2E">
        <w:rPr>
          <w:rStyle w:val="312pt"/>
          <w:rFonts w:ascii="Times New Roman" w:hAnsi="Times New Roman" w:cs="Times New Roman"/>
          <w:sz w:val="28"/>
          <w:szCs w:val="28"/>
        </w:rPr>
        <w:t>UNUM</w:t>
      </w:r>
      <w:r w:rsidRPr="00461768">
        <w:rPr>
          <w:rStyle w:val="312pt"/>
          <w:rFonts w:ascii="Times New Roman" w:hAnsi="Times New Roman" w:cs="Times New Roman"/>
          <w:sz w:val="28"/>
          <w:szCs w:val="28"/>
          <w:lang w:val="uk-UA"/>
        </w:rPr>
        <w:t xml:space="preserve"> </w:t>
      </w:r>
      <w:r w:rsidRPr="002E5C2E">
        <w:rPr>
          <w:rStyle w:val="312pt"/>
          <w:rFonts w:ascii="Times New Roman" w:hAnsi="Times New Roman" w:cs="Times New Roman"/>
          <w:sz w:val="28"/>
          <w:szCs w:val="28"/>
        </w:rPr>
        <w:t>SINT</w:t>
      </w:r>
    </w:p>
    <w:p w:rsidR="00027D7A" w:rsidRPr="00027D7A" w:rsidRDefault="00027D7A" w:rsidP="00027D7A">
      <w:pPr>
        <w:ind w:left="708"/>
        <w:rPr>
          <w:rFonts w:ascii="Times New Roman" w:hAnsi="Times New Roman" w:cs="Times New Roman"/>
          <w:sz w:val="28"/>
          <w:szCs w:val="28"/>
          <w:lang w:val="ru-RU"/>
        </w:rPr>
      </w:pPr>
      <w:r w:rsidRPr="00027D7A">
        <w:rPr>
          <w:rFonts w:ascii="Times New Roman" w:hAnsi="Times New Roman" w:cs="Times New Roman"/>
          <w:sz w:val="28"/>
          <w:szCs w:val="28"/>
          <w:lang w:val="ru-RU"/>
        </w:rPr>
        <w:t>1.1. ВІД ЦЕРКОВ</w:t>
      </w:r>
    </w:p>
    <w:p w:rsidR="00027D7A" w:rsidRPr="00027D7A" w:rsidRDefault="00027D7A" w:rsidP="00027D7A">
      <w:pPr>
        <w:ind w:left="708"/>
        <w:rPr>
          <w:rFonts w:ascii="Times New Roman" w:hAnsi="Times New Roman" w:cs="Times New Roman"/>
          <w:sz w:val="28"/>
          <w:szCs w:val="28"/>
          <w:lang w:val="ru-RU"/>
        </w:rPr>
      </w:pPr>
      <w:r w:rsidRPr="00027D7A">
        <w:rPr>
          <w:rFonts w:ascii="Times New Roman" w:hAnsi="Times New Roman" w:cs="Times New Roman"/>
          <w:sz w:val="28"/>
          <w:szCs w:val="28"/>
          <w:lang w:val="ru-RU"/>
        </w:rPr>
        <w:t xml:space="preserve">1.2. ВІД ЕКУМЕНІЧНИХ </w:t>
      </w:r>
      <w:r w:rsidR="00AE0B28" w:rsidRPr="005851EC">
        <w:rPr>
          <w:rFonts w:ascii="Times New Roman" w:hAnsi="Times New Roman" w:cs="Times New Roman"/>
          <w:sz w:val="28"/>
          <w:szCs w:val="28"/>
          <w:lang w:val="ru-RU"/>
        </w:rPr>
        <w:t>ОРГАНІЗАЦІЙ</w:t>
      </w:r>
    </w:p>
    <w:p w:rsidR="00027D7A" w:rsidRPr="00027D7A" w:rsidRDefault="00027D7A" w:rsidP="00027D7A">
      <w:pPr>
        <w:rPr>
          <w:rFonts w:ascii="Times New Roman" w:hAnsi="Times New Roman" w:cs="Times New Roman"/>
          <w:sz w:val="28"/>
          <w:szCs w:val="28"/>
          <w:lang w:val="ru-RU"/>
        </w:rPr>
      </w:pPr>
      <w:r w:rsidRPr="00027D7A">
        <w:rPr>
          <w:rFonts w:ascii="Times New Roman" w:hAnsi="Times New Roman" w:cs="Times New Roman"/>
          <w:sz w:val="28"/>
          <w:szCs w:val="28"/>
          <w:lang w:val="ru-RU"/>
        </w:rPr>
        <w:t xml:space="preserve">2. ДВОСТОРОННІ ТА БАГАТОСТОРОННІ </w:t>
      </w:r>
      <w:r w:rsidR="005851EC">
        <w:rPr>
          <w:rFonts w:ascii="Times New Roman" w:hAnsi="Times New Roman" w:cs="Times New Roman"/>
          <w:sz w:val="28"/>
          <w:szCs w:val="28"/>
          <w:lang w:val="ru-RU"/>
        </w:rPr>
        <w:t>ДИСКУСІЇ</w:t>
      </w:r>
    </w:p>
    <w:p w:rsidR="00027D7A" w:rsidRPr="00027D7A" w:rsidRDefault="00027D7A" w:rsidP="00027D7A">
      <w:pPr>
        <w:ind w:left="708"/>
        <w:rPr>
          <w:rFonts w:ascii="Times New Roman" w:hAnsi="Times New Roman" w:cs="Times New Roman"/>
          <w:sz w:val="28"/>
          <w:szCs w:val="28"/>
          <w:lang w:val="ru-RU"/>
        </w:rPr>
      </w:pPr>
      <w:r w:rsidRPr="00027D7A">
        <w:rPr>
          <w:rFonts w:ascii="Times New Roman" w:hAnsi="Times New Roman" w:cs="Times New Roman"/>
          <w:sz w:val="28"/>
          <w:szCs w:val="28"/>
          <w:lang w:val="ru-RU"/>
        </w:rPr>
        <w:t xml:space="preserve">2.1. ДВОСТОРОННІ </w:t>
      </w:r>
      <w:r w:rsidR="002662B2">
        <w:rPr>
          <w:rFonts w:ascii="Times New Roman" w:hAnsi="Times New Roman" w:cs="Times New Roman"/>
          <w:sz w:val="28"/>
          <w:szCs w:val="28"/>
          <w:lang w:val="ru-RU"/>
        </w:rPr>
        <w:t>ДИСКУСІЇ</w:t>
      </w:r>
      <w:r w:rsidRPr="00027D7A">
        <w:rPr>
          <w:rFonts w:ascii="Times New Roman" w:hAnsi="Times New Roman" w:cs="Times New Roman"/>
          <w:sz w:val="28"/>
          <w:szCs w:val="28"/>
          <w:lang w:val="ru-RU"/>
        </w:rPr>
        <w:t xml:space="preserve"> (В АЛФАВІТНОМУ ПОРЯДКУ)</w:t>
      </w:r>
    </w:p>
    <w:p w:rsidR="00027D7A" w:rsidRPr="00D52D89" w:rsidRDefault="00027D7A" w:rsidP="00027D7A">
      <w:pPr>
        <w:ind w:left="708"/>
        <w:rPr>
          <w:rFonts w:ascii="Times New Roman" w:hAnsi="Times New Roman" w:cs="Times New Roman"/>
          <w:sz w:val="28"/>
          <w:szCs w:val="28"/>
          <w:lang w:val="ru-RU"/>
        </w:rPr>
      </w:pPr>
      <w:r w:rsidRPr="00D52D89">
        <w:rPr>
          <w:rFonts w:ascii="Times New Roman" w:hAnsi="Times New Roman" w:cs="Times New Roman"/>
          <w:sz w:val="28"/>
          <w:szCs w:val="28"/>
          <w:lang w:val="ru-RU"/>
        </w:rPr>
        <w:t xml:space="preserve">2.2. БАГАТОСТОРОННІ </w:t>
      </w:r>
      <w:r w:rsidR="002662B2">
        <w:rPr>
          <w:rFonts w:ascii="Times New Roman" w:hAnsi="Times New Roman" w:cs="Times New Roman"/>
          <w:sz w:val="28"/>
          <w:szCs w:val="28"/>
          <w:lang w:val="ru-RU"/>
        </w:rPr>
        <w:t>ДИСКУСІЇ</w:t>
      </w:r>
    </w:p>
    <w:p w:rsidR="00027D7A" w:rsidRPr="00D52D89" w:rsidRDefault="00027D7A" w:rsidP="00027D7A">
      <w:pPr>
        <w:rPr>
          <w:rFonts w:ascii="Times New Roman" w:hAnsi="Times New Roman" w:cs="Times New Roman"/>
          <w:sz w:val="28"/>
          <w:szCs w:val="28"/>
          <w:lang w:val="ru-RU"/>
        </w:rPr>
      </w:pPr>
    </w:p>
    <w:p w:rsidR="00027D7A" w:rsidRDefault="00027D7A" w:rsidP="002B2218">
      <w:pPr>
        <w:pStyle w:val="20"/>
        <w:shd w:val="clear" w:color="auto" w:fill="auto"/>
        <w:spacing w:before="0" w:line="240" w:lineRule="auto"/>
        <w:ind w:firstLine="567"/>
        <w:jc w:val="both"/>
        <w:rPr>
          <w:rFonts w:ascii="Times New Roman" w:hAnsi="Times New Roman" w:cs="Times New Roman"/>
          <w:sz w:val="28"/>
          <w:szCs w:val="28"/>
        </w:rPr>
      </w:pP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2B2218">
      <w:pPr>
        <w:pStyle w:val="20"/>
        <w:shd w:val="clear" w:color="auto" w:fill="auto"/>
        <w:spacing w:before="0" w:line="240" w:lineRule="auto"/>
        <w:ind w:firstLine="567"/>
        <w:jc w:val="both"/>
        <w:rPr>
          <w:rFonts w:ascii="Times New Roman" w:hAnsi="Times New Roman" w:cs="Times New Roman"/>
          <w:sz w:val="28"/>
          <w:szCs w:val="28"/>
        </w:rPr>
      </w:pP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ПЕРЕДМОВА</w:t>
      </w:r>
    </w:p>
    <w:p w:rsidR="004E1342" w:rsidRPr="009B7918" w:rsidRDefault="004E1342" w:rsidP="004E1342">
      <w:pPr>
        <w:pStyle w:val="20"/>
        <w:shd w:val="clear" w:color="auto" w:fill="auto"/>
        <w:spacing w:before="0" w:line="240" w:lineRule="auto"/>
        <w:ind w:firstLine="567"/>
        <w:jc w:val="both"/>
        <w:rPr>
          <w:rFonts w:ascii="Times New Roman" w:hAnsi="Times New Roman" w:cs="Times New Roman"/>
          <w:sz w:val="28"/>
          <w:szCs w:val="28"/>
        </w:rPr>
      </w:pPr>
    </w:p>
    <w:p w:rsidR="004E1342" w:rsidRPr="009B7918"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sidRPr="009B7918">
        <w:rPr>
          <w:rFonts w:ascii="Times New Roman" w:hAnsi="Times New Roman" w:cs="Times New Roman"/>
          <w:sz w:val="28"/>
          <w:szCs w:val="28"/>
        </w:rPr>
        <w:t xml:space="preserve">Цей документ бере початок від запрошення св. Йоана Павла ІІ іншим християнам знайти (звичайно, разом) форми, за допомогою яких єпископ Рима «може здійснювати </w:t>
      </w:r>
      <w:r>
        <w:rPr>
          <w:rFonts w:ascii="Times New Roman" w:hAnsi="Times New Roman" w:cs="Times New Roman"/>
          <w:sz w:val="28"/>
          <w:szCs w:val="28"/>
        </w:rPr>
        <w:t>послугу</w:t>
      </w:r>
      <w:r w:rsidRPr="009B7918">
        <w:rPr>
          <w:rFonts w:ascii="Times New Roman" w:hAnsi="Times New Roman" w:cs="Times New Roman"/>
          <w:sz w:val="28"/>
          <w:szCs w:val="28"/>
        </w:rPr>
        <w:t xml:space="preserve"> любові, визнан</w:t>
      </w:r>
      <w:r>
        <w:rPr>
          <w:rFonts w:ascii="Times New Roman" w:hAnsi="Times New Roman" w:cs="Times New Roman"/>
          <w:sz w:val="28"/>
          <w:szCs w:val="28"/>
        </w:rPr>
        <w:t>у</w:t>
      </w:r>
      <w:r w:rsidRPr="009B7918">
        <w:rPr>
          <w:rFonts w:ascii="Times New Roman" w:hAnsi="Times New Roman" w:cs="Times New Roman"/>
          <w:sz w:val="28"/>
          <w:szCs w:val="28"/>
        </w:rPr>
        <w:t xml:space="preserve"> усіма зацікавленими сторонами» </w:t>
      </w:r>
      <w:r w:rsidRPr="00747571">
        <w:rPr>
          <w:rStyle w:val="21"/>
          <w:rFonts w:ascii="Times New Roman" w:hAnsi="Times New Roman" w:cs="Times New Roman"/>
          <w:i w:val="0"/>
          <w:sz w:val="28"/>
          <w:szCs w:val="28"/>
          <w:lang w:val="uk-UA" w:eastAsia="la" w:bidi="la"/>
        </w:rPr>
        <w:t>(</w:t>
      </w:r>
      <w:r w:rsidRPr="009B7918">
        <w:rPr>
          <w:rStyle w:val="21"/>
          <w:rFonts w:ascii="Times New Roman" w:hAnsi="Times New Roman" w:cs="Times New Roman"/>
          <w:sz w:val="28"/>
          <w:szCs w:val="28"/>
          <w:lang w:val="uk-UA" w:eastAsia="la" w:bidi="la"/>
        </w:rPr>
        <w:t xml:space="preserve">Ut </w:t>
      </w:r>
      <w:r w:rsidRPr="009B7918">
        <w:rPr>
          <w:rStyle w:val="21"/>
          <w:rFonts w:ascii="Times New Roman" w:hAnsi="Times New Roman" w:cs="Times New Roman"/>
          <w:sz w:val="28"/>
          <w:szCs w:val="28"/>
          <w:lang w:val="uk-UA"/>
        </w:rPr>
        <w:t>unum sint</w:t>
      </w:r>
      <w:r w:rsidRPr="009B7918">
        <w:rPr>
          <w:rFonts w:ascii="Times New Roman" w:hAnsi="Times New Roman" w:cs="Times New Roman"/>
          <w:sz w:val="28"/>
          <w:szCs w:val="28"/>
        </w:rPr>
        <w:t xml:space="preserve"> 95). На це запрошення надійшли численні відповіді, ідеї та пропозиції з різних екуменічних богословських зустрічей.</w:t>
      </w:r>
    </w:p>
    <w:p w:rsidR="004E1342" w:rsidRPr="00A16C92"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sidRPr="00A16C92">
        <w:rPr>
          <w:rFonts w:ascii="Times New Roman" w:hAnsi="Times New Roman" w:cs="Times New Roman"/>
          <w:sz w:val="28"/>
          <w:szCs w:val="28"/>
        </w:rPr>
        <w:t xml:space="preserve">У 2001 Папська Рада Сприяння Єдності між Християнами узагальнила деякі відповіді в початковому робочому документі під назвою </w:t>
      </w:r>
      <w:r w:rsidRPr="00A16C92">
        <w:rPr>
          <w:rFonts w:ascii="Times New Roman" w:hAnsi="Times New Roman" w:cs="Times New Roman"/>
          <w:i/>
          <w:sz w:val="28"/>
          <w:szCs w:val="28"/>
        </w:rPr>
        <w:t>Петрове Служіння</w:t>
      </w:r>
      <w:r w:rsidRPr="00A16C92">
        <w:rPr>
          <w:rFonts w:ascii="Times New Roman" w:hAnsi="Times New Roman" w:cs="Times New Roman"/>
          <w:sz w:val="28"/>
          <w:szCs w:val="28"/>
        </w:rPr>
        <w:t>. У 2020, у двадцять п</w:t>
      </w:r>
      <w:r>
        <w:rPr>
          <w:rFonts w:ascii="Times New Roman" w:hAnsi="Times New Roman" w:cs="Times New Roman"/>
          <w:sz w:val="28"/>
          <w:szCs w:val="28"/>
        </w:rPr>
        <w:t>’</w:t>
      </w:r>
      <w:r w:rsidRPr="00A16C92">
        <w:rPr>
          <w:rFonts w:ascii="Times New Roman" w:hAnsi="Times New Roman" w:cs="Times New Roman"/>
          <w:sz w:val="28"/>
          <w:szCs w:val="28"/>
        </w:rPr>
        <w:t xml:space="preserve">яту річницю виходу енцикліки </w:t>
      </w:r>
      <w:r w:rsidRPr="00A16C92">
        <w:rPr>
          <w:rStyle w:val="21"/>
          <w:rFonts w:ascii="Times New Roman" w:hAnsi="Times New Roman" w:cs="Times New Roman"/>
          <w:sz w:val="28"/>
          <w:szCs w:val="28"/>
          <w:lang w:val="uk-UA"/>
        </w:rPr>
        <w:t xml:space="preserve">Ut unum sint, </w:t>
      </w:r>
      <w:r w:rsidRPr="006641A4">
        <w:rPr>
          <w:rStyle w:val="21"/>
          <w:rFonts w:ascii="Times New Roman" w:hAnsi="Times New Roman" w:cs="Times New Roman"/>
          <w:i w:val="0"/>
          <w:sz w:val="28"/>
          <w:szCs w:val="28"/>
          <w:lang w:val="uk-UA"/>
        </w:rPr>
        <w:t>цей Дикастерій побачив нагоду відновити й поглибити діалог, беручи до уваги документи нових богословських дискусій і заяви наступних Понтифіків.</w:t>
      </w:r>
      <w:r w:rsidRPr="00A16C92">
        <w:rPr>
          <w:rStyle w:val="21"/>
          <w:rFonts w:ascii="Times New Roman" w:hAnsi="Times New Roman" w:cs="Times New Roman"/>
          <w:sz w:val="28"/>
          <w:szCs w:val="28"/>
          <w:lang w:val="uk-UA"/>
        </w:rPr>
        <w:t xml:space="preserve"> </w:t>
      </w:r>
      <w:r w:rsidRPr="00A16C92">
        <w:rPr>
          <w:rStyle w:val="21"/>
          <w:rFonts w:ascii="Times New Roman" w:hAnsi="Times New Roman" w:cs="Times New Roman"/>
          <w:i w:val="0"/>
          <w:sz w:val="28"/>
          <w:szCs w:val="28"/>
          <w:lang w:val="uk-UA"/>
        </w:rPr>
        <w:t xml:space="preserve">Папа Бенедикт </w:t>
      </w:r>
      <w:r w:rsidRPr="00A16C92">
        <w:rPr>
          <w:rFonts w:ascii="Times New Roman" w:hAnsi="Times New Roman" w:cs="Times New Roman"/>
          <w:sz w:val="28"/>
          <w:szCs w:val="28"/>
        </w:rPr>
        <w:t xml:space="preserve">XVI згадував запрошення Йоана Павла ІІ у різних контекстах, виражаючи потребу поглибити «розрізнення між природою і формою здійснення примату». Папа Франциск наголосив на невідкладності відповіді на запрошення </w:t>
      </w:r>
      <w:r w:rsidRPr="00A16C92">
        <w:rPr>
          <w:rStyle w:val="21"/>
          <w:rFonts w:ascii="Times New Roman" w:hAnsi="Times New Roman" w:cs="Times New Roman"/>
          <w:sz w:val="28"/>
          <w:szCs w:val="28"/>
          <w:lang w:val="uk-UA"/>
        </w:rPr>
        <w:t>Ut unum sint</w:t>
      </w:r>
      <w:r w:rsidRPr="00A16C92">
        <w:rPr>
          <w:rStyle w:val="21"/>
          <w:rFonts w:ascii="Times New Roman" w:hAnsi="Times New Roman" w:cs="Times New Roman"/>
          <w:i w:val="0"/>
          <w:sz w:val="28"/>
          <w:szCs w:val="28"/>
          <w:lang w:val="uk-UA"/>
        </w:rPr>
        <w:t xml:space="preserve"> і зазначив, що: «В цьому питанні ми не досягнули значного прогресу» (див. тут </w:t>
      </w:r>
      <w:r w:rsidRPr="00A16C92">
        <w:rPr>
          <w:rFonts w:ascii="Times New Roman" w:hAnsi="Times New Roman" w:cs="Times New Roman"/>
          <w:sz w:val="28"/>
          <w:szCs w:val="28"/>
        </w:rPr>
        <w:t>§§ 4-5). Зібрання Синоду про синодальність у 2021-2024 підтвердили актуальність про</w:t>
      </w:r>
      <w:r>
        <w:rPr>
          <w:rFonts w:ascii="Times New Roman" w:hAnsi="Times New Roman" w:cs="Times New Roman"/>
          <w:sz w:val="28"/>
          <w:szCs w:val="28"/>
        </w:rPr>
        <w:t>є</w:t>
      </w:r>
      <w:r w:rsidRPr="00A16C92">
        <w:rPr>
          <w:rFonts w:ascii="Times New Roman" w:hAnsi="Times New Roman" w:cs="Times New Roman"/>
          <w:sz w:val="28"/>
          <w:szCs w:val="28"/>
        </w:rPr>
        <w:t>кту Дикастерія як внесок у екуменічний вимір синодального процесу.</w:t>
      </w:r>
    </w:p>
    <w:p w:rsidR="004E1342" w:rsidRPr="004900F6" w:rsidRDefault="004E1342" w:rsidP="004E1342">
      <w:pPr>
        <w:pStyle w:val="20"/>
        <w:shd w:val="clear" w:color="auto" w:fill="auto"/>
        <w:spacing w:before="0" w:line="240" w:lineRule="auto"/>
        <w:ind w:firstLine="567"/>
        <w:jc w:val="both"/>
        <w:rPr>
          <w:rFonts w:ascii="Times New Roman" w:hAnsi="Times New Roman" w:cs="Times New Roman"/>
          <w:i/>
          <w:sz w:val="28"/>
          <w:szCs w:val="28"/>
        </w:rPr>
      </w:pPr>
      <w:r>
        <w:rPr>
          <w:rFonts w:ascii="Times New Roman" w:hAnsi="Times New Roman" w:cs="Times New Roman"/>
          <w:sz w:val="28"/>
          <w:szCs w:val="28"/>
        </w:rPr>
        <w:t xml:space="preserve">Цей текст під титулом </w:t>
      </w:r>
      <w:r w:rsidRPr="004E711B">
        <w:rPr>
          <w:rFonts w:ascii="Times New Roman" w:hAnsi="Times New Roman" w:cs="Times New Roman"/>
          <w:i/>
          <w:sz w:val="28"/>
          <w:szCs w:val="28"/>
        </w:rPr>
        <w:t>Єпископ Рима. Примат і синодальність в екуменічних діалогах і у відповідях на Енцикліку</w:t>
      </w:r>
      <w:r>
        <w:rPr>
          <w:rFonts w:ascii="Times New Roman" w:hAnsi="Times New Roman" w:cs="Times New Roman"/>
          <w:sz w:val="28"/>
          <w:szCs w:val="28"/>
        </w:rPr>
        <w:t xml:space="preserve"> </w:t>
      </w:r>
      <w:r w:rsidRPr="002E5C2E">
        <w:rPr>
          <w:rStyle w:val="21"/>
          <w:rFonts w:ascii="Times New Roman" w:hAnsi="Times New Roman" w:cs="Times New Roman"/>
          <w:sz w:val="28"/>
          <w:szCs w:val="28"/>
        </w:rPr>
        <w:t>Ut</w:t>
      </w:r>
      <w:r w:rsidRPr="004E711B">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unum</w:t>
      </w:r>
      <w:r w:rsidRPr="004E711B">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sint</w:t>
      </w:r>
      <w:r>
        <w:rPr>
          <w:rStyle w:val="21"/>
          <w:rFonts w:ascii="Times New Roman" w:hAnsi="Times New Roman" w:cs="Times New Roman"/>
          <w:sz w:val="28"/>
          <w:szCs w:val="28"/>
          <w:lang w:val="uk-UA"/>
        </w:rPr>
        <w:t xml:space="preserve"> – </w:t>
      </w:r>
      <w:r w:rsidRPr="004900F6">
        <w:rPr>
          <w:rStyle w:val="21"/>
          <w:rFonts w:ascii="Times New Roman" w:hAnsi="Times New Roman" w:cs="Times New Roman"/>
          <w:i w:val="0"/>
          <w:sz w:val="28"/>
          <w:szCs w:val="28"/>
          <w:lang w:val="uk-UA"/>
        </w:rPr>
        <w:t>тільки «робочий документ», який не претендує на вичерпність теми і не підсумовує вчення католицького Учительського Уряду на цю тему. Його мета – запропонувати об’єктивний синтез останніх екуменічних напрацювань на цю тему, відображаючи ідеї та обмеження самих документів діалогу. На додаток, документ закінчується короткою пропозицією Пленарного Засідання Дикастерія, яке відбулося у 2021, під назвою «На шляху до здійснення примату в ХХІ столітті», в якому зафіксовані найважливіші пропозиції, подані в різних відповідях і діалогах, щодо оновленого здійснення служіння єдності Єпис</w:t>
      </w:r>
      <w:r>
        <w:rPr>
          <w:rStyle w:val="21"/>
          <w:rFonts w:ascii="Times New Roman" w:hAnsi="Times New Roman" w:cs="Times New Roman"/>
          <w:i w:val="0"/>
          <w:sz w:val="28"/>
          <w:szCs w:val="28"/>
          <w:lang w:val="uk-UA"/>
        </w:rPr>
        <w:t>к</w:t>
      </w:r>
      <w:r w:rsidRPr="004900F6">
        <w:rPr>
          <w:rStyle w:val="21"/>
          <w:rFonts w:ascii="Times New Roman" w:hAnsi="Times New Roman" w:cs="Times New Roman"/>
          <w:i w:val="0"/>
          <w:sz w:val="28"/>
          <w:szCs w:val="28"/>
          <w:lang w:val="uk-UA"/>
        </w:rPr>
        <w:t>о</w:t>
      </w:r>
      <w:r>
        <w:rPr>
          <w:rStyle w:val="21"/>
          <w:rFonts w:ascii="Times New Roman" w:hAnsi="Times New Roman" w:cs="Times New Roman"/>
          <w:i w:val="0"/>
          <w:sz w:val="28"/>
          <w:szCs w:val="28"/>
          <w:lang w:val="uk-UA"/>
        </w:rPr>
        <w:t>п</w:t>
      </w:r>
      <w:r w:rsidRPr="004900F6">
        <w:rPr>
          <w:rStyle w:val="21"/>
          <w:rFonts w:ascii="Times New Roman" w:hAnsi="Times New Roman" w:cs="Times New Roman"/>
          <w:i w:val="0"/>
          <w:sz w:val="28"/>
          <w:szCs w:val="28"/>
          <w:lang w:val="uk-UA"/>
        </w:rPr>
        <w:t>а Рима.</w:t>
      </w:r>
    </w:p>
    <w:p w:rsidR="004E1342" w:rsidRPr="00B42E6F"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Цей документ – результат справжньої екуменічної та синодальної праці. </w:t>
      </w:r>
      <w:r w:rsidRPr="00B42E6F">
        <w:rPr>
          <w:rFonts w:ascii="Times New Roman" w:hAnsi="Times New Roman" w:cs="Times New Roman"/>
          <w:sz w:val="28"/>
          <w:szCs w:val="28"/>
        </w:rPr>
        <w:t xml:space="preserve">Він підсумовує близько тридцяти відповідей на </w:t>
      </w:r>
      <w:r w:rsidRPr="00B42E6F">
        <w:rPr>
          <w:rFonts w:ascii="Times New Roman" w:hAnsi="Times New Roman" w:cs="Times New Roman"/>
          <w:i/>
          <w:sz w:val="28"/>
          <w:szCs w:val="28"/>
        </w:rPr>
        <w:t xml:space="preserve">Ut unum sint </w:t>
      </w:r>
      <w:r w:rsidRPr="00B42E6F">
        <w:rPr>
          <w:rFonts w:ascii="Times New Roman" w:hAnsi="Times New Roman" w:cs="Times New Roman"/>
          <w:sz w:val="28"/>
          <w:szCs w:val="28"/>
        </w:rPr>
        <w:t>і п</w:t>
      </w:r>
      <w:r>
        <w:rPr>
          <w:rFonts w:ascii="Times New Roman" w:hAnsi="Times New Roman" w:cs="Times New Roman"/>
          <w:sz w:val="28"/>
          <w:szCs w:val="28"/>
        </w:rPr>
        <w:t>’</w:t>
      </w:r>
      <w:r w:rsidRPr="00B42E6F">
        <w:rPr>
          <w:rFonts w:ascii="Times New Roman" w:hAnsi="Times New Roman" w:cs="Times New Roman"/>
          <w:sz w:val="28"/>
          <w:szCs w:val="28"/>
        </w:rPr>
        <w:t>ятдесят документів екуменічн</w:t>
      </w:r>
      <w:r>
        <w:rPr>
          <w:rFonts w:ascii="Times New Roman" w:hAnsi="Times New Roman" w:cs="Times New Roman"/>
          <w:sz w:val="28"/>
          <w:szCs w:val="28"/>
        </w:rPr>
        <w:t>их</w:t>
      </w:r>
      <w:r w:rsidRPr="00B42E6F">
        <w:rPr>
          <w:rFonts w:ascii="Times New Roman" w:hAnsi="Times New Roman" w:cs="Times New Roman"/>
          <w:sz w:val="28"/>
          <w:szCs w:val="28"/>
        </w:rPr>
        <w:t xml:space="preserve"> діалог</w:t>
      </w:r>
      <w:r>
        <w:rPr>
          <w:rFonts w:ascii="Times New Roman" w:hAnsi="Times New Roman" w:cs="Times New Roman"/>
          <w:sz w:val="28"/>
          <w:szCs w:val="28"/>
        </w:rPr>
        <w:t>ів</w:t>
      </w:r>
      <w:r w:rsidRPr="00B42E6F">
        <w:rPr>
          <w:rFonts w:ascii="Times New Roman" w:hAnsi="Times New Roman" w:cs="Times New Roman"/>
          <w:sz w:val="28"/>
          <w:szCs w:val="28"/>
        </w:rPr>
        <w:t xml:space="preserve"> на цю тему</w:t>
      </w:r>
      <w:r>
        <w:rPr>
          <w:rFonts w:ascii="Times New Roman" w:hAnsi="Times New Roman" w:cs="Times New Roman"/>
          <w:sz w:val="28"/>
          <w:szCs w:val="28"/>
        </w:rPr>
        <w:t xml:space="preserve">. В опрацюванні документа брали участь не тільки співробітники, а й члени і консультанти Дикастерія, які обговорювали цей документ на двох пленарних засіданнях. Проводилися консультації з багатьма католицькими фахівцями і науковцями з різних християнських конфесій. Зрештою, текст документа надіслали різним Дикастеріям Римської Курії і Генеральному Секретаріату Синоду. Загалом розглянули більше п’ятдесяти пропозицій. Усі, беручи до уваги запропоновані поправки, позитивно оцінили ініціативу, методологію, структуру і основні ідеї робочого документа. </w:t>
      </w:r>
      <w:r w:rsidRPr="00990DF1">
        <w:rPr>
          <w:rFonts w:ascii="Times New Roman" w:hAnsi="Times New Roman" w:cs="Times New Roman"/>
          <w:sz w:val="28"/>
          <w:szCs w:val="28"/>
        </w:rPr>
        <w:t xml:space="preserve">Я хотів би висловити </w:t>
      </w:r>
      <w:r>
        <w:rPr>
          <w:rFonts w:ascii="Times New Roman" w:hAnsi="Times New Roman" w:cs="Times New Roman"/>
          <w:sz w:val="28"/>
          <w:szCs w:val="28"/>
        </w:rPr>
        <w:t>щиру</w:t>
      </w:r>
      <w:r w:rsidRPr="00990DF1">
        <w:rPr>
          <w:rFonts w:ascii="Times New Roman" w:hAnsi="Times New Roman" w:cs="Times New Roman"/>
          <w:sz w:val="28"/>
          <w:szCs w:val="28"/>
        </w:rPr>
        <w:t xml:space="preserve"> вдячність усім, хто зробив цінний внесок у ці роздуми, і, зокрема, працівникам Дикастері</w:t>
      </w:r>
      <w:r>
        <w:rPr>
          <w:rFonts w:ascii="Times New Roman" w:hAnsi="Times New Roman" w:cs="Times New Roman"/>
          <w:sz w:val="28"/>
          <w:szCs w:val="28"/>
        </w:rPr>
        <w:t>я</w:t>
      </w:r>
      <w:r w:rsidRPr="00990DF1">
        <w:rPr>
          <w:rFonts w:ascii="Times New Roman" w:hAnsi="Times New Roman" w:cs="Times New Roman"/>
          <w:sz w:val="28"/>
          <w:szCs w:val="28"/>
        </w:rPr>
        <w:t>, які сприяли та координували про</w:t>
      </w:r>
      <w:r>
        <w:rPr>
          <w:rFonts w:ascii="Times New Roman" w:hAnsi="Times New Roman" w:cs="Times New Roman"/>
          <w:sz w:val="28"/>
          <w:szCs w:val="28"/>
        </w:rPr>
        <w:t>є</w:t>
      </w:r>
      <w:r w:rsidRPr="00990DF1">
        <w:rPr>
          <w:rFonts w:ascii="Times New Roman" w:hAnsi="Times New Roman" w:cs="Times New Roman"/>
          <w:sz w:val="28"/>
          <w:szCs w:val="28"/>
        </w:rPr>
        <w:t xml:space="preserve">кт у співпраці з Інститутом </w:t>
      </w:r>
      <w:r>
        <w:rPr>
          <w:rFonts w:ascii="Times New Roman" w:hAnsi="Times New Roman" w:cs="Times New Roman"/>
          <w:sz w:val="28"/>
          <w:szCs w:val="28"/>
        </w:rPr>
        <w:t>Екуменічних Студій «</w:t>
      </w:r>
      <w:r w:rsidRPr="00990DF1">
        <w:rPr>
          <w:rFonts w:ascii="Times New Roman" w:hAnsi="Times New Roman" w:cs="Times New Roman"/>
          <w:sz w:val="28"/>
          <w:szCs w:val="28"/>
        </w:rPr>
        <w:t>Ангелікум</w:t>
      </w:r>
      <w:r>
        <w:rPr>
          <w:rFonts w:ascii="Times New Roman" w:hAnsi="Times New Roman" w:cs="Times New Roman"/>
          <w:sz w:val="28"/>
          <w:szCs w:val="28"/>
        </w:rPr>
        <w:t>»</w:t>
      </w:r>
      <w:r w:rsidRPr="00990DF1">
        <w:rPr>
          <w:rFonts w:ascii="Times New Roman" w:hAnsi="Times New Roman" w:cs="Times New Roman"/>
          <w:sz w:val="28"/>
          <w:szCs w:val="28"/>
        </w:rPr>
        <w:t>.</w:t>
      </w:r>
    </w:p>
    <w:p w:rsidR="004E1342" w:rsidRPr="00DA2ACA"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Ми дуже раді, що тепер можемо опублікувати цей робочий документ за згодою Його Святості Папи Франциска. Сподіваємося, що він не тільки сприятиме діалогам на цю важливу тему, але також стимулювати наступні богословські дослідження і практичні поради, «звичайно, разом», для здійснення служіння єдності Єпископа Рима, «визнаного всіма зацікавленими сторонами» </w:t>
      </w:r>
      <w:r w:rsidRPr="00DA2ACA">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DA2ACA">
        <w:rPr>
          <w:rFonts w:ascii="Times New Roman" w:hAnsi="Times New Roman" w:cs="Times New Roman"/>
          <w:sz w:val="28"/>
          <w:szCs w:val="28"/>
        </w:rPr>
        <w:t xml:space="preserve"> 95).</w:t>
      </w:r>
    </w:p>
    <w:p w:rsidR="004E1342" w:rsidRDefault="004E1342" w:rsidP="004E1342">
      <w:pPr>
        <w:pStyle w:val="20"/>
        <w:shd w:val="clear" w:color="auto" w:fill="auto"/>
        <w:spacing w:before="0" w:line="240" w:lineRule="auto"/>
        <w:ind w:firstLine="567"/>
        <w:jc w:val="both"/>
        <w:rPr>
          <w:rFonts w:ascii="Times New Roman" w:hAnsi="Times New Roman" w:cs="Times New Roman"/>
          <w:sz w:val="28"/>
          <w:szCs w:val="28"/>
        </w:rPr>
      </w:pPr>
    </w:p>
    <w:p w:rsidR="004E1342"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Курт Кардинал Кох</w:t>
      </w:r>
    </w:p>
    <w:p w:rsidR="004E1342" w:rsidRPr="00075149" w:rsidRDefault="004E1342" w:rsidP="004E1342">
      <w:pPr>
        <w:pStyle w:val="9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Префект</w:t>
      </w:r>
    </w:p>
    <w:p w:rsidR="004E1342" w:rsidRDefault="004E1342" w:rsidP="004E1342">
      <w:pPr>
        <w:pStyle w:val="90"/>
        <w:shd w:val="clear" w:color="auto" w:fill="auto"/>
        <w:spacing w:before="0" w:line="240" w:lineRule="auto"/>
        <w:ind w:firstLine="567"/>
        <w:jc w:val="both"/>
        <w:rPr>
          <w:rFonts w:ascii="Times New Roman" w:hAnsi="Times New Roman" w:cs="Times New Roman"/>
          <w:i w:val="0"/>
          <w:sz w:val="28"/>
          <w:szCs w:val="28"/>
        </w:rPr>
      </w:pPr>
    </w:p>
    <w:p w:rsidR="004E1342" w:rsidRDefault="004E1342" w:rsidP="004E1342">
      <w:pPr>
        <w:pStyle w:val="90"/>
        <w:shd w:val="clear" w:color="auto" w:fill="auto"/>
        <w:spacing w:before="0" w:line="240" w:lineRule="auto"/>
        <w:ind w:firstLine="567"/>
        <w:jc w:val="both"/>
        <w:rPr>
          <w:rFonts w:ascii="Times New Roman" w:hAnsi="Times New Roman" w:cs="Times New Roman"/>
          <w:i w:val="0"/>
          <w:sz w:val="28"/>
          <w:szCs w:val="28"/>
        </w:rPr>
      </w:pPr>
    </w:p>
    <w:p w:rsidR="004E1342" w:rsidRPr="0055187E" w:rsidRDefault="004E1342" w:rsidP="004E1342">
      <w:pPr>
        <w:pStyle w:val="90"/>
        <w:shd w:val="clear" w:color="auto" w:fill="auto"/>
        <w:spacing w:before="0" w:line="240" w:lineRule="auto"/>
        <w:ind w:firstLine="567"/>
        <w:jc w:val="both"/>
        <w:rPr>
          <w:rFonts w:ascii="Times New Roman" w:hAnsi="Times New Roman" w:cs="Times New Roman"/>
          <w:i w:val="0"/>
          <w:sz w:val="28"/>
          <w:szCs w:val="28"/>
        </w:rPr>
      </w:pPr>
    </w:p>
    <w:p w:rsidR="004E1342" w:rsidRPr="00A62863" w:rsidRDefault="004E1342" w:rsidP="004E1342">
      <w:pPr>
        <w:pStyle w:val="20"/>
        <w:shd w:val="clear" w:color="auto" w:fill="auto"/>
        <w:tabs>
          <w:tab w:val="left" w:pos="430"/>
        </w:tabs>
        <w:spacing w:before="0" w:line="240" w:lineRule="auto"/>
        <w:jc w:val="both"/>
        <w:rPr>
          <w:rFonts w:ascii="Times New Roman" w:hAnsi="Times New Roman" w:cs="Times New Roman"/>
          <w:sz w:val="28"/>
          <w:szCs w:val="28"/>
        </w:rPr>
      </w:pPr>
      <w:r w:rsidRPr="00A62863">
        <w:rPr>
          <w:rFonts w:ascii="Times New Roman" w:hAnsi="Times New Roman" w:cs="Times New Roman"/>
          <w:sz w:val="28"/>
          <w:szCs w:val="28"/>
        </w:rPr>
        <w:t>ВВЕДЕННЯ</w:t>
      </w:r>
    </w:p>
    <w:p w:rsidR="004E1342" w:rsidRPr="00A62863"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p>
    <w:p w:rsidR="004E1342" w:rsidRPr="00A62863" w:rsidRDefault="004E1342" w:rsidP="004E1342">
      <w:pPr>
        <w:pStyle w:val="20"/>
        <w:shd w:val="clear" w:color="auto" w:fill="auto"/>
        <w:tabs>
          <w:tab w:val="left" w:pos="430"/>
        </w:tabs>
        <w:spacing w:before="0" w:line="240" w:lineRule="auto"/>
        <w:jc w:val="both"/>
        <w:rPr>
          <w:rFonts w:ascii="Times New Roman" w:hAnsi="Times New Roman" w:cs="Times New Roman"/>
          <w:sz w:val="28"/>
          <w:szCs w:val="28"/>
        </w:rPr>
      </w:pPr>
      <w:r w:rsidRPr="00A62863">
        <w:rPr>
          <w:rFonts w:ascii="Times New Roman" w:hAnsi="Times New Roman" w:cs="Times New Roman"/>
          <w:sz w:val="28"/>
          <w:szCs w:val="28"/>
        </w:rPr>
        <w:t>«ПОШУКИ СПОСОБУ ЗДІЙСНЮВАТИ ПРИМАТ»: ПАПСЬКІ ВТРУЧАННЯ</w:t>
      </w:r>
    </w:p>
    <w:p w:rsidR="004E1342" w:rsidRPr="00A16C92" w:rsidRDefault="004E1342" w:rsidP="004E1342">
      <w:pPr>
        <w:pStyle w:val="20"/>
        <w:shd w:val="clear" w:color="auto" w:fill="auto"/>
        <w:spacing w:before="0" w:line="240" w:lineRule="auto"/>
        <w:ind w:firstLine="567"/>
        <w:jc w:val="both"/>
        <w:rPr>
          <w:rFonts w:ascii="Times New Roman" w:hAnsi="Times New Roman" w:cs="Times New Roman"/>
          <w:sz w:val="28"/>
          <w:szCs w:val="28"/>
        </w:rPr>
      </w:pPr>
    </w:p>
    <w:p w:rsidR="004E1342" w:rsidRPr="00716D66"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Розуміння і здійснення служіння Єпископа Рима ввійшло в нову фазу з ІІ Ватиканським Собором. Сам факт скликання Собору за участю представників інших християнських конфесій, однією з основних цілей якого була єдність християн, вже вказував на розуміння св. Йоаном ХХІІІ ролі Єпископа Рима у вселенській Церкві. Доповнюючи визначення </w:t>
      </w:r>
      <w:r w:rsidRPr="002E5C2E">
        <w:rPr>
          <w:rFonts w:ascii="Times New Roman" w:hAnsi="Times New Roman" w:cs="Times New Roman"/>
          <w:sz w:val="28"/>
          <w:szCs w:val="28"/>
        </w:rPr>
        <w:t>V</w:t>
      </w:r>
      <w:r>
        <w:rPr>
          <w:rFonts w:ascii="Times New Roman" w:hAnsi="Times New Roman" w:cs="Times New Roman"/>
          <w:sz w:val="28"/>
          <w:szCs w:val="28"/>
        </w:rPr>
        <w:t xml:space="preserve"> Ватиканського Собору про примат Папи, Конституція </w:t>
      </w:r>
      <w:r w:rsidRPr="002E5C2E">
        <w:rPr>
          <w:rStyle w:val="21"/>
          <w:rFonts w:ascii="Times New Roman" w:hAnsi="Times New Roman" w:cs="Times New Roman"/>
          <w:sz w:val="28"/>
          <w:szCs w:val="28"/>
        </w:rPr>
        <w:t>Lumen</w:t>
      </w:r>
      <w:r w:rsidRPr="00716D66">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gentium</w:t>
      </w:r>
      <w:r>
        <w:rPr>
          <w:rStyle w:val="21"/>
          <w:rFonts w:ascii="Times New Roman" w:hAnsi="Times New Roman" w:cs="Times New Roman"/>
          <w:i w:val="0"/>
          <w:sz w:val="28"/>
          <w:szCs w:val="28"/>
          <w:lang w:val="uk-UA"/>
        </w:rPr>
        <w:t xml:space="preserve"> зміцнила роль єпископів, які керують помісними церквами як </w:t>
      </w:r>
      <w:r>
        <w:rPr>
          <w:rFonts w:ascii="Times New Roman" w:hAnsi="Times New Roman" w:cs="Times New Roman"/>
          <w:sz w:val="28"/>
          <w:szCs w:val="28"/>
        </w:rPr>
        <w:t>«</w:t>
      </w:r>
      <w:r w:rsidRPr="00716D66">
        <w:rPr>
          <w:rFonts w:ascii="Times New Roman" w:hAnsi="Times New Roman" w:cs="Times New Roman"/>
          <w:sz w:val="28"/>
          <w:szCs w:val="28"/>
        </w:rPr>
        <w:t>намісники та посланці Христові [...]</w:t>
      </w:r>
      <w:r>
        <w:rPr>
          <w:rFonts w:ascii="Times New Roman" w:hAnsi="Times New Roman" w:cs="Times New Roman"/>
          <w:sz w:val="28"/>
          <w:szCs w:val="28"/>
        </w:rPr>
        <w:t xml:space="preserve"> не </w:t>
      </w:r>
      <w:r w:rsidRPr="00716D66">
        <w:rPr>
          <w:rFonts w:ascii="Times New Roman" w:hAnsi="Times New Roman" w:cs="Times New Roman"/>
          <w:sz w:val="28"/>
          <w:szCs w:val="28"/>
        </w:rPr>
        <w:t>тільки намісники Римських Архиєреїв</w:t>
      </w:r>
      <w:r>
        <w:rPr>
          <w:rFonts w:ascii="Times New Roman" w:hAnsi="Times New Roman" w:cs="Times New Roman"/>
          <w:sz w:val="28"/>
          <w:szCs w:val="28"/>
        </w:rPr>
        <w:t>»</w:t>
      </w:r>
      <w:r w:rsidRPr="00716D66">
        <w:rPr>
          <w:rFonts w:ascii="Times New Roman" w:hAnsi="Times New Roman" w:cs="Times New Roman"/>
          <w:sz w:val="28"/>
          <w:szCs w:val="28"/>
        </w:rPr>
        <w:t xml:space="preserve"> </w:t>
      </w:r>
      <w:r w:rsidRPr="00716D66">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LG</w:t>
      </w:r>
      <w:r w:rsidRPr="00716D66">
        <w:rPr>
          <w:rFonts w:ascii="Times New Roman" w:hAnsi="Times New Roman" w:cs="Times New Roman"/>
          <w:sz w:val="28"/>
          <w:szCs w:val="28"/>
        </w:rPr>
        <w:t xml:space="preserve"> 27) </w:t>
      </w:r>
      <w:r>
        <w:rPr>
          <w:rFonts w:ascii="Times New Roman" w:hAnsi="Times New Roman" w:cs="Times New Roman"/>
          <w:sz w:val="28"/>
          <w:szCs w:val="28"/>
        </w:rPr>
        <w:t xml:space="preserve">і наголосила на значенні колегіальності єпископів </w:t>
      </w:r>
      <w:r w:rsidRPr="00716D66">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LG</w:t>
      </w:r>
      <w:r w:rsidRPr="00716D66">
        <w:rPr>
          <w:rFonts w:ascii="Times New Roman" w:hAnsi="Times New Roman" w:cs="Times New Roman"/>
          <w:sz w:val="28"/>
          <w:szCs w:val="28"/>
        </w:rPr>
        <w:t xml:space="preserve"> 23).</w:t>
      </w:r>
      <w:r>
        <w:rPr>
          <w:rFonts w:ascii="Times New Roman" w:hAnsi="Times New Roman" w:cs="Times New Roman"/>
          <w:sz w:val="28"/>
          <w:szCs w:val="28"/>
        </w:rPr>
        <w:t xml:space="preserve"> Декрет </w:t>
      </w:r>
      <w:r w:rsidRPr="002E5C2E">
        <w:rPr>
          <w:rStyle w:val="21"/>
          <w:rFonts w:ascii="Times New Roman" w:hAnsi="Times New Roman" w:cs="Times New Roman"/>
          <w:sz w:val="28"/>
          <w:szCs w:val="28"/>
          <w:lang w:val="la" w:eastAsia="la" w:bidi="la"/>
        </w:rPr>
        <w:t>Unitatis redintegratio</w:t>
      </w:r>
      <w:r>
        <w:rPr>
          <w:rStyle w:val="21"/>
          <w:rFonts w:ascii="Times New Roman" w:hAnsi="Times New Roman" w:cs="Times New Roman"/>
          <w:i w:val="0"/>
          <w:sz w:val="28"/>
          <w:szCs w:val="28"/>
          <w:lang w:val="uk-UA" w:eastAsia="la" w:bidi="la"/>
        </w:rPr>
        <w:t xml:space="preserve"> ознаменував офіційне входження Католицької Церкви в екуменічний рух і відкрив дорогу до богословських дискусій, багато з яких стосуватимуться питання примату.</w:t>
      </w:r>
    </w:p>
    <w:p w:rsidR="004E1342" w:rsidRPr="00A26AED"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BA16EC">
        <w:rPr>
          <w:rFonts w:ascii="Times New Roman" w:hAnsi="Times New Roman" w:cs="Times New Roman"/>
          <w:sz w:val="28"/>
          <w:szCs w:val="28"/>
        </w:rPr>
        <w:t xml:space="preserve">Під час і після Собору </w:t>
      </w:r>
      <w:r>
        <w:rPr>
          <w:rFonts w:ascii="Times New Roman" w:hAnsi="Times New Roman" w:cs="Times New Roman"/>
          <w:sz w:val="28"/>
          <w:szCs w:val="28"/>
        </w:rPr>
        <w:t xml:space="preserve">наступні </w:t>
      </w:r>
      <w:r w:rsidRPr="00BA16EC">
        <w:rPr>
          <w:rFonts w:ascii="Times New Roman" w:hAnsi="Times New Roman" w:cs="Times New Roman"/>
          <w:sz w:val="28"/>
          <w:szCs w:val="28"/>
        </w:rPr>
        <w:t>папи</w:t>
      </w:r>
      <w:r>
        <w:rPr>
          <w:rFonts w:ascii="Times New Roman" w:hAnsi="Times New Roman" w:cs="Times New Roman"/>
          <w:sz w:val="28"/>
          <w:szCs w:val="28"/>
        </w:rPr>
        <w:t xml:space="preserve"> </w:t>
      </w:r>
      <w:r w:rsidRPr="00BA16EC">
        <w:rPr>
          <w:rFonts w:ascii="Times New Roman" w:hAnsi="Times New Roman" w:cs="Times New Roman"/>
          <w:sz w:val="28"/>
          <w:szCs w:val="28"/>
        </w:rPr>
        <w:t>зробили значний внесок у цей розвиток. Переконаний, що «Папа [</w:t>
      </w:r>
      <w:r>
        <w:rPr>
          <w:rFonts w:ascii="Times New Roman" w:hAnsi="Times New Roman" w:cs="Times New Roman"/>
          <w:sz w:val="28"/>
          <w:szCs w:val="28"/>
        </w:rPr>
        <w:t>..</w:t>
      </w:r>
      <w:r w:rsidRPr="00BA16EC">
        <w:rPr>
          <w:rFonts w:ascii="Times New Roman" w:hAnsi="Times New Roman" w:cs="Times New Roman"/>
          <w:sz w:val="28"/>
          <w:szCs w:val="28"/>
        </w:rPr>
        <w:t>.]</w:t>
      </w:r>
      <w:r>
        <w:rPr>
          <w:rFonts w:ascii="Times New Roman" w:hAnsi="Times New Roman" w:cs="Times New Roman"/>
          <w:sz w:val="28"/>
          <w:szCs w:val="28"/>
        </w:rPr>
        <w:t>,</w:t>
      </w:r>
      <w:r w:rsidRPr="00BA16EC">
        <w:rPr>
          <w:rFonts w:ascii="Times New Roman" w:hAnsi="Times New Roman" w:cs="Times New Roman"/>
          <w:sz w:val="28"/>
          <w:szCs w:val="28"/>
        </w:rPr>
        <w:t xml:space="preserve"> безсумнівно</w:t>
      </w:r>
      <w:r>
        <w:rPr>
          <w:rFonts w:ascii="Times New Roman" w:hAnsi="Times New Roman" w:cs="Times New Roman"/>
          <w:sz w:val="28"/>
          <w:szCs w:val="28"/>
        </w:rPr>
        <w:t>,</w:t>
      </w:r>
      <w:r w:rsidRPr="00BA16EC">
        <w:rPr>
          <w:rFonts w:ascii="Times New Roman" w:hAnsi="Times New Roman" w:cs="Times New Roman"/>
          <w:sz w:val="28"/>
          <w:szCs w:val="28"/>
        </w:rPr>
        <w:t xml:space="preserve"> є найсерйознішою перешкодою на шляху екуменізму»</w:t>
      </w:r>
      <w:r>
        <w:rPr>
          <w:rStyle w:val="a9"/>
          <w:rFonts w:ascii="Times New Roman" w:hAnsi="Times New Roman" w:cs="Times New Roman"/>
          <w:sz w:val="28"/>
          <w:szCs w:val="28"/>
        </w:rPr>
        <w:footnoteReference w:id="1"/>
      </w:r>
      <w:r w:rsidRPr="00BA16EC">
        <w:rPr>
          <w:rFonts w:ascii="Times New Roman" w:hAnsi="Times New Roman" w:cs="Times New Roman"/>
          <w:sz w:val="28"/>
          <w:szCs w:val="28"/>
        </w:rPr>
        <w:t xml:space="preserve">, </w:t>
      </w:r>
      <w:r>
        <w:rPr>
          <w:rFonts w:ascii="Times New Roman" w:hAnsi="Times New Roman" w:cs="Times New Roman"/>
          <w:sz w:val="28"/>
          <w:szCs w:val="28"/>
        </w:rPr>
        <w:t>св.</w:t>
      </w:r>
      <w:r w:rsidRPr="00BA16EC">
        <w:rPr>
          <w:rFonts w:ascii="Times New Roman" w:hAnsi="Times New Roman" w:cs="Times New Roman"/>
          <w:sz w:val="28"/>
          <w:szCs w:val="28"/>
        </w:rPr>
        <w:t xml:space="preserve"> Павло VI своїми жестами та заявами багато в чому сприяв новому розумінню папського служіння.</w:t>
      </w:r>
      <w:r>
        <w:rPr>
          <w:rFonts w:ascii="Times New Roman" w:hAnsi="Times New Roman" w:cs="Times New Roman"/>
          <w:sz w:val="28"/>
          <w:szCs w:val="28"/>
        </w:rPr>
        <w:t xml:space="preserve"> Вже в Енцикліці </w:t>
      </w:r>
      <w:r w:rsidRPr="002E5C2E">
        <w:rPr>
          <w:rStyle w:val="21"/>
          <w:rFonts w:ascii="Times New Roman" w:hAnsi="Times New Roman" w:cs="Times New Roman"/>
          <w:sz w:val="28"/>
          <w:szCs w:val="28"/>
          <w:lang w:val="la" w:eastAsia="la" w:bidi="la"/>
        </w:rPr>
        <w:t>Ecclesiam suam</w:t>
      </w:r>
      <w:r>
        <w:rPr>
          <w:rStyle w:val="21"/>
          <w:rFonts w:ascii="Times New Roman" w:hAnsi="Times New Roman" w:cs="Times New Roman"/>
          <w:i w:val="0"/>
          <w:sz w:val="28"/>
          <w:szCs w:val="28"/>
          <w:lang w:val="uk-UA" w:eastAsia="la" w:bidi="la"/>
        </w:rPr>
        <w:t xml:space="preserve"> він висловив переконання, що його пастирське служіння єдності «не є верховенством духовної гордині і бажанням панувати над людством, а першістю служіння, допомоги і любові»</w:t>
      </w:r>
      <w:r w:rsidRPr="00051AEE">
        <w:rPr>
          <w:rStyle w:val="21"/>
          <w:rFonts w:ascii="Times New Roman" w:hAnsi="Times New Roman" w:cs="Times New Roman"/>
          <w:i w:val="0"/>
          <w:sz w:val="28"/>
          <w:szCs w:val="28"/>
          <w:lang w:val="uk-UA"/>
        </w:rPr>
        <w:t xml:space="preserve"> (</w:t>
      </w:r>
      <w:r w:rsidRPr="002E5C2E">
        <w:rPr>
          <w:rStyle w:val="21"/>
          <w:rFonts w:ascii="Times New Roman" w:hAnsi="Times New Roman" w:cs="Times New Roman"/>
          <w:sz w:val="28"/>
          <w:szCs w:val="28"/>
        </w:rPr>
        <w:t>ES</w:t>
      </w:r>
      <w:r w:rsidRPr="00051AEE">
        <w:rPr>
          <w:rFonts w:ascii="Times New Roman" w:hAnsi="Times New Roman" w:cs="Times New Roman"/>
          <w:sz w:val="28"/>
          <w:szCs w:val="28"/>
        </w:rPr>
        <w:t xml:space="preserve"> 114).</w:t>
      </w:r>
      <w:r>
        <w:rPr>
          <w:rFonts w:ascii="Times New Roman" w:hAnsi="Times New Roman" w:cs="Times New Roman"/>
          <w:sz w:val="28"/>
          <w:szCs w:val="28"/>
        </w:rPr>
        <w:t xml:space="preserve"> </w:t>
      </w:r>
      <w:r w:rsidRPr="006F4CE5">
        <w:rPr>
          <w:rFonts w:ascii="Times New Roman" w:hAnsi="Times New Roman" w:cs="Times New Roman"/>
          <w:sz w:val="28"/>
          <w:szCs w:val="28"/>
        </w:rPr>
        <w:t xml:space="preserve">Через низку зустрічей він розвинув братерські стосунки з іншими християнськими лідерами, що допомогло утвердити Католицьку Церкву в </w:t>
      </w:r>
      <w:r>
        <w:rPr>
          <w:rFonts w:ascii="Times New Roman" w:hAnsi="Times New Roman" w:cs="Times New Roman"/>
          <w:sz w:val="28"/>
          <w:szCs w:val="28"/>
        </w:rPr>
        <w:t>братерстві</w:t>
      </w:r>
      <w:r w:rsidRPr="006F4CE5">
        <w:rPr>
          <w:rFonts w:ascii="Times New Roman" w:hAnsi="Times New Roman" w:cs="Times New Roman"/>
          <w:sz w:val="28"/>
          <w:szCs w:val="28"/>
        </w:rPr>
        <w:t xml:space="preserve"> християнських спільнот.</w:t>
      </w:r>
      <w:r>
        <w:rPr>
          <w:rFonts w:ascii="Times New Roman" w:hAnsi="Times New Roman" w:cs="Times New Roman"/>
          <w:sz w:val="28"/>
          <w:szCs w:val="28"/>
        </w:rPr>
        <w:t xml:space="preserve"> Усвідомлюючи, що екуменічна вірогідність Католицької Церкви залежиться від її внутрішньої здатності оновлюватися, Павло </w:t>
      </w:r>
      <w:r w:rsidRPr="002E5C2E">
        <w:rPr>
          <w:rFonts w:ascii="Times New Roman" w:hAnsi="Times New Roman" w:cs="Times New Roman"/>
          <w:sz w:val="28"/>
          <w:szCs w:val="28"/>
        </w:rPr>
        <w:t>VI</w:t>
      </w:r>
      <w:r>
        <w:rPr>
          <w:rFonts w:ascii="Times New Roman" w:hAnsi="Times New Roman" w:cs="Times New Roman"/>
          <w:sz w:val="28"/>
          <w:szCs w:val="28"/>
        </w:rPr>
        <w:t xml:space="preserve">, </w:t>
      </w:r>
      <w:r w:rsidRPr="00A26AED">
        <w:rPr>
          <w:rFonts w:ascii="Times New Roman" w:hAnsi="Times New Roman" w:cs="Times New Roman"/>
          <w:sz w:val="28"/>
          <w:szCs w:val="28"/>
        </w:rPr>
        <w:t>реалізуючи пропозиці</w:t>
      </w:r>
      <w:r>
        <w:rPr>
          <w:rFonts w:ascii="Times New Roman" w:hAnsi="Times New Roman" w:cs="Times New Roman"/>
          <w:sz w:val="28"/>
          <w:szCs w:val="28"/>
        </w:rPr>
        <w:t xml:space="preserve">ї </w:t>
      </w:r>
      <w:r w:rsidRPr="00A26AED">
        <w:rPr>
          <w:rFonts w:ascii="Times New Roman" w:hAnsi="Times New Roman" w:cs="Times New Roman"/>
          <w:sz w:val="28"/>
          <w:szCs w:val="28"/>
        </w:rPr>
        <w:t>єпископ</w:t>
      </w:r>
      <w:r>
        <w:rPr>
          <w:rFonts w:ascii="Times New Roman" w:hAnsi="Times New Roman" w:cs="Times New Roman"/>
          <w:sz w:val="28"/>
          <w:szCs w:val="28"/>
        </w:rPr>
        <w:t>ів</w:t>
      </w:r>
      <w:r w:rsidRPr="00A26AED">
        <w:rPr>
          <w:rFonts w:ascii="Times New Roman" w:hAnsi="Times New Roman" w:cs="Times New Roman"/>
          <w:sz w:val="28"/>
          <w:szCs w:val="28"/>
        </w:rPr>
        <w:t xml:space="preserve"> ІІ Ватикансько</w:t>
      </w:r>
      <w:r>
        <w:rPr>
          <w:rFonts w:ascii="Times New Roman" w:hAnsi="Times New Roman" w:cs="Times New Roman"/>
          <w:sz w:val="28"/>
          <w:szCs w:val="28"/>
        </w:rPr>
        <w:t>го</w:t>
      </w:r>
      <w:r w:rsidRPr="00A26AED">
        <w:rPr>
          <w:rFonts w:ascii="Times New Roman" w:hAnsi="Times New Roman" w:cs="Times New Roman"/>
          <w:sz w:val="28"/>
          <w:szCs w:val="28"/>
        </w:rPr>
        <w:t xml:space="preserve"> Собор</w:t>
      </w:r>
      <w:r>
        <w:rPr>
          <w:rFonts w:ascii="Times New Roman" w:hAnsi="Times New Roman" w:cs="Times New Roman"/>
          <w:sz w:val="28"/>
          <w:szCs w:val="28"/>
        </w:rPr>
        <w:t>у</w:t>
      </w:r>
      <w:r w:rsidRPr="00A26AED">
        <w:rPr>
          <w:rFonts w:ascii="Times New Roman" w:hAnsi="Times New Roman" w:cs="Times New Roman"/>
          <w:sz w:val="28"/>
          <w:szCs w:val="28"/>
        </w:rPr>
        <w:t>, заснував у 1965 Синод Єпископів, щоб забезпечити більш колегіальний спосіб здійснення</w:t>
      </w:r>
      <w:r>
        <w:rPr>
          <w:rFonts w:ascii="Times New Roman" w:hAnsi="Times New Roman" w:cs="Times New Roman"/>
          <w:sz w:val="28"/>
          <w:szCs w:val="28"/>
        </w:rPr>
        <w:t xml:space="preserve"> примату для добра всієї Церкви (див. </w:t>
      </w:r>
      <w:r w:rsidRPr="002E5C2E">
        <w:rPr>
          <w:rFonts w:ascii="Times New Roman" w:hAnsi="Times New Roman" w:cs="Times New Roman"/>
          <w:sz w:val="28"/>
          <w:szCs w:val="28"/>
          <w:lang w:val="la" w:eastAsia="la" w:bidi="la"/>
        </w:rPr>
        <w:t xml:space="preserve">Motu Proprio </w:t>
      </w:r>
      <w:r w:rsidRPr="002E5C2E">
        <w:rPr>
          <w:rStyle w:val="21"/>
          <w:rFonts w:ascii="Times New Roman" w:hAnsi="Times New Roman" w:cs="Times New Roman"/>
          <w:sz w:val="28"/>
          <w:szCs w:val="28"/>
        </w:rPr>
        <w:t>Apostolica</w:t>
      </w:r>
      <w:r w:rsidRPr="00A26AED">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sollicitudo</w:t>
      </w:r>
      <w:r w:rsidRPr="00A26AED">
        <w:rPr>
          <w:rFonts w:ascii="Times New Roman" w:hAnsi="Times New Roman" w:cs="Times New Roman"/>
          <w:sz w:val="28"/>
          <w:szCs w:val="28"/>
        </w:rPr>
        <w:t>, 1965)</w:t>
      </w:r>
      <w:r>
        <w:rPr>
          <w:rFonts w:ascii="Times New Roman" w:hAnsi="Times New Roman" w:cs="Times New Roman"/>
          <w:sz w:val="28"/>
          <w:szCs w:val="28"/>
        </w:rPr>
        <w:t xml:space="preserve">, і зробив єпископські конференції обов’язковими </w:t>
      </w:r>
      <w:r w:rsidRPr="002E5C2E">
        <w:rPr>
          <w:rFonts w:ascii="Times New Roman" w:hAnsi="Times New Roman" w:cs="Times New Roman"/>
          <w:sz w:val="28"/>
          <w:szCs w:val="28"/>
          <w:lang w:val="la" w:eastAsia="la" w:bidi="la"/>
        </w:rPr>
        <w:t xml:space="preserve">(Motu proprio </w:t>
      </w:r>
      <w:r w:rsidRPr="002E5C2E">
        <w:rPr>
          <w:rStyle w:val="21"/>
          <w:rFonts w:ascii="Times New Roman" w:hAnsi="Times New Roman" w:cs="Times New Roman"/>
          <w:sz w:val="28"/>
          <w:szCs w:val="28"/>
        </w:rPr>
        <w:t>Ecclesia</w:t>
      </w:r>
      <w:r w:rsidRPr="005A5DA9">
        <w:rPr>
          <w:rFonts w:ascii="Times New Roman" w:hAnsi="Times New Roman" w:cs="Times New Roman"/>
          <w:i/>
          <w:sz w:val="28"/>
          <w:szCs w:val="28"/>
        </w:rPr>
        <w:t>e</w:t>
      </w:r>
      <w:r w:rsidRPr="00A26AED">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sancta</w:t>
      </w:r>
      <w:r w:rsidRPr="005A5DA9">
        <w:rPr>
          <w:rFonts w:ascii="Times New Roman" w:hAnsi="Times New Roman" w:cs="Times New Roman"/>
          <w:i/>
          <w:sz w:val="28"/>
          <w:szCs w:val="28"/>
        </w:rPr>
        <w:t>e</w:t>
      </w:r>
      <w:r w:rsidRPr="00A26AED">
        <w:rPr>
          <w:rStyle w:val="21"/>
          <w:rFonts w:ascii="Times New Roman" w:hAnsi="Times New Roman" w:cs="Times New Roman"/>
          <w:sz w:val="28"/>
          <w:szCs w:val="28"/>
          <w:lang w:val="uk-UA"/>
        </w:rPr>
        <w:t>,</w:t>
      </w:r>
      <w:r w:rsidRPr="00A26AED">
        <w:rPr>
          <w:rFonts w:ascii="Times New Roman" w:hAnsi="Times New Roman" w:cs="Times New Roman"/>
          <w:sz w:val="28"/>
          <w:szCs w:val="28"/>
        </w:rPr>
        <w:t xml:space="preserve"> 1966, 41).</w:t>
      </w:r>
    </w:p>
    <w:p w:rsidR="004E1342" w:rsidRPr="00136E46" w:rsidRDefault="004E1342" w:rsidP="004E1342">
      <w:pPr>
        <w:pStyle w:val="20"/>
        <w:shd w:val="clear" w:color="auto" w:fill="auto"/>
        <w:tabs>
          <w:tab w:val="left" w:pos="44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Св. Йоан Павло ІІ не тільки підтвердив ці екуменічні кроки, але й офіційно запросив інших християн замислитися над здійсненням служіння Єпископа Рима. У своїй знаковій Енцикліці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sidRPr="00931BCB">
        <w:rPr>
          <w:rFonts w:ascii="Times New Roman" w:hAnsi="Times New Roman" w:cs="Times New Roman"/>
          <w:sz w:val="28"/>
          <w:szCs w:val="28"/>
        </w:rPr>
        <w:t xml:space="preserve"> (1995)</w:t>
      </w:r>
      <w:r>
        <w:rPr>
          <w:rFonts w:ascii="Times New Roman" w:hAnsi="Times New Roman" w:cs="Times New Roman"/>
          <w:sz w:val="28"/>
          <w:szCs w:val="28"/>
        </w:rPr>
        <w:t xml:space="preserve"> він вживає біблійний термін «</w:t>
      </w:r>
      <w:r w:rsidRPr="002E5C2E">
        <w:rPr>
          <w:rStyle w:val="21"/>
          <w:rFonts w:ascii="Times New Roman" w:hAnsi="Times New Roman" w:cs="Times New Roman"/>
          <w:sz w:val="28"/>
          <w:szCs w:val="28"/>
        </w:rPr>
        <w:t>episkopein</w:t>
      </w:r>
      <w:r>
        <w:rPr>
          <w:rFonts w:ascii="Times New Roman" w:hAnsi="Times New Roman" w:cs="Times New Roman"/>
          <w:sz w:val="28"/>
          <w:szCs w:val="28"/>
        </w:rPr>
        <w:t xml:space="preserve">» (пильнувати) для опису цього служіння </w:t>
      </w:r>
      <w:r w:rsidRPr="00931BCB">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931BCB">
        <w:rPr>
          <w:rFonts w:ascii="Times New Roman" w:hAnsi="Times New Roman" w:cs="Times New Roman"/>
          <w:sz w:val="28"/>
          <w:szCs w:val="28"/>
        </w:rPr>
        <w:t xml:space="preserve"> 94),</w:t>
      </w:r>
      <w:r>
        <w:rPr>
          <w:rFonts w:ascii="Times New Roman" w:hAnsi="Times New Roman" w:cs="Times New Roman"/>
          <w:sz w:val="28"/>
          <w:szCs w:val="28"/>
        </w:rPr>
        <w:t xml:space="preserve"> першість якого позначає як </w:t>
      </w:r>
      <w:r w:rsidRPr="00931BCB">
        <w:rPr>
          <w:rFonts w:ascii="Times New Roman" w:hAnsi="Times New Roman" w:cs="Times New Roman"/>
          <w:i/>
          <w:sz w:val="28"/>
          <w:szCs w:val="28"/>
        </w:rPr>
        <w:t>служіння єдності</w:t>
      </w:r>
      <w:r>
        <w:rPr>
          <w:rFonts w:ascii="Times New Roman" w:hAnsi="Times New Roman" w:cs="Times New Roman"/>
          <w:sz w:val="28"/>
          <w:szCs w:val="28"/>
        </w:rPr>
        <w:t xml:space="preserve"> </w:t>
      </w:r>
      <w:r w:rsidRPr="00931BCB">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931BCB">
        <w:rPr>
          <w:rFonts w:ascii="Times New Roman" w:hAnsi="Times New Roman" w:cs="Times New Roman"/>
          <w:sz w:val="28"/>
          <w:szCs w:val="28"/>
        </w:rPr>
        <w:t xml:space="preserve"> 89)</w:t>
      </w:r>
      <w:r>
        <w:rPr>
          <w:rFonts w:ascii="Times New Roman" w:hAnsi="Times New Roman" w:cs="Times New Roman"/>
          <w:sz w:val="28"/>
          <w:szCs w:val="28"/>
        </w:rPr>
        <w:t xml:space="preserve"> і </w:t>
      </w:r>
      <w:r w:rsidRPr="00931BCB">
        <w:rPr>
          <w:rFonts w:ascii="Times New Roman" w:hAnsi="Times New Roman" w:cs="Times New Roman"/>
          <w:i/>
          <w:sz w:val="28"/>
          <w:szCs w:val="28"/>
        </w:rPr>
        <w:t>послуг</w:t>
      </w:r>
      <w:r>
        <w:rPr>
          <w:rFonts w:ascii="Times New Roman" w:hAnsi="Times New Roman" w:cs="Times New Roman"/>
          <w:i/>
          <w:sz w:val="28"/>
          <w:szCs w:val="28"/>
        </w:rPr>
        <w:t>у</w:t>
      </w:r>
      <w:r w:rsidRPr="00931BCB">
        <w:rPr>
          <w:rFonts w:ascii="Times New Roman" w:hAnsi="Times New Roman" w:cs="Times New Roman"/>
          <w:i/>
          <w:sz w:val="28"/>
          <w:szCs w:val="28"/>
        </w:rPr>
        <w:t xml:space="preserve"> любові</w:t>
      </w:r>
      <w:r>
        <w:rPr>
          <w:rFonts w:ascii="Times New Roman" w:hAnsi="Times New Roman" w:cs="Times New Roman"/>
          <w:sz w:val="28"/>
          <w:szCs w:val="28"/>
        </w:rPr>
        <w:t xml:space="preserve"> </w:t>
      </w:r>
      <w:r w:rsidRPr="00931BCB">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931BCB">
        <w:rPr>
          <w:rFonts w:ascii="Times New Roman" w:hAnsi="Times New Roman" w:cs="Times New Roman"/>
          <w:sz w:val="28"/>
          <w:szCs w:val="28"/>
        </w:rPr>
        <w:t xml:space="preserve"> 95).</w:t>
      </w:r>
      <w:r>
        <w:rPr>
          <w:rFonts w:ascii="Times New Roman" w:hAnsi="Times New Roman" w:cs="Times New Roman"/>
          <w:sz w:val="28"/>
          <w:szCs w:val="28"/>
        </w:rPr>
        <w:t xml:space="preserve"> Папа Йоан Павло ІІ взяв на себе особливу екуменічну відповідальність і, «прислухаючись до прохань, звернених до нього», визнав необхідність «знайти </w:t>
      </w:r>
      <w:r w:rsidRPr="00B50C8C">
        <w:rPr>
          <w:rFonts w:ascii="Times New Roman" w:eastAsia="Times New Roman" w:hAnsi="Times New Roman" w:cs="Times New Roman"/>
          <w:sz w:val="28"/>
          <w:szCs w:val="28"/>
          <w:lang w:eastAsia="ru-RU"/>
        </w:rPr>
        <w:t xml:space="preserve">таку форму </w:t>
      </w:r>
      <w:r>
        <w:rPr>
          <w:rFonts w:ascii="Times New Roman" w:eastAsia="Times New Roman" w:hAnsi="Times New Roman" w:cs="Times New Roman"/>
          <w:sz w:val="28"/>
          <w:szCs w:val="28"/>
          <w:lang w:eastAsia="ru-RU"/>
        </w:rPr>
        <w:t>здійснення</w:t>
      </w:r>
      <w:r w:rsidRPr="00B50C8C">
        <w:rPr>
          <w:rFonts w:ascii="Times New Roman" w:eastAsia="Times New Roman" w:hAnsi="Times New Roman" w:cs="Times New Roman"/>
          <w:sz w:val="28"/>
          <w:szCs w:val="28"/>
          <w:lang w:eastAsia="ru-RU"/>
        </w:rPr>
        <w:t xml:space="preserve"> примату, яка би була відкритою </w:t>
      </w:r>
      <w:r>
        <w:rPr>
          <w:rFonts w:ascii="Times New Roman" w:eastAsia="Times New Roman" w:hAnsi="Times New Roman" w:cs="Times New Roman"/>
          <w:sz w:val="28"/>
          <w:szCs w:val="28"/>
          <w:lang w:eastAsia="ru-RU"/>
        </w:rPr>
        <w:t>на</w:t>
      </w:r>
      <w:r w:rsidRPr="00B50C8C">
        <w:rPr>
          <w:rFonts w:ascii="Times New Roman" w:eastAsia="Times New Roman" w:hAnsi="Times New Roman" w:cs="Times New Roman"/>
          <w:sz w:val="28"/>
          <w:szCs w:val="28"/>
          <w:lang w:eastAsia="ru-RU"/>
        </w:rPr>
        <w:t xml:space="preserve"> нов</w:t>
      </w:r>
      <w:r>
        <w:rPr>
          <w:rFonts w:ascii="Times New Roman" w:eastAsia="Times New Roman" w:hAnsi="Times New Roman" w:cs="Times New Roman"/>
          <w:sz w:val="28"/>
          <w:szCs w:val="28"/>
          <w:lang w:eastAsia="ru-RU"/>
        </w:rPr>
        <w:t>і</w:t>
      </w:r>
      <w:r w:rsidRPr="00B50C8C">
        <w:rPr>
          <w:rFonts w:ascii="Times New Roman" w:eastAsia="Times New Roman" w:hAnsi="Times New Roman" w:cs="Times New Roman"/>
          <w:sz w:val="28"/>
          <w:szCs w:val="28"/>
          <w:lang w:eastAsia="ru-RU"/>
        </w:rPr>
        <w:t xml:space="preserve"> ситуаці</w:t>
      </w:r>
      <w:r>
        <w:rPr>
          <w:rFonts w:ascii="Times New Roman" w:eastAsia="Times New Roman" w:hAnsi="Times New Roman" w:cs="Times New Roman"/>
          <w:sz w:val="28"/>
          <w:szCs w:val="28"/>
          <w:lang w:eastAsia="ru-RU"/>
        </w:rPr>
        <w:t>ї</w:t>
      </w:r>
      <w:r w:rsidRPr="00B50C8C">
        <w:rPr>
          <w:rFonts w:ascii="Times New Roman" w:eastAsia="Times New Roman" w:hAnsi="Times New Roman" w:cs="Times New Roman"/>
          <w:sz w:val="28"/>
          <w:szCs w:val="28"/>
          <w:lang w:eastAsia="ru-RU"/>
        </w:rPr>
        <w:t>, але жодним чином не відкидала нічого суттєвого зі своєї місії</w:t>
      </w:r>
      <w:r>
        <w:rPr>
          <w:rFonts w:ascii="Times New Roman" w:hAnsi="Times New Roman" w:cs="Times New Roman"/>
          <w:sz w:val="28"/>
          <w:szCs w:val="28"/>
        </w:rPr>
        <w:t xml:space="preserve">» </w:t>
      </w:r>
      <w:r w:rsidRPr="00280F4A">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280F4A">
        <w:rPr>
          <w:rFonts w:ascii="Times New Roman" w:hAnsi="Times New Roman" w:cs="Times New Roman"/>
          <w:sz w:val="28"/>
          <w:szCs w:val="28"/>
        </w:rPr>
        <w:t xml:space="preserve"> 95).</w:t>
      </w:r>
      <w:r>
        <w:rPr>
          <w:rFonts w:ascii="Times New Roman" w:hAnsi="Times New Roman" w:cs="Times New Roman"/>
          <w:sz w:val="28"/>
          <w:szCs w:val="28"/>
        </w:rPr>
        <w:t xml:space="preserve"> Розуміючи</w:t>
      </w:r>
      <w:r w:rsidRPr="00851992">
        <w:rPr>
          <w:rFonts w:ascii="Times New Roman" w:hAnsi="Times New Roman" w:cs="Times New Roman"/>
          <w:sz w:val="28"/>
          <w:szCs w:val="28"/>
        </w:rPr>
        <w:t xml:space="preserve">, що взаємоприйнятне </w:t>
      </w:r>
      <w:r w:rsidRPr="00851992">
        <w:rPr>
          <w:rFonts w:ascii="Times New Roman" w:hAnsi="Times New Roman" w:cs="Times New Roman"/>
          <w:i/>
          <w:sz w:val="28"/>
          <w:szCs w:val="28"/>
        </w:rPr>
        <w:t>служіння єдності</w:t>
      </w:r>
      <w:r w:rsidRPr="00851992">
        <w:rPr>
          <w:rFonts w:ascii="Times New Roman" w:hAnsi="Times New Roman" w:cs="Times New Roman"/>
          <w:sz w:val="28"/>
          <w:szCs w:val="28"/>
        </w:rPr>
        <w:t xml:space="preserve"> не може бути визначене в односторонньому порядку, він звернувся з відкритим запрошенням до всіх паст</w:t>
      </w:r>
      <w:r>
        <w:rPr>
          <w:rFonts w:ascii="Times New Roman" w:hAnsi="Times New Roman" w:cs="Times New Roman"/>
          <w:sz w:val="28"/>
          <w:szCs w:val="28"/>
        </w:rPr>
        <w:t>и</w:t>
      </w:r>
      <w:r w:rsidRPr="00851992">
        <w:rPr>
          <w:rFonts w:ascii="Times New Roman" w:hAnsi="Times New Roman" w:cs="Times New Roman"/>
          <w:sz w:val="28"/>
          <w:szCs w:val="28"/>
        </w:rPr>
        <w:t xml:space="preserve">рів і богословів, які представляють різні </w:t>
      </w:r>
      <w:r>
        <w:rPr>
          <w:rFonts w:ascii="Times New Roman" w:hAnsi="Times New Roman" w:cs="Times New Roman"/>
          <w:sz w:val="28"/>
          <w:szCs w:val="28"/>
        </w:rPr>
        <w:t>християнські</w:t>
      </w:r>
      <w:r w:rsidRPr="00851992">
        <w:rPr>
          <w:rFonts w:ascii="Times New Roman" w:hAnsi="Times New Roman" w:cs="Times New Roman"/>
          <w:sz w:val="28"/>
          <w:szCs w:val="28"/>
        </w:rPr>
        <w:t xml:space="preserve"> </w:t>
      </w:r>
      <w:r>
        <w:rPr>
          <w:rFonts w:ascii="Times New Roman" w:hAnsi="Times New Roman" w:cs="Times New Roman"/>
          <w:sz w:val="28"/>
          <w:szCs w:val="28"/>
        </w:rPr>
        <w:t>конфесії</w:t>
      </w:r>
      <w:r w:rsidRPr="00851992">
        <w:rPr>
          <w:rFonts w:ascii="Times New Roman" w:hAnsi="Times New Roman" w:cs="Times New Roman"/>
          <w:sz w:val="28"/>
          <w:szCs w:val="28"/>
        </w:rPr>
        <w:t>, повторюючи прохання, яке вже вислов</w:t>
      </w:r>
      <w:r>
        <w:rPr>
          <w:rFonts w:ascii="Times New Roman" w:hAnsi="Times New Roman" w:cs="Times New Roman"/>
          <w:sz w:val="28"/>
          <w:szCs w:val="28"/>
        </w:rPr>
        <w:t>ив</w:t>
      </w:r>
      <w:r w:rsidRPr="00851992">
        <w:rPr>
          <w:rFonts w:ascii="Times New Roman" w:hAnsi="Times New Roman" w:cs="Times New Roman"/>
          <w:sz w:val="28"/>
          <w:szCs w:val="28"/>
        </w:rPr>
        <w:t xml:space="preserve"> </w:t>
      </w:r>
      <w:r>
        <w:rPr>
          <w:rFonts w:ascii="Times New Roman" w:hAnsi="Times New Roman" w:cs="Times New Roman"/>
          <w:sz w:val="28"/>
          <w:szCs w:val="28"/>
        </w:rPr>
        <w:t>у</w:t>
      </w:r>
      <w:r w:rsidRPr="00851992">
        <w:rPr>
          <w:rFonts w:ascii="Times New Roman" w:hAnsi="Times New Roman" w:cs="Times New Roman"/>
          <w:sz w:val="28"/>
          <w:szCs w:val="28"/>
        </w:rPr>
        <w:t xml:space="preserve"> 1987 в базиліці Святого Петра в присутності Вселенського Патріарха Димитрі</w:t>
      </w:r>
      <w:r>
        <w:rPr>
          <w:rFonts w:ascii="Times New Roman" w:hAnsi="Times New Roman" w:cs="Times New Roman"/>
          <w:sz w:val="28"/>
          <w:szCs w:val="28"/>
        </w:rPr>
        <w:t>я І: «</w:t>
      </w:r>
      <w:r w:rsidRPr="000A3CD1">
        <w:rPr>
          <w:rFonts w:ascii="Times New Roman" w:hAnsi="Times New Roman" w:cs="Times New Roman"/>
          <w:sz w:val="28"/>
          <w:szCs w:val="28"/>
        </w:rPr>
        <w:t xml:space="preserve">Нехай Святий Дух </w:t>
      </w:r>
      <w:r>
        <w:rPr>
          <w:rFonts w:ascii="Times New Roman" w:hAnsi="Times New Roman" w:cs="Times New Roman"/>
          <w:sz w:val="28"/>
          <w:szCs w:val="28"/>
        </w:rPr>
        <w:t>освітить нас своїм</w:t>
      </w:r>
      <w:r w:rsidRPr="000A3CD1">
        <w:rPr>
          <w:rFonts w:ascii="Times New Roman" w:hAnsi="Times New Roman" w:cs="Times New Roman"/>
          <w:sz w:val="28"/>
          <w:szCs w:val="28"/>
        </w:rPr>
        <w:t xml:space="preserve"> світло</w:t>
      </w:r>
      <w:r>
        <w:rPr>
          <w:rFonts w:ascii="Times New Roman" w:hAnsi="Times New Roman" w:cs="Times New Roman"/>
          <w:sz w:val="28"/>
          <w:szCs w:val="28"/>
        </w:rPr>
        <w:t>м</w:t>
      </w:r>
      <w:r w:rsidRPr="000A3CD1">
        <w:rPr>
          <w:rFonts w:ascii="Times New Roman" w:hAnsi="Times New Roman" w:cs="Times New Roman"/>
          <w:sz w:val="28"/>
          <w:szCs w:val="28"/>
        </w:rPr>
        <w:t xml:space="preserve"> і просвітить усіх пастирів і </w:t>
      </w:r>
      <w:r>
        <w:rPr>
          <w:rFonts w:ascii="Times New Roman" w:hAnsi="Times New Roman" w:cs="Times New Roman"/>
          <w:sz w:val="28"/>
          <w:szCs w:val="28"/>
        </w:rPr>
        <w:t>богословів</w:t>
      </w:r>
      <w:r w:rsidRPr="000A3CD1">
        <w:rPr>
          <w:rFonts w:ascii="Times New Roman" w:hAnsi="Times New Roman" w:cs="Times New Roman"/>
          <w:sz w:val="28"/>
          <w:szCs w:val="28"/>
        </w:rPr>
        <w:t xml:space="preserve"> наших Церков, щоб ми могли шукати, </w:t>
      </w:r>
      <w:r>
        <w:rPr>
          <w:rFonts w:ascii="Times New Roman" w:hAnsi="Times New Roman" w:cs="Times New Roman"/>
          <w:sz w:val="28"/>
          <w:szCs w:val="28"/>
        </w:rPr>
        <w:t>звичайно</w:t>
      </w:r>
      <w:r w:rsidRPr="000A3CD1">
        <w:rPr>
          <w:rFonts w:ascii="Times New Roman" w:hAnsi="Times New Roman" w:cs="Times New Roman"/>
          <w:sz w:val="28"/>
          <w:szCs w:val="28"/>
        </w:rPr>
        <w:t>, разом</w:t>
      </w:r>
      <w:r>
        <w:rPr>
          <w:rFonts w:ascii="Times New Roman" w:hAnsi="Times New Roman" w:cs="Times New Roman"/>
          <w:sz w:val="28"/>
          <w:szCs w:val="28"/>
        </w:rPr>
        <w:t>,</w:t>
      </w:r>
      <w:r w:rsidRPr="000A3CD1">
        <w:rPr>
          <w:rFonts w:ascii="Times New Roman" w:hAnsi="Times New Roman" w:cs="Times New Roman"/>
          <w:sz w:val="28"/>
          <w:szCs w:val="28"/>
        </w:rPr>
        <w:t xml:space="preserve"> шляхи, якими це служіння може </w:t>
      </w:r>
      <w:r>
        <w:rPr>
          <w:rFonts w:ascii="Times New Roman" w:hAnsi="Times New Roman" w:cs="Times New Roman"/>
          <w:sz w:val="28"/>
          <w:szCs w:val="28"/>
        </w:rPr>
        <w:t>здійснювати послугу</w:t>
      </w:r>
      <w:r w:rsidRPr="000A3CD1">
        <w:rPr>
          <w:rFonts w:ascii="Times New Roman" w:hAnsi="Times New Roman" w:cs="Times New Roman"/>
          <w:sz w:val="28"/>
          <w:szCs w:val="28"/>
        </w:rPr>
        <w:t xml:space="preserve"> любові, визнану усіма зацікавленими сторонами</w:t>
      </w:r>
      <w:r>
        <w:rPr>
          <w:rFonts w:ascii="Times New Roman" w:hAnsi="Times New Roman" w:cs="Times New Roman"/>
          <w:sz w:val="28"/>
          <w:szCs w:val="28"/>
        </w:rPr>
        <w:t xml:space="preserve">» </w:t>
      </w:r>
      <w:r w:rsidRPr="000A3CD1">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0A3CD1">
        <w:rPr>
          <w:rFonts w:ascii="Times New Roman" w:hAnsi="Times New Roman" w:cs="Times New Roman"/>
          <w:sz w:val="28"/>
          <w:szCs w:val="28"/>
        </w:rPr>
        <w:t xml:space="preserve"> 95).</w:t>
      </w:r>
      <w:r>
        <w:rPr>
          <w:rFonts w:ascii="Times New Roman" w:hAnsi="Times New Roman" w:cs="Times New Roman"/>
          <w:sz w:val="28"/>
          <w:szCs w:val="28"/>
        </w:rPr>
        <w:t xml:space="preserve"> </w:t>
      </w:r>
      <w:r w:rsidRPr="00397DF6">
        <w:rPr>
          <w:rFonts w:ascii="Times New Roman" w:hAnsi="Times New Roman" w:cs="Times New Roman"/>
          <w:sz w:val="28"/>
          <w:szCs w:val="28"/>
        </w:rPr>
        <w:t xml:space="preserve">Завдяки цьому розрізненню між природою </w:t>
      </w:r>
      <w:r>
        <w:rPr>
          <w:rFonts w:ascii="Times New Roman" w:hAnsi="Times New Roman" w:cs="Times New Roman"/>
          <w:sz w:val="28"/>
          <w:szCs w:val="28"/>
        </w:rPr>
        <w:t>примату</w:t>
      </w:r>
      <w:r w:rsidRPr="00397DF6">
        <w:rPr>
          <w:rFonts w:ascii="Times New Roman" w:hAnsi="Times New Roman" w:cs="Times New Roman"/>
          <w:sz w:val="28"/>
          <w:szCs w:val="28"/>
        </w:rPr>
        <w:t xml:space="preserve"> та тимчасовими формами, в яких в</w:t>
      </w:r>
      <w:r>
        <w:rPr>
          <w:rFonts w:ascii="Times New Roman" w:hAnsi="Times New Roman" w:cs="Times New Roman"/>
          <w:sz w:val="28"/>
          <w:szCs w:val="28"/>
        </w:rPr>
        <w:t>ін</w:t>
      </w:r>
      <w:r w:rsidRPr="00397DF6">
        <w:rPr>
          <w:rFonts w:ascii="Times New Roman" w:hAnsi="Times New Roman" w:cs="Times New Roman"/>
          <w:sz w:val="28"/>
          <w:szCs w:val="28"/>
        </w:rPr>
        <w:t xml:space="preserve"> здійснюється, сподіва</w:t>
      </w:r>
      <w:r>
        <w:rPr>
          <w:rFonts w:ascii="Times New Roman" w:hAnsi="Times New Roman" w:cs="Times New Roman"/>
          <w:sz w:val="28"/>
          <w:szCs w:val="28"/>
        </w:rPr>
        <w:t>лися</w:t>
      </w:r>
      <w:r w:rsidRPr="00397DF6">
        <w:rPr>
          <w:rFonts w:ascii="Times New Roman" w:hAnsi="Times New Roman" w:cs="Times New Roman"/>
          <w:sz w:val="28"/>
          <w:szCs w:val="28"/>
        </w:rPr>
        <w:t>, що через «терпеливий і братерський діалог» буде розкрита «воля Христа щодо Його Церкви»</w:t>
      </w:r>
      <w:r>
        <w:rPr>
          <w:rFonts w:ascii="Times New Roman" w:hAnsi="Times New Roman" w:cs="Times New Roman"/>
          <w:sz w:val="28"/>
          <w:szCs w:val="28"/>
        </w:rPr>
        <w:t xml:space="preserve"> </w:t>
      </w:r>
      <w:r w:rsidRPr="00136E46">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136E46">
        <w:rPr>
          <w:rFonts w:ascii="Times New Roman" w:hAnsi="Times New Roman" w:cs="Times New Roman"/>
          <w:sz w:val="28"/>
          <w:szCs w:val="28"/>
        </w:rPr>
        <w:t xml:space="preserve"> 96).</w:t>
      </w:r>
    </w:p>
    <w:p w:rsidR="004E1342" w:rsidRPr="001C3205" w:rsidRDefault="004E1342" w:rsidP="004E1342">
      <w:pPr>
        <w:pStyle w:val="20"/>
        <w:shd w:val="clear" w:color="auto" w:fill="auto"/>
        <w:tabs>
          <w:tab w:val="left" w:pos="44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4. </w:t>
      </w:r>
      <w:r w:rsidRPr="00846957">
        <w:rPr>
          <w:rFonts w:ascii="Times New Roman" w:hAnsi="Times New Roman" w:cs="Times New Roman"/>
          <w:sz w:val="28"/>
          <w:szCs w:val="28"/>
        </w:rPr>
        <w:t xml:space="preserve">Папа Бенедикт XVI у своєму першому зверненні говорив, що бере на себе </w:t>
      </w:r>
      <w:r>
        <w:rPr>
          <w:rFonts w:ascii="Times New Roman" w:hAnsi="Times New Roman" w:cs="Times New Roman"/>
          <w:sz w:val="28"/>
          <w:szCs w:val="28"/>
        </w:rPr>
        <w:t>«</w:t>
      </w:r>
      <w:r w:rsidRPr="00846957">
        <w:rPr>
          <w:rFonts w:ascii="Times New Roman" w:hAnsi="Times New Roman" w:cs="Times New Roman"/>
          <w:sz w:val="28"/>
          <w:szCs w:val="28"/>
        </w:rPr>
        <w:t>першочергов</w:t>
      </w:r>
      <w:r>
        <w:rPr>
          <w:rFonts w:ascii="Times New Roman" w:hAnsi="Times New Roman" w:cs="Times New Roman"/>
          <w:sz w:val="28"/>
          <w:szCs w:val="28"/>
        </w:rPr>
        <w:t>ий</w:t>
      </w:r>
      <w:r w:rsidRPr="00846957">
        <w:rPr>
          <w:rFonts w:ascii="Times New Roman" w:hAnsi="Times New Roman" w:cs="Times New Roman"/>
          <w:sz w:val="28"/>
          <w:szCs w:val="28"/>
        </w:rPr>
        <w:t xml:space="preserve"> обов</w:t>
      </w:r>
      <w:r>
        <w:rPr>
          <w:rFonts w:ascii="Times New Roman" w:hAnsi="Times New Roman" w:cs="Times New Roman"/>
          <w:sz w:val="28"/>
          <w:szCs w:val="28"/>
        </w:rPr>
        <w:t>’</w:t>
      </w:r>
      <w:r w:rsidRPr="00846957">
        <w:rPr>
          <w:rFonts w:ascii="Times New Roman" w:hAnsi="Times New Roman" w:cs="Times New Roman"/>
          <w:sz w:val="28"/>
          <w:szCs w:val="28"/>
        </w:rPr>
        <w:t>яз</w:t>
      </w:r>
      <w:r>
        <w:rPr>
          <w:rFonts w:ascii="Times New Roman" w:hAnsi="Times New Roman" w:cs="Times New Roman"/>
          <w:sz w:val="28"/>
          <w:szCs w:val="28"/>
        </w:rPr>
        <w:t>ок</w:t>
      </w:r>
      <w:r w:rsidRPr="00846957">
        <w:rPr>
          <w:rFonts w:ascii="Times New Roman" w:hAnsi="Times New Roman" w:cs="Times New Roman"/>
          <w:sz w:val="28"/>
          <w:szCs w:val="28"/>
        </w:rPr>
        <w:t xml:space="preserve"> невтомно працювати над відновленням повної і видимої єдності всіх послідовників Христа</w:t>
      </w:r>
      <w:r>
        <w:rPr>
          <w:rFonts w:ascii="Times New Roman" w:hAnsi="Times New Roman" w:cs="Times New Roman"/>
          <w:sz w:val="28"/>
          <w:szCs w:val="28"/>
        </w:rPr>
        <w:t>»</w:t>
      </w:r>
      <w:r>
        <w:rPr>
          <w:rStyle w:val="a9"/>
          <w:rFonts w:ascii="Times New Roman" w:hAnsi="Times New Roman" w:cs="Times New Roman"/>
          <w:sz w:val="28"/>
          <w:szCs w:val="28"/>
        </w:rPr>
        <w:footnoteReference w:id="2"/>
      </w:r>
      <w:r w:rsidRPr="00846957">
        <w:rPr>
          <w:rFonts w:ascii="Times New Roman" w:hAnsi="Times New Roman" w:cs="Times New Roman"/>
          <w:sz w:val="28"/>
          <w:szCs w:val="28"/>
        </w:rPr>
        <w:t>.</w:t>
      </w:r>
      <w:r>
        <w:rPr>
          <w:rFonts w:ascii="Times New Roman" w:hAnsi="Times New Roman" w:cs="Times New Roman"/>
          <w:sz w:val="28"/>
          <w:szCs w:val="28"/>
        </w:rPr>
        <w:t xml:space="preserve"> </w:t>
      </w:r>
      <w:r w:rsidRPr="00AD0D6A">
        <w:rPr>
          <w:rFonts w:ascii="Times New Roman" w:hAnsi="Times New Roman" w:cs="Times New Roman"/>
          <w:sz w:val="28"/>
          <w:szCs w:val="28"/>
        </w:rPr>
        <w:t>Він нагад</w:t>
      </w:r>
      <w:r>
        <w:rPr>
          <w:rFonts w:ascii="Times New Roman" w:hAnsi="Times New Roman" w:cs="Times New Roman"/>
          <w:sz w:val="28"/>
          <w:szCs w:val="28"/>
        </w:rPr>
        <w:t>ував</w:t>
      </w:r>
      <w:r w:rsidRPr="00AD0D6A">
        <w:rPr>
          <w:rFonts w:ascii="Times New Roman" w:hAnsi="Times New Roman" w:cs="Times New Roman"/>
          <w:sz w:val="28"/>
          <w:szCs w:val="28"/>
        </w:rPr>
        <w:t xml:space="preserve"> і </w:t>
      </w:r>
      <w:r>
        <w:rPr>
          <w:rFonts w:ascii="Times New Roman" w:hAnsi="Times New Roman" w:cs="Times New Roman"/>
          <w:sz w:val="28"/>
          <w:szCs w:val="28"/>
        </w:rPr>
        <w:t>повторював</w:t>
      </w:r>
      <w:r w:rsidRPr="00AD0D6A">
        <w:rPr>
          <w:rFonts w:ascii="Times New Roman" w:hAnsi="Times New Roman" w:cs="Times New Roman"/>
          <w:sz w:val="28"/>
          <w:szCs w:val="28"/>
        </w:rPr>
        <w:t xml:space="preserve"> запрошення </w:t>
      </w:r>
      <w:r>
        <w:rPr>
          <w:rFonts w:ascii="Times New Roman" w:hAnsi="Times New Roman" w:cs="Times New Roman"/>
          <w:sz w:val="28"/>
          <w:szCs w:val="28"/>
        </w:rPr>
        <w:t>Йо</w:t>
      </w:r>
      <w:r w:rsidRPr="00AD0D6A">
        <w:rPr>
          <w:rFonts w:ascii="Times New Roman" w:hAnsi="Times New Roman" w:cs="Times New Roman"/>
          <w:sz w:val="28"/>
          <w:szCs w:val="28"/>
        </w:rPr>
        <w:t xml:space="preserve">ана Павла II </w:t>
      </w:r>
      <w:r>
        <w:rPr>
          <w:rFonts w:ascii="Times New Roman" w:hAnsi="Times New Roman" w:cs="Times New Roman"/>
          <w:sz w:val="28"/>
          <w:szCs w:val="28"/>
        </w:rPr>
        <w:t>при</w:t>
      </w:r>
      <w:r w:rsidRPr="00AD0D6A">
        <w:rPr>
          <w:rFonts w:ascii="Times New Roman" w:hAnsi="Times New Roman" w:cs="Times New Roman"/>
          <w:sz w:val="28"/>
          <w:szCs w:val="28"/>
        </w:rPr>
        <w:t xml:space="preserve"> різних </w:t>
      </w:r>
      <w:r>
        <w:rPr>
          <w:rFonts w:ascii="Times New Roman" w:hAnsi="Times New Roman" w:cs="Times New Roman"/>
          <w:sz w:val="28"/>
          <w:szCs w:val="28"/>
        </w:rPr>
        <w:t>нагодах</w:t>
      </w:r>
      <w:r w:rsidRPr="00AD0D6A">
        <w:rPr>
          <w:rFonts w:ascii="Times New Roman" w:hAnsi="Times New Roman" w:cs="Times New Roman"/>
          <w:sz w:val="28"/>
          <w:szCs w:val="28"/>
        </w:rPr>
        <w:t xml:space="preserve">, </w:t>
      </w:r>
      <w:r>
        <w:rPr>
          <w:rFonts w:ascii="Times New Roman" w:hAnsi="Times New Roman" w:cs="Times New Roman"/>
          <w:sz w:val="28"/>
          <w:szCs w:val="28"/>
        </w:rPr>
        <w:t>переконаний</w:t>
      </w:r>
      <w:r w:rsidRPr="00AD0D6A">
        <w:rPr>
          <w:rFonts w:ascii="Times New Roman" w:hAnsi="Times New Roman" w:cs="Times New Roman"/>
          <w:sz w:val="28"/>
          <w:szCs w:val="28"/>
        </w:rPr>
        <w:t xml:space="preserve">, що </w:t>
      </w:r>
      <w:r>
        <w:rPr>
          <w:rFonts w:ascii="Times New Roman" w:hAnsi="Times New Roman" w:cs="Times New Roman"/>
          <w:sz w:val="28"/>
          <w:szCs w:val="28"/>
        </w:rPr>
        <w:t>«</w:t>
      </w:r>
      <w:r w:rsidRPr="00AD0D6A">
        <w:rPr>
          <w:rFonts w:ascii="Times New Roman" w:hAnsi="Times New Roman" w:cs="Times New Roman"/>
          <w:sz w:val="28"/>
          <w:szCs w:val="28"/>
        </w:rPr>
        <w:t xml:space="preserve">ідеї про відмінність між природою і формою здійснення примату, </w:t>
      </w:r>
      <w:r>
        <w:rPr>
          <w:rFonts w:ascii="Times New Roman" w:hAnsi="Times New Roman" w:cs="Times New Roman"/>
          <w:sz w:val="28"/>
          <w:szCs w:val="28"/>
        </w:rPr>
        <w:t>висловлені</w:t>
      </w:r>
      <w:r w:rsidRPr="00AD0D6A">
        <w:rPr>
          <w:rFonts w:ascii="Times New Roman" w:hAnsi="Times New Roman" w:cs="Times New Roman"/>
          <w:sz w:val="28"/>
          <w:szCs w:val="28"/>
        </w:rPr>
        <w:t xml:space="preserve"> Папою </w:t>
      </w:r>
      <w:r>
        <w:rPr>
          <w:rFonts w:ascii="Times New Roman" w:hAnsi="Times New Roman" w:cs="Times New Roman"/>
          <w:sz w:val="28"/>
          <w:szCs w:val="28"/>
        </w:rPr>
        <w:t>Йо</w:t>
      </w:r>
      <w:r w:rsidRPr="00AD0D6A">
        <w:rPr>
          <w:rFonts w:ascii="Times New Roman" w:hAnsi="Times New Roman" w:cs="Times New Roman"/>
          <w:sz w:val="28"/>
          <w:szCs w:val="28"/>
        </w:rPr>
        <w:t xml:space="preserve">аном Павлом II в енцикліці </w:t>
      </w:r>
      <w:r w:rsidRPr="00AD0D6A">
        <w:rPr>
          <w:rFonts w:ascii="Times New Roman" w:hAnsi="Times New Roman" w:cs="Times New Roman"/>
          <w:i/>
          <w:sz w:val="28"/>
          <w:szCs w:val="28"/>
        </w:rPr>
        <w:t>Ut unum sint</w:t>
      </w:r>
      <w:r w:rsidRPr="00AD0D6A">
        <w:rPr>
          <w:rFonts w:ascii="Times New Roman" w:hAnsi="Times New Roman" w:cs="Times New Roman"/>
          <w:sz w:val="28"/>
          <w:szCs w:val="28"/>
        </w:rPr>
        <w:t xml:space="preserve"> (95), можуть дати </w:t>
      </w:r>
      <w:r>
        <w:rPr>
          <w:rFonts w:ascii="Times New Roman" w:hAnsi="Times New Roman" w:cs="Times New Roman"/>
          <w:sz w:val="28"/>
          <w:szCs w:val="28"/>
        </w:rPr>
        <w:t>наступні</w:t>
      </w:r>
      <w:r w:rsidRPr="00AD0D6A">
        <w:rPr>
          <w:rFonts w:ascii="Times New Roman" w:hAnsi="Times New Roman" w:cs="Times New Roman"/>
          <w:sz w:val="28"/>
          <w:szCs w:val="28"/>
        </w:rPr>
        <w:t xml:space="preserve"> плідні </w:t>
      </w:r>
      <w:r>
        <w:rPr>
          <w:rFonts w:ascii="Times New Roman" w:hAnsi="Times New Roman" w:cs="Times New Roman"/>
          <w:sz w:val="28"/>
          <w:szCs w:val="28"/>
        </w:rPr>
        <w:t>імпульси»</w:t>
      </w:r>
      <w:r>
        <w:rPr>
          <w:rStyle w:val="a9"/>
          <w:rFonts w:ascii="Times New Roman" w:hAnsi="Times New Roman" w:cs="Times New Roman"/>
          <w:sz w:val="28"/>
          <w:szCs w:val="28"/>
        </w:rPr>
        <w:footnoteReference w:id="3"/>
      </w:r>
      <w:r w:rsidRPr="00AD0D6A">
        <w:rPr>
          <w:rFonts w:ascii="Times New Roman" w:hAnsi="Times New Roman" w:cs="Times New Roman"/>
          <w:sz w:val="28"/>
          <w:szCs w:val="28"/>
        </w:rPr>
        <w:t>, і заохо</w:t>
      </w:r>
      <w:r>
        <w:rPr>
          <w:rFonts w:ascii="Times New Roman" w:hAnsi="Times New Roman" w:cs="Times New Roman"/>
          <w:sz w:val="28"/>
          <w:szCs w:val="28"/>
        </w:rPr>
        <w:t>чував до</w:t>
      </w:r>
      <w:r w:rsidRPr="00AD0D6A">
        <w:rPr>
          <w:rFonts w:ascii="Times New Roman" w:hAnsi="Times New Roman" w:cs="Times New Roman"/>
          <w:sz w:val="28"/>
          <w:szCs w:val="28"/>
        </w:rPr>
        <w:t xml:space="preserve"> богословськ</w:t>
      </w:r>
      <w:r>
        <w:rPr>
          <w:rFonts w:ascii="Times New Roman" w:hAnsi="Times New Roman" w:cs="Times New Roman"/>
          <w:sz w:val="28"/>
          <w:szCs w:val="28"/>
        </w:rPr>
        <w:t>ого</w:t>
      </w:r>
      <w:r w:rsidRPr="00AD0D6A">
        <w:rPr>
          <w:rFonts w:ascii="Times New Roman" w:hAnsi="Times New Roman" w:cs="Times New Roman"/>
          <w:sz w:val="28"/>
          <w:szCs w:val="28"/>
        </w:rPr>
        <w:t xml:space="preserve"> діалог</w:t>
      </w:r>
      <w:r>
        <w:rPr>
          <w:rFonts w:ascii="Times New Roman" w:hAnsi="Times New Roman" w:cs="Times New Roman"/>
          <w:sz w:val="28"/>
          <w:szCs w:val="28"/>
        </w:rPr>
        <w:t>у</w:t>
      </w:r>
      <w:r w:rsidRPr="00AD0D6A">
        <w:rPr>
          <w:rFonts w:ascii="Times New Roman" w:hAnsi="Times New Roman" w:cs="Times New Roman"/>
          <w:sz w:val="28"/>
          <w:szCs w:val="28"/>
        </w:rPr>
        <w:t xml:space="preserve"> про зв</w:t>
      </w:r>
      <w:r>
        <w:rPr>
          <w:rFonts w:ascii="Times New Roman" w:hAnsi="Times New Roman" w:cs="Times New Roman"/>
          <w:sz w:val="28"/>
          <w:szCs w:val="28"/>
        </w:rPr>
        <w:t>’</w:t>
      </w:r>
      <w:r w:rsidRPr="00AD0D6A">
        <w:rPr>
          <w:rFonts w:ascii="Times New Roman" w:hAnsi="Times New Roman" w:cs="Times New Roman"/>
          <w:sz w:val="28"/>
          <w:szCs w:val="28"/>
        </w:rPr>
        <w:t>язок між приматом і синодальністю, особливо з Православною Церквою.</w:t>
      </w:r>
      <w:r>
        <w:rPr>
          <w:rFonts w:ascii="Times New Roman" w:hAnsi="Times New Roman" w:cs="Times New Roman"/>
          <w:sz w:val="28"/>
          <w:szCs w:val="28"/>
        </w:rPr>
        <w:t xml:space="preserve"> Його зречення папського престолу у 2013, перше зречення Папи в новітні часи, з визнанням «моєї нездатності належним чином виконувати довірене мені служіння»</w:t>
      </w:r>
      <w:r>
        <w:rPr>
          <w:rStyle w:val="a9"/>
          <w:rFonts w:ascii="Times New Roman" w:hAnsi="Times New Roman" w:cs="Times New Roman"/>
          <w:sz w:val="28"/>
          <w:szCs w:val="28"/>
        </w:rPr>
        <w:footnoteReference w:id="4"/>
      </w:r>
      <w:r>
        <w:rPr>
          <w:rFonts w:ascii="Times New Roman" w:hAnsi="Times New Roman" w:cs="Times New Roman"/>
          <w:sz w:val="28"/>
          <w:szCs w:val="28"/>
        </w:rPr>
        <w:t xml:space="preserve">, сприяло </w:t>
      </w:r>
      <w:r w:rsidRPr="001C3205">
        <w:rPr>
          <w:rFonts w:ascii="Times New Roman" w:hAnsi="Times New Roman" w:cs="Times New Roman"/>
          <w:sz w:val="28"/>
          <w:szCs w:val="28"/>
        </w:rPr>
        <w:t>новому сприйняттю і розумінню служіння Єпископа Рима.</w:t>
      </w:r>
    </w:p>
    <w:p w:rsidR="004E1342" w:rsidRPr="000639EA" w:rsidRDefault="004E1342" w:rsidP="004E1342">
      <w:pPr>
        <w:pStyle w:val="20"/>
        <w:shd w:val="clear" w:color="auto" w:fill="auto"/>
        <w:tabs>
          <w:tab w:val="left" w:pos="442"/>
        </w:tabs>
        <w:spacing w:before="0" w:line="240" w:lineRule="auto"/>
        <w:ind w:firstLine="567"/>
        <w:jc w:val="both"/>
        <w:rPr>
          <w:rFonts w:ascii="Times New Roman" w:hAnsi="Times New Roman" w:cs="Times New Roman"/>
          <w:sz w:val="28"/>
          <w:szCs w:val="28"/>
        </w:rPr>
      </w:pPr>
      <w:r w:rsidRPr="001C3205">
        <w:rPr>
          <w:rFonts w:ascii="Times New Roman" w:hAnsi="Times New Roman" w:cs="Times New Roman"/>
          <w:sz w:val="28"/>
          <w:szCs w:val="28"/>
        </w:rPr>
        <w:t xml:space="preserve">5. Папа Франциск кілька разів повторив заклик Папи </w:t>
      </w:r>
      <w:r>
        <w:rPr>
          <w:rFonts w:ascii="Times New Roman" w:hAnsi="Times New Roman" w:cs="Times New Roman"/>
          <w:sz w:val="28"/>
          <w:szCs w:val="28"/>
        </w:rPr>
        <w:t>Йо</w:t>
      </w:r>
      <w:r w:rsidRPr="001C3205">
        <w:rPr>
          <w:rFonts w:ascii="Times New Roman" w:hAnsi="Times New Roman" w:cs="Times New Roman"/>
          <w:sz w:val="28"/>
          <w:szCs w:val="28"/>
        </w:rPr>
        <w:t>ана Павла ІІ знайти новий спосіб здійснення примату</w:t>
      </w:r>
      <w:r w:rsidRPr="001C3205">
        <w:rPr>
          <w:rStyle w:val="a9"/>
          <w:rFonts w:ascii="Times New Roman" w:hAnsi="Times New Roman" w:cs="Times New Roman"/>
          <w:sz w:val="28"/>
          <w:szCs w:val="28"/>
        </w:rPr>
        <w:footnoteReference w:id="5"/>
      </w:r>
      <w:r w:rsidRPr="001C3205">
        <w:rPr>
          <w:rFonts w:ascii="Times New Roman" w:hAnsi="Times New Roman" w:cs="Times New Roman"/>
          <w:sz w:val="28"/>
          <w:szCs w:val="28"/>
        </w:rPr>
        <w:t xml:space="preserve">, визнаючи, що «ми не досягли значного прогресу в цьому питанні» </w:t>
      </w:r>
      <w:r w:rsidRPr="001C3205">
        <w:rPr>
          <w:rStyle w:val="21"/>
          <w:rFonts w:ascii="Times New Roman" w:hAnsi="Times New Roman" w:cs="Times New Roman"/>
          <w:sz w:val="28"/>
          <w:szCs w:val="28"/>
          <w:lang w:val="uk-UA"/>
        </w:rPr>
        <w:t xml:space="preserve">(Evangelii </w:t>
      </w:r>
      <w:r w:rsidRPr="001C3205">
        <w:rPr>
          <w:rStyle w:val="21"/>
          <w:rFonts w:ascii="Times New Roman" w:hAnsi="Times New Roman" w:cs="Times New Roman"/>
          <w:sz w:val="28"/>
          <w:szCs w:val="28"/>
          <w:lang w:val="uk-UA" w:eastAsia="la" w:bidi="la"/>
        </w:rPr>
        <w:t xml:space="preserve">gaudium </w:t>
      </w:r>
      <w:r w:rsidRPr="001C3205">
        <w:rPr>
          <w:rFonts w:ascii="Times New Roman" w:hAnsi="Times New Roman" w:cs="Times New Roman"/>
          <w:sz w:val="28"/>
          <w:szCs w:val="28"/>
        </w:rPr>
        <w:t xml:space="preserve">32). Закликаючи до «пасторального навернення» папства і центральних </w:t>
      </w:r>
      <w:r>
        <w:rPr>
          <w:rFonts w:ascii="Times New Roman" w:hAnsi="Times New Roman" w:cs="Times New Roman"/>
          <w:sz w:val="28"/>
          <w:szCs w:val="28"/>
        </w:rPr>
        <w:t>органів</w:t>
      </w:r>
      <w:r w:rsidRPr="001C3205">
        <w:rPr>
          <w:rFonts w:ascii="Times New Roman" w:hAnsi="Times New Roman" w:cs="Times New Roman"/>
          <w:sz w:val="28"/>
          <w:szCs w:val="28"/>
        </w:rPr>
        <w:t xml:space="preserve"> Католицької Церкви, він визнає, що «надмірна централізація, замість того, щоб бути корисною, ускладнює життя Церкви та її місіонерську діяльність», і особливо нарікає на недостатнє опрацювання статусу єпископських конференцій </w:t>
      </w:r>
      <w:r w:rsidRPr="001C3205">
        <w:rPr>
          <w:rStyle w:val="21"/>
          <w:rFonts w:ascii="Times New Roman" w:hAnsi="Times New Roman" w:cs="Times New Roman"/>
          <w:sz w:val="28"/>
          <w:szCs w:val="28"/>
          <w:lang w:val="uk-UA"/>
        </w:rPr>
        <w:t xml:space="preserve">(EG </w:t>
      </w:r>
      <w:r w:rsidRPr="001C3205">
        <w:rPr>
          <w:rFonts w:ascii="Times New Roman" w:hAnsi="Times New Roman" w:cs="Times New Roman"/>
          <w:sz w:val="28"/>
          <w:szCs w:val="28"/>
        </w:rPr>
        <w:t>32). Для Папи Франциска «сьогодні Петрове служіння неможливо повністю зрозуміти без відчинення на діалог з усіма віруючими в Христа»</w:t>
      </w:r>
      <w:r w:rsidRPr="001C3205">
        <w:rPr>
          <w:rStyle w:val="a9"/>
          <w:rFonts w:ascii="Times New Roman" w:hAnsi="Times New Roman" w:cs="Times New Roman"/>
          <w:sz w:val="28"/>
          <w:szCs w:val="28"/>
        </w:rPr>
        <w:footnoteReference w:id="6"/>
      </w:r>
      <w:r w:rsidRPr="001C3205">
        <w:rPr>
          <w:rFonts w:ascii="Times New Roman" w:hAnsi="Times New Roman" w:cs="Times New Roman"/>
          <w:sz w:val="28"/>
          <w:szCs w:val="28"/>
        </w:rPr>
        <w:t xml:space="preserve">. Зробивши синодальність ключовою темою свого понтифікату, Папа Франциск підкреслює важливість синодальності, заснованої на </w:t>
      </w:r>
      <w:r w:rsidRPr="001C3205">
        <w:rPr>
          <w:rFonts w:ascii="Times New Roman" w:hAnsi="Times New Roman" w:cs="Times New Roman"/>
          <w:i/>
          <w:sz w:val="28"/>
          <w:szCs w:val="28"/>
        </w:rPr>
        <w:t>sensus fidei</w:t>
      </w:r>
      <w:r w:rsidRPr="001C3205">
        <w:rPr>
          <w:rFonts w:ascii="Times New Roman" w:hAnsi="Times New Roman" w:cs="Times New Roman"/>
          <w:sz w:val="28"/>
          <w:szCs w:val="28"/>
        </w:rPr>
        <w:t xml:space="preserve"> Божого Люду, «непомильного </w:t>
      </w:r>
      <w:r w:rsidRPr="001C3205">
        <w:rPr>
          <w:rStyle w:val="21"/>
          <w:rFonts w:ascii="Times New Roman" w:hAnsi="Times New Roman" w:cs="Times New Roman"/>
          <w:sz w:val="28"/>
          <w:szCs w:val="28"/>
          <w:lang w:val="uk-UA"/>
        </w:rPr>
        <w:t xml:space="preserve">in </w:t>
      </w:r>
      <w:r w:rsidRPr="001C3205">
        <w:rPr>
          <w:rStyle w:val="21"/>
          <w:rFonts w:ascii="Times New Roman" w:hAnsi="Times New Roman" w:cs="Times New Roman"/>
          <w:sz w:val="28"/>
          <w:szCs w:val="28"/>
          <w:lang w:val="uk-UA" w:eastAsia="la" w:bidi="la"/>
        </w:rPr>
        <w:t>credendo</w:t>
      </w:r>
      <w:r w:rsidRPr="001C3205">
        <w:rPr>
          <w:rFonts w:ascii="Times New Roman" w:hAnsi="Times New Roman" w:cs="Times New Roman"/>
          <w:sz w:val="28"/>
          <w:szCs w:val="28"/>
        </w:rPr>
        <w:t>» (</w:t>
      </w:r>
      <w:r w:rsidRPr="001C3205">
        <w:rPr>
          <w:rFonts w:ascii="Times New Roman" w:hAnsi="Times New Roman" w:cs="Times New Roman"/>
          <w:i/>
          <w:sz w:val="28"/>
          <w:szCs w:val="28"/>
        </w:rPr>
        <w:t>EG</w:t>
      </w:r>
      <w:r w:rsidRPr="001C3205">
        <w:rPr>
          <w:rFonts w:ascii="Times New Roman" w:hAnsi="Times New Roman" w:cs="Times New Roman"/>
          <w:sz w:val="28"/>
          <w:szCs w:val="28"/>
        </w:rPr>
        <w:t xml:space="preserve"> 119), що суттєво для оновленого розуміння та здійснення Петрового служіння, і зазначає у промові з нагоди 50-річчя Синоду Єпископів: «У синодальній Церкві Петрове служіння може отримати більше світла». </w:t>
      </w:r>
      <w:r>
        <w:rPr>
          <w:rFonts w:ascii="Times New Roman" w:hAnsi="Times New Roman" w:cs="Times New Roman"/>
          <w:sz w:val="28"/>
          <w:szCs w:val="28"/>
        </w:rPr>
        <w:t>Справді, «Папа стоїть не над Церквою, а в Церкві як охрещений серед охрещених, і в Колегії єпископів як єпископ серед єпископів, водночас названий Наступником Петра, щоб керувати Церквою Рима, яка головує в любові над усіма Церквами»</w:t>
      </w:r>
      <w:r>
        <w:rPr>
          <w:rStyle w:val="a9"/>
          <w:rFonts w:ascii="Times New Roman" w:hAnsi="Times New Roman" w:cs="Times New Roman"/>
          <w:sz w:val="28"/>
          <w:szCs w:val="28"/>
        </w:rPr>
        <w:footnoteReference w:id="7"/>
      </w:r>
      <w:r>
        <w:rPr>
          <w:rFonts w:ascii="Times New Roman" w:hAnsi="Times New Roman" w:cs="Times New Roman"/>
          <w:sz w:val="28"/>
          <w:szCs w:val="28"/>
        </w:rPr>
        <w:t xml:space="preserve">. </w:t>
      </w:r>
      <w:r w:rsidRPr="00A311A0">
        <w:rPr>
          <w:rFonts w:ascii="Times New Roman" w:hAnsi="Times New Roman" w:cs="Times New Roman"/>
          <w:sz w:val="28"/>
          <w:szCs w:val="28"/>
        </w:rPr>
        <w:t xml:space="preserve">Зобов’язання Папи Франциска щодо </w:t>
      </w:r>
      <w:r>
        <w:rPr>
          <w:rFonts w:ascii="Times New Roman" w:hAnsi="Times New Roman" w:cs="Times New Roman"/>
          <w:sz w:val="28"/>
          <w:szCs w:val="28"/>
        </w:rPr>
        <w:t>побудови</w:t>
      </w:r>
      <w:r w:rsidRPr="00A311A0">
        <w:rPr>
          <w:rFonts w:ascii="Times New Roman" w:hAnsi="Times New Roman" w:cs="Times New Roman"/>
          <w:sz w:val="28"/>
          <w:szCs w:val="28"/>
        </w:rPr>
        <w:t xml:space="preserve"> синодальної Церкви на всіх рівнях «</w:t>
      </w:r>
      <w:r>
        <w:rPr>
          <w:rFonts w:ascii="Times New Roman" w:hAnsi="Times New Roman" w:cs="Times New Roman"/>
          <w:sz w:val="28"/>
          <w:szCs w:val="28"/>
        </w:rPr>
        <w:t>має велике</w:t>
      </w:r>
      <w:r w:rsidRPr="00A311A0">
        <w:rPr>
          <w:rFonts w:ascii="Times New Roman" w:hAnsi="Times New Roman" w:cs="Times New Roman"/>
          <w:sz w:val="28"/>
          <w:szCs w:val="28"/>
        </w:rPr>
        <w:t xml:space="preserve"> екуменічн</w:t>
      </w:r>
      <w:r>
        <w:rPr>
          <w:rFonts w:ascii="Times New Roman" w:hAnsi="Times New Roman" w:cs="Times New Roman"/>
          <w:sz w:val="28"/>
          <w:szCs w:val="28"/>
        </w:rPr>
        <w:t>е</w:t>
      </w:r>
      <w:r w:rsidRPr="00A311A0">
        <w:rPr>
          <w:rFonts w:ascii="Times New Roman" w:hAnsi="Times New Roman" w:cs="Times New Roman"/>
          <w:sz w:val="28"/>
          <w:szCs w:val="28"/>
        </w:rPr>
        <w:t xml:space="preserve"> значення» перш за все тому, що синодальність </w:t>
      </w:r>
      <w:r>
        <w:rPr>
          <w:rFonts w:ascii="Times New Roman" w:hAnsi="Times New Roman" w:cs="Times New Roman"/>
          <w:sz w:val="28"/>
          <w:szCs w:val="28"/>
        </w:rPr>
        <w:t>– це дар</w:t>
      </w:r>
      <w:r w:rsidRPr="00A311A0">
        <w:rPr>
          <w:rFonts w:ascii="Times New Roman" w:hAnsi="Times New Roman" w:cs="Times New Roman"/>
          <w:sz w:val="28"/>
          <w:szCs w:val="28"/>
        </w:rPr>
        <w:t>, якому може</w:t>
      </w:r>
      <w:r>
        <w:rPr>
          <w:rFonts w:ascii="Times New Roman" w:hAnsi="Times New Roman" w:cs="Times New Roman"/>
          <w:sz w:val="28"/>
          <w:szCs w:val="28"/>
        </w:rPr>
        <w:t xml:space="preserve">мо навчитися від інших християн </w:t>
      </w:r>
      <w:r w:rsidRPr="00A311A0">
        <w:rPr>
          <w:rFonts w:ascii="Times New Roman" w:hAnsi="Times New Roman" w:cs="Times New Roman"/>
          <w:sz w:val="28"/>
          <w:szCs w:val="28"/>
        </w:rPr>
        <w:t>(</w:t>
      </w:r>
      <w:r>
        <w:rPr>
          <w:rFonts w:ascii="Times New Roman" w:hAnsi="Times New Roman" w:cs="Times New Roman"/>
          <w:sz w:val="28"/>
          <w:szCs w:val="28"/>
        </w:rPr>
        <w:t>див.</w:t>
      </w:r>
      <w:r w:rsidRPr="00A311A0">
        <w:rPr>
          <w:rFonts w:ascii="Times New Roman" w:hAnsi="Times New Roman" w:cs="Times New Roman"/>
          <w:sz w:val="28"/>
          <w:szCs w:val="28"/>
        </w:rPr>
        <w:t xml:space="preserve"> </w:t>
      </w:r>
      <w:proofErr w:type="gramStart"/>
      <w:r w:rsidRPr="00F4590E">
        <w:rPr>
          <w:rStyle w:val="21"/>
          <w:rFonts w:ascii="Times New Roman" w:hAnsi="Times New Roman" w:cs="Times New Roman"/>
          <w:sz w:val="28"/>
          <w:szCs w:val="28"/>
        </w:rPr>
        <w:t>EG</w:t>
      </w:r>
      <w:r w:rsidRPr="007E4B4A">
        <w:rPr>
          <w:rFonts w:ascii="Times New Roman" w:hAnsi="Times New Roman" w:cs="Times New Roman"/>
          <w:sz w:val="28"/>
          <w:szCs w:val="28"/>
        </w:rPr>
        <w:t xml:space="preserve"> 246),</w:t>
      </w:r>
      <w:r>
        <w:rPr>
          <w:rFonts w:ascii="Times New Roman" w:hAnsi="Times New Roman" w:cs="Times New Roman"/>
          <w:sz w:val="28"/>
          <w:szCs w:val="28"/>
        </w:rPr>
        <w:t xml:space="preserve"> і також тому, що синодальність і екуменізм – це «спільний шлях».</w:t>
      </w:r>
      <w:proofErr w:type="gramEnd"/>
      <w:r>
        <w:rPr>
          <w:rFonts w:ascii="Times New Roman" w:hAnsi="Times New Roman" w:cs="Times New Roman"/>
          <w:sz w:val="28"/>
          <w:szCs w:val="28"/>
        </w:rPr>
        <w:t xml:space="preserve"> </w:t>
      </w:r>
      <w:r w:rsidRPr="000639EA">
        <w:rPr>
          <w:rFonts w:ascii="Times New Roman" w:hAnsi="Times New Roman" w:cs="Times New Roman"/>
          <w:sz w:val="28"/>
          <w:szCs w:val="28"/>
        </w:rPr>
        <w:t xml:space="preserve">Папа Франциск </w:t>
      </w:r>
      <w:r>
        <w:rPr>
          <w:rFonts w:ascii="Times New Roman" w:hAnsi="Times New Roman" w:cs="Times New Roman"/>
          <w:sz w:val="28"/>
          <w:szCs w:val="28"/>
        </w:rPr>
        <w:t>вважає</w:t>
      </w:r>
      <w:r w:rsidRPr="000639EA">
        <w:rPr>
          <w:rFonts w:ascii="Times New Roman" w:hAnsi="Times New Roman" w:cs="Times New Roman"/>
          <w:sz w:val="28"/>
          <w:szCs w:val="28"/>
        </w:rPr>
        <w:t xml:space="preserve"> оновлен</w:t>
      </w:r>
      <w:r>
        <w:rPr>
          <w:rFonts w:ascii="Times New Roman" w:hAnsi="Times New Roman" w:cs="Times New Roman"/>
          <w:sz w:val="28"/>
          <w:szCs w:val="28"/>
        </w:rPr>
        <w:t>у</w:t>
      </w:r>
      <w:r w:rsidRPr="000639EA">
        <w:rPr>
          <w:rFonts w:ascii="Times New Roman" w:hAnsi="Times New Roman" w:cs="Times New Roman"/>
          <w:sz w:val="28"/>
          <w:szCs w:val="28"/>
        </w:rPr>
        <w:t xml:space="preserve"> практи</w:t>
      </w:r>
      <w:r>
        <w:rPr>
          <w:rFonts w:ascii="Times New Roman" w:hAnsi="Times New Roman" w:cs="Times New Roman"/>
          <w:sz w:val="28"/>
          <w:szCs w:val="28"/>
        </w:rPr>
        <w:t>ку</w:t>
      </w:r>
      <w:r w:rsidRPr="000639EA">
        <w:rPr>
          <w:rFonts w:ascii="Times New Roman" w:hAnsi="Times New Roman" w:cs="Times New Roman"/>
          <w:sz w:val="28"/>
          <w:szCs w:val="28"/>
        </w:rPr>
        <w:t xml:space="preserve"> Синоду Єпископів, включаючи ширші консультації всього Божого </w:t>
      </w:r>
      <w:r>
        <w:rPr>
          <w:rFonts w:ascii="Times New Roman" w:hAnsi="Times New Roman" w:cs="Times New Roman"/>
          <w:sz w:val="28"/>
          <w:szCs w:val="28"/>
        </w:rPr>
        <w:t>Л</w:t>
      </w:r>
      <w:r w:rsidRPr="000639EA">
        <w:rPr>
          <w:rFonts w:ascii="Times New Roman" w:hAnsi="Times New Roman" w:cs="Times New Roman"/>
          <w:sz w:val="28"/>
          <w:szCs w:val="28"/>
        </w:rPr>
        <w:t xml:space="preserve">юду, </w:t>
      </w:r>
      <w:r>
        <w:rPr>
          <w:rFonts w:ascii="Times New Roman" w:hAnsi="Times New Roman" w:cs="Times New Roman"/>
          <w:sz w:val="28"/>
          <w:szCs w:val="28"/>
        </w:rPr>
        <w:t>«</w:t>
      </w:r>
      <w:r w:rsidRPr="000639EA">
        <w:rPr>
          <w:rFonts w:ascii="Times New Roman" w:hAnsi="Times New Roman" w:cs="Times New Roman"/>
          <w:sz w:val="28"/>
          <w:szCs w:val="28"/>
        </w:rPr>
        <w:t>внес</w:t>
      </w:r>
      <w:r>
        <w:rPr>
          <w:rFonts w:ascii="Times New Roman" w:hAnsi="Times New Roman" w:cs="Times New Roman"/>
          <w:sz w:val="28"/>
          <w:szCs w:val="28"/>
        </w:rPr>
        <w:t>ком</w:t>
      </w:r>
      <w:r w:rsidRPr="000639EA">
        <w:rPr>
          <w:rFonts w:ascii="Times New Roman" w:hAnsi="Times New Roman" w:cs="Times New Roman"/>
          <w:sz w:val="28"/>
          <w:szCs w:val="28"/>
        </w:rPr>
        <w:t xml:space="preserve"> у відновлення єдності між усіма християнами</w:t>
      </w:r>
      <w:r>
        <w:rPr>
          <w:rFonts w:ascii="Times New Roman" w:hAnsi="Times New Roman" w:cs="Times New Roman"/>
          <w:sz w:val="28"/>
          <w:szCs w:val="28"/>
        </w:rPr>
        <w:t>»</w:t>
      </w:r>
      <w:r w:rsidRPr="000639EA">
        <w:rPr>
          <w:rFonts w:ascii="Times New Roman" w:hAnsi="Times New Roman" w:cs="Times New Roman"/>
          <w:sz w:val="28"/>
          <w:szCs w:val="28"/>
        </w:rPr>
        <w:t>, а також відповід</w:t>
      </w:r>
      <w:r>
        <w:rPr>
          <w:rFonts w:ascii="Times New Roman" w:hAnsi="Times New Roman" w:cs="Times New Roman"/>
          <w:sz w:val="28"/>
          <w:szCs w:val="28"/>
        </w:rPr>
        <w:t>дю на «</w:t>
      </w:r>
      <w:r w:rsidRPr="000639EA">
        <w:rPr>
          <w:rFonts w:ascii="Times New Roman" w:hAnsi="Times New Roman" w:cs="Times New Roman"/>
          <w:sz w:val="28"/>
          <w:szCs w:val="28"/>
        </w:rPr>
        <w:t xml:space="preserve">бажання, висловлене багато років тому </w:t>
      </w:r>
      <w:r>
        <w:rPr>
          <w:rFonts w:ascii="Times New Roman" w:hAnsi="Times New Roman" w:cs="Times New Roman"/>
          <w:sz w:val="28"/>
          <w:szCs w:val="28"/>
        </w:rPr>
        <w:t>Йо</w:t>
      </w:r>
      <w:r w:rsidRPr="000639EA">
        <w:rPr>
          <w:rFonts w:ascii="Times New Roman" w:hAnsi="Times New Roman" w:cs="Times New Roman"/>
          <w:sz w:val="28"/>
          <w:szCs w:val="28"/>
        </w:rPr>
        <w:t>аном Павлом ІІ</w:t>
      </w:r>
      <w:r>
        <w:rPr>
          <w:rFonts w:ascii="Times New Roman" w:hAnsi="Times New Roman" w:cs="Times New Roman"/>
          <w:sz w:val="28"/>
          <w:szCs w:val="28"/>
        </w:rPr>
        <w:t>»</w:t>
      </w:r>
      <w:r w:rsidRPr="000639EA">
        <w:rPr>
          <w:rFonts w:ascii="Times New Roman" w:hAnsi="Times New Roman" w:cs="Times New Roman"/>
          <w:sz w:val="28"/>
          <w:szCs w:val="28"/>
        </w:rPr>
        <w:t xml:space="preserve"> в </w:t>
      </w:r>
      <w:r w:rsidRPr="00F4590E">
        <w:rPr>
          <w:rStyle w:val="21"/>
          <w:rFonts w:ascii="Times New Roman" w:hAnsi="Times New Roman" w:cs="Times New Roman"/>
          <w:sz w:val="28"/>
          <w:szCs w:val="28"/>
        </w:rPr>
        <w:t>Ut</w:t>
      </w:r>
      <w:r w:rsidRPr="000639EA">
        <w:rPr>
          <w:rStyle w:val="21"/>
          <w:rFonts w:ascii="Times New Roman" w:hAnsi="Times New Roman" w:cs="Times New Roman"/>
          <w:sz w:val="28"/>
          <w:szCs w:val="28"/>
          <w:lang w:val="uk-UA"/>
        </w:rPr>
        <w:t xml:space="preserve"> </w:t>
      </w:r>
      <w:r w:rsidRPr="00F4590E">
        <w:rPr>
          <w:rStyle w:val="21"/>
          <w:rFonts w:ascii="Times New Roman" w:hAnsi="Times New Roman" w:cs="Times New Roman"/>
          <w:sz w:val="28"/>
          <w:szCs w:val="28"/>
          <w:lang w:val="la" w:eastAsia="la" w:bidi="la"/>
        </w:rPr>
        <w:t xml:space="preserve">unum </w:t>
      </w:r>
      <w:r w:rsidRPr="00F4590E">
        <w:rPr>
          <w:rStyle w:val="21"/>
          <w:rFonts w:ascii="Times New Roman" w:hAnsi="Times New Roman" w:cs="Times New Roman"/>
          <w:sz w:val="28"/>
          <w:szCs w:val="28"/>
        </w:rPr>
        <w:t>sint</w:t>
      </w:r>
      <w:r w:rsidRPr="000639EA">
        <w:rPr>
          <w:rFonts w:ascii="Times New Roman" w:hAnsi="Times New Roman" w:cs="Times New Roman"/>
          <w:sz w:val="28"/>
          <w:szCs w:val="28"/>
        </w:rPr>
        <w:t xml:space="preserve"> (</w:t>
      </w:r>
      <w:r>
        <w:rPr>
          <w:rFonts w:ascii="Times New Roman" w:hAnsi="Times New Roman" w:cs="Times New Roman"/>
          <w:sz w:val="28"/>
          <w:szCs w:val="28"/>
        </w:rPr>
        <w:t>Апостольська Конституція</w:t>
      </w:r>
      <w:r w:rsidRPr="000639EA">
        <w:rPr>
          <w:rFonts w:ascii="Times New Roman" w:hAnsi="Times New Roman" w:cs="Times New Roman"/>
          <w:sz w:val="28"/>
          <w:szCs w:val="28"/>
        </w:rPr>
        <w:t xml:space="preserve"> </w:t>
      </w:r>
      <w:r w:rsidRPr="00F4590E">
        <w:rPr>
          <w:rStyle w:val="21"/>
          <w:rFonts w:ascii="Times New Roman" w:hAnsi="Times New Roman" w:cs="Times New Roman"/>
          <w:sz w:val="28"/>
          <w:szCs w:val="28"/>
          <w:lang w:val="la" w:eastAsia="la" w:bidi="la"/>
        </w:rPr>
        <w:t>Episcopalis communio</w:t>
      </w:r>
      <w:r w:rsidRPr="00F4590E">
        <w:rPr>
          <w:rFonts w:ascii="Times New Roman" w:hAnsi="Times New Roman" w:cs="Times New Roman"/>
          <w:sz w:val="28"/>
          <w:szCs w:val="28"/>
          <w:lang w:val="la" w:eastAsia="la" w:bidi="la"/>
        </w:rPr>
        <w:t xml:space="preserve"> </w:t>
      </w:r>
      <w:r w:rsidRPr="000639EA">
        <w:rPr>
          <w:rFonts w:ascii="Times New Roman" w:hAnsi="Times New Roman" w:cs="Times New Roman"/>
          <w:sz w:val="28"/>
          <w:szCs w:val="28"/>
        </w:rPr>
        <w:t>2018, 10).</w:t>
      </w:r>
      <w:r>
        <w:rPr>
          <w:rFonts w:ascii="Times New Roman" w:hAnsi="Times New Roman" w:cs="Times New Roman"/>
          <w:sz w:val="28"/>
          <w:szCs w:val="28"/>
        </w:rPr>
        <w:t xml:space="preserve"> </w:t>
      </w:r>
      <w:r w:rsidRPr="000639EA">
        <w:rPr>
          <w:rFonts w:ascii="Times New Roman" w:hAnsi="Times New Roman" w:cs="Times New Roman"/>
          <w:sz w:val="28"/>
          <w:szCs w:val="28"/>
        </w:rPr>
        <w:t>Численні посилання на вчення єпископських конференцій у його магістерських документах (</w:t>
      </w:r>
      <w:r w:rsidRPr="000639EA">
        <w:rPr>
          <w:rFonts w:ascii="Times New Roman" w:hAnsi="Times New Roman" w:cs="Times New Roman"/>
          <w:i/>
          <w:sz w:val="28"/>
          <w:szCs w:val="28"/>
        </w:rPr>
        <w:t>Evangelii gaudium, Amoris laetitia, Laudato si</w:t>
      </w:r>
      <w:r w:rsidRPr="000639EA">
        <w:rPr>
          <w:rFonts w:ascii="Times New Roman" w:hAnsi="Times New Roman" w:cs="Times New Roman"/>
          <w:sz w:val="28"/>
          <w:szCs w:val="28"/>
        </w:rPr>
        <w:t>) також свідчать про його синодальн</w:t>
      </w:r>
      <w:r>
        <w:rPr>
          <w:rFonts w:ascii="Times New Roman" w:hAnsi="Times New Roman" w:cs="Times New Roman"/>
          <w:sz w:val="28"/>
          <w:szCs w:val="28"/>
        </w:rPr>
        <w:t>і</w:t>
      </w:r>
      <w:r w:rsidRPr="000639EA">
        <w:rPr>
          <w:rFonts w:ascii="Times New Roman" w:hAnsi="Times New Roman" w:cs="Times New Roman"/>
          <w:sz w:val="28"/>
          <w:szCs w:val="28"/>
        </w:rPr>
        <w:t xml:space="preserve"> </w:t>
      </w:r>
      <w:r>
        <w:rPr>
          <w:rFonts w:ascii="Times New Roman" w:hAnsi="Times New Roman" w:cs="Times New Roman"/>
          <w:sz w:val="28"/>
          <w:szCs w:val="28"/>
        </w:rPr>
        <w:t xml:space="preserve">зобов’язання. </w:t>
      </w:r>
      <w:r w:rsidRPr="000639EA">
        <w:rPr>
          <w:rFonts w:ascii="Times New Roman" w:hAnsi="Times New Roman" w:cs="Times New Roman"/>
          <w:sz w:val="28"/>
          <w:szCs w:val="28"/>
        </w:rPr>
        <w:t xml:space="preserve">Нарешті, відповідно до душпастирської практики його недавніх попередників, наголос, який Папа Франциск </w:t>
      </w:r>
      <w:r>
        <w:rPr>
          <w:rFonts w:ascii="Times New Roman" w:hAnsi="Times New Roman" w:cs="Times New Roman"/>
          <w:sz w:val="28"/>
          <w:szCs w:val="28"/>
        </w:rPr>
        <w:t>робить</w:t>
      </w:r>
      <w:r w:rsidRPr="000639EA">
        <w:rPr>
          <w:rFonts w:ascii="Times New Roman" w:hAnsi="Times New Roman" w:cs="Times New Roman"/>
          <w:sz w:val="28"/>
          <w:szCs w:val="28"/>
        </w:rPr>
        <w:t xml:space="preserve"> на своєму титулі «Єпископа Рим</w:t>
      </w:r>
      <w:r>
        <w:rPr>
          <w:rFonts w:ascii="Times New Roman" w:hAnsi="Times New Roman" w:cs="Times New Roman"/>
          <w:sz w:val="28"/>
          <w:szCs w:val="28"/>
        </w:rPr>
        <w:t>а</w:t>
      </w:r>
      <w:r w:rsidRPr="000639EA">
        <w:rPr>
          <w:rFonts w:ascii="Times New Roman" w:hAnsi="Times New Roman" w:cs="Times New Roman"/>
          <w:sz w:val="28"/>
          <w:szCs w:val="28"/>
        </w:rPr>
        <w:t xml:space="preserve">» від початку свого понтифікату, а </w:t>
      </w:r>
      <w:r w:rsidRPr="000639EA">
        <w:rPr>
          <w:rFonts w:ascii="Times New Roman" w:hAnsi="Times New Roman" w:cs="Times New Roman"/>
          <w:sz w:val="28"/>
          <w:szCs w:val="28"/>
        </w:rPr>
        <w:lastRenderedPageBreak/>
        <w:t xml:space="preserve">інші папські титули тепер </w:t>
      </w:r>
      <w:r>
        <w:rPr>
          <w:rFonts w:ascii="Times New Roman" w:hAnsi="Times New Roman" w:cs="Times New Roman"/>
          <w:sz w:val="28"/>
          <w:szCs w:val="28"/>
        </w:rPr>
        <w:t>вважаються «історичними</w:t>
      </w:r>
      <w:r w:rsidRPr="000639EA">
        <w:rPr>
          <w:rFonts w:ascii="Times New Roman" w:hAnsi="Times New Roman" w:cs="Times New Roman"/>
          <w:sz w:val="28"/>
          <w:szCs w:val="28"/>
        </w:rPr>
        <w:t xml:space="preserve">» (див. </w:t>
      </w:r>
      <w:r w:rsidRPr="000639EA">
        <w:rPr>
          <w:rFonts w:ascii="Times New Roman" w:hAnsi="Times New Roman" w:cs="Times New Roman"/>
          <w:i/>
          <w:sz w:val="28"/>
          <w:szCs w:val="28"/>
        </w:rPr>
        <w:t>Annuario Pontificio</w:t>
      </w:r>
      <w:r w:rsidRPr="000639EA">
        <w:rPr>
          <w:rFonts w:ascii="Times New Roman" w:hAnsi="Times New Roman" w:cs="Times New Roman"/>
          <w:sz w:val="28"/>
          <w:szCs w:val="28"/>
        </w:rPr>
        <w:t xml:space="preserve"> 2020), також сприяє наданню нового образу Петрового служіння.</w:t>
      </w:r>
    </w:p>
    <w:p w:rsidR="004E1342" w:rsidRPr="000F7BBB" w:rsidRDefault="004E1342" w:rsidP="004E1342">
      <w:pPr>
        <w:pStyle w:val="70"/>
        <w:shd w:val="clear" w:color="auto" w:fill="auto"/>
        <w:spacing w:line="240" w:lineRule="auto"/>
        <w:ind w:firstLine="567"/>
        <w:jc w:val="both"/>
        <w:rPr>
          <w:rFonts w:ascii="Times New Roman" w:hAnsi="Times New Roman" w:cs="Times New Roman"/>
          <w:sz w:val="28"/>
          <w:szCs w:val="28"/>
        </w:rPr>
      </w:pPr>
    </w:p>
    <w:p w:rsidR="004E1342" w:rsidRPr="005476E6" w:rsidRDefault="004E1342" w:rsidP="004E1342">
      <w:pPr>
        <w:pStyle w:val="70"/>
        <w:shd w:val="clear" w:color="auto" w:fill="auto"/>
        <w:spacing w:line="240" w:lineRule="auto"/>
        <w:ind w:firstLine="567"/>
        <w:jc w:val="both"/>
        <w:rPr>
          <w:rFonts w:ascii="Times New Roman" w:hAnsi="Times New Roman" w:cs="Times New Roman"/>
          <w:sz w:val="28"/>
          <w:szCs w:val="28"/>
          <w:lang w:val="ru-RU"/>
        </w:rPr>
      </w:pPr>
      <w:r w:rsidRPr="005476E6">
        <w:rPr>
          <w:rFonts w:ascii="Times New Roman" w:hAnsi="Times New Roman" w:cs="Times New Roman"/>
          <w:sz w:val="28"/>
          <w:szCs w:val="28"/>
          <w:lang w:val="ru-RU"/>
        </w:rPr>
        <w:t>ПОХОДЖЕННЯ, МЕТА І СТРУКТУРА ЦЬОГО ДОКУМЕНТА</w:t>
      </w:r>
    </w:p>
    <w:p w:rsidR="004E1342" w:rsidRPr="00881CC9" w:rsidRDefault="004E1342" w:rsidP="004E1342">
      <w:pPr>
        <w:pStyle w:val="20"/>
        <w:shd w:val="clear" w:color="auto" w:fill="auto"/>
        <w:spacing w:before="0" w:line="240" w:lineRule="auto"/>
        <w:ind w:firstLine="567"/>
        <w:jc w:val="both"/>
        <w:rPr>
          <w:rFonts w:ascii="Times New Roman" w:hAnsi="Times New Roman" w:cs="Times New Roman"/>
          <w:sz w:val="28"/>
          <w:szCs w:val="28"/>
        </w:rPr>
      </w:pPr>
    </w:p>
    <w:p w:rsidR="004E1342" w:rsidRPr="00881CC9"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sidRPr="00881CC9">
        <w:rPr>
          <w:rFonts w:ascii="Times New Roman" w:hAnsi="Times New Roman" w:cs="Times New Roman"/>
          <w:sz w:val="28"/>
          <w:szCs w:val="28"/>
        </w:rPr>
        <w:t xml:space="preserve">6. Багато християнських спільнот, екуменічних організацій, академічних кіл та окремі богослови з різних </w:t>
      </w:r>
      <w:r>
        <w:rPr>
          <w:rFonts w:ascii="Times New Roman" w:hAnsi="Times New Roman" w:cs="Times New Roman"/>
          <w:sz w:val="28"/>
          <w:szCs w:val="28"/>
        </w:rPr>
        <w:t>конфесій</w:t>
      </w:r>
      <w:r w:rsidRPr="00881CC9">
        <w:rPr>
          <w:rFonts w:ascii="Times New Roman" w:hAnsi="Times New Roman" w:cs="Times New Roman"/>
          <w:sz w:val="28"/>
          <w:szCs w:val="28"/>
        </w:rPr>
        <w:t xml:space="preserve"> відгукнулися на запрошення Папи Йоана Павла ІІ в </w:t>
      </w:r>
      <w:r w:rsidRPr="00881CC9">
        <w:rPr>
          <w:rStyle w:val="21"/>
          <w:rFonts w:ascii="Times New Roman" w:hAnsi="Times New Roman" w:cs="Times New Roman"/>
          <w:sz w:val="28"/>
          <w:szCs w:val="28"/>
          <w:lang w:val="uk-UA" w:eastAsia="la" w:bidi="la"/>
        </w:rPr>
        <w:t xml:space="preserve">Ut unum </w:t>
      </w:r>
      <w:r w:rsidRPr="00881CC9">
        <w:rPr>
          <w:rStyle w:val="21"/>
          <w:rFonts w:ascii="Times New Roman" w:hAnsi="Times New Roman" w:cs="Times New Roman"/>
          <w:sz w:val="28"/>
          <w:szCs w:val="28"/>
          <w:lang w:val="uk-UA"/>
        </w:rPr>
        <w:t>sint</w:t>
      </w:r>
      <w:r w:rsidRPr="00881CC9">
        <w:rPr>
          <w:rStyle w:val="21"/>
          <w:rFonts w:ascii="Times New Roman" w:hAnsi="Times New Roman" w:cs="Times New Roman"/>
          <w:i w:val="0"/>
          <w:sz w:val="28"/>
          <w:szCs w:val="28"/>
          <w:lang w:val="uk-UA"/>
        </w:rPr>
        <w:t>. Більшість із них спиралася на результати дискусій – до і після виходу Енцикліки – щодо питання примату.</w:t>
      </w:r>
    </w:p>
    <w:p w:rsidR="004E1342" w:rsidRPr="00607CF5"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sidRPr="00607CF5">
        <w:rPr>
          <w:rFonts w:ascii="Times New Roman" w:hAnsi="Times New Roman" w:cs="Times New Roman"/>
          <w:sz w:val="28"/>
          <w:szCs w:val="28"/>
        </w:rPr>
        <w:t xml:space="preserve">7. На пленарному засіданні 2001 тодішньої Папської Ради Сприяння Єдності між Християнами [ПРСЄХ] обговорювали сучасний стан екуменічних роздумів про здійснення Петрового служіння. З цією метою приготували робочий документ, в якому виклали основні елементи поточних дискусій, що випливають з офіційних та неофіційних богословських </w:t>
      </w:r>
      <w:r>
        <w:rPr>
          <w:rFonts w:ascii="Times New Roman" w:hAnsi="Times New Roman" w:cs="Times New Roman"/>
          <w:sz w:val="28"/>
          <w:szCs w:val="28"/>
        </w:rPr>
        <w:t>дискусій</w:t>
      </w:r>
      <w:r w:rsidRPr="00607CF5">
        <w:rPr>
          <w:rFonts w:ascii="Times New Roman" w:hAnsi="Times New Roman" w:cs="Times New Roman"/>
          <w:sz w:val="28"/>
          <w:szCs w:val="28"/>
        </w:rPr>
        <w:t xml:space="preserve"> про Петрове служіння та з різних відповідей на прохання Папи </w:t>
      </w:r>
      <w:r>
        <w:rPr>
          <w:rFonts w:ascii="Times New Roman" w:hAnsi="Times New Roman" w:cs="Times New Roman"/>
          <w:sz w:val="28"/>
          <w:szCs w:val="28"/>
        </w:rPr>
        <w:t>Йо</w:t>
      </w:r>
      <w:r w:rsidRPr="00607CF5">
        <w:rPr>
          <w:rFonts w:ascii="Times New Roman" w:hAnsi="Times New Roman" w:cs="Times New Roman"/>
          <w:sz w:val="28"/>
          <w:szCs w:val="28"/>
        </w:rPr>
        <w:t>ана Павла ІІ. Деякі міркування та пропозиції пленарного за</w:t>
      </w:r>
      <w:r>
        <w:rPr>
          <w:rFonts w:ascii="Times New Roman" w:hAnsi="Times New Roman" w:cs="Times New Roman"/>
          <w:sz w:val="28"/>
          <w:szCs w:val="28"/>
        </w:rPr>
        <w:t>сідання були додані до документа</w:t>
      </w:r>
      <w:r w:rsidRPr="00607CF5">
        <w:rPr>
          <w:rFonts w:ascii="Times New Roman" w:hAnsi="Times New Roman" w:cs="Times New Roman"/>
          <w:sz w:val="28"/>
          <w:szCs w:val="28"/>
        </w:rPr>
        <w:t xml:space="preserve"> під назвою «Пропозиції пленарного засідання щодо дослідження Петрового служіння»</w:t>
      </w:r>
      <w:r w:rsidRPr="00607CF5">
        <w:rPr>
          <w:rStyle w:val="a9"/>
          <w:rFonts w:ascii="Times New Roman" w:hAnsi="Times New Roman" w:cs="Times New Roman"/>
          <w:sz w:val="28"/>
          <w:szCs w:val="28"/>
        </w:rPr>
        <w:footnoteReference w:id="8"/>
      </w:r>
      <w:r w:rsidRPr="00607CF5">
        <w:rPr>
          <w:rFonts w:ascii="Times New Roman" w:hAnsi="Times New Roman" w:cs="Times New Roman"/>
          <w:sz w:val="28"/>
          <w:szCs w:val="28"/>
        </w:rPr>
        <w:t xml:space="preserve">. Документ опублікували в офіційному віснику Папської Ради і розіслали великій кількості церковних лідерів та екуменічних партнерів, особливо тим, хто вже надіслав відповідь на </w:t>
      </w:r>
      <w:r w:rsidRPr="00607CF5">
        <w:rPr>
          <w:rFonts w:ascii="Times New Roman" w:hAnsi="Times New Roman" w:cs="Times New Roman"/>
          <w:i/>
          <w:sz w:val="28"/>
          <w:szCs w:val="28"/>
        </w:rPr>
        <w:t>Ut unum sint</w:t>
      </w:r>
      <w:r w:rsidRPr="00607CF5">
        <w:rPr>
          <w:rFonts w:ascii="Times New Roman" w:hAnsi="Times New Roman" w:cs="Times New Roman"/>
          <w:sz w:val="28"/>
          <w:szCs w:val="28"/>
        </w:rPr>
        <w:t>, щоб поділитися роздумами і продовжити діалог.</w:t>
      </w:r>
    </w:p>
    <w:p w:rsidR="004E1342" w:rsidRPr="0054211F"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 </w:t>
      </w:r>
      <w:r w:rsidRPr="00A762F4">
        <w:rPr>
          <w:rFonts w:ascii="Times New Roman" w:hAnsi="Times New Roman" w:cs="Times New Roman"/>
          <w:sz w:val="28"/>
          <w:szCs w:val="28"/>
        </w:rPr>
        <w:t xml:space="preserve">ПРСЄХ, яка 5 червня 2022 стала Дикастерієм Сприяння Єдності між Християнами, </w:t>
      </w:r>
      <w:r>
        <w:rPr>
          <w:rFonts w:ascii="Times New Roman" w:hAnsi="Times New Roman" w:cs="Times New Roman"/>
          <w:sz w:val="28"/>
          <w:szCs w:val="28"/>
        </w:rPr>
        <w:t>святкування 25-</w:t>
      </w:r>
      <w:r w:rsidRPr="00A762F4">
        <w:rPr>
          <w:rFonts w:ascii="Times New Roman" w:hAnsi="Times New Roman" w:cs="Times New Roman"/>
          <w:sz w:val="28"/>
          <w:szCs w:val="28"/>
        </w:rPr>
        <w:t xml:space="preserve">ї річниці виходу Енцикліки </w:t>
      </w:r>
      <w:r w:rsidRPr="002E5C2E">
        <w:rPr>
          <w:rStyle w:val="21"/>
          <w:rFonts w:ascii="Times New Roman" w:hAnsi="Times New Roman" w:cs="Times New Roman"/>
          <w:sz w:val="28"/>
          <w:szCs w:val="28"/>
        </w:rPr>
        <w:t>Ut</w:t>
      </w:r>
      <w:r w:rsidRPr="00A762F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unum</w:t>
      </w:r>
      <w:r w:rsidRPr="00A762F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і синодальний процес до </w:t>
      </w:r>
      <w:r w:rsidRPr="002E5C2E">
        <w:rPr>
          <w:rFonts w:ascii="Times New Roman" w:hAnsi="Times New Roman" w:cs="Times New Roman"/>
          <w:sz w:val="28"/>
          <w:szCs w:val="28"/>
        </w:rPr>
        <w:t>XVI</w:t>
      </w:r>
      <w:r>
        <w:rPr>
          <w:rFonts w:ascii="Times New Roman" w:hAnsi="Times New Roman" w:cs="Times New Roman"/>
          <w:sz w:val="28"/>
          <w:szCs w:val="28"/>
        </w:rPr>
        <w:t xml:space="preserve"> Звичайного Загального Зібрання Синоду Єпископів, названий «За синодальну Церкву: сопричастя, участь і місія» (2021-2024), сприйняла як нагоду відновити діалог на цю тему. Бо з 2001 папи робили наступні заяви й отримували наступні відповіді стосовно Енцикліки, і публікувалися богословські дискусії. Всі ці документи були значним внеском у роздуми про питання примату в Церкві й стимулювали подальші дискусії. Крім того понтифікат Папи Франциска відкрив нові перспективи для синодального здійснення примату. «</w:t>
      </w:r>
      <w:r w:rsidRPr="000D2251">
        <w:rPr>
          <w:rFonts w:ascii="Times New Roman" w:hAnsi="Times New Roman" w:cs="Times New Roman"/>
          <w:sz w:val="28"/>
          <w:szCs w:val="28"/>
        </w:rPr>
        <w:t>Збирання плодів</w:t>
      </w:r>
      <w:r>
        <w:rPr>
          <w:rFonts w:ascii="Times New Roman" w:hAnsi="Times New Roman" w:cs="Times New Roman"/>
          <w:sz w:val="28"/>
          <w:szCs w:val="28"/>
        </w:rPr>
        <w:t>»</w:t>
      </w:r>
      <w:r w:rsidRPr="000D2251">
        <w:rPr>
          <w:rFonts w:ascii="Times New Roman" w:hAnsi="Times New Roman" w:cs="Times New Roman"/>
          <w:sz w:val="28"/>
          <w:szCs w:val="28"/>
        </w:rPr>
        <w:t xml:space="preserve"> цих </w:t>
      </w:r>
      <w:r>
        <w:rPr>
          <w:rFonts w:ascii="Times New Roman" w:hAnsi="Times New Roman" w:cs="Times New Roman"/>
          <w:sz w:val="28"/>
          <w:szCs w:val="28"/>
        </w:rPr>
        <w:t>напрацювань</w:t>
      </w:r>
      <w:r w:rsidRPr="000D2251">
        <w:rPr>
          <w:rFonts w:ascii="Times New Roman" w:hAnsi="Times New Roman" w:cs="Times New Roman"/>
          <w:sz w:val="28"/>
          <w:szCs w:val="28"/>
        </w:rPr>
        <w:t xml:space="preserve"> та екуменічних роздумів про Єпископа Рим</w:t>
      </w:r>
      <w:r>
        <w:rPr>
          <w:rFonts w:ascii="Times New Roman" w:hAnsi="Times New Roman" w:cs="Times New Roman"/>
          <w:sz w:val="28"/>
          <w:szCs w:val="28"/>
        </w:rPr>
        <w:t>а</w:t>
      </w:r>
      <w:r w:rsidRPr="000D2251">
        <w:rPr>
          <w:rFonts w:ascii="Times New Roman" w:hAnsi="Times New Roman" w:cs="Times New Roman"/>
          <w:sz w:val="28"/>
          <w:szCs w:val="28"/>
        </w:rPr>
        <w:t xml:space="preserve">, примат і синодальність видається своєчасним і може сприяти </w:t>
      </w:r>
      <w:r>
        <w:rPr>
          <w:rFonts w:ascii="Times New Roman" w:hAnsi="Times New Roman" w:cs="Times New Roman"/>
          <w:sz w:val="28"/>
          <w:szCs w:val="28"/>
        </w:rPr>
        <w:t>відновленню</w:t>
      </w:r>
      <w:r w:rsidRPr="000D2251">
        <w:rPr>
          <w:rFonts w:ascii="Times New Roman" w:hAnsi="Times New Roman" w:cs="Times New Roman"/>
          <w:sz w:val="28"/>
          <w:szCs w:val="28"/>
        </w:rPr>
        <w:t xml:space="preserve"> </w:t>
      </w:r>
      <w:r>
        <w:rPr>
          <w:rFonts w:ascii="Times New Roman" w:hAnsi="Times New Roman" w:cs="Times New Roman"/>
          <w:sz w:val="28"/>
          <w:szCs w:val="28"/>
        </w:rPr>
        <w:t>зацікавлення</w:t>
      </w:r>
      <w:r w:rsidRPr="000D2251">
        <w:rPr>
          <w:rFonts w:ascii="Times New Roman" w:hAnsi="Times New Roman" w:cs="Times New Roman"/>
          <w:sz w:val="28"/>
          <w:szCs w:val="28"/>
        </w:rPr>
        <w:t xml:space="preserve"> християнсько</w:t>
      </w:r>
      <w:r>
        <w:rPr>
          <w:rFonts w:ascii="Times New Roman" w:hAnsi="Times New Roman" w:cs="Times New Roman"/>
          <w:sz w:val="28"/>
          <w:szCs w:val="28"/>
        </w:rPr>
        <w:t>ю</w:t>
      </w:r>
      <w:r w:rsidRPr="000D2251">
        <w:rPr>
          <w:rFonts w:ascii="Times New Roman" w:hAnsi="Times New Roman" w:cs="Times New Roman"/>
          <w:sz w:val="28"/>
          <w:szCs w:val="28"/>
        </w:rPr>
        <w:t xml:space="preserve"> </w:t>
      </w:r>
      <w:r>
        <w:rPr>
          <w:rFonts w:ascii="Times New Roman" w:hAnsi="Times New Roman" w:cs="Times New Roman"/>
          <w:sz w:val="28"/>
          <w:szCs w:val="28"/>
        </w:rPr>
        <w:t>єдністю</w:t>
      </w:r>
      <w:r w:rsidRPr="000D2251">
        <w:rPr>
          <w:rFonts w:ascii="Times New Roman" w:hAnsi="Times New Roman" w:cs="Times New Roman"/>
          <w:sz w:val="28"/>
          <w:szCs w:val="28"/>
        </w:rPr>
        <w:t>.</w:t>
      </w:r>
    </w:p>
    <w:p w:rsidR="004E1342" w:rsidRPr="000D2251" w:rsidRDefault="004E1342" w:rsidP="004E1342">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9. Тому Дикастерій підготував новий робочий документ на цю тему, який ґрунтується на попередньому документі й значно його доповнює. Беручи до уваги</w:t>
      </w:r>
      <w:r w:rsidRPr="0023349B">
        <w:rPr>
          <w:rFonts w:ascii="Times New Roman" w:hAnsi="Times New Roman" w:cs="Times New Roman"/>
          <w:sz w:val="28"/>
          <w:szCs w:val="28"/>
        </w:rPr>
        <w:t xml:space="preserve"> </w:t>
      </w:r>
      <w:r>
        <w:rPr>
          <w:rFonts w:ascii="Times New Roman" w:hAnsi="Times New Roman" w:cs="Times New Roman"/>
          <w:sz w:val="28"/>
          <w:szCs w:val="28"/>
        </w:rPr>
        <w:t>доробок</w:t>
      </w:r>
      <w:r w:rsidRPr="0023349B">
        <w:rPr>
          <w:rFonts w:ascii="Times New Roman" w:hAnsi="Times New Roman" w:cs="Times New Roman"/>
          <w:sz w:val="28"/>
          <w:szCs w:val="28"/>
        </w:rPr>
        <w:t xml:space="preserve"> про примат і служіння Єпископа Рим</w:t>
      </w:r>
      <w:r>
        <w:rPr>
          <w:rFonts w:ascii="Times New Roman" w:hAnsi="Times New Roman" w:cs="Times New Roman"/>
          <w:sz w:val="28"/>
          <w:szCs w:val="28"/>
        </w:rPr>
        <w:t xml:space="preserve">а </w:t>
      </w:r>
      <w:r w:rsidRPr="0023349B">
        <w:rPr>
          <w:rFonts w:ascii="Times New Roman" w:hAnsi="Times New Roman" w:cs="Times New Roman"/>
          <w:sz w:val="28"/>
          <w:szCs w:val="28"/>
        </w:rPr>
        <w:t>інши</w:t>
      </w:r>
      <w:r>
        <w:rPr>
          <w:rFonts w:ascii="Times New Roman" w:hAnsi="Times New Roman" w:cs="Times New Roman"/>
          <w:sz w:val="28"/>
          <w:szCs w:val="28"/>
        </w:rPr>
        <w:t>х</w:t>
      </w:r>
      <w:r w:rsidRPr="0023349B">
        <w:rPr>
          <w:rFonts w:ascii="Times New Roman" w:hAnsi="Times New Roman" w:cs="Times New Roman"/>
          <w:sz w:val="28"/>
          <w:szCs w:val="28"/>
        </w:rPr>
        <w:t xml:space="preserve"> християнськи</w:t>
      </w:r>
      <w:r>
        <w:rPr>
          <w:rFonts w:ascii="Times New Roman" w:hAnsi="Times New Roman" w:cs="Times New Roman"/>
          <w:sz w:val="28"/>
          <w:szCs w:val="28"/>
        </w:rPr>
        <w:t>х</w:t>
      </w:r>
      <w:r w:rsidRPr="0023349B">
        <w:rPr>
          <w:rFonts w:ascii="Times New Roman" w:hAnsi="Times New Roman" w:cs="Times New Roman"/>
          <w:sz w:val="28"/>
          <w:szCs w:val="28"/>
        </w:rPr>
        <w:t xml:space="preserve"> спільнот, екуменічни</w:t>
      </w:r>
      <w:r>
        <w:rPr>
          <w:rFonts w:ascii="Times New Roman" w:hAnsi="Times New Roman" w:cs="Times New Roman"/>
          <w:sz w:val="28"/>
          <w:szCs w:val="28"/>
        </w:rPr>
        <w:t>х</w:t>
      </w:r>
      <w:r w:rsidRPr="0023349B">
        <w:rPr>
          <w:rFonts w:ascii="Times New Roman" w:hAnsi="Times New Roman" w:cs="Times New Roman"/>
          <w:sz w:val="28"/>
          <w:szCs w:val="28"/>
        </w:rPr>
        <w:t xml:space="preserve"> </w:t>
      </w:r>
      <w:r>
        <w:rPr>
          <w:rFonts w:ascii="Times New Roman" w:hAnsi="Times New Roman" w:cs="Times New Roman"/>
          <w:sz w:val="28"/>
          <w:szCs w:val="28"/>
        </w:rPr>
        <w:t>організацій</w:t>
      </w:r>
      <w:r w:rsidRPr="0023349B">
        <w:rPr>
          <w:rFonts w:ascii="Times New Roman" w:hAnsi="Times New Roman" w:cs="Times New Roman"/>
          <w:sz w:val="28"/>
          <w:szCs w:val="28"/>
        </w:rPr>
        <w:t xml:space="preserve"> та богословськи</w:t>
      </w:r>
      <w:r>
        <w:rPr>
          <w:rFonts w:ascii="Times New Roman" w:hAnsi="Times New Roman" w:cs="Times New Roman"/>
          <w:sz w:val="28"/>
          <w:szCs w:val="28"/>
        </w:rPr>
        <w:t>х</w:t>
      </w:r>
      <w:r w:rsidRPr="0023349B">
        <w:rPr>
          <w:rFonts w:ascii="Times New Roman" w:hAnsi="Times New Roman" w:cs="Times New Roman"/>
          <w:sz w:val="28"/>
          <w:szCs w:val="28"/>
        </w:rPr>
        <w:t xml:space="preserve"> </w:t>
      </w:r>
      <w:r>
        <w:rPr>
          <w:rFonts w:ascii="Times New Roman" w:hAnsi="Times New Roman" w:cs="Times New Roman"/>
          <w:sz w:val="28"/>
          <w:szCs w:val="28"/>
        </w:rPr>
        <w:t>дискусій</w:t>
      </w:r>
      <w:r w:rsidRPr="0023349B">
        <w:rPr>
          <w:rFonts w:ascii="Times New Roman" w:hAnsi="Times New Roman" w:cs="Times New Roman"/>
          <w:sz w:val="28"/>
          <w:szCs w:val="28"/>
        </w:rPr>
        <w:t xml:space="preserve"> (за участю католиків), цей документ має на меті </w:t>
      </w:r>
      <w:r>
        <w:rPr>
          <w:rFonts w:ascii="Times New Roman" w:hAnsi="Times New Roman" w:cs="Times New Roman"/>
          <w:sz w:val="28"/>
          <w:szCs w:val="28"/>
        </w:rPr>
        <w:t>об’</w:t>
      </w:r>
      <w:r w:rsidRPr="0023349B">
        <w:rPr>
          <w:rFonts w:ascii="Times New Roman" w:hAnsi="Times New Roman" w:cs="Times New Roman"/>
          <w:sz w:val="28"/>
          <w:szCs w:val="28"/>
        </w:rPr>
        <w:t>єктивн</w:t>
      </w:r>
      <w:r>
        <w:rPr>
          <w:rFonts w:ascii="Times New Roman" w:hAnsi="Times New Roman" w:cs="Times New Roman"/>
          <w:sz w:val="28"/>
          <w:szCs w:val="28"/>
        </w:rPr>
        <w:t>о</w:t>
      </w:r>
      <w:r w:rsidRPr="0023349B">
        <w:rPr>
          <w:rFonts w:ascii="Times New Roman" w:hAnsi="Times New Roman" w:cs="Times New Roman"/>
          <w:sz w:val="28"/>
          <w:szCs w:val="28"/>
        </w:rPr>
        <w:t xml:space="preserve"> і описов</w:t>
      </w:r>
      <w:r>
        <w:rPr>
          <w:rFonts w:ascii="Times New Roman" w:hAnsi="Times New Roman" w:cs="Times New Roman"/>
          <w:sz w:val="28"/>
          <w:szCs w:val="28"/>
        </w:rPr>
        <w:t>о</w:t>
      </w:r>
      <w:r w:rsidRPr="0023349B">
        <w:rPr>
          <w:rFonts w:ascii="Times New Roman" w:hAnsi="Times New Roman" w:cs="Times New Roman"/>
          <w:sz w:val="28"/>
          <w:szCs w:val="28"/>
        </w:rPr>
        <w:t xml:space="preserve"> узагальн</w:t>
      </w:r>
      <w:r>
        <w:rPr>
          <w:rFonts w:ascii="Times New Roman" w:hAnsi="Times New Roman" w:cs="Times New Roman"/>
          <w:sz w:val="28"/>
          <w:szCs w:val="28"/>
        </w:rPr>
        <w:t>ити останні події</w:t>
      </w:r>
      <w:r w:rsidRPr="0023349B">
        <w:rPr>
          <w:rFonts w:ascii="Times New Roman" w:hAnsi="Times New Roman" w:cs="Times New Roman"/>
          <w:sz w:val="28"/>
          <w:szCs w:val="28"/>
        </w:rPr>
        <w:t xml:space="preserve"> в екуменічн</w:t>
      </w:r>
      <w:r>
        <w:rPr>
          <w:rFonts w:ascii="Times New Roman" w:hAnsi="Times New Roman" w:cs="Times New Roman"/>
          <w:sz w:val="28"/>
          <w:szCs w:val="28"/>
        </w:rPr>
        <w:t>ому</w:t>
      </w:r>
      <w:r w:rsidRPr="0023349B">
        <w:rPr>
          <w:rFonts w:ascii="Times New Roman" w:hAnsi="Times New Roman" w:cs="Times New Roman"/>
          <w:sz w:val="28"/>
          <w:szCs w:val="28"/>
        </w:rPr>
        <w:t xml:space="preserve"> </w:t>
      </w:r>
      <w:r>
        <w:rPr>
          <w:rFonts w:ascii="Times New Roman" w:hAnsi="Times New Roman" w:cs="Times New Roman"/>
          <w:sz w:val="28"/>
          <w:szCs w:val="28"/>
        </w:rPr>
        <w:t>дискурсі</w:t>
      </w:r>
      <w:r w:rsidRPr="0023349B">
        <w:rPr>
          <w:rFonts w:ascii="Times New Roman" w:hAnsi="Times New Roman" w:cs="Times New Roman"/>
          <w:sz w:val="28"/>
          <w:szCs w:val="28"/>
        </w:rPr>
        <w:t xml:space="preserve"> на цю тему.</w:t>
      </w:r>
      <w:r>
        <w:rPr>
          <w:rFonts w:ascii="Times New Roman" w:hAnsi="Times New Roman" w:cs="Times New Roman"/>
          <w:sz w:val="28"/>
          <w:szCs w:val="28"/>
        </w:rPr>
        <w:t xml:space="preserve"> </w:t>
      </w:r>
      <w:r w:rsidRPr="00B269B6">
        <w:rPr>
          <w:rFonts w:ascii="Times New Roman" w:hAnsi="Times New Roman" w:cs="Times New Roman"/>
          <w:sz w:val="28"/>
          <w:szCs w:val="28"/>
        </w:rPr>
        <w:t>В</w:t>
      </w:r>
      <w:r>
        <w:rPr>
          <w:rFonts w:ascii="Times New Roman" w:hAnsi="Times New Roman" w:cs="Times New Roman"/>
          <w:sz w:val="28"/>
          <w:szCs w:val="28"/>
        </w:rPr>
        <w:t>ін</w:t>
      </w:r>
      <w:r w:rsidRPr="00B269B6">
        <w:rPr>
          <w:rFonts w:ascii="Times New Roman" w:hAnsi="Times New Roman" w:cs="Times New Roman"/>
          <w:sz w:val="28"/>
          <w:szCs w:val="28"/>
        </w:rPr>
        <w:t xml:space="preserve"> не претендує </w:t>
      </w:r>
      <w:r>
        <w:rPr>
          <w:rFonts w:ascii="Times New Roman" w:hAnsi="Times New Roman" w:cs="Times New Roman"/>
          <w:sz w:val="28"/>
          <w:szCs w:val="28"/>
        </w:rPr>
        <w:t>бути</w:t>
      </w:r>
      <w:r w:rsidRPr="00B269B6">
        <w:rPr>
          <w:rFonts w:ascii="Times New Roman" w:hAnsi="Times New Roman" w:cs="Times New Roman"/>
          <w:sz w:val="28"/>
          <w:szCs w:val="28"/>
        </w:rPr>
        <w:t xml:space="preserve"> синтез</w:t>
      </w:r>
      <w:r>
        <w:rPr>
          <w:rFonts w:ascii="Times New Roman" w:hAnsi="Times New Roman" w:cs="Times New Roman"/>
          <w:sz w:val="28"/>
          <w:szCs w:val="28"/>
        </w:rPr>
        <w:t>ом</w:t>
      </w:r>
      <w:r w:rsidRPr="00B269B6">
        <w:rPr>
          <w:rFonts w:ascii="Times New Roman" w:hAnsi="Times New Roman" w:cs="Times New Roman"/>
          <w:sz w:val="28"/>
          <w:szCs w:val="28"/>
        </w:rPr>
        <w:t xml:space="preserve"> католицького магістеріуму чи католицьк</w:t>
      </w:r>
      <w:r>
        <w:rPr>
          <w:rFonts w:ascii="Times New Roman" w:hAnsi="Times New Roman" w:cs="Times New Roman"/>
          <w:sz w:val="28"/>
          <w:szCs w:val="28"/>
        </w:rPr>
        <w:t>их</w:t>
      </w:r>
      <w:r w:rsidRPr="00B269B6">
        <w:rPr>
          <w:rFonts w:ascii="Times New Roman" w:hAnsi="Times New Roman" w:cs="Times New Roman"/>
          <w:sz w:val="28"/>
          <w:szCs w:val="28"/>
        </w:rPr>
        <w:t xml:space="preserve"> відповід</w:t>
      </w:r>
      <w:r>
        <w:rPr>
          <w:rFonts w:ascii="Times New Roman" w:hAnsi="Times New Roman" w:cs="Times New Roman"/>
          <w:sz w:val="28"/>
          <w:szCs w:val="28"/>
        </w:rPr>
        <w:t>ей</w:t>
      </w:r>
      <w:r w:rsidRPr="00B269B6">
        <w:rPr>
          <w:rFonts w:ascii="Times New Roman" w:hAnsi="Times New Roman" w:cs="Times New Roman"/>
          <w:sz w:val="28"/>
          <w:szCs w:val="28"/>
        </w:rPr>
        <w:t xml:space="preserve"> на екуменічні роздуми, ані на </w:t>
      </w:r>
      <w:r w:rsidRPr="00B269B6">
        <w:rPr>
          <w:rFonts w:ascii="Times New Roman" w:hAnsi="Times New Roman" w:cs="Times New Roman"/>
          <w:i/>
          <w:sz w:val="28"/>
          <w:szCs w:val="28"/>
        </w:rPr>
        <w:t>status quaestionis</w:t>
      </w:r>
      <w:r w:rsidRPr="00B269B6">
        <w:rPr>
          <w:rFonts w:ascii="Times New Roman" w:hAnsi="Times New Roman" w:cs="Times New Roman"/>
          <w:sz w:val="28"/>
          <w:szCs w:val="28"/>
        </w:rPr>
        <w:t xml:space="preserve"> всі</w:t>
      </w:r>
      <w:r>
        <w:rPr>
          <w:rFonts w:ascii="Times New Roman" w:hAnsi="Times New Roman" w:cs="Times New Roman"/>
          <w:sz w:val="28"/>
          <w:szCs w:val="28"/>
        </w:rPr>
        <w:t>х</w:t>
      </w:r>
      <w:r w:rsidRPr="00B269B6">
        <w:rPr>
          <w:rFonts w:ascii="Times New Roman" w:hAnsi="Times New Roman" w:cs="Times New Roman"/>
          <w:sz w:val="28"/>
          <w:szCs w:val="28"/>
        </w:rPr>
        <w:t xml:space="preserve"> богословськ</w:t>
      </w:r>
      <w:r>
        <w:rPr>
          <w:rFonts w:ascii="Times New Roman" w:hAnsi="Times New Roman" w:cs="Times New Roman"/>
          <w:sz w:val="28"/>
          <w:szCs w:val="28"/>
        </w:rPr>
        <w:t>их</w:t>
      </w:r>
      <w:r w:rsidRPr="00B269B6">
        <w:rPr>
          <w:rFonts w:ascii="Times New Roman" w:hAnsi="Times New Roman" w:cs="Times New Roman"/>
          <w:sz w:val="28"/>
          <w:szCs w:val="28"/>
        </w:rPr>
        <w:t xml:space="preserve"> дискусі</w:t>
      </w:r>
      <w:r>
        <w:rPr>
          <w:rFonts w:ascii="Times New Roman" w:hAnsi="Times New Roman" w:cs="Times New Roman"/>
          <w:sz w:val="28"/>
          <w:szCs w:val="28"/>
        </w:rPr>
        <w:t>й</w:t>
      </w:r>
      <w:r w:rsidRPr="00B269B6">
        <w:rPr>
          <w:rFonts w:ascii="Times New Roman" w:hAnsi="Times New Roman" w:cs="Times New Roman"/>
          <w:sz w:val="28"/>
          <w:szCs w:val="28"/>
        </w:rPr>
        <w:t xml:space="preserve">, а є </w:t>
      </w:r>
      <w:r>
        <w:rPr>
          <w:rFonts w:ascii="Times New Roman" w:hAnsi="Times New Roman" w:cs="Times New Roman"/>
          <w:sz w:val="28"/>
          <w:szCs w:val="28"/>
        </w:rPr>
        <w:t>«</w:t>
      </w:r>
      <w:r w:rsidRPr="00B269B6">
        <w:rPr>
          <w:rFonts w:ascii="Times New Roman" w:hAnsi="Times New Roman" w:cs="Times New Roman"/>
          <w:sz w:val="28"/>
          <w:szCs w:val="28"/>
        </w:rPr>
        <w:t>збиранням плодів</w:t>
      </w:r>
      <w:r>
        <w:rPr>
          <w:rFonts w:ascii="Times New Roman" w:hAnsi="Times New Roman" w:cs="Times New Roman"/>
          <w:sz w:val="28"/>
          <w:szCs w:val="28"/>
        </w:rPr>
        <w:t>»</w:t>
      </w:r>
      <w:r w:rsidRPr="00B269B6">
        <w:rPr>
          <w:rFonts w:ascii="Times New Roman" w:hAnsi="Times New Roman" w:cs="Times New Roman"/>
          <w:sz w:val="28"/>
          <w:szCs w:val="28"/>
        </w:rPr>
        <w:t xml:space="preserve"> останніх екуменічних </w:t>
      </w:r>
      <w:r>
        <w:rPr>
          <w:rFonts w:ascii="Times New Roman" w:hAnsi="Times New Roman" w:cs="Times New Roman"/>
          <w:sz w:val="28"/>
          <w:szCs w:val="28"/>
        </w:rPr>
        <w:t>дискусій</w:t>
      </w:r>
      <w:r w:rsidRPr="00B269B6">
        <w:rPr>
          <w:rFonts w:ascii="Times New Roman" w:hAnsi="Times New Roman" w:cs="Times New Roman"/>
          <w:sz w:val="28"/>
          <w:szCs w:val="28"/>
        </w:rPr>
        <w:t>.</w:t>
      </w:r>
      <w:r>
        <w:rPr>
          <w:rFonts w:ascii="Times New Roman" w:hAnsi="Times New Roman" w:cs="Times New Roman"/>
          <w:sz w:val="28"/>
          <w:szCs w:val="28"/>
        </w:rPr>
        <w:t xml:space="preserve"> Документ відображає як ідеї, так і обмеження самих документів дискусій. </w:t>
      </w:r>
      <w:r w:rsidRPr="003040DC">
        <w:rPr>
          <w:rFonts w:ascii="Times New Roman" w:hAnsi="Times New Roman" w:cs="Times New Roman"/>
          <w:sz w:val="28"/>
          <w:szCs w:val="28"/>
        </w:rPr>
        <w:t xml:space="preserve">Як і попередні робочі документи ПРСЄХ, він </w:t>
      </w:r>
      <w:r>
        <w:rPr>
          <w:rFonts w:ascii="Times New Roman" w:hAnsi="Times New Roman" w:cs="Times New Roman"/>
          <w:sz w:val="28"/>
          <w:szCs w:val="28"/>
        </w:rPr>
        <w:t>розрахований</w:t>
      </w:r>
      <w:r w:rsidRPr="003040DC">
        <w:rPr>
          <w:rFonts w:ascii="Times New Roman" w:hAnsi="Times New Roman" w:cs="Times New Roman"/>
          <w:sz w:val="28"/>
          <w:szCs w:val="28"/>
        </w:rPr>
        <w:t xml:space="preserve"> насамперед </w:t>
      </w:r>
      <w:r>
        <w:rPr>
          <w:rFonts w:ascii="Times New Roman" w:hAnsi="Times New Roman" w:cs="Times New Roman"/>
          <w:sz w:val="28"/>
          <w:szCs w:val="28"/>
        </w:rPr>
        <w:t>на</w:t>
      </w:r>
      <w:r w:rsidRPr="003040DC">
        <w:rPr>
          <w:rFonts w:ascii="Times New Roman" w:hAnsi="Times New Roman" w:cs="Times New Roman"/>
          <w:sz w:val="28"/>
          <w:szCs w:val="28"/>
        </w:rPr>
        <w:t xml:space="preserve"> фахівців з екуменічного богослов</w:t>
      </w:r>
      <w:r>
        <w:rPr>
          <w:rFonts w:ascii="Times New Roman" w:hAnsi="Times New Roman" w:cs="Times New Roman"/>
          <w:sz w:val="28"/>
          <w:szCs w:val="28"/>
        </w:rPr>
        <w:t>’</w:t>
      </w:r>
      <w:r w:rsidRPr="003040DC">
        <w:rPr>
          <w:rFonts w:ascii="Times New Roman" w:hAnsi="Times New Roman" w:cs="Times New Roman"/>
          <w:sz w:val="28"/>
          <w:szCs w:val="28"/>
        </w:rPr>
        <w:t xml:space="preserve">я, учасників різних богословських </w:t>
      </w:r>
      <w:r>
        <w:rPr>
          <w:rFonts w:ascii="Times New Roman" w:hAnsi="Times New Roman" w:cs="Times New Roman"/>
          <w:sz w:val="28"/>
          <w:szCs w:val="28"/>
        </w:rPr>
        <w:t>дискусій</w:t>
      </w:r>
      <w:r w:rsidRPr="003040DC">
        <w:rPr>
          <w:rFonts w:ascii="Times New Roman" w:hAnsi="Times New Roman" w:cs="Times New Roman"/>
          <w:sz w:val="28"/>
          <w:szCs w:val="28"/>
        </w:rPr>
        <w:t xml:space="preserve"> та партнерів </w:t>
      </w:r>
      <w:r>
        <w:rPr>
          <w:rFonts w:ascii="Times New Roman" w:hAnsi="Times New Roman" w:cs="Times New Roman"/>
          <w:sz w:val="28"/>
          <w:szCs w:val="28"/>
        </w:rPr>
        <w:t xml:space="preserve">діалогових зустрічей </w:t>
      </w:r>
      <w:r w:rsidRPr="003040DC">
        <w:rPr>
          <w:rFonts w:ascii="Times New Roman" w:hAnsi="Times New Roman" w:cs="Times New Roman"/>
          <w:sz w:val="28"/>
          <w:szCs w:val="28"/>
        </w:rPr>
        <w:t>Католицької Церкви.</w:t>
      </w:r>
      <w:r>
        <w:rPr>
          <w:rFonts w:ascii="Times New Roman" w:hAnsi="Times New Roman" w:cs="Times New Roman"/>
          <w:sz w:val="28"/>
          <w:szCs w:val="28"/>
        </w:rPr>
        <w:t xml:space="preserve"> </w:t>
      </w:r>
      <w:r w:rsidRPr="006B20CB">
        <w:rPr>
          <w:rFonts w:ascii="Times New Roman" w:hAnsi="Times New Roman" w:cs="Times New Roman"/>
          <w:sz w:val="28"/>
          <w:szCs w:val="28"/>
        </w:rPr>
        <w:t>Цей синтез пропонується як внесок у дискусі</w:t>
      </w:r>
      <w:r>
        <w:rPr>
          <w:rFonts w:ascii="Times New Roman" w:hAnsi="Times New Roman" w:cs="Times New Roman"/>
          <w:sz w:val="28"/>
          <w:szCs w:val="28"/>
        </w:rPr>
        <w:t>ї</w:t>
      </w:r>
      <w:r w:rsidRPr="006B20CB">
        <w:rPr>
          <w:rFonts w:ascii="Times New Roman" w:hAnsi="Times New Roman" w:cs="Times New Roman"/>
          <w:sz w:val="28"/>
          <w:szCs w:val="28"/>
        </w:rPr>
        <w:t xml:space="preserve">, в певному сенсі як </w:t>
      </w:r>
      <w:r w:rsidRPr="006B20CB">
        <w:rPr>
          <w:rFonts w:ascii="Times New Roman" w:hAnsi="Times New Roman" w:cs="Times New Roman"/>
          <w:i/>
          <w:sz w:val="28"/>
          <w:szCs w:val="28"/>
        </w:rPr>
        <w:t>instrumentum laboris</w:t>
      </w:r>
      <w:r w:rsidRPr="006B20CB">
        <w:rPr>
          <w:rFonts w:ascii="Times New Roman" w:hAnsi="Times New Roman" w:cs="Times New Roman"/>
          <w:sz w:val="28"/>
          <w:szCs w:val="28"/>
        </w:rPr>
        <w:t xml:space="preserve">, </w:t>
      </w:r>
      <w:r>
        <w:rPr>
          <w:rFonts w:ascii="Times New Roman" w:hAnsi="Times New Roman" w:cs="Times New Roman"/>
          <w:sz w:val="28"/>
          <w:szCs w:val="28"/>
        </w:rPr>
        <w:t>з надією</w:t>
      </w:r>
      <w:r w:rsidRPr="006B20CB">
        <w:rPr>
          <w:rFonts w:ascii="Times New Roman" w:hAnsi="Times New Roman" w:cs="Times New Roman"/>
          <w:sz w:val="28"/>
          <w:szCs w:val="28"/>
        </w:rPr>
        <w:t>, що він сприятиме подальш</w:t>
      </w:r>
      <w:r>
        <w:rPr>
          <w:rFonts w:ascii="Times New Roman" w:hAnsi="Times New Roman" w:cs="Times New Roman"/>
          <w:sz w:val="28"/>
          <w:szCs w:val="28"/>
        </w:rPr>
        <w:t>им</w:t>
      </w:r>
      <w:r w:rsidRPr="006B20CB">
        <w:rPr>
          <w:rFonts w:ascii="Times New Roman" w:hAnsi="Times New Roman" w:cs="Times New Roman"/>
          <w:sz w:val="28"/>
          <w:szCs w:val="28"/>
        </w:rPr>
        <w:t xml:space="preserve"> богословськ</w:t>
      </w:r>
      <w:r>
        <w:rPr>
          <w:rFonts w:ascii="Times New Roman" w:hAnsi="Times New Roman" w:cs="Times New Roman"/>
          <w:sz w:val="28"/>
          <w:szCs w:val="28"/>
        </w:rPr>
        <w:t>им дослідженням</w:t>
      </w:r>
      <w:r w:rsidRPr="006B20CB">
        <w:rPr>
          <w:rFonts w:ascii="Times New Roman" w:hAnsi="Times New Roman" w:cs="Times New Roman"/>
          <w:sz w:val="28"/>
          <w:szCs w:val="28"/>
        </w:rPr>
        <w:t xml:space="preserve"> та </w:t>
      </w:r>
      <w:r>
        <w:rPr>
          <w:rFonts w:ascii="Times New Roman" w:hAnsi="Times New Roman" w:cs="Times New Roman"/>
          <w:sz w:val="28"/>
          <w:szCs w:val="28"/>
        </w:rPr>
        <w:t>дискусіям</w:t>
      </w:r>
      <w:r w:rsidRPr="006B20CB">
        <w:rPr>
          <w:rFonts w:ascii="Times New Roman" w:hAnsi="Times New Roman" w:cs="Times New Roman"/>
          <w:sz w:val="28"/>
          <w:szCs w:val="28"/>
        </w:rPr>
        <w:t>, а також стимулюватиме практичні пропозиції щодо здійснення служіння єдності Єпископа Рим</w:t>
      </w:r>
      <w:r>
        <w:rPr>
          <w:rFonts w:ascii="Times New Roman" w:hAnsi="Times New Roman" w:cs="Times New Roman"/>
          <w:sz w:val="28"/>
          <w:szCs w:val="28"/>
        </w:rPr>
        <w:t>а, «</w:t>
      </w:r>
      <w:r w:rsidRPr="006B20CB">
        <w:rPr>
          <w:rFonts w:ascii="Times New Roman" w:hAnsi="Times New Roman" w:cs="Times New Roman"/>
          <w:sz w:val="28"/>
          <w:szCs w:val="28"/>
        </w:rPr>
        <w:t>визнаного всіма зацікавленими сторонами</w:t>
      </w:r>
      <w:r>
        <w:rPr>
          <w:rFonts w:ascii="Times New Roman" w:hAnsi="Times New Roman" w:cs="Times New Roman"/>
          <w:sz w:val="28"/>
          <w:szCs w:val="28"/>
        </w:rPr>
        <w:t xml:space="preserve">» </w:t>
      </w:r>
      <w:r w:rsidRPr="0088608D">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6B20CB">
        <w:rPr>
          <w:rFonts w:ascii="Times New Roman" w:hAnsi="Times New Roman" w:cs="Times New Roman"/>
          <w:sz w:val="28"/>
          <w:szCs w:val="28"/>
        </w:rPr>
        <w:t xml:space="preserve"> 95).</w:t>
      </w:r>
    </w:p>
    <w:p w:rsidR="004E1342" w:rsidRPr="00F929DF"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10. У 2020 ДСЄХ приготував першу версію тексту і розіслав її богословам різних християнських конфесій з проханням дати експертну оцінку. </w:t>
      </w:r>
      <w:r w:rsidRPr="00AF6FAF">
        <w:rPr>
          <w:rFonts w:ascii="Times New Roman" w:hAnsi="Times New Roman" w:cs="Times New Roman"/>
          <w:sz w:val="28"/>
          <w:szCs w:val="28"/>
        </w:rPr>
        <w:t xml:space="preserve">У червні 2021 року </w:t>
      </w:r>
      <w:r>
        <w:rPr>
          <w:rFonts w:ascii="Times New Roman" w:hAnsi="Times New Roman" w:cs="Times New Roman"/>
          <w:sz w:val="28"/>
          <w:szCs w:val="28"/>
        </w:rPr>
        <w:t>робочий</w:t>
      </w:r>
      <w:r w:rsidRPr="00AF6FAF">
        <w:rPr>
          <w:rFonts w:ascii="Times New Roman" w:hAnsi="Times New Roman" w:cs="Times New Roman"/>
          <w:sz w:val="28"/>
          <w:szCs w:val="28"/>
        </w:rPr>
        <w:t xml:space="preserve"> документ представ</w:t>
      </w:r>
      <w:r>
        <w:rPr>
          <w:rFonts w:ascii="Times New Roman" w:hAnsi="Times New Roman" w:cs="Times New Roman"/>
          <w:sz w:val="28"/>
          <w:szCs w:val="28"/>
        </w:rPr>
        <w:t>или</w:t>
      </w:r>
      <w:r w:rsidRPr="00AF6FAF">
        <w:rPr>
          <w:rFonts w:ascii="Times New Roman" w:hAnsi="Times New Roman" w:cs="Times New Roman"/>
          <w:sz w:val="28"/>
          <w:szCs w:val="28"/>
        </w:rPr>
        <w:t xml:space="preserve"> на розгляд усім членам та консультантам </w:t>
      </w:r>
      <w:r>
        <w:rPr>
          <w:rFonts w:ascii="Times New Roman" w:hAnsi="Times New Roman" w:cs="Times New Roman"/>
          <w:sz w:val="28"/>
          <w:szCs w:val="28"/>
        </w:rPr>
        <w:t xml:space="preserve">ДСЄХ </w:t>
      </w:r>
      <w:r w:rsidRPr="00AF6FAF">
        <w:rPr>
          <w:rFonts w:ascii="Times New Roman" w:hAnsi="Times New Roman" w:cs="Times New Roman"/>
          <w:sz w:val="28"/>
          <w:szCs w:val="28"/>
        </w:rPr>
        <w:t>та обговор</w:t>
      </w:r>
      <w:r>
        <w:rPr>
          <w:rFonts w:ascii="Times New Roman" w:hAnsi="Times New Roman" w:cs="Times New Roman"/>
          <w:sz w:val="28"/>
          <w:szCs w:val="28"/>
        </w:rPr>
        <w:t>или</w:t>
      </w:r>
      <w:r w:rsidRPr="00AF6FAF">
        <w:rPr>
          <w:rFonts w:ascii="Times New Roman" w:hAnsi="Times New Roman" w:cs="Times New Roman"/>
          <w:sz w:val="28"/>
          <w:szCs w:val="28"/>
        </w:rPr>
        <w:t xml:space="preserve"> на Пленарному </w:t>
      </w:r>
      <w:r>
        <w:rPr>
          <w:rFonts w:ascii="Times New Roman" w:hAnsi="Times New Roman" w:cs="Times New Roman"/>
          <w:sz w:val="28"/>
          <w:szCs w:val="28"/>
        </w:rPr>
        <w:t>З</w:t>
      </w:r>
      <w:r w:rsidRPr="00AF6FAF">
        <w:rPr>
          <w:rFonts w:ascii="Times New Roman" w:hAnsi="Times New Roman" w:cs="Times New Roman"/>
          <w:sz w:val="28"/>
          <w:szCs w:val="28"/>
        </w:rPr>
        <w:t>асіданні 11 листопада 2021 року, яке відбулося в режимі онлайн, разом з пропозицією під назвою</w:t>
      </w:r>
      <w:r>
        <w:rPr>
          <w:rFonts w:ascii="Times New Roman" w:hAnsi="Times New Roman" w:cs="Times New Roman"/>
          <w:sz w:val="28"/>
          <w:szCs w:val="28"/>
        </w:rPr>
        <w:t xml:space="preserve"> </w:t>
      </w:r>
      <w:r w:rsidRPr="00AF6FAF">
        <w:rPr>
          <w:rStyle w:val="21"/>
          <w:rFonts w:ascii="Times New Roman" w:hAnsi="Times New Roman" w:cs="Times New Roman"/>
          <w:i w:val="0"/>
          <w:sz w:val="28"/>
          <w:szCs w:val="28"/>
          <w:lang w:val="uk-UA"/>
        </w:rPr>
        <w:t>«На шляху до здійснення примату в ХХІ столітті»</w:t>
      </w:r>
      <w:r w:rsidRPr="00F929DF">
        <w:rPr>
          <w:rFonts w:ascii="Times New Roman" w:hAnsi="Times New Roman" w:cs="Times New Roman"/>
          <w:i/>
          <w:sz w:val="28"/>
          <w:szCs w:val="28"/>
          <w:lang w:val="ru-RU"/>
        </w:rPr>
        <w:t>.</w:t>
      </w:r>
      <w:r w:rsidRPr="00F929DF">
        <w:rPr>
          <w:rFonts w:ascii="Times New Roman" w:hAnsi="Times New Roman" w:cs="Times New Roman"/>
          <w:sz w:val="28"/>
          <w:szCs w:val="28"/>
          <w:lang w:val="ru-RU"/>
        </w:rPr>
        <w:t xml:space="preserve"> </w:t>
      </w:r>
      <w:r>
        <w:rPr>
          <w:rFonts w:ascii="Times New Roman" w:hAnsi="Times New Roman" w:cs="Times New Roman"/>
          <w:sz w:val="28"/>
          <w:szCs w:val="28"/>
        </w:rPr>
        <w:t xml:space="preserve">Оновлений текст передали компетентним Дикастеріям Римської Курії та обговорили на Пленарному Засіданні ДСЄХ 3 травня 2022. На кожній стадії в робочий документ вносили нові зміни. Дикастерій Сприяння Єдності між Християнами висловлює глибоку вдячність усім, хто зробив свій цінний внесок у цю працю. </w:t>
      </w:r>
      <w:r w:rsidRPr="00351779">
        <w:rPr>
          <w:rFonts w:ascii="Times New Roman" w:hAnsi="Times New Roman" w:cs="Times New Roman"/>
          <w:sz w:val="28"/>
          <w:szCs w:val="28"/>
        </w:rPr>
        <w:t>Після подальшого доопрацювання документ представ</w:t>
      </w:r>
      <w:r>
        <w:rPr>
          <w:rFonts w:ascii="Times New Roman" w:hAnsi="Times New Roman" w:cs="Times New Roman"/>
          <w:sz w:val="28"/>
          <w:szCs w:val="28"/>
        </w:rPr>
        <w:t>или</w:t>
      </w:r>
      <w:r w:rsidRPr="00351779">
        <w:rPr>
          <w:rFonts w:ascii="Times New Roman" w:hAnsi="Times New Roman" w:cs="Times New Roman"/>
          <w:sz w:val="28"/>
          <w:szCs w:val="28"/>
        </w:rPr>
        <w:t xml:space="preserve"> </w:t>
      </w:r>
      <w:r>
        <w:rPr>
          <w:rFonts w:ascii="Times New Roman" w:hAnsi="Times New Roman" w:cs="Times New Roman"/>
          <w:sz w:val="28"/>
          <w:szCs w:val="28"/>
        </w:rPr>
        <w:t>Його Святості</w:t>
      </w:r>
      <w:r w:rsidRPr="00351779">
        <w:rPr>
          <w:rFonts w:ascii="Times New Roman" w:hAnsi="Times New Roman" w:cs="Times New Roman"/>
          <w:sz w:val="28"/>
          <w:szCs w:val="28"/>
        </w:rPr>
        <w:t xml:space="preserve"> </w:t>
      </w:r>
      <w:r>
        <w:rPr>
          <w:rFonts w:ascii="Times New Roman" w:hAnsi="Times New Roman" w:cs="Times New Roman"/>
          <w:sz w:val="28"/>
          <w:szCs w:val="28"/>
        </w:rPr>
        <w:t>Папі</w:t>
      </w:r>
      <w:r w:rsidRPr="00351779">
        <w:rPr>
          <w:rFonts w:ascii="Times New Roman" w:hAnsi="Times New Roman" w:cs="Times New Roman"/>
          <w:sz w:val="28"/>
          <w:szCs w:val="28"/>
        </w:rPr>
        <w:t xml:space="preserve"> Франциску, який схвалив його публікацію під час аудієнції, даної кардиналу Курту Коху 2 березня 2024 року.</w:t>
      </w:r>
    </w:p>
    <w:p w:rsidR="004E1342" w:rsidRPr="00AE7FD9"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 На наступних сторінках схематично представлено </w:t>
      </w:r>
      <w:r w:rsidRPr="00162EAE">
        <w:rPr>
          <w:rFonts w:ascii="Times New Roman" w:hAnsi="Times New Roman" w:cs="Times New Roman"/>
          <w:sz w:val="28"/>
          <w:szCs w:val="28"/>
        </w:rPr>
        <w:t xml:space="preserve">(1) відповіді на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і документи богословських дискусій, присвячених темі примату; (2) фундаментальні</w:t>
      </w:r>
      <w:r w:rsidRPr="00AE7FD9">
        <w:rPr>
          <w:rStyle w:val="21"/>
          <w:rFonts w:ascii="Times New Roman" w:hAnsi="Times New Roman" w:cs="Times New Roman"/>
          <w:i w:val="0"/>
          <w:sz w:val="28"/>
          <w:szCs w:val="28"/>
          <w:lang w:val="uk-UA"/>
        </w:rPr>
        <w:t xml:space="preserve"> богословські питання, які традиційно ставлять під сумнів примат</w:t>
      </w:r>
      <w:r>
        <w:rPr>
          <w:rStyle w:val="21"/>
          <w:rFonts w:ascii="Times New Roman" w:hAnsi="Times New Roman" w:cs="Times New Roman"/>
          <w:i w:val="0"/>
          <w:sz w:val="28"/>
          <w:szCs w:val="28"/>
          <w:lang w:val="uk-UA"/>
        </w:rPr>
        <w:t xml:space="preserve"> Папи</w:t>
      </w:r>
      <w:r w:rsidRPr="00AE7FD9">
        <w:rPr>
          <w:rStyle w:val="21"/>
          <w:rFonts w:ascii="Times New Roman" w:hAnsi="Times New Roman" w:cs="Times New Roman"/>
          <w:i w:val="0"/>
          <w:sz w:val="28"/>
          <w:szCs w:val="28"/>
          <w:lang w:val="uk-UA"/>
        </w:rPr>
        <w:t xml:space="preserve">, та деякі значні досягнення сучасної екуменічної </w:t>
      </w:r>
      <w:r>
        <w:rPr>
          <w:rStyle w:val="21"/>
          <w:rFonts w:ascii="Times New Roman" w:hAnsi="Times New Roman" w:cs="Times New Roman"/>
          <w:i w:val="0"/>
          <w:sz w:val="28"/>
          <w:szCs w:val="28"/>
          <w:lang w:val="uk-UA"/>
        </w:rPr>
        <w:t>думки</w:t>
      </w:r>
      <w:r w:rsidRPr="00AE7FD9">
        <w:rPr>
          <w:rStyle w:val="21"/>
          <w:rFonts w:ascii="Times New Roman" w:hAnsi="Times New Roman" w:cs="Times New Roman"/>
          <w:i w:val="0"/>
          <w:sz w:val="28"/>
          <w:szCs w:val="28"/>
          <w:lang w:val="uk-UA"/>
        </w:rPr>
        <w:t>; (3) деякі перспективи служіння єдності в об</w:t>
      </w:r>
      <w:r>
        <w:rPr>
          <w:rStyle w:val="21"/>
          <w:rFonts w:ascii="Times New Roman" w:hAnsi="Times New Roman" w:cs="Times New Roman"/>
          <w:i w:val="0"/>
          <w:sz w:val="28"/>
          <w:szCs w:val="28"/>
          <w:lang w:val="uk-UA"/>
        </w:rPr>
        <w:t>’</w:t>
      </w:r>
      <w:r w:rsidRPr="00AE7FD9">
        <w:rPr>
          <w:rStyle w:val="21"/>
          <w:rFonts w:ascii="Times New Roman" w:hAnsi="Times New Roman" w:cs="Times New Roman"/>
          <w:i w:val="0"/>
          <w:sz w:val="28"/>
          <w:szCs w:val="28"/>
          <w:lang w:val="uk-UA"/>
        </w:rPr>
        <w:t>єднаній Церкві; (4) практичні пропозиції чи прохання</w:t>
      </w:r>
      <w:r>
        <w:rPr>
          <w:rStyle w:val="21"/>
          <w:rFonts w:ascii="Times New Roman" w:hAnsi="Times New Roman" w:cs="Times New Roman"/>
          <w:i w:val="0"/>
          <w:sz w:val="28"/>
          <w:szCs w:val="28"/>
          <w:lang w:val="uk-UA"/>
        </w:rPr>
        <w:t xml:space="preserve"> до</w:t>
      </w:r>
      <w:r w:rsidRPr="00AE7FD9">
        <w:rPr>
          <w:rStyle w:val="21"/>
          <w:rFonts w:ascii="Times New Roman" w:hAnsi="Times New Roman" w:cs="Times New Roman"/>
          <w:i w:val="0"/>
          <w:sz w:val="28"/>
          <w:szCs w:val="28"/>
          <w:lang w:val="uk-UA"/>
        </w:rPr>
        <w:t xml:space="preserve"> Католицьк</w:t>
      </w:r>
      <w:r>
        <w:rPr>
          <w:rStyle w:val="21"/>
          <w:rFonts w:ascii="Times New Roman" w:hAnsi="Times New Roman" w:cs="Times New Roman"/>
          <w:i w:val="0"/>
          <w:sz w:val="28"/>
          <w:szCs w:val="28"/>
          <w:lang w:val="uk-UA"/>
        </w:rPr>
        <w:t>ої</w:t>
      </w:r>
      <w:r w:rsidRPr="00AE7FD9">
        <w:rPr>
          <w:rStyle w:val="21"/>
          <w:rFonts w:ascii="Times New Roman" w:hAnsi="Times New Roman" w:cs="Times New Roman"/>
          <w:i w:val="0"/>
          <w:sz w:val="28"/>
          <w:szCs w:val="28"/>
          <w:lang w:val="uk-UA"/>
        </w:rPr>
        <w:t xml:space="preserve"> Церкв</w:t>
      </w:r>
      <w:r>
        <w:rPr>
          <w:rStyle w:val="21"/>
          <w:rFonts w:ascii="Times New Roman" w:hAnsi="Times New Roman" w:cs="Times New Roman"/>
          <w:i w:val="0"/>
          <w:sz w:val="28"/>
          <w:szCs w:val="28"/>
          <w:lang w:val="uk-UA"/>
        </w:rPr>
        <w:t>и</w:t>
      </w:r>
      <w:r w:rsidRPr="00AE7FD9">
        <w:rPr>
          <w:rStyle w:val="21"/>
          <w:rFonts w:ascii="Times New Roman" w:hAnsi="Times New Roman" w:cs="Times New Roman"/>
          <w:i w:val="0"/>
          <w:sz w:val="28"/>
          <w:szCs w:val="28"/>
          <w:lang w:val="uk-UA"/>
        </w:rPr>
        <w:t>.</w:t>
      </w:r>
      <w:r>
        <w:rPr>
          <w:rStyle w:val="21"/>
          <w:rFonts w:ascii="Times New Roman" w:hAnsi="Times New Roman" w:cs="Times New Roman"/>
          <w:i w:val="0"/>
          <w:sz w:val="28"/>
          <w:szCs w:val="28"/>
          <w:lang w:val="uk-UA"/>
        </w:rPr>
        <w:t xml:space="preserve"> Цей синтез ґрунтується на відповідях </w:t>
      </w:r>
      <w:r w:rsidRPr="002E5C2E">
        <w:rPr>
          <w:rStyle w:val="21"/>
          <w:rFonts w:ascii="Times New Roman" w:hAnsi="Times New Roman" w:cs="Times New Roman"/>
          <w:sz w:val="28"/>
          <w:szCs w:val="28"/>
        </w:rPr>
        <w:t>Ut</w:t>
      </w:r>
      <w:r w:rsidRPr="00AE7FD9">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unum</w:t>
      </w:r>
      <w:r w:rsidRPr="00AE7FD9">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і на результатах офіційних і неофіційних дискусій на тему служіння єдності на вселенському рівні. У ньому використовується термінологія, прийнята в цих документах, з її перевагами й обмеженнями. Наприкінці цього робочого документа пропонується підсумок.</w:t>
      </w:r>
    </w:p>
    <w:p w:rsidR="004E1342" w:rsidRPr="00AE2CF7"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p>
    <w:p w:rsidR="004E1342" w:rsidRPr="005476E6" w:rsidRDefault="004E1342" w:rsidP="004E1342">
      <w:pPr>
        <w:pStyle w:val="20"/>
        <w:shd w:val="clear" w:color="auto" w:fill="auto"/>
        <w:tabs>
          <w:tab w:val="left" w:pos="430"/>
        </w:tabs>
        <w:spacing w:before="0" w:line="240" w:lineRule="auto"/>
        <w:ind w:firstLine="567"/>
        <w:rPr>
          <w:rFonts w:ascii="Times New Roman" w:hAnsi="Times New Roman" w:cs="Times New Roman"/>
          <w:sz w:val="28"/>
          <w:szCs w:val="28"/>
          <w:lang w:val="ru-RU"/>
        </w:rPr>
      </w:pPr>
      <w:r w:rsidRPr="005476E6">
        <w:rPr>
          <w:rFonts w:ascii="Times New Roman" w:hAnsi="Times New Roman" w:cs="Times New Roman"/>
          <w:sz w:val="28"/>
          <w:szCs w:val="28"/>
          <w:lang w:val="ru-RU"/>
        </w:rPr>
        <w:t>1. ЕКУМЕНІЧНІ РОЗДУМИ ПРО СЛУЖІННЯ ЄПИСКОПА РИМА</w:t>
      </w:r>
    </w:p>
    <w:p w:rsidR="004E1342" w:rsidRPr="005476E6" w:rsidRDefault="004E1342" w:rsidP="004E1342">
      <w:pPr>
        <w:pStyle w:val="20"/>
        <w:shd w:val="clear" w:color="auto" w:fill="auto"/>
        <w:spacing w:before="0" w:line="240" w:lineRule="auto"/>
        <w:ind w:firstLine="567"/>
        <w:jc w:val="both"/>
        <w:rPr>
          <w:rFonts w:ascii="Times New Roman" w:hAnsi="Times New Roman" w:cs="Times New Roman"/>
          <w:sz w:val="28"/>
          <w:szCs w:val="28"/>
          <w:lang w:val="ru-RU"/>
        </w:rPr>
      </w:pPr>
    </w:p>
    <w:p w:rsidR="004E1342" w:rsidRPr="002E5C2E"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sidRPr="002E5C2E">
        <w:rPr>
          <w:rFonts w:ascii="Times New Roman" w:hAnsi="Times New Roman" w:cs="Times New Roman"/>
          <w:sz w:val="28"/>
          <w:szCs w:val="28"/>
        </w:rPr>
        <w:t xml:space="preserve">1.1. </w:t>
      </w:r>
      <w:r>
        <w:rPr>
          <w:rFonts w:ascii="Times New Roman" w:hAnsi="Times New Roman" w:cs="Times New Roman"/>
          <w:sz w:val="28"/>
          <w:szCs w:val="28"/>
        </w:rPr>
        <w:t>ВІДПОВІДІ НА</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 xml:space="preserve">UT </w:t>
      </w:r>
      <w:r w:rsidRPr="001854BF">
        <w:rPr>
          <w:rStyle w:val="21"/>
          <w:rFonts w:ascii="Times New Roman" w:hAnsi="Times New Roman" w:cs="Times New Roman"/>
          <w:sz w:val="28"/>
          <w:szCs w:val="28"/>
          <w:lang w:val="it-IT"/>
        </w:rPr>
        <w:t>UNUM SINT</w:t>
      </w:r>
    </w:p>
    <w:p w:rsidR="004E1342" w:rsidRPr="00607CF5" w:rsidRDefault="004E1342" w:rsidP="004E1342">
      <w:pPr>
        <w:pStyle w:val="20"/>
        <w:shd w:val="clear" w:color="auto" w:fill="auto"/>
        <w:spacing w:before="0" w:line="240" w:lineRule="auto"/>
        <w:ind w:firstLine="567"/>
        <w:jc w:val="both"/>
        <w:rPr>
          <w:rFonts w:ascii="Times New Roman" w:hAnsi="Times New Roman" w:cs="Times New Roman"/>
          <w:sz w:val="28"/>
          <w:szCs w:val="28"/>
        </w:rPr>
      </w:pPr>
    </w:p>
    <w:p w:rsidR="004E1342" w:rsidRPr="00587CA8" w:rsidRDefault="004E1342" w:rsidP="004E1342">
      <w:pPr>
        <w:pStyle w:val="20"/>
        <w:shd w:val="clear" w:color="auto" w:fill="auto"/>
        <w:tabs>
          <w:tab w:val="left" w:pos="442"/>
        </w:tabs>
        <w:spacing w:before="0" w:line="240" w:lineRule="auto"/>
        <w:ind w:firstLine="567"/>
        <w:jc w:val="both"/>
        <w:rPr>
          <w:rStyle w:val="21"/>
          <w:rFonts w:ascii="Times New Roman" w:hAnsi="Times New Roman" w:cs="Times New Roman"/>
          <w:i w:val="0"/>
          <w:sz w:val="28"/>
          <w:szCs w:val="28"/>
          <w:lang w:val="uk-UA" w:eastAsia="la" w:bidi="la"/>
        </w:rPr>
      </w:pPr>
      <w:r w:rsidRPr="005B6B4A">
        <w:rPr>
          <w:rStyle w:val="21"/>
          <w:rFonts w:ascii="Times New Roman" w:hAnsi="Times New Roman" w:cs="Times New Roman"/>
          <w:i w:val="0"/>
          <w:sz w:val="28"/>
          <w:szCs w:val="28"/>
          <w:lang w:val="uk-UA" w:eastAsia="la" w:bidi="la"/>
        </w:rPr>
        <w:t>12.</w:t>
      </w:r>
      <w:r>
        <w:rPr>
          <w:rStyle w:val="21"/>
          <w:rFonts w:ascii="Times New Roman" w:hAnsi="Times New Roman" w:cs="Times New Roman"/>
          <w:sz w:val="28"/>
          <w:szCs w:val="28"/>
          <w:lang w:val="uk-UA" w:eastAsia="la" w:bidi="la"/>
        </w:rPr>
        <w:t xml:space="preserve"> </w:t>
      </w:r>
      <w:r>
        <w:rPr>
          <w:rStyle w:val="21"/>
          <w:rFonts w:ascii="Times New Roman" w:hAnsi="Times New Roman" w:cs="Times New Roman"/>
          <w:i w:val="0"/>
          <w:sz w:val="28"/>
          <w:szCs w:val="28"/>
          <w:lang w:val="uk-UA" w:eastAsia="la" w:bidi="la"/>
        </w:rPr>
        <w:t xml:space="preserve">Запрошення </w:t>
      </w:r>
      <w:r w:rsidRPr="002E5C2E">
        <w:rPr>
          <w:rStyle w:val="21"/>
          <w:rFonts w:ascii="Times New Roman" w:hAnsi="Times New Roman" w:cs="Times New Roman"/>
          <w:sz w:val="28"/>
          <w:szCs w:val="28"/>
          <w:lang w:val="la" w:eastAsia="la" w:bidi="la"/>
        </w:rPr>
        <w:t xml:space="preserve">Ut </w:t>
      </w:r>
      <w:r w:rsidRPr="002E5C2E">
        <w:rPr>
          <w:rStyle w:val="21"/>
          <w:rFonts w:ascii="Times New Roman" w:hAnsi="Times New Roman" w:cs="Times New Roman"/>
          <w:sz w:val="28"/>
          <w:szCs w:val="28"/>
        </w:rPr>
        <w:t>unum</w:t>
      </w:r>
      <w:r w:rsidRPr="00587CA8">
        <w:rPr>
          <w:rStyle w:val="21"/>
          <w:rFonts w:ascii="Times New Roman" w:hAnsi="Times New Roman" w:cs="Times New Roman"/>
          <w:sz w:val="28"/>
          <w:szCs w:val="28"/>
          <w:lang w:val="ru-RU"/>
        </w:rPr>
        <w:t xml:space="preserve">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до богословів і керівників Церков до спільних роздумів про служіння Єпископа Рима викликало широкий спектр відповідей. </w:t>
      </w:r>
      <w:r w:rsidRPr="00587CA8">
        <w:rPr>
          <w:rStyle w:val="21"/>
          <w:rFonts w:ascii="Times New Roman" w:hAnsi="Times New Roman" w:cs="Times New Roman"/>
          <w:i w:val="0"/>
          <w:sz w:val="28"/>
          <w:szCs w:val="28"/>
          <w:lang w:val="uk-UA"/>
        </w:rPr>
        <w:t>Офіційні церковні відповіді надійшли від широкого спектру християнських спільнот Заходу: Старокатолицької Церкви, Англіканської Церкви, Лютеранської Церкви, Пресвітеріанської Церкви, Реформатської Церкви та Вільних Церков.</w:t>
      </w:r>
      <w:r>
        <w:rPr>
          <w:rStyle w:val="21"/>
          <w:rFonts w:ascii="Times New Roman" w:hAnsi="Times New Roman" w:cs="Times New Roman"/>
          <w:i w:val="0"/>
          <w:sz w:val="28"/>
          <w:szCs w:val="28"/>
          <w:lang w:val="uk-UA"/>
        </w:rPr>
        <w:t xml:space="preserve"> </w:t>
      </w:r>
      <w:r w:rsidRPr="00587CA8">
        <w:rPr>
          <w:rStyle w:val="21"/>
          <w:rFonts w:ascii="Times New Roman" w:hAnsi="Times New Roman" w:cs="Times New Roman"/>
          <w:i w:val="0"/>
          <w:sz w:val="28"/>
          <w:szCs w:val="28"/>
          <w:lang w:val="uk-UA"/>
        </w:rPr>
        <w:t>У географічному плані найбільше відповідей надійшло з Північної Америки та Європи, переважно з Британських островів, Німеччини та США</w:t>
      </w:r>
      <w:r>
        <w:rPr>
          <w:rStyle w:val="21"/>
          <w:rFonts w:ascii="Times New Roman" w:hAnsi="Times New Roman" w:cs="Times New Roman"/>
          <w:i w:val="0"/>
          <w:sz w:val="28"/>
          <w:szCs w:val="28"/>
          <w:lang w:val="uk-UA"/>
        </w:rPr>
        <w:t xml:space="preserve">. </w:t>
      </w:r>
      <w:r w:rsidRPr="00587CA8">
        <w:rPr>
          <w:rStyle w:val="21"/>
          <w:rFonts w:ascii="Times New Roman" w:hAnsi="Times New Roman" w:cs="Times New Roman"/>
          <w:i w:val="0"/>
          <w:sz w:val="28"/>
          <w:szCs w:val="28"/>
          <w:lang w:val="uk-UA"/>
        </w:rPr>
        <w:t>Більшість відповідей були підготовлені місцевими групами або установами</w:t>
      </w:r>
      <w:r>
        <w:rPr>
          <w:rStyle w:val="21"/>
          <w:rFonts w:ascii="Times New Roman" w:hAnsi="Times New Roman" w:cs="Times New Roman"/>
          <w:i w:val="0"/>
          <w:sz w:val="28"/>
          <w:szCs w:val="28"/>
          <w:lang w:val="uk-UA"/>
        </w:rPr>
        <w:t>. Детальні</w:t>
      </w:r>
      <w:r w:rsidRPr="00587CA8">
        <w:rPr>
          <w:rStyle w:val="21"/>
          <w:rFonts w:ascii="Times New Roman" w:hAnsi="Times New Roman" w:cs="Times New Roman"/>
          <w:i w:val="0"/>
          <w:sz w:val="28"/>
          <w:szCs w:val="28"/>
          <w:lang w:val="uk-UA"/>
        </w:rPr>
        <w:t xml:space="preserve"> відповіді надійшли від Палати </w:t>
      </w:r>
      <w:r>
        <w:rPr>
          <w:rStyle w:val="21"/>
          <w:rFonts w:ascii="Times New Roman" w:hAnsi="Times New Roman" w:cs="Times New Roman"/>
          <w:i w:val="0"/>
          <w:sz w:val="28"/>
          <w:szCs w:val="28"/>
          <w:lang w:val="uk-UA"/>
        </w:rPr>
        <w:t>Є</w:t>
      </w:r>
      <w:r w:rsidRPr="00587CA8">
        <w:rPr>
          <w:rStyle w:val="21"/>
          <w:rFonts w:ascii="Times New Roman" w:hAnsi="Times New Roman" w:cs="Times New Roman"/>
          <w:i w:val="0"/>
          <w:sz w:val="28"/>
          <w:szCs w:val="28"/>
          <w:lang w:val="uk-UA"/>
        </w:rPr>
        <w:t>пископів Англіканської Церкви, Єпископської Конференції Церкви Швеції та Пресвітеріанської Церкви США.</w:t>
      </w:r>
      <w:r>
        <w:rPr>
          <w:rStyle w:val="21"/>
          <w:rFonts w:ascii="Times New Roman" w:hAnsi="Times New Roman" w:cs="Times New Roman"/>
          <w:i w:val="0"/>
          <w:sz w:val="28"/>
          <w:szCs w:val="28"/>
          <w:lang w:val="uk-UA"/>
        </w:rPr>
        <w:t xml:space="preserve"> В</w:t>
      </w:r>
      <w:r w:rsidRPr="00587CA8">
        <w:rPr>
          <w:rStyle w:val="21"/>
          <w:rFonts w:ascii="Times New Roman" w:hAnsi="Times New Roman" w:cs="Times New Roman"/>
          <w:i w:val="0"/>
          <w:sz w:val="28"/>
          <w:szCs w:val="28"/>
          <w:lang w:val="uk-UA"/>
        </w:rPr>
        <w:t>ід Православн</w:t>
      </w:r>
      <w:r>
        <w:rPr>
          <w:rStyle w:val="21"/>
          <w:rFonts w:ascii="Times New Roman" w:hAnsi="Times New Roman" w:cs="Times New Roman"/>
          <w:i w:val="0"/>
          <w:sz w:val="28"/>
          <w:szCs w:val="28"/>
          <w:lang w:val="uk-UA"/>
        </w:rPr>
        <w:t>их</w:t>
      </w:r>
      <w:r w:rsidRPr="00587CA8">
        <w:rPr>
          <w:rStyle w:val="21"/>
          <w:rFonts w:ascii="Times New Roman" w:hAnsi="Times New Roman" w:cs="Times New Roman"/>
          <w:i w:val="0"/>
          <w:sz w:val="28"/>
          <w:szCs w:val="28"/>
          <w:lang w:val="uk-UA"/>
        </w:rPr>
        <w:t xml:space="preserve"> чи </w:t>
      </w:r>
      <w:r>
        <w:rPr>
          <w:rStyle w:val="21"/>
          <w:rFonts w:ascii="Times New Roman" w:hAnsi="Times New Roman" w:cs="Times New Roman"/>
          <w:i w:val="0"/>
          <w:sz w:val="28"/>
          <w:szCs w:val="28"/>
          <w:lang w:val="uk-UA"/>
        </w:rPr>
        <w:t>Орієнтальних</w:t>
      </w:r>
      <w:r w:rsidRPr="00587CA8">
        <w:rPr>
          <w:rStyle w:val="21"/>
          <w:rFonts w:ascii="Times New Roman" w:hAnsi="Times New Roman" w:cs="Times New Roman"/>
          <w:i w:val="0"/>
          <w:sz w:val="28"/>
          <w:szCs w:val="28"/>
          <w:lang w:val="uk-UA"/>
        </w:rPr>
        <w:t xml:space="preserve"> Православн</w:t>
      </w:r>
      <w:r>
        <w:rPr>
          <w:rStyle w:val="21"/>
          <w:rFonts w:ascii="Times New Roman" w:hAnsi="Times New Roman" w:cs="Times New Roman"/>
          <w:i w:val="0"/>
          <w:sz w:val="28"/>
          <w:szCs w:val="28"/>
          <w:lang w:val="uk-UA"/>
        </w:rPr>
        <w:t>их</w:t>
      </w:r>
      <w:r w:rsidRPr="00587CA8">
        <w:rPr>
          <w:rStyle w:val="21"/>
          <w:rFonts w:ascii="Times New Roman" w:hAnsi="Times New Roman" w:cs="Times New Roman"/>
          <w:i w:val="0"/>
          <w:sz w:val="28"/>
          <w:szCs w:val="28"/>
          <w:lang w:val="uk-UA"/>
        </w:rPr>
        <w:t xml:space="preserve"> Церков </w:t>
      </w:r>
      <w:r>
        <w:rPr>
          <w:rStyle w:val="21"/>
          <w:rFonts w:ascii="Times New Roman" w:hAnsi="Times New Roman" w:cs="Times New Roman"/>
          <w:i w:val="0"/>
          <w:sz w:val="28"/>
          <w:szCs w:val="28"/>
          <w:lang w:val="uk-UA"/>
        </w:rPr>
        <w:t>о</w:t>
      </w:r>
      <w:r w:rsidRPr="00587CA8">
        <w:rPr>
          <w:rStyle w:val="21"/>
          <w:rFonts w:ascii="Times New Roman" w:hAnsi="Times New Roman" w:cs="Times New Roman"/>
          <w:i w:val="0"/>
          <w:sz w:val="28"/>
          <w:szCs w:val="28"/>
          <w:lang w:val="uk-UA"/>
        </w:rPr>
        <w:t>фіційних відповідей не було.</w:t>
      </w:r>
    </w:p>
    <w:p w:rsidR="004E1342" w:rsidRPr="00D762FF" w:rsidRDefault="004E1342" w:rsidP="004E1342">
      <w:pPr>
        <w:pStyle w:val="20"/>
        <w:shd w:val="clear" w:color="auto" w:fill="auto"/>
        <w:tabs>
          <w:tab w:val="left" w:pos="44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Деякі відповіді надійшли від екуменічних комісій (до прикладу, </w:t>
      </w:r>
      <w:r w:rsidRPr="001A1953">
        <w:rPr>
          <w:rStyle w:val="295pt"/>
          <w:rFonts w:ascii="Times New Roman" w:hAnsi="Times New Roman" w:cs="Times New Roman"/>
          <w:sz w:val="28"/>
          <w:szCs w:val="28"/>
          <w:lang w:val="uk-UA"/>
        </w:rPr>
        <w:t xml:space="preserve">Комісії «Віра і порядок» Всесвітньої Ради Церков, Комісії «Віра і порядок» Національної Ради Церков Христа в США) і від місцевих і національних Рад Церков (до прикладу, </w:t>
      </w:r>
      <w:r>
        <w:rPr>
          <w:rFonts w:ascii="Times New Roman" w:hAnsi="Times New Roman" w:cs="Times New Roman"/>
          <w:sz w:val="28"/>
          <w:szCs w:val="28"/>
        </w:rPr>
        <w:t>Ради Церков Британії та Ірландії</w:t>
      </w:r>
      <w:r w:rsidRPr="002E5C2E">
        <w:rPr>
          <w:rFonts w:ascii="Times New Roman" w:hAnsi="Times New Roman" w:cs="Times New Roman"/>
          <w:sz w:val="28"/>
          <w:szCs w:val="28"/>
        </w:rPr>
        <w:t xml:space="preserve">, </w:t>
      </w:r>
      <w:r>
        <w:rPr>
          <w:rFonts w:ascii="Times New Roman" w:hAnsi="Times New Roman" w:cs="Times New Roman"/>
          <w:sz w:val="28"/>
          <w:szCs w:val="28"/>
        </w:rPr>
        <w:t>«Церкви разом в Англії»</w:t>
      </w:r>
      <w:r w:rsidRPr="002E5C2E">
        <w:rPr>
          <w:rFonts w:ascii="Times New Roman" w:hAnsi="Times New Roman" w:cs="Times New Roman"/>
          <w:sz w:val="28"/>
          <w:szCs w:val="28"/>
        </w:rPr>
        <w:t xml:space="preserve">, </w:t>
      </w:r>
      <w:r>
        <w:rPr>
          <w:rFonts w:ascii="Times New Roman" w:hAnsi="Times New Roman" w:cs="Times New Roman"/>
          <w:sz w:val="28"/>
          <w:szCs w:val="28"/>
        </w:rPr>
        <w:t>«</w:t>
      </w:r>
      <w:r w:rsidRPr="00EA57AB">
        <w:rPr>
          <w:rFonts w:ascii="Times New Roman" w:hAnsi="Times New Roman" w:cs="Times New Roman"/>
          <w:sz w:val="28"/>
          <w:szCs w:val="28"/>
        </w:rPr>
        <w:t>Церковні лідери Західного Йоркширу</w:t>
      </w:r>
      <w:r>
        <w:rPr>
          <w:rFonts w:ascii="Times New Roman" w:hAnsi="Times New Roman" w:cs="Times New Roman"/>
          <w:sz w:val="28"/>
          <w:szCs w:val="28"/>
        </w:rPr>
        <w:t>»</w:t>
      </w:r>
      <w:r w:rsidRPr="002E5C2E">
        <w:rPr>
          <w:rFonts w:ascii="Times New Roman" w:hAnsi="Times New Roman" w:cs="Times New Roman"/>
          <w:sz w:val="28"/>
          <w:szCs w:val="28"/>
        </w:rPr>
        <w:t xml:space="preserve">). </w:t>
      </w:r>
      <w:r>
        <w:rPr>
          <w:rFonts w:ascii="Times New Roman" w:hAnsi="Times New Roman" w:cs="Times New Roman"/>
          <w:sz w:val="28"/>
          <w:szCs w:val="28"/>
        </w:rPr>
        <w:t xml:space="preserve">Деякі академічні заклади (до прикладу, </w:t>
      </w:r>
      <w:r w:rsidRPr="002E5C2E">
        <w:rPr>
          <w:rStyle w:val="21"/>
          <w:rFonts w:ascii="Times New Roman" w:hAnsi="Times New Roman" w:cs="Times New Roman"/>
          <w:sz w:val="28"/>
          <w:szCs w:val="28"/>
        </w:rPr>
        <w:t>Konfessionskundliches</w:t>
      </w:r>
      <w:r w:rsidRPr="001A195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Institut</w:t>
      </w:r>
      <w:r w:rsidRPr="001A195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 xml:space="preserve">des </w:t>
      </w:r>
      <w:r w:rsidRPr="002E5C2E">
        <w:rPr>
          <w:rStyle w:val="21"/>
          <w:rFonts w:ascii="Times New Roman" w:hAnsi="Times New Roman" w:cs="Times New Roman"/>
          <w:sz w:val="28"/>
          <w:szCs w:val="28"/>
        </w:rPr>
        <w:t>Evangelischen</w:t>
      </w:r>
      <w:r w:rsidRPr="001A195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Bundes</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rPr>
        <w:t>Okumenische</w:t>
      </w:r>
      <w:r w:rsidRPr="001A195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Arbeitsgruppe</w:t>
      </w:r>
      <w:r w:rsidRPr="001A195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 xml:space="preserve">«Ut </w:t>
      </w:r>
      <w:r w:rsidRPr="002E5C2E">
        <w:rPr>
          <w:rStyle w:val="21"/>
          <w:rFonts w:ascii="Times New Roman" w:hAnsi="Times New Roman" w:cs="Times New Roman"/>
          <w:sz w:val="28"/>
          <w:szCs w:val="28"/>
        </w:rPr>
        <w:t>Unum</w:t>
      </w:r>
      <w:r w:rsidRPr="001A195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Sint</w:t>
      </w:r>
      <w:r w:rsidRPr="002E5C2E">
        <w:rPr>
          <w:rStyle w:val="21"/>
          <w:rFonts w:ascii="Times New Roman" w:hAnsi="Times New Roman" w:cs="Times New Roman"/>
          <w:sz w:val="28"/>
          <w:szCs w:val="28"/>
          <w:lang w:val="la" w:eastAsia="la" w:bidi="la"/>
        </w:rPr>
        <w:t xml:space="preserve">» </w:t>
      </w:r>
      <w:r w:rsidRPr="002E5C2E">
        <w:rPr>
          <w:rStyle w:val="21"/>
          <w:rFonts w:ascii="Times New Roman" w:hAnsi="Times New Roman" w:cs="Times New Roman"/>
          <w:sz w:val="28"/>
          <w:szCs w:val="28"/>
        </w:rPr>
        <w:t>Schweip</w:t>
      </w:r>
      <w:r w:rsidRPr="001A1953">
        <w:rPr>
          <w:rStyle w:val="21"/>
          <w:rFonts w:ascii="Times New Roman" w:hAnsi="Times New Roman" w:cs="Times New Roman"/>
          <w:sz w:val="28"/>
          <w:szCs w:val="28"/>
          <w:lang w:val="uk-UA"/>
        </w:rPr>
        <w:t>)</w:t>
      </w:r>
      <w:r w:rsidRPr="002E5C2E">
        <w:rPr>
          <w:rFonts w:ascii="Times New Roman" w:hAnsi="Times New Roman" w:cs="Times New Roman"/>
          <w:sz w:val="28"/>
          <w:szCs w:val="28"/>
        </w:rPr>
        <w:t xml:space="preserve"> </w:t>
      </w:r>
      <w:r>
        <w:rPr>
          <w:rFonts w:ascii="Times New Roman" w:hAnsi="Times New Roman" w:cs="Times New Roman"/>
          <w:sz w:val="28"/>
          <w:szCs w:val="28"/>
        </w:rPr>
        <w:t>надіслали свої відповіді, як і деякі екуменічні спільноти (до прикладу, Асоціація Міжконфесійних сімей</w:t>
      </w:r>
      <w:r w:rsidRPr="002E5C2E">
        <w:rPr>
          <w:rFonts w:ascii="Times New Roman" w:hAnsi="Times New Roman" w:cs="Times New Roman"/>
          <w:sz w:val="28"/>
          <w:szCs w:val="28"/>
        </w:rPr>
        <w:t xml:space="preserve">; </w:t>
      </w:r>
      <w:r>
        <w:rPr>
          <w:rFonts w:ascii="Times New Roman" w:hAnsi="Times New Roman" w:cs="Times New Roman"/>
          <w:sz w:val="28"/>
          <w:szCs w:val="28"/>
        </w:rPr>
        <w:t>Спільнота Йони</w:t>
      </w:r>
      <w:r w:rsidRPr="002E5C2E">
        <w:rPr>
          <w:rFonts w:ascii="Times New Roman" w:hAnsi="Times New Roman" w:cs="Times New Roman"/>
          <w:sz w:val="28"/>
          <w:szCs w:val="28"/>
        </w:rPr>
        <w:t xml:space="preserve">) </w:t>
      </w:r>
      <w:r>
        <w:rPr>
          <w:rFonts w:ascii="Times New Roman" w:hAnsi="Times New Roman" w:cs="Times New Roman"/>
          <w:sz w:val="28"/>
          <w:szCs w:val="28"/>
        </w:rPr>
        <w:t xml:space="preserve">і </w:t>
      </w:r>
      <w:r w:rsidRPr="002E5C2E">
        <w:rPr>
          <w:rStyle w:val="21"/>
          <w:rFonts w:ascii="Times New Roman" w:hAnsi="Times New Roman" w:cs="Times New Roman"/>
          <w:sz w:val="28"/>
          <w:szCs w:val="28"/>
        </w:rPr>
        <w:t>ad</w:t>
      </w:r>
      <w:r w:rsidRPr="001A195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hoc</w:t>
      </w:r>
      <w:r>
        <w:rPr>
          <w:rStyle w:val="21"/>
          <w:rFonts w:ascii="Times New Roman" w:hAnsi="Times New Roman" w:cs="Times New Roman"/>
          <w:i w:val="0"/>
          <w:sz w:val="28"/>
          <w:szCs w:val="28"/>
          <w:lang w:val="uk-UA"/>
        </w:rPr>
        <w:t xml:space="preserve"> богословські групи (такі як Група Фарфа Сабіна).</w:t>
      </w:r>
    </w:p>
    <w:p w:rsidR="004E1342" w:rsidRPr="00FC0A40" w:rsidRDefault="004E1342" w:rsidP="004E1342">
      <w:pPr>
        <w:pStyle w:val="20"/>
        <w:shd w:val="clear" w:color="auto" w:fill="auto"/>
        <w:tabs>
          <w:tab w:val="left" w:pos="44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 </w:t>
      </w:r>
      <w:r w:rsidRPr="004A7070">
        <w:rPr>
          <w:rFonts w:ascii="Times New Roman" w:hAnsi="Times New Roman" w:cs="Times New Roman"/>
          <w:sz w:val="28"/>
          <w:szCs w:val="28"/>
        </w:rPr>
        <w:t>У відповідь на прохання Папи та під його впливом також організ</w:t>
      </w:r>
      <w:r>
        <w:rPr>
          <w:rFonts w:ascii="Times New Roman" w:hAnsi="Times New Roman" w:cs="Times New Roman"/>
          <w:sz w:val="28"/>
          <w:szCs w:val="28"/>
        </w:rPr>
        <w:t>ували</w:t>
      </w:r>
      <w:r w:rsidRPr="004A7070">
        <w:rPr>
          <w:rFonts w:ascii="Times New Roman" w:hAnsi="Times New Roman" w:cs="Times New Roman"/>
          <w:sz w:val="28"/>
          <w:szCs w:val="28"/>
        </w:rPr>
        <w:t xml:space="preserve"> </w:t>
      </w:r>
      <w:r>
        <w:rPr>
          <w:rFonts w:ascii="Times New Roman" w:hAnsi="Times New Roman" w:cs="Times New Roman"/>
          <w:sz w:val="28"/>
          <w:szCs w:val="28"/>
        </w:rPr>
        <w:t>кілька</w:t>
      </w:r>
      <w:r w:rsidRPr="004A7070">
        <w:rPr>
          <w:rFonts w:ascii="Times New Roman" w:hAnsi="Times New Roman" w:cs="Times New Roman"/>
          <w:sz w:val="28"/>
          <w:szCs w:val="28"/>
        </w:rPr>
        <w:t xml:space="preserve"> богословських симпозіумів та семінарів, в яких взяли участь представники різних Церков.</w:t>
      </w:r>
      <w:r>
        <w:rPr>
          <w:rFonts w:ascii="Times New Roman" w:hAnsi="Times New Roman" w:cs="Times New Roman"/>
          <w:sz w:val="28"/>
          <w:szCs w:val="28"/>
        </w:rPr>
        <w:t xml:space="preserve"> </w:t>
      </w:r>
      <w:r w:rsidRPr="004A7070">
        <w:rPr>
          <w:rFonts w:ascii="Times New Roman" w:hAnsi="Times New Roman" w:cs="Times New Roman"/>
          <w:sz w:val="28"/>
          <w:szCs w:val="28"/>
        </w:rPr>
        <w:t xml:space="preserve">У Ватикані </w:t>
      </w:r>
      <w:r>
        <w:rPr>
          <w:rFonts w:ascii="Times New Roman" w:hAnsi="Times New Roman" w:cs="Times New Roman"/>
          <w:sz w:val="28"/>
          <w:szCs w:val="28"/>
        </w:rPr>
        <w:t>провели</w:t>
      </w:r>
      <w:r w:rsidRPr="004A7070">
        <w:rPr>
          <w:rFonts w:ascii="Times New Roman" w:hAnsi="Times New Roman" w:cs="Times New Roman"/>
          <w:sz w:val="28"/>
          <w:szCs w:val="28"/>
        </w:rPr>
        <w:t xml:space="preserve"> дві конференції: у 1996 році Конгрегація </w:t>
      </w:r>
      <w:r>
        <w:rPr>
          <w:rFonts w:ascii="Times New Roman" w:hAnsi="Times New Roman" w:cs="Times New Roman"/>
          <w:sz w:val="28"/>
          <w:szCs w:val="28"/>
        </w:rPr>
        <w:t>Віровчення</w:t>
      </w:r>
      <w:r w:rsidRPr="004A7070">
        <w:rPr>
          <w:rFonts w:ascii="Times New Roman" w:hAnsi="Times New Roman" w:cs="Times New Roman"/>
          <w:sz w:val="28"/>
          <w:szCs w:val="28"/>
        </w:rPr>
        <w:t xml:space="preserve"> організувала симпозіум на тему </w:t>
      </w:r>
      <w:r>
        <w:rPr>
          <w:rFonts w:ascii="Times New Roman" w:hAnsi="Times New Roman" w:cs="Times New Roman"/>
          <w:sz w:val="28"/>
          <w:szCs w:val="28"/>
        </w:rPr>
        <w:t>«Примат н</w:t>
      </w:r>
      <w:r w:rsidRPr="004A7070">
        <w:rPr>
          <w:rFonts w:ascii="Times New Roman" w:hAnsi="Times New Roman" w:cs="Times New Roman"/>
          <w:sz w:val="28"/>
          <w:szCs w:val="28"/>
        </w:rPr>
        <w:t>аступника Петра</w:t>
      </w:r>
      <w:r>
        <w:rPr>
          <w:rFonts w:ascii="Times New Roman" w:hAnsi="Times New Roman" w:cs="Times New Roman"/>
          <w:sz w:val="28"/>
          <w:szCs w:val="28"/>
        </w:rPr>
        <w:t>»</w:t>
      </w:r>
      <w:r w:rsidRPr="004A7070">
        <w:rPr>
          <w:rFonts w:ascii="Times New Roman" w:hAnsi="Times New Roman" w:cs="Times New Roman"/>
          <w:sz w:val="28"/>
          <w:szCs w:val="28"/>
        </w:rPr>
        <w:t>, за матеріалами якого в 1998 опублікувал</w:t>
      </w:r>
      <w:r>
        <w:rPr>
          <w:rFonts w:ascii="Times New Roman" w:hAnsi="Times New Roman" w:cs="Times New Roman"/>
          <w:sz w:val="28"/>
          <w:szCs w:val="28"/>
        </w:rPr>
        <w:t>и «</w:t>
      </w:r>
      <w:r w:rsidRPr="004A7070">
        <w:rPr>
          <w:rFonts w:ascii="Times New Roman" w:hAnsi="Times New Roman" w:cs="Times New Roman"/>
          <w:sz w:val="28"/>
          <w:szCs w:val="28"/>
        </w:rPr>
        <w:t>Міркування</w:t>
      </w:r>
      <w:r>
        <w:rPr>
          <w:rFonts w:ascii="Times New Roman" w:hAnsi="Times New Roman" w:cs="Times New Roman"/>
          <w:sz w:val="28"/>
          <w:szCs w:val="28"/>
        </w:rPr>
        <w:t>»</w:t>
      </w:r>
      <w:r w:rsidRPr="004A7070">
        <w:rPr>
          <w:rFonts w:ascii="Times New Roman" w:hAnsi="Times New Roman" w:cs="Times New Roman"/>
          <w:sz w:val="28"/>
          <w:szCs w:val="28"/>
        </w:rPr>
        <w:t xml:space="preserve"> на цю тему; а в 2003 році Папська </w:t>
      </w:r>
      <w:r>
        <w:rPr>
          <w:rFonts w:ascii="Times New Roman" w:hAnsi="Times New Roman" w:cs="Times New Roman"/>
          <w:sz w:val="28"/>
          <w:szCs w:val="28"/>
        </w:rPr>
        <w:t xml:space="preserve">Рада Сприяння </w:t>
      </w:r>
      <w:r>
        <w:rPr>
          <w:rFonts w:ascii="Times New Roman" w:hAnsi="Times New Roman" w:cs="Times New Roman"/>
          <w:sz w:val="28"/>
          <w:szCs w:val="28"/>
        </w:rPr>
        <w:lastRenderedPageBreak/>
        <w:t>Є</w:t>
      </w:r>
      <w:r w:rsidRPr="004A7070">
        <w:rPr>
          <w:rFonts w:ascii="Times New Roman" w:hAnsi="Times New Roman" w:cs="Times New Roman"/>
          <w:sz w:val="28"/>
          <w:szCs w:val="28"/>
        </w:rPr>
        <w:t>дності</w:t>
      </w:r>
      <w:r>
        <w:rPr>
          <w:rFonts w:ascii="Times New Roman" w:hAnsi="Times New Roman" w:cs="Times New Roman"/>
          <w:sz w:val="28"/>
          <w:szCs w:val="28"/>
        </w:rPr>
        <w:t xml:space="preserve"> між</w:t>
      </w:r>
      <w:r w:rsidRPr="004A7070">
        <w:rPr>
          <w:rFonts w:ascii="Times New Roman" w:hAnsi="Times New Roman" w:cs="Times New Roman"/>
          <w:sz w:val="28"/>
          <w:szCs w:val="28"/>
        </w:rPr>
        <w:t xml:space="preserve"> християн</w:t>
      </w:r>
      <w:r>
        <w:rPr>
          <w:rFonts w:ascii="Times New Roman" w:hAnsi="Times New Roman" w:cs="Times New Roman"/>
          <w:sz w:val="28"/>
          <w:szCs w:val="28"/>
        </w:rPr>
        <w:t>ами</w:t>
      </w:r>
      <w:r w:rsidRPr="004A7070">
        <w:rPr>
          <w:rFonts w:ascii="Times New Roman" w:hAnsi="Times New Roman" w:cs="Times New Roman"/>
          <w:sz w:val="28"/>
          <w:szCs w:val="28"/>
        </w:rPr>
        <w:t xml:space="preserve"> </w:t>
      </w:r>
      <w:r>
        <w:rPr>
          <w:rFonts w:ascii="Times New Roman" w:hAnsi="Times New Roman" w:cs="Times New Roman"/>
          <w:sz w:val="28"/>
          <w:szCs w:val="28"/>
        </w:rPr>
        <w:t>організувала симпозіум на тему «</w:t>
      </w:r>
      <w:r w:rsidRPr="004A7070">
        <w:rPr>
          <w:rFonts w:ascii="Times New Roman" w:hAnsi="Times New Roman" w:cs="Times New Roman"/>
          <w:sz w:val="28"/>
          <w:szCs w:val="28"/>
        </w:rPr>
        <w:t>Петрове служіння: Католики і православні в діалозі</w:t>
      </w:r>
      <w:r>
        <w:rPr>
          <w:rFonts w:ascii="Times New Roman" w:hAnsi="Times New Roman" w:cs="Times New Roman"/>
          <w:sz w:val="28"/>
          <w:szCs w:val="28"/>
        </w:rPr>
        <w:t>»</w:t>
      </w:r>
      <w:r w:rsidRPr="004A7070">
        <w:rPr>
          <w:rFonts w:ascii="Times New Roman" w:hAnsi="Times New Roman" w:cs="Times New Roman"/>
          <w:sz w:val="28"/>
          <w:szCs w:val="28"/>
        </w:rPr>
        <w:t>.</w:t>
      </w:r>
      <w:r>
        <w:rPr>
          <w:rFonts w:ascii="Times New Roman" w:hAnsi="Times New Roman" w:cs="Times New Roman"/>
          <w:sz w:val="28"/>
          <w:szCs w:val="28"/>
        </w:rPr>
        <w:t xml:space="preserve"> </w:t>
      </w:r>
      <w:r w:rsidRPr="00A04EC5">
        <w:rPr>
          <w:rFonts w:ascii="Times New Roman" w:hAnsi="Times New Roman" w:cs="Times New Roman"/>
          <w:sz w:val="28"/>
          <w:szCs w:val="28"/>
        </w:rPr>
        <w:t xml:space="preserve">На місцевому рівні було організовано багато інших симпозіумів, у матеріалах яких містяться важливі екуменічні внески </w:t>
      </w:r>
      <w:r>
        <w:rPr>
          <w:rFonts w:ascii="Times New Roman" w:hAnsi="Times New Roman" w:cs="Times New Roman"/>
          <w:sz w:val="28"/>
          <w:szCs w:val="28"/>
        </w:rPr>
        <w:t>на тему</w:t>
      </w:r>
      <w:r w:rsidRPr="00A04EC5">
        <w:rPr>
          <w:rFonts w:ascii="Times New Roman" w:hAnsi="Times New Roman" w:cs="Times New Roman"/>
          <w:sz w:val="28"/>
          <w:szCs w:val="28"/>
        </w:rPr>
        <w:t xml:space="preserve"> примату, які </w:t>
      </w:r>
      <w:r>
        <w:rPr>
          <w:rFonts w:ascii="Times New Roman" w:hAnsi="Times New Roman" w:cs="Times New Roman"/>
          <w:sz w:val="28"/>
          <w:szCs w:val="28"/>
        </w:rPr>
        <w:t>прийняли</w:t>
      </w:r>
      <w:r w:rsidRPr="00A04EC5">
        <w:rPr>
          <w:rFonts w:ascii="Times New Roman" w:hAnsi="Times New Roman" w:cs="Times New Roman"/>
          <w:sz w:val="28"/>
          <w:szCs w:val="28"/>
        </w:rPr>
        <w:t xml:space="preserve"> та розвин</w:t>
      </w:r>
      <w:r>
        <w:rPr>
          <w:rFonts w:ascii="Times New Roman" w:hAnsi="Times New Roman" w:cs="Times New Roman"/>
          <w:sz w:val="28"/>
          <w:szCs w:val="28"/>
        </w:rPr>
        <w:t>ули</w:t>
      </w:r>
      <w:r w:rsidRPr="00A04EC5">
        <w:rPr>
          <w:rFonts w:ascii="Times New Roman" w:hAnsi="Times New Roman" w:cs="Times New Roman"/>
          <w:sz w:val="28"/>
          <w:szCs w:val="28"/>
        </w:rPr>
        <w:t xml:space="preserve"> в екуменічних діалогах.</w:t>
      </w:r>
      <w:r>
        <w:rPr>
          <w:rFonts w:ascii="Times New Roman" w:hAnsi="Times New Roman" w:cs="Times New Roman"/>
          <w:sz w:val="28"/>
          <w:szCs w:val="28"/>
        </w:rPr>
        <w:t xml:space="preserve"> У відповідь на прохання Йоана Павла ІІ багато богословів різних конфесій, включно з православними, опублікували різні статті та монографії. </w:t>
      </w:r>
      <w:r w:rsidRPr="00A04EC5">
        <w:rPr>
          <w:rFonts w:ascii="Times New Roman" w:hAnsi="Times New Roman" w:cs="Times New Roman"/>
          <w:sz w:val="28"/>
          <w:szCs w:val="28"/>
        </w:rPr>
        <w:t xml:space="preserve">Однак, враховуючи </w:t>
      </w:r>
      <w:r>
        <w:rPr>
          <w:rFonts w:ascii="Times New Roman" w:hAnsi="Times New Roman" w:cs="Times New Roman"/>
          <w:sz w:val="28"/>
          <w:szCs w:val="28"/>
        </w:rPr>
        <w:t>те, що всі матеріали тут привести неможливо</w:t>
      </w:r>
      <w:r w:rsidRPr="00A04EC5">
        <w:rPr>
          <w:rFonts w:ascii="Times New Roman" w:hAnsi="Times New Roman" w:cs="Times New Roman"/>
          <w:sz w:val="28"/>
          <w:szCs w:val="28"/>
        </w:rPr>
        <w:t xml:space="preserve">, </w:t>
      </w:r>
      <w:r>
        <w:rPr>
          <w:rFonts w:ascii="Times New Roman" w:hAnsi="Times New Roman" w:cs="Times New Roman"/>
          <w:sz w:val="28"/>
          <w:szCs w:val="28"/>
        </w:rPr>
        <w:t>і ми</w:t>
      </w:r>
      <w:r w:rsidRPr="00A04EC5">
        <w:rPr>
          <w:rFonts w:ascii="Times New Roman" w:hAnsi="Times New Roman" w:cs="Times New Roman"/>
          <w:sz w:val="28"/>
          <w:szCs w:val="28"/>
        </w:rPr>
        <w:t xml:space="preserve"> переконані, що діалог між Церквами є відповідним контекстом для </w:t>
      </w:r>
      <w:r>
        <w:rPr>
          <w:rFonts w:ascii="Times New Roman" w:hAnsi="Times New Roman" w:cs="Times New Roman"/>
          <w:sz w:val="28"/>
          <w:szCs w:val="28"/>
        </w:rPr>
        <w:t>цих роздумів</w:t>
      </w:r>
      <w:r w:rsidRPr="00A04EC5">
        <w:rPr>
          <w:rFonts w:ascii="Times New Roman" w:hAnsi="Times New Roman" w:cs="Times New Roman"/>
          <w:sz w:val="28"/>
          <w:szCs w:val="28"/>
        </w:rPr>
        <w:t xml:space="preserve">, </w:t>
      </w:r>
      <w:r>
        <w:rPr>
          <w:rFonts w:ascii="Times New Roman" w:hAnsi="Times New Roman" w:cs="Times New Roman"/>
          <w:sz w:val="28"/>
          <w:szCs w:val="28"/>
        </w:rPr>
        <w:t>тому цей документ</w:t>
      </w:r>
      <w:r w:rsidRPr="00A04EC5">
        <w:rPr>
          <w:rFonts w:ascii="Times New Roman" w:hAnsi="Times New Roman" w:cs="Times New Roman"/>
          <w:sz w:val="28"/>
          <w:szCs w:val="28"/>
        </w:rPr>
        <w:t xml:space="preserve"> обмежується богословськими </w:t>
      </w:r>
      <w:r>
        <w:rPr>
          <w:rFonts w:ascii="Times New Roman" w:hAnsi="Times New Roman" w:cs="Times New Roman"/>
          <w:sz w:val="28"/>
          <w:szCs w:val="28"/>
        </w:rPr>
        <w:t>дискусіями</w:t>
      </w:r>
      <w:r w:rsidRPr="00A04EC5">
        <w:rPr>
          <w:rFonts w:ascii="Times New Roman" w:hAnsi="Times New Roman" w:cs="Times New Roman"/>
          <w:sz w:val="28"/>
          <w:szCs w:val="28"/>
        </w:rPr>
        <w:t xml:space="preserve"> та відповідями на </w:t>
      </w:r>
      <w:r w:rsidRPr="00A04EC5">
        <w:rPr>
          <w:rFonts w:ascii="Times New Roman" w:hAnsi="Times New Roman" w:cs="Times New Roman"/>
          <w:i/>
          <w:sz w:val="28"/>
          <w:szCs w:val="28"/>
        </w:rPr>
        <w:t>Ut unum sint</w:t>
      </w:r>
      <w:r w:rsidRPr="00A04EC5">
        <w:rPr>
          <w:rFonts w:ascii="Times New Roman" w:hAnsi="Times New Roman" w:cs="Times New Roman"/>
          <w:sz w:val="28"/>
          <w:szCs w:val="28"/>
        </w:rPr>
        <w:t>.</w:t>
      </w:r>
    </w:p>
    <w:p w:rsidR="004E1342" w:rsidRPr="00AE2CF7" w:rsidRDefault="004E1342" w:rsidP="004E1342">
      <w:pPr>
        <w:pStyle w:val="20"/>
        <w:shd w:val="clear" w:color="auto" w:fill="auto"/>
        <w:spacing w:before="0" w:line="240" w:lineRule="auto"/>
        <w:ind w:firstLine="567"/>
        <w:jc w:val="both"/>
        <w:rPr>
          <w:rFonts w:ascii="Times New Roman" w:hAnsi="Times New Roman" w:cs="Times New Roman"/>
          <w:sz w:val="28"/>
          <w:szCs w:val="28"/>
        </w:rPr>
      </w:pPr>
    </w:p>
    <w:p w:rsidR="004E1342" w:rsidRPr="00475E62"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sidRPr="002E5C2E">
        <w:rPr>
          <w:rFonts w:ascii="Times New Roman" w:hAnsi="Times New Roman" w:cs="Times New Roman"/>
          <w:sz w:val="28"/>
          <w:szCs w:val="28"/>
        </w:rPr>
        <w:t xml:space="preserve">1.2. </w:t>
      </w:r>
      <w:r>
        <w:rPr>
          <w:rFonts w:ascii="Times New Roman" w:hAnsi="Times New Roman" w:cs="Times New Roman"/>
          <w:sz w:val="28"/>
          <w:szCs w:val="28"/>
        </w:rPr>
        <w:t>БОГОСЛОВСЬКІ ДИСКУСІЇ</w:t>
      </w:r>
    </w:p>
    <w:p w:rsidR="004E1342" w:rsidRDefault="004E1342" w:rsidP="004E1342">
      <w:pPr>
        <w:pStyle w:val="20"/>
        <w:shd w:val="clear" w:color="auto" w:fill="auto"/>
        <w:spacing w:before="0" w:line="240" w:lineRule="auto"/>
        <w:ind w:firstLine="567"/>
        <w:jc w:val="both"/>
        <w:rPr>
          <w:rFonts w:ascii="Times New Roman" w:hAnsi="Times New Roman" w:cs="Times New Roman"/>
          <w:sz w:val="28"/>
          <w:szCs w:val="28"/>
        </w:rPr>
      </w:pPr>
    </w:p>
    <w:p w:rsidR="004E1342" w:rsidRPr="00F358CF" w:rsidRDefault="004E1342" w:rsidP="004E1342">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 </w:t>
      </w:r>
      <w:r w:rsidRPr="003417B2">
        <w:rPr>
          <w:rFonts w:ascii="Times New Roman" w:hAnsi="Times New Roman" w:cs="Times New Roman"/>
          <w:sz w:val="28"/>
          <w:szCs w:val="28"/>
        </w:rPr>
        <w:t xml:space="preserve">У багатьох богословських </w:t>
      </w:r>
      <w:r>
        <w:rPr>
          <w:rFonts w:ascii="Times New Roman" w:hAnsi="Times New Roman" w:cs="Times New Roman"/>
          <w:sz w:val="28"/>
          <w:szCs w:val="28"/>
        </w:rPr>
        <w:t>дискусіях</w:t>
      </w:r>
      <w:r w:rsidRPr="003417B2">
        <w:rPr>
          <w:rFonts w:ascii="Times New Roman" w:hAnsi="Times New Roman" w:cs="Times New Roman"/>
          <w:sz w:val="28"/>
          <w:szCs w:val="28"/>
        </w:rPr>
        <w:t xml:space="preserve"> питання примату</w:t>
      </w:r>
      <w:r>
        <w:rPr>
          <w:rFonts w:ascii="Times New Roman" w:hAnsi="Times New Roman" w:cs="Times New Roman"/>
          <w:sz w:val="28"/>
          <w:szCs w:val="28"/>
        </w:rPr>
        <w:t xml:space="preserve"> Папи</w:t>
      </w:r>
      <w:r w:rsidRPr="003417B2">
        <w:rPr>
          <w:rFonts w:ascii="Times New Roman" w:hAnsi="Times New Roman" w:cs="Times New Roman"/>
          <w:sz w:val="28"/>
          <w:szCs w:val="28"/>
        </w:rPr>
        <w:t xml:space="preserve"> часом обговорювалося глибоко і всебічно.</w:t>
      </w:r>
      <w:r>
        <w:rPr>
          <w:rFonts w:ascii="Times New Roman" w:hAnsi="Times New Roman" w:cs="Times New Roman"/>
          <w:sz w:val="28"/>
          <w:szCs w:val="28"/>
        </w:rPr>
        <w:t xml:space="preserve"> У наступних параграфах подаємо огляд документів богословських дискусій, повністю або частково присвячених питанню примату. Шануючи</w:t>
      </w:r>
      <w:r w:rsidRPr="00CE0D57">
        <w:rPr>
          <w:rFonts w:ascii="Times New Roman" w:hAnsi="Times New Roman" w:cs="Times New Roman"/>
          <w:sz w:val="28"/>
          <w:szCs w:val="28"/>
        </w:rPr>
        <w:t xml:space="preserve"> широке запрошення</w:t>
      </w:r>
      <w:r>
        <w:rPr>
          <w:rFonts w:ascii="Times New Roman" w:hAnsi="Times New Roman" w:cs="Times New Roman"/>
          <w:sz w:val="28"/>
          <w:szCs w:val="28"/>
        </w:rPr>
        <w:t xml:space="preserve"> </w:t>
      </w:r>
      <w:r w:rsidRPr="00CE0D57">
        <w:rPr>
          <w:rFonts w:ascii="Times New Roman" w:hAnsi="Times New Roman" w:cs="Times New Roman"/>
          <w:sz w:val="28"/>
          <w:szCs w:val="28"/>
        </w:rPr>
        <w:t>Пап</w:t>
      </w:r>
      <w:r>
        <w:rPr>
          <w:rFonts w:ascii="Times New Roman" w:hAnsi="Times New Roman" w:cs="Times New Roman"/>
          <w:sz w:val="28"/>
          <w:szCs w:val="28"/>
        </w:rPr>
        <w:t>и</w:t>
      </w:r>
      <w:r w:rsidRPr="00CE0D57">
        <w:rPr>
          <w:rFonts w:ascii="Times New Roman" w:hAnsi="Times New Roman" w:cs="Times New Roman"/>
          <w:sz w:val="28"/>
          <w:szCs w:val="28"/>
        </w:rPr>
        <w:t xml:space="preserve"> </w:t>
      </w:r>
      <w:r>
        <w:rPr>
          <w:rFonts w:ascii="Times New Roman" w:hAnsi="Times New Roman" w:cs="Times New Roman"/>
          <w:sz w:val="28"/>
          <w:szCs w:val="28"/>
        </w:rPr>
        <w:t>Йоа</w:t>
      </w:r>
      <w:r w:rsidRPr="00CE0D57">
        <w:rPr>
          <w:rFonts w:ascii="Times New Roman" w:hAnsi="Times New Roman" w:cs="Times New Roman"/>
          <w:sz w:val="28"/>
          <w:szCs w:val="28"/>
        </w:rPr>
        <w:t>н</w:t>
      </w:r>
      <w:r>
        <w:rPr>
          <w:rFonts w:ascii="Times New Roman" w:hAnsi="Times New Roman" w:cs="Times New Roman"/>
          <w:sz w:val="28"/>
          <w:szCs w:val="28"/>
        </w:rPr>
        <w:t>а</w:t>
      </w:r>
      <w:r w:rsidRPr="00CE0D57">
        <w:rPr>
          <w:rFonts w:ascii="Times New Roman" w:hAnsi="Times New Roman" w:cs="Times New Roman"/>
          <w:sz w:val="28"/>
          <w:szCs w:val="28"/>
        </w:rPr>
        <w:t xml:space="preserve"> Павл</w:t>
      </w:r>
      <w:r>
        <w:rPr>
          <w:rFonts w:ascii="Times New Roman" w:hAnsi="Times New Roman" w:cs="Times New Roman"/>
          <w:sz w:val="28"/>
          <w:szCs w:val="28"/>
        </w:rPr>
        <w:t>а</w:t>
      </w:r>
      <w:r w:rsidRPr="00CE0D57">
        <w:rPr>
          <w:rFonts w:ascii="Times New Roman" w:hAnsi="Times New Roman" w:cs="Times New Roman"/>
          <w:sz w:val="28"/>
          <w:szCs w:val="28"/>
        </w:rPr>
        <w:t xml:space="preserve"> ІІ </w:t>
      </w:r>
      <w:r>
        <w:rPr>
          <w:rFonts w:ascii="Times New Roman" w:hAnsi="Times New Roman" w:cs="Times New Roman"/>
          <w:sz w:val="28"/>
          <w:szCs w:val="28"/>
        </w:rPr>
        <w:t>в</w:t>
      </w:r>
      <w:r w:rsidRPr="00CE0D57">
        <w:rPr>
          <w:rFonts w:ascii="Times New Roman" w:hAnsi="Times New Roman" w:cs="Times New Roman"/>
          <w:sz w:val="28"/>
          <w:szCs w:val="28"/>
        </w:rPr>
        <w:t xml:space="preserve"> </w:t>
      </w:r>
      <w:r w:rsidRPr="00CE0D57">
        <w:rPr>
          <w:rFonts w:ascii="Times New Roman" w:hAnsi="Times New Roman" w:cs="Times New Roman"/>
          <w:i/>
          <w:sz w:val="28"/>
          <w:szCs w:val="28"/>
        </w:rPr>
        <w:t>Ut unum sint</w:t>
      </w:r>
      <w:r>
        <w:rPr>
          <w:rFonts w:ascii="Times New Roman" w:hAnsi="Times New Roman" w:cs="Times New Roman"/>
          <w:sz w:val="28"/>
          <w:szCs w:val="28"/>
        </w:rPr>
        <w:t>,</w:t>
      </w:r>
      <w:r w:rsidRPr="00CE0D57">
        <w:rPr>
          <w:rFonts w:ascii="Times New Roman" w:hAnsi="Times New Roman" w:cs="Times New Roman"/>
          <w:sz w:val="28"/>
          <w:szCs w:val="28"/>
        </w:rPr>
        <w:t xml:space="preserve"> підтверджене наступними </w:t>
      </w:r>
      <w:r>
        <w:rPr>
          <w:rFonts w:ascii="Times New Roman" w:hAnsi="Times New Roman" w:cs="Times New Roman"/>
          <w:sz w:val="28"/>
          <w:szCs w:val="28"/>
        </w:rPr>
        <w:t>п</w:t>
      </w:r>
      <w:r w:rsidRPr="00CE0D57">
        <w:rPr>
          <w:rFonts w:ascii="Times New Roman" w:hAnsi="Times New Roman" w:cs="Times New Roman"/>
          <w:sz w:val="28"/>
          <w:szCs w:val="28"/>
        </w:rPr>
        <w:t xml:space="preserve">апами, цей документ, як і робочий документ 2001, спирається на широкий спектр документів, беручи до уваги </w:t>
      </w:r>
      <w:r>
        <w:rPr>
          <w:rFonts w:ascii="Times New Roman" w:hAnsi="Times New Roman" w:cs="Times New Roman"/>
          <w:sz w:val="28"/>
          <w:szCs w:val="28"/>
        </w:rPr>
        <w:t>думки</w:t>
      </w:r>
      <w:r w:rsidRPr="00CE0D57">
        <w:rPr>
          <w:rFonts w:ascii="Times New Roman" w:hAnsi="Times New Roman" w:cs="Times New Roman"/>
          <w:sz w:val="28"/>
          <w:szCs w:val="28"/>
        </w:rPr>
        <w:t xml:space="preserve">, висловлені </w:t>
      </w:r>
      <w:r>
        <w:rPr>
          <w:rFonts w:ascii="Times New Roman" w:hAnsi="Times New Roman" w:cs="Times New Roman"/>
          <w:sz w:val="28"/>
          <w:szCs w:val="28"/>
        </w:rPr>
        <w:t>під час</w:t>
      </w:r>
      <w:r w:rsidRPr="00CE0D57">
        <w:rPr>
          <w:rFonts w:ascii="Times New Roman" w:hAnsi="Times New Roman" w:cs="Times New Roman"/>
          <w:sz w:val="28"/>
          <w:szCs w:val="28"/>
        </w:rPr>
        <w:t xml:space="preserve"> міжнародних і національних офіційних </w:t>
      </w:r>
      <w:r>
        <w:rPr>
          <w:rFonts w:ascii="Times New Roman" w:hAnsi="Times New Roman" w:cs="Times New Roman"/>
          <w:sz w:val="28"/>
          <w:szCs w:val="28"/>
        </w:rPr>
        <w:t>дискусій</w:t>
      </w:r>
      <w:r w:rsidRPr="00CE0D57">
        <w:rPr>
          <w:rFonts w:ascii="Times New Roman" w:hAnsi="Times New Roman" w:cs="Times New Roman"/>
          <w:sz w:val="28"/>
          <w:szCs w:val="28"/>
        </w:rPr>
        <w:t xml:space="preserve">, </w:t>
      </w:r>
      <w:r>
        <w:rPr>
          <w:rFonts w:ascii="Times New Roman" w:hAnsi="Times New Roman" w:cs="Times New Roman"/>
          <w:sz w:val="28"/>
          <w:szCs w:val="28"/>
        </w:rPr>
        <w:t>учасники яких</w:t>
      </w:r>
      <w:r w:rsidRPr="00CE0D57">
        <w:rPr>
          <w:rFonts w:ascii="Times New Roman" w:hAnsi="Times New Roman" w:cs="Times New Roman"/>
          <w:sz w:val="28"/>
          <w:szCs w:val="28"/>
        </w:rPr>
        <w:t xml:space="preserve"> призначаються Церквами, </w:t>
      </w:r>
      <w:r>
        <w:rPr>
          <w:rFonts w:ascii="Times New Roman" w:hAnsi="Times New Roman" w:cs="Times New Roman"/>
          <w:sz w:val="28"/>
          <w:szCs w:val="28"/>
        </w:rPr>
        <w:t>і</w:t>
      </w:r>
      <w:r w:rsidRPr="00CE0D57">
        <w:rPr>
          <w:rFonts w:ascii="Times New Roman" w:hAnsi="Times New Roman" w:cs="Times New Roman"/>
          <w:sz w:val="28"/>
          <w:szCs w:val="28"/>
        </w:rPr>
        <w:t xml:space="preserve"> також </w:t>
      </w:r>
      <w:r>
        <w:rPr>
          <w:rFonts w:ascii="Times New Roman" w:hAnsi="Times New Roman" w:cs="Times New Roman"/>
          <w:sz w:val="28"/>
          <w:szCs w:val="28"/>
        </w:rPr>
        <w:t xml:space="preserve">думки, висловлені під час </w:t>
      </w:r>
      <w:r w:rsidRPr="00CE0D57">
        <w:rPr>
          <w:rFonts w:ascii="Times New Roman" w:hAnsi="Times New Roman" w:cs="Times New Roman"/>
          <w:sz w:val="28"/>
          <w:szCs w:val="28"/>
        </w:rPr>
        <w:t>неофіційни</w:t>
      </w:r>
      <w:r>
        <w:rPr>
          <w:rFonts w:ascii="Times New Roman" w:hAnsi="Times New Roman" w:cs="Times New Roman"/>
          <w:sz w:val="28"/>
          <w:szCs w:val="28"/>
        </w:rPr>
        <w:t>х</w:t>
      </w:r>
      <w:r w:rsidRPr="00CE0D57">
        <w:rPr>
          <w:rFonts w:ascii="Times New Roman" w:hAnsi="Times New Roman" w:cs="Times New Roman"/>
          <w:sz w:val="28"/>
          <w:szCs w:val="28"/>
        </w:rPr>
        <w:t xml:space="preserve"> </w:t>
      </w:r>
      <w:r>
        <w:rPr>
          <w:rFonts w:ascii="Times New Roman" w:hAnsi="Times New Roman" w:cs="Times New Roman"/>
          <w:sz w:val="28"/>
          <w:szCs w:val="28"/>
        </w:rPr>
        <w:t>дискусій</w:t>
      </w:r>
      <w:r w:rsidRPr="00CE0D57">
        <w:rPr>
          <w:rFonts w:ascii="Times New Roman" w:hAnsi="Times New Roman" w:cs="Times New Roman"/>
          <w:sz w:val="28"/>
          <w:szCs w:val="28"/>
        </w:rPr>
        <w:t>.</w:t>
      </w:r>
      <w:r>
        <w:rPr>
          <w:rFonts w:ascii="Times New Roman" w:hAnsi="Times New Roman" w:cs="Times New Roman"/>
          <w:sz w:val="28"/>
          <w:szCs w:val="28"/>
        </w:rPr>
        <w:t xml:space="preserve"> </w:t>
      </w:r>
      <w:r w:rsidRPr="00C44007">
        <w:rPr>
          <w:rFonts w:ascii="Times New Roman" w:hAnsi="Times New Roman" w:cs="Times New Roman"/>
          <w:sz w:val="28"/>
          <w:szCs w:val="28"/>
        </w:rPr>
        <w:t xml:space="preserve">Визнаючи різний статус цих </w:t>
      </w:r>
      <w:r>
        <w:rPr>
          <w:rFonts w:ascii="Times New Roman" w:hAnsi="Times New Roman" w:cs="Times New Roman"/>
          <w:sz w:val="28"/>
          <w:szCs w:val="28"/>
        </w:rPr>
        <w:t>дискусій</w:t>
      </w:r>
      <w:r w:rsidRPr="00C44007">
        <w:rPr>
          <w:rFonts w:ascii="Times New Roman" w:hAnsi="Times New Roman" w:cs="Times New Roman"/>
          <w:sz w:val="28"/>
          <w:szCs w:val="28"/>
        </w:rPr>
        <w:t xml:space="preserve">, </w:t>
      </w:r>
      <w:r>
        <w:rPr>
          <w:rFonts w:ascii="Times New Roman" w:hAnsi="Times New Roman" w:cs="Times New Roman"/>
          <w:sz w:val="28"/>
          <w:szCs w:val="28"/>
        </w:rPr>
        <w:t>надаючи</w:t>
      </w:r>
      <w:r w:rsidRPr="00C44007">
        <w:rPr>
          <w:rFonts w:ascii="Times New Roman" w:hAnsi="Times New Roman" w:cs="Times New Roman"/>
          <w:sz w:val="28"/>
          <w:szCs w:val="28"/>
        </w:rPr>
        <w:t xml:space="preserve"> більш</w:t>
      </w:r>
      <w:r>
        <w:rPr>
          <w:rFonts w:ascii="Times New Roman" w:hAnsi="Times New Roman" w:cs="Times New Roman"/>
          <w:sz w:val="28"/>
          <w:szCs w:val="28"/>
        </w:rPr>
        <w:t>ого</w:t>
      </w:r>
      <w:r w:rsidRPr="00C44007">
        <w:rPr>
          <w:rFonts w:ascii="Times New Roman" w:hAnsi="Times New Roman" w:cs="Times New Roman"/>
          <w:sz w:val="28"/>
          <w:szCs w:val="28"/>
        </w:rPr>
        <w:t xml:space="preserve"> </w:t>
      </w:r>
      <w:r>
        <w:rPr>
          <w:rFonts w:ascii="Times New Roman" w:hAnsi="Times New Roman" w:cs="Times New Roman"/>
          <w:sz w:val="28"/>
          <w:szCs w:val="28"/>
        </w:rPr>
        <w:t>значення</w:t>
      </w:r>
      <w:r w:rsidRPr="00C44007">
        <w:rPr>
          <w:rFonts w:ascii="Times New Roman" w:hAnsi="Times New Roman" w:cs="Times New Roman"/>
          <w:sz w:val="28"/>
          <w:szCs w:val="28"/>
        </w:rPr>
        <w:t xml:space="preserve"> офіційни</w:t>
      </w:r>
      <w:r>
        <w:rPr>
          <w:rFonts w:ascii="Times New Roman" w:hAnsi="Times New Roman" w:cs="Times New Roman"/>
          <w:sz w:val="28"/>
          <w:szCs w:val="28"/>
        </w:rPr>
        <w:t>м</w:t>
      </w:r>
      <w:r w:rsidRPr="00C44007">
        <w:rPr>
          <w:rFonts w:ascii="Times New Roman" w:hAnsi="Times New Roman" w:cs="Times New Roman"/>
          <w:sz w:val="28"/>
          <w:szCs w:val="28"/>
        </w:rPr>
        <w:t xml:space="preserve"> міжнародни</w:t>
      </w:r>
      <w:r>
        <w:rPr>
          <w:rFonts w:ascii="Times New Roman" w:hAnsi="Times New Roman" w:cs="Times New Roman"/>
          <w:sz w:val="28"/>
          <w:szCs w:val="28"/>
        </w:rPr>
        <w:t>м</w:t>
      </w:r>
      <w:r w:rsidRPr="00C44007">
        <w:rPr>
          <w:rFonts w:ascii="Times New Roman" w:hAnsi="Times New Roman" w:cs="Times New Roman"/>
          <w:sz w:val="28"/>
          <w:szCs w:val="28"/>
        </w:rPr>
        <w:t xml:space="preserve"> </w:t>
      </w:r>
      <w:r>
        <w:rPr>
          <w:rFonts w:ascii="Times New Roman" w:hAnsi="Times New Roman" w:cs="Times New Roman"/>
          <w:sz w:val="28"/>
          <w:szCs w:val="28"/>
        </w:rPr>
        <w:t>дискусіям</w:t>
      </w:r>
      <w:r w:rsidRPr="00C44007">
        <w:rPr>
          <w:rFonts w:ascii="Times New Roman" w:hAnsi="Times New Roman" w:cs="Times New Roman"/>
          <w:sz w:val="28"/>
          <w:szCs w:val="28"/>
        </w:rPr>
        <w:t xml:space="preserve">, </w:t>
      </w:r>
      <w:r>
        <w:rPr>
          <w:rFonts w:ascii="Times New Roman" w:hAnsi="Times New Roman" w:cs="Times New Roman"/>
          <w:sz w:val="28"/>
          <w:szCs w:val="28"/>
        </w:rPr>
        <w:t>цей документ</w:t>
      </w:r>
      <w:r w:rsidRPr="00C44007">
        <w:rPr>
          <w:rFonts w:ascii="Times New Roman" w:hAnsi="Times New Roman" w:cs="Times New Roman"/>
          <w:sz w:val="28"/>
          <w:szCs w:val="28"/>
        </w:rPr>
        <w:t xml:space="preserve"> дотримується тих самих критеріїв з наступних причин</w:t>
      </w:r>
      <w:r>
        <w:rPr>
          <w:rFonts w:ascii="Times New Roman" w:hAnsi="Times New Roman" w:cs="Times New Roman"/>
          <w:sz w:val="28"/>
          <w:szCs w:val="28"/>
        </w:rPr>
        <w:t xml:space="preserve">: </w:t>
      </w:r>
      <w:r w:rsidRPr="001E5E82">
        <w:rPr>
          <w:rFonts w:ascii="Times New Roman" w:hAnsi="Times New Roman" w:cs="Times New Roman"/>
          <w:sz w:val="28"/>
          <w:szCs w:val="28"/>
        </w:rPr>
        <w:t>(1) офіційні і неофіційні дискусії відображають позицію самих комісій, і не обов</w:t>
      </w:r>
      <w:r>
        <w:rPr>
          <w:rFonts w:ascii="Times New Roman" w:hAnsi="Times New Roman" w:cs="Times New Roman"/>
          <w:sz w:val="28"/>
          <w:szCs w:val="28"/>
        </w:rPr>
        <w:t>’</w:t>
      </w:r>
      <w:r w:rsidRPr="001E5E82">
        <w:rPr>
          <w:rFonts w:ascii="Times New Roman" w:hAnsi="Times New Roman" w:cs="Times New Roman"/>
          <w:sz w:val="28"/>
          <w:szCs w:val="28"/>
        </w:rPr>
        <w:t>язково офіційну позицію задіяних Церков, оскільки процес їхнього прийняття ще не завершився (у зв</w:t>
      </w:r>
      <w:r>
        <w:rPr>
          <w:rFonts w:ascii="Times New Roman" w:hAnsi="Times New Roman" w:cs="Times New Roman"/>
          <w:sz w:val="28"/>
          <w:szCs w:val="28"/>
        </w:rPr>
        <w:t>’</w:t>
      </w:r>
      <w:r w:rsidRPr="001E5E82">
        <w:rPr>
          <w:rFonts w:ascii="Times New Roman" w:hAnsi="Times New Roman" w:cs="Times New Roman"/>
          <w:sz w:val="28"/>
          <w:szCs w:val="28"/>
        </w:rPr>
        <w:t xml:space="preserve">язку з цим офіційні відповіді та реакції на ці тексти також дають важливу інформацію для роздумів); </w:t>
      </w:r>
      <w:r w:rsidRPr="00F4590E">
        <w:rPr>
          <w:rFonts w:ascii="Times New Roman" w:hAnsi="Times New Roman" w:cs="Times New Roman"/>
          <w:sz w:val="28"/>
          <w:szCs w:val="28"/>
        </w:rPr>
        <w:t>(2)</w:t>
      </w:r>
      <w:r>
        <w:rPr>
          <w:rFonts w:ascii="Times New Roman" w:hAnsi="Times New Roman" w:cs="Times New Roman"/>
          <w:sz w:val="28"/>
          <w:szCs w:val="28"/>
        </w:rPr>
        <w:t xml:space="preserve"> національні диспути часто робили більші внески у дискусії, до прикладу, якщо Лютерансько-Католицький Діалог мало говорить на цю тему, то А</w:t>
      </w:r>
      <w:r w:rsidRPr="001758D9">
        <w:rPr>
          <w:rFonts w:ascii="Times New Roman" w:hAnsi="Times New Roman" w:cs="Times New Roman"/>
          <w:sz w:val="28"/>
          <w:szCs w:val="28"/>
        </w:rPr>
        <w:t xml:space="preserve">мериканський </w:t>
      </w:r>
      <w:r>
        <w:rPr>
          <w:rFonts w:ascii="Times New Roman" w:hAnsi="Times New Roman" w:cs="Times New Roman"/>
          <w:sz w:val="28"/>
          <w:szCs w:val="28"/>
        </w:rPr>
        <w:t>Д</w:t>
      </w:r>
      <w:r w:rsidRPr="001758D9">
        <w:rPr>
          <w:rFonts w:ascii="Times New Roman" w:hAnsi="Times New Roman" w:cs="Times New Roman"/>
          <w:sz w:val="28"/>
          <w:szCs w:val="28"/>
        </w:rPr>
        <w:t xml:space="preserve">іалог присвятив </w:t>
      </w:r>
      <w:r>
        <w:rPr>
          <w:rFonts w:ascii="Times New Roman" w:hAnsi="Times New Roman" w:cs="Times New Roman"/>
          <w:sz w:val="28"/>
          <w:szCs w:val="28"/>
        </w:rPr>
        <w:t>цій темі</w:t>
      </w:r>
      <w:r w:rsidRPr="001758D9">
        <w:rPr>
          <w:rFonts w:ascii="Times New Roman" w:hAnsi="Times New Roman" w:cs="Times New Roman"/>
          <w:sz w:val="28"/>
          <w:szCs w:val="28"/>
        </w:rPr>
        <w:t xml:space="preserve"> два документи (і міжнародний діалог високо оцінив і рекомендував його роботу, див. нижче §22);</w:t>
      </w:r>
      <w:r>
        <w:rPr>
          <w:rFonts w:ascii="Times New Roman" w:hAnsi="Times New Roman" w:cs="Times New Roman"/>
          <w:sz w:val="28"/>
          <w:szCs w:val="28"/>
        </w:rPr>
        <w:t xml:space="preserve"> </w:t>
      </w:r>
      <w:r w:rsidRPr="00F4590E">
        <w:rPr>
          <w:rFonts w:ascii="Times New Roman" w:hAnsi="Times New Roman" w:cs="Times New Roman"/>
          <w:sz w:val="28"/>
          <w:szCs w:val="28"/>
        </w:rPr>
        <w:t>(3)</w:t>
      </w:r>
      <w:r>
        <w:rPr>
          <w:rFonts w:ascii="Times New Roman" w:hAnsi="Times New Roman" w:cs="Times New Roman"/>
          <w:sz w:val="28"/>
          <w:szCs w:val="28"/>
        </w:rPr>
        <w:t xml:space="preserve"> у</w:t>
      </w:r>
      <w:r w:rsidRPr="001758D9">
        <w:rPr>
          <w:rFonts w:ascii="Times New Roman" w:hAnsi="Times New Roman" w:cs="Times New Roman"/>
          <w:sz w:val="28"/>
          <w:szCs w:val="28"/>
        </w:rPr>
        <w:t xml:space="preserve"> документі, який підкреслює важливість синодальності, було б парадоксально нехтувати діалогом, який ведуть єпископські конференції</w:t>
      </w:r>
      <w:r>
        <w:rPr>
          <w:rFonts w:ascii="Times New Roman" w:hAnsi="Times New Roman" w:cs="Times New Roman"/>
          <w:sz w:val="28"/>
          <w:szCs w:val="28"/>
        </w:rPr>
        <w:t xml:space="preserve">; </w:t>
      </w:r>
      <w:r w:rsidRPr="00F4590E">
        <w:rPr>
          <w:rFonts w:ascii="Times New Roman" w:hAnsi="Times New Roman" w:cs="Times New Roman"/>
          <w:sz w:val="28"/>
          <w:szCs w:val="28"/>
        </w:rPr>
        <w:t>(4)</w:t>
      </w:r>
      <w:r>
        <w:rPr>
          <w:rFonts w:ascii="Times New Roman" w:hAnsi="Times New Roman" w:cs="Times New Roman"/>
          <w:sz w:val="28"/>
          <w:szCs w:val="28"/>
        </w:rPr>
        <w:t xml:space="preserve"> у відкритті нових перспектив неофіційні дискусії були в авангарді: </w:t>
      </w:r>
      <w:r w:rsidRPr="001758D9">
        <w:rPr>
          <w:rFonts w:ascii="Times New Roman" w:hAnsi="Times New Roman" w:cs="Times New Roman"/>
          <w:sz w:val="28"/>
          <w:szCs w:val="28"/>
        </w:rPr>
        <w:t xml:space="preserve">поглиблене герменевтичне дослідження І Ватиканського </w:t>
      </w:r>
      <w:r>
        <w:rPr>
          <w:rFonts w:ascii="Times New Roman" w:hAnsi="Times New Roman" w:cs="Times New Roman"/>
          <w:sz w:val="28"/>
          <w:szCs w:val="28"/>
        </w:rPr>
        <w:t>С</w:t>
      </w:r>
      <w:r w:rsidRPr="001758D9">
        <w:rPr>
          <w:rFonts w:ascii="Times New Roman" w:hAnsi="Times New Roman" w:cs="Times New Roman"/>
          <w:sz w:val="28"/>
          <w:szCs w:val="28"/>
        </w:rPr>
        <w:t xml:space="preserve">обору досі проводилося лише в рамках неофіційних </w:t>
      </w:r>
      <w:r>
        <w:rPr>
          <w:rFonts w:ascii="Times New Roman" w:hAnsi="Times New Roman" w:cs="Times New Roman"/>
          <w:sz w:val="28"/>
          <w:szCs w:val="28"/>
        </w:rPr>
        <w:t xml:space="preserve">дискусій; </w:t>
      </w:r>
      <w:r w:rsidRPr="00733CF5">
        <w:rPr>
          <w:rFonts w:ascii="Times New Roman" w:hAnsi="Times New Roman" w:cs="Times New Roman"/>
          <w:sz w:val="28"/>
          <w:szCs w:val="28"/>
        </w:rPr>
        <w:t xml:space="preserve">(5) </w:t>
      </w:r>
      <w:r>
        <w:rPr>
          <w:rFonts w:ascii="Times New Roman" w:hAnsi="Times New Roman" w:cs="Times New Roman"/>
          <w:sz w:val="28"/>
          <w:szCs w:val="28"/>
        </w:rPr>
        <w:t xml:space="preserve">прийняття деяких документів неофіційних дискусій академічними і екуменічними спільнотами, часом краще від прийняття документів офіційних дискусій, свідчить про їхню цінність і авторитетність; </w:t>
      </w:r>
      <w:r w:rsidRPr="00F4590E">
        <w:rPr>
          <w:rFonts w:ascii="Times New Roman" w:hAnsi="Times New Roman" w:cs="Times New Roman"/>
          <w:sz w:val="28"/>
          <w:szCs w:val="28"/>
        </w:rPr>
        <w:t>(6)</w:t>
      </w:r>
      <w:r>
        <w:rPr>
          <w:rFonts w:ascii="Times New Roman" w:hAnsi="Times New Roman" w:cs="Times New Roman"/>
          <w:sz w:val="28"/>
          <w:szCs w:val="28"/>
        </w:rPr>
        <w:t xml:space="preserve"> запрошення Папи Йоана Павла ІІ було дуже широким («до всіх пастирів і богословів наших Церков») і звернене не тільки до структур, які займаються міжнародними діалогами. </w:t>
      </w:r>
      <w:r w:rsidRPr="00275733">
        <w:rPr>
          <w:rFonts w:ascii="Times New Roman" w:hAnsi="Times New Roman" w:cs="Times New Roman"/>
          <w:sz w:val="28"/>
          <w:szCs w:val="28"/>
        </w:rPr>
        <w:t xml:space="preserve">Звичайно, проблеми, акценти і висновки різних </w:t>
      </w:r>
      <w:r>
        <w:rPr>
          <w:rFonts w:ascii="Times New Roman" w:hAnsi="Times New Roman" w:cs="Times New Roman"/>
          <w:sz w:val="28"/>
          <w:szCs w:val="28"/>
        </w:rPr>
        <w:t>дискусій</w:t>
      </w:r>
      <w:r w:rsidRPr="00275733">
        <w:rPr>
          <w:rFonts w:ascii="Times New Roman" w:hAnsi="Times New Roman" w:cs="Times New Roman"/>
          <w:sz w:val="28"/>
          <w:szCs w:val="28"/>
        </w:rPr>
        <w:t xml:space="preserve"> різняться відповідно до різних еклезіологій залучених конфесій, що відображається у виборі термінології: одні говор</w:t>
      </w:r>
      <w:r>
        <w:rPr>
          <w:rFonts w:ascii="Times New Roman" w:hAnsi="Times New Roman" w:cs="Times New Roman"/>
          <w:sz w:val="28"/>
          <w:szCs w:val="28"/>
        </w:rPr>
        <w:t>ять</w:t>
      </w:r>
      <w:r w:rsidRPr="00275733">
        <w:rPr>
          <w:rFonts w:ascii="Times New Roman" w:hAnsi="Times New Roman" w:cs="Times New Roman"/>
          <w:sz w:val="28"/>
          <w:szCs w:val="28"/>
        </w:rPr>
        <w:t xml:space="preserve"> про </w:t>
      </w:r>
      <w:r>
        <w:rPr>
          <w:rFonts w:ascii="Times New Roman" w:hAnsi="Times New Roman" w:cs="Times New Roman"/>
          <w:sz w:val="28"/>
          <w:szCs w:val="28"/>
        </w:rPr>
        <w:t>«</w:t>
      </w:r>
      <w:r w:rsidRPr="00275733">
        <w:rPr>
          <w:rFonts w:ascii="Times New Roman" w:hAnsi="Times New Roman" w:cs="Times New Roman"/>
          <w:sz w:val="28"/>
          <w:szCs w:val="28"/>
        </w:rPr>
        <w:t>вселенський примат</w:t>
      </w:r>
      <w:r>
        <w:rPr>
          <w:rFonts w:ascii="Times New Roman" w:hAnsi="Times New Roman" w:cs="Times New Roman"/>
          <w:sz w:val="28"/>
          <w:szCs w:val="28"/>
        </w:rPr>
        <w:t>»</w:t>
      </w:r>
      <w:r w:rsidRPr="00275733">
        <w:rPr>
          <w:rFonts w:ascii="Times New Roman" w:hAnsi="Times New Roman" w:cs="Times New Roman"/>
          <w:sz w:val="28"/>
          <w:szCs w:val="28"/>
        </w:rPr>
        <w:t xml:space="preserve">, інші </w:t>
      </w:r>
      <w:r>
        <w:rPr>
          <w:rFonts w:ascii="Times New Roman" w:hAnsi="Times New Roman" w:cs="Times New Roman"/>
          <w:sz w:val="28"/>
          <w:szCs w:val="28"/>
        </w:rPr>
        <w:t>–</w:t>
      </w:r>
      <w:r w:rsidRPr="00275733">
        <w:rPr>
          <w:rFonts w:ascii="Times New Roman" w:hAnsi="Times New Roman" w:cs="Times New Roman"/>
          <w:sz w:val="28"/>
          <w:szCs w:val="28"/>
        </w:rPr>
        <w:t xml:space="preserve"> про </w:t>
      </w:r>
      <w:r>
        <w:rPr>
          <w:rFonts w:ascii="Times New Roman" w:hAnsi="Times New Roman" w:cs="Times New Roman"/>
          <w:sz w:val="28"/>
          <w:szCs w:val="28"/>
        </w:rPr>
        <w:t>«</w:t>
      </w:r>
      <w:r w:rsidRPr="00275733">
        <w:rPr>
          <w:rFonts w:ascii="Times New Roman" w:hAnsi="Times New Roman" w:cs="Times New Roman"/>
          <w:sz w:val="28"/>
          <w:szCs w:val="28"/>
        </w:rPr>
        <w:t>папське служіння</w:t>
      </w:r>
      <w:r>
        <w:rPr>
          <w:rFonts w:ascii="Times New Roman" w:hAnsi="Times New Roman" w:cs="Times New Roman"/>
          <w:sz w:val="28"/>
          <w:szCs w:val="28"/>
        </w:rPr>
        <w:t>», «</w:t>
      </w:r>
      <w:r w:rsidRPr="00275733">
        <w:rPr>
          <w:rFonts w:ascii="Times New Roman" w:hAnsi="Times New Roman" w:cs="Times New Roman"/>
          <w:sz w:val="28"/>
          <w:szCs w:val="28"/>
        </w:rPr>
        <w:t>Петрове служіння</w:t>
      </w:r>
      <w:r>
        <w:rPr>
          <w:rFonts w:ascii="Times New Roman" w:hAnsi="Times New Roman" w:cs="Times New Roman"/>
          <w:sz w:val="28"/>
          <w:szCs w:val="28"/>
        </w:rPr>
        <w:t>», «</w:t>
      </w:r>
      <w:r w:rsidRPr="00275733">
        <w:rPr>
          <w:rFonts w:ascii="Times New Roman" w:hAnsi="Times New Roman" w:cs="Times New Roman"/>
          <w:sz w:val="28"/>
          <w:szCs w:val="28"/>
        </w:rPr>
        <w:t>Петрову функцію</w:t>
      </w:r>
      <w:r>
        <w:rPr>
          <w:rFonts w:ascii="Times New Roman" w:hAnsi="Times New Roman" w:cs="Times New Roman"/>
          <w:sz w:val="28"/>
          <w:szCs w:val="28"/>
        </w:rPr>
        <w:t>» або «Єпископа Рима»</w:t>
      </w:r>
      <w:r w:rsidRPr="00275733">
        <w:rPr>
          <w:rFonts w:ascii="Times New Roman" w:hAnsi="Times New Roman" w:cs="Times New Roman"/>
          <w:sz w:val="28"/>
          <w:szCs w:val="28"/>
        </w:rPr>
        <w:t xml:space="preserve">, кожне з яких має </w:t>
      </w:r>
      <w:r>
        <w:rPr>
          <w:rFonts w:ascii="Times New Roman" w:hAnsi="Times New Roman" w:cs="Times New Roman"/>
          <w:sz w:val="28"/>
          <w:szCs w:val="28"/>
        </w:rPr>
        <w:t>свої</w:t>
      </w:r>
      <w:r w:rsidRPr="00275733">
        <w:rPr>
          <w:rFonts w:ascii="Times New Roman" w:hAnsi="Times New Roman" w:cs="Times New Roman"/>
          <w:sz w:val="28"/>
          <w:szCs w:val="28"/>
        </w:rPr>
        <w:t xml:space="preserve"> нюанси.</w:t>
      </w:r>
      <w:r>
        <w:rPr>
          <w:rFonts w:ascii="Times New Roman" w:hAnsi="Times New Roman" w:cs="Times New Roman"/>
          <w:sz w:val="28"/>
          <w:szCs w:val="28"/>
        </w:rPr>
        <w:t xml:space="preserve"> До прикладу, вираз «Петрове служіння» загалом не використовується в Православно-Католицькому Діалозі, тоді як поняття</w:t>
      </w:r>
      <w:r w:rsidRPr="00AF506C">
        <w:t xml:space="preserve"> </w:t>
      </w:r>
      <w:r>
        <w:rPr>
          <w:rFonts w:ascii="Times New Roman" w:hAnsi="Times New Roman" w:cs="Times New Roman"/>
          <w:sz w:val="28"/>
          <w:szCs w:val="28"/>
        </w:rPr>
        <w:t>П</w:t>
      </w:r>
      <w:r w:rsidRPr="00AF506C">
        <w:rPr>
          <w:rFonts w:ascii="Times New Roman" w:hAnsi="Times New Roman" w:cs="Times New Roman"/>
          <w:sz w:val="28"/>
          <w:szCs w:val="28"/>
        </w:rPr>
        <w:t>ентархії, знайоме в православній думці, має меншу релевантність для західних партнерів по діалогу</w:t>
      </w:r>
      <w:r>
        <w:rPr>
          <w:rFonts w:ascii="Times New Roman" w:hAnsi="Times New Roman" w:cs="Times New Roman"/>
          <w:sz w:val="28"/>
          <w:szCs w:val="28"/>
        </w:rPr>
        <w:t>.</w:t>
      </w:r>
    </w:p>
    <w:p w:rsidR="004E1342" w:rsidRPr="009F675A" w:rsidRDefault="004E1342" w:rsidP="004E1342">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 З 2006 праця </w:t>
      </w:r>
      <w:r w:rsidRPr="00AF506C">
        <w:rPr>
          <w:rFonts w:ascii="Times New Roman" w:hAnsi="Times New Roman" w:cs="Times New Roman"/>
          <w:sz w:val="28"/>
          <w:szCs w:val="28"/>
        </w:rPr>
        <w:t>Спільн</w:t>
      </w:r>
      <w:r>
        <w:rPr>
          <w:rFonts w:ascii="Times New Roman" w:hAnsi="Times New Roman" w:cs="Times New Roman"/>
          <w:sz w:val="28"/>
          <w:szCs w:val="28"/>
        </w:rPr>
        <w:t>ої</w:t>
      </w:r>
      <w:r w:rsidRPr="00AF506C">
        <w:rPr>
          <w:rFonts w:ascii="Times New Roman" w:hAnsi="Times New Roman" w:cs="Times New Roman"/>
          <w:sz w:val="28"/>
          <w:szCs w:val="28"/>
        </w:rPr>
        <w:t xml:space="preserve"> </w:t>
      </w:r>
      <w:r>
        <w:rPr>
          <w:rFonts w:ascii="Times New Roman" w:hAnsi="Times New Roman" w:cs="Times New Roman"/>
          <w:sz w:val="28"/>
          <w:szCs w:val="28"/>
        </w:rPr>
        <w:t>М</w:t>
      </w:r>
      <w:r w:rsidRPr="00AF506C">
        <w:rPr>
          <w:rFonts w:ascii="Times New Roman" w:hAnsi="Times New Roman" w:cs="Times New Roman"/>
          <w:sz w:val="28"/>
          <w:szCs w:val="28"/>
        </w:rPr>
        <w:t>іжнародн</w:t>
      </w:r>
      <w:r>
        <w:rPr>
          <w:rFonts w:ascii="Times New Roman" w:hAnsi="Times New Roman" w:cs="Times New Roman"/>
          <w:sz w:val="28"/>
          <w:szCs w:val="28"/>
        </w:rPr>
        <w:t>ої К</w:t>
      </w:r>
      <w:r w:rsidRPr="00AF506C">
        <w:rPr>
          <w:rFonts w:ascii="Times New Roman" w:hAnsi="Times New Roman" w:cs="Times New Roman"/>
          <w:sz w:val="28"/>
          <w:szCs w:val="28"/>
        </w:rPr>
        <w:t>омісі</w:t>
      </w:r>
      <w:r>
        <w:rPr>
          <w:rFonts w:ascii="Times New Roman" w:hAnsi="Times New Roman" w:cs="Times New Roman"/>
          <w:sz w:val="28"/>
          <w:szCs w:val="28"/>
        </w:rPr>
        <w:t>ї</w:t>
      </w:r>
      <w:r w:rsidRPr="00AF506C">
        <w:rPr>
          <w:rFonts w:ascii="Times New Roman" w:hAnsi="Times New Roman" w:cs="Times New Roman"/>
          <w:sz w:val="28"/>
          <w:szCs w:val="28"/>
        </w:rPr>
        <w:t xml:space="preserve"> з </w:t>
      </w:r>
      <w:r>
        <w:rPr>
          <w:rFonts w:ascii="Times New Roman" w:hAnsi="Times New Roman" w:cs="Times New Roman"/>
          <w:sz w:val="28"/>
          <w:szCs w:val="28"/>
        </w:rPr>
        <w:t>Б</w:t>
      </w:r>
      <w:r w:rsidRPr="00AF506C">
        <w:rPr>
          <w:rFonts w:ascii="Times New Roman" w:hAnsi="Times New Roman" w:cs="Times New Roman"/>
          <w:sz w:val="28"/>
          <w:szCs w:val="28"/>
        </w:rPr>
        <w:t xml:space="preserve">огословського </w:t>
      </w:r>
      <w:r>
        <w:rPr>
          <w:rFonts w:ascii="Times New Roman" w:hAnsi="Times New Roman" w:cs="Times New Roman"/>
          <w:sz w:val="28"/>
          <w:szCs w:val="28"/>
        </w:rPr>
        <w:t>Д</w:t>
      </w:r>
      <w:r w:rsidRPr="00AF506C">
        <w:rPr>
          <w:rFonts w:ascii="Times New Roman" w:hAnsi="Times New Roman" w:cs="Times New Roman"/>
          <w:sz w:val="28"/>
          <w:szCs w:val="28"/>
        </w:rPr>
        <w:t xml:space="preserve">іалогу між Католицькою </w:t>
      </w:r>
      <w:r w:rsidRPr="00E40C0A">
        <w:rPr>
          <w:rFonts w:ascii="Times New Roman" w:hAnsi="Times New Roman" w:cs="Times New Roman"/>
          <w:sz w:val="28"/>
          <w:szCs w:val="28"/>
        </w:rPr>
        <w:t xml:space="preserve">Церквою та </w:t>
      </w:r>
      <w:r w:rsidRPr="00E40C0A">
        <w:rPr>
          <w:rFonts w:ascii="Times New Roman" w:hAnsi="Times New Roman" w:cs="Times New Roman"/>
          <w:b/>
          <w:sz w:val="28"/>
          <w:szCs w:val="28"/>
        </w:rPr>
        <w:t>Православною Церквою</w:t>
      </w:r>
      <w:r w:rsidRPr="00E40C0A">
        <w:rPr>
          <w:rFonts w:ascii="Times New Roman" w:hAnsi="Times New Roman" w:cs="Times New Roman"/>
          <w:sz w:val="28"/>
          <w:szCs w:val="28"/>
        </w:rPr>
        <w:t xml:space="preserve"> (</w:t>
      </w:r>
      <w:r>
        <w:rPr>
          <w:rFonts w:ascii="Times New Roman" w:hAnsi="Times New Roman" w:cs="Times New Roman"/>
          <w:sz w:val="28"/>
          <w:szCs w:val="28"/>
        </w:rPr>
        <w:t>як цілість</w:t>
      </w:r>
      <w:r w:rsidRPr="00E40C0A">
        <w:rPr>
          <w:rFonts w:ascii="Times New Roman" w:hAnsi="Times New Roman" w:cs="Times New Roman"/>
          <w:sz w:val="28"/>
          <w:szCs w:val="28"/>
        </w:rPr>
        <w:t xml:space="preserve">) </w:t>
      </w:r>
      <w:r>
        <w:rPr>
          <w:rFonts w:ascii="Times New Roman" w:hAnsi="Times New Roman" w:cs="Times New Roman"/>
          <w:sz w:val="28"/>
          <w:szCs w:val="28"/>
        </w:rPr>
        <w:t xml:space="preserve">зосередилась на питанні зв’язків між приматом і синодальністю. П’ятий документ комісії (Равенна, 2007), початковий текст якого приготували у 1990, – це систематичні роздуми на цю тему під назвою </w:t>
      </w:r>
      <w:r w:rsidRPr="00024D77">
        <w:rPr>
          <w:rFonts w:ascii="Times New Roman" w:hAnsi="Times New Roman" w:cs="Times New Roman"/>
          <w:i/>
          <w:sz w:val="28"/>
          <w:szCs w:val="28"/>
        </w:rPr>
        <w:t>Еклезіологічні та канонічні наслідки сакраментальної природи Церкви: Церковне сопричастя, соборність і влада</w:t>
      </w:r>
      <w:r w:rsidRPr="00024D77">
        <w:rPr>
          <w:rFonts w:ascii="Times New Roman" w:hAnsi="Times New Roman" w:cs="Times New Roman"/>
          <w:sz w:val="28"/>
          <w:szCs w:val="28"/>
        </w:rPr>
        <w:t>, з цілим розділом про примат і синодальність</w:t>
      </w:r>
      <w:r>
        <w:rPr>
          <w:rFonts w:ascii="Times New Roman" w:hAnsi="Times New Roman" w:cs="Times New Roman"/>
          <w:sz w:val="28"/>
          <w:szCs w:val="28"/>
        </w:rPr>
        <w:t xml:space="preserve"> на </w:t>
      </w:r>
      <w:r>
        <w:rPr>
          <w:rStyle w:val="21"/>
          <w:rFonts w:ascii="Times New Roman" w:hAnsi="Times New Roman" w:cs="Times New Roman"/>
          <w:i w:val="0"/>
          <w:sz w:val="28"/>
          <w:szCs w:val="28"/>
          <w:lang w:val="uk-UA"/>
        </w:rPr>
        <w:lastRenderedPageBreak/>
        <w:t>вселенському</w:t>
      </w:r>
      <w:r>
        <w:rPr>
          <w:rFonts w:ascii="Times New Roman" w:hAnsi="Times New Roman" w:cs="Times New Roman"/>
          <w:sz w:val="28"/>
          <w:szCs w:val="28"/>
        </w:rPr>
        <w:t xml:space="preserve"> рівні. Шостий документ під назвою </w:t>
      </w:r>
      <w:r w:rsidRPr="00DD7E60">
        <w:rPr>
          <w:rFonts w:ascii="Times New Roman" w:hAnsi="Times New Roman" w:cs="Times New Roman"/>
          <w:i/>
          <w:sz w:val="28"/>
          <w:szCs w:val="28"/>
        </w:rPr>
        <w:t>Синодальність і примат у першому тисячолітті: на шляху до спільного розуміння ради служіння єдності Церкви</w:t>
      </w:r>
      <w:r w:rsidRPr="00DD7E60">
        <w:rPr>
          <w:rFonts w:ascii="Times New Roman" w:hAnsi="Times New Roman" w:cs="Times New Roman"/>
          <w:sz w:val="28"/>
          <w:szCs w:val="28"/>
        </w:rPr>
        <w:t xml:space="preserve"> (К’єті, 2016) </w:t>
      </w:r>
      <w:r>
        <w:rPr>
          <w:rFonts w:ascii="Times New Roman" w:hAnsi="Times New Roman" w:cs="Times New Roman"/>
          <w:sz w:val="28"/>
          <w:szCs w:val="28"/>
        </w:rPr>
        <w:t xml:space="preserve">– це </w:t>
      </w:r>
      <w:r w:rsidRPr="009F675A">
        <w:rPr>
          <w:rFonts w:ascii="Times New Roman" w:hAnsi="Times New Roman" w:cs="Times New Roman"/>
          <w:sz w:val="28"/>
          <w:szCs w:val="28"/>
        </w:rPr>
        <w:t xml:space="preserve">спільне прочитання </w:t>
      </w:r>
      <w:r>
        <w:rPr>
          <w:rFonts w:ascii="Times New Roman" w:hAnsi="Times New Roman" w:cs="Times New Roman"/>
          <w:sz w:val="28"/>
          <w:szCs w:val="28"/>
        </w:rPr>
        <w:t xml:space="preserve">про функціонування цих двох принципів у першому тисячолітті, включаючи важливі міркування про посаду і роль Єпископа Рима упродовж цього періоду. Сьомий документ під назвою </w:t>
      </w:r>
      <w:r w:rsidRPr="009F675A">
        <w:rPr>
          <w:rFonts w:ascii="Times New Roman" w:hAnsi="Times New Roman" w:cs="Times New Roman"/>
          <w:i/>
          <w:sz w:val="28"/>
          <w:szCs w:val="28"/>
        </w:rPr>
        <w:t>Синодальність і примат у другому тисячолітті і сьогодні</w:t>
      </w:r>
      <w:r w:rsidRPr="009F675A">
        <w:rPr>
          <w:rFonts w:ascii="Times New Roman" w:hAnsi="Times New Roman" w:cs="Times New Roman"/>
          <w:sz w:val="28"/>
          <w:szCs w:val="28"/>
        </w:rPr>
        <w:t xml:space="preserve"> (Олександрія, 2023) поширює це спільне прочитання на період відчуження та розділення між Сходом і Заходом, а також на нещодавнє зближення між нашими Церквами.</w:t>
      </w:r>
    </w:p>
    <w:p w:rsidR="004E1342" w:rsidRPr="00272D25" w:rsidRDefault="004E1342" w:rsidP="004E1342">
      <w:pPr>
        <w:pStyle w:val="20"/>
        <w:shd w:val="clear" w:color="auto" w:fill="auto"/>
        <w:tabs>
          <w:tab w:val="left" w:pos="432"/>
        </w:tabs>
        <w:spacing w:before="0" w:line="240" w:lineRule="auto"/>
        <w:ind w:firstLine="567"/>
        <w:jc w:val="both"/>
        <w:rPr>
          <w:rFonts w:ascii="Times New Roman" w:hAnsi="Times New Roman" w:cs="Times New Roman"/>
          <w:sz w:val="28"/>
          <w:szCs w:val="28"/>
        </w:rPr>
      </w:pPr>
      <w:r w:rsidRPr="00C743FA">
        <w:rPr>
          <w:rFonts w:ascii="Times New Roman" w:hAnsi="Times New Roman" w:cs="Times New Roman"/>
          <w:sz w:val="28"/>
          <w:szCs w:val="28"/>
        </w:rPr>
        <w:t xml:space="preserve">17. Деякі національні Православно-Католицькі комісії також присвятили важливі документи питанню примату. У 1986 Північноамериканська Православно-Католицька Богословська Консультація опублікувала документ під назвою </w:t>
      </w:r>
      <w:r w:rsidRPr="00C743FA">
        <w:rPr>
          <w:rFonts w:ascii="Times New Roman" w:hAnsi="Times New Roman" w:cs="Times New Roman"/>
          <w:i/>
          <w:sz w:val="28"/>
          <w:szCs w:val="28"/>
        </w:rPr>
        <w:t>Апостольство як Божий дар у житті Церкви</w:t>
      </w:r>
      <w:r w:rsidRPr="00C743FA">
        <w:rPr>
          <w:rFonts w:ascii="Times New Roman" w:hAnsi="Times New Roman" w:cs="Times New Roman"/>
          <w:sz w:val="28"/>
          <w:szCs w:val="28"/>
        </w:rPr>
        <w:t xml:space="preserve">, в якому вперше порушили питання примату і «петровості (petrinity)». У 1989 </w:t>
      </w:r>
      <w:r w:rsidRPr="00C743FA">
        <w:rPr>
          <w:rFonts w:ascii="Times New Roman" w:hAnsi="Times New Roman" w:cs="Times New Roman"/>
          <w:i/>
          <w:sz w:val="28"/>
          <w:szCs w:val="28"/>
        </w:rPr>
        <w:t xml:space="preserve">Узгоджена заява про соборність і примат у Церкві </w:t>
      </w:r>
      <w:r w:rsidRPr="00C743FA">
        <w:rPr>
          <w:rFonts w:ascii="Times New Roman" w:hAnsi="Times New Roman" w:cs="Times New Roman"/>
          <w:sz w:val="28"/>
          <w:szCs w:val="28"/>
        </w:rPr>
        <w:t xml:space="preserve">була першою спільною православно-католицькою заявою на цю тему. У 2010 вона опублікувала документ під назвою </w:t>
      </w:r>
      <w:r w:rsidRPr="00C743FA">
        <w:rPr>
          <w:rFonts w:ascii="Times New Roman" w:hAnsi="Times New Roman" w:cs="Times New Roman"/>
          <w:i/>
          <w:sz w:val="28"/>
          <w:szCs w:val="28"/>
        </w:rPr>
        <w:t>Кроки до об’єднаної Церкви: Нарис православно-католицької візії майбутнього</w:t>
      </w:r>
      <w:r w:rsidRPr="00C743FA">
        <w:rPr>
          <w:rFonts w:ascii="Times New Roman" w:hAnsi="Times New Roman" w:cs="Times New Roman"/>
          <w:sz w:val="28"/>
          <w:szCs w:val="28"/>
        </w:rPr>
        <w:t xml:space="preserve">, звертаючи особливу увагу на роль Єпископа Рима в примиреному християнстві. </w:t>
      </w:r>
      <w:r>
        <w:rPr>
          <w:rFonts w:ascii="Times New Roman" w:hAnsi="Times New Roman" w:cs="Times New Roman"/>
          <w:sz w:val="28"/>
          <w:szCs w:val="28"/>
        </w:rPr>
        <w:t xml:space="preserve">У 1991 Спільна Комісія Католицько-Православного Богословського Діалогу у Франції опублікувала спільний документ </w:t>
      </w:r>
      <w:r w:rsidRPr="00272D25">
        <w:rPr>
          <w:rFonts w:ascii="Times New Roman" w:hAnsi="Times New Roman" w:cs="Times New Roman"/>
          <w:i/>
          <w:sz w:val="28"/>
          <w:szCs w:val="28"/>
          <w:lang w:val="ru-RU"/>
        </w:rPr>
        <w:t>Примат Рима у сопричасті Церков</w:t>
      </w:r>
      <w:r w:rsidRPr="00272D25">
        <w:rPr>
          <w:rStyle w:val="21"/>
          <w:rFonts w:ascii="Times New Roman" w:hAnsi="Times New Roman" w:cs="Times New Roman"/>
          <w:sz w:val="28"/>
          <w:szCs w:val="28"/>
          <w:lang w:val="ru-RU"/>
        </w:rPr>
        <w:t>.</w:t>
      </w:r>
      <w:r w:rsidRPr="00272D25">
        <w:rPr>
          <w:rFonts w:ascii="Times New Roman" w:hAnsi="Times New Roman" w:cs="Times New Roman"/>
          <w:sz w:val="28"/>
          <w:szCs w:val="28"/>
          <w:lang w:val="ru-RU"/>
        </w:rPr>
        <w:t xml:space="preserve"> </w:t>
      </w:r>
      <w:r>
        <w:rPr>
          <w:rFonts w:ascii="Times New Roman" w:hAnsi="Times New Roman" w:cs="Times New Roman"/>
          <w:sz w:val="28"/>
          <w:szCs w:val="28"/>
          <w:lang w:val="ru-RU"/>
        </w:rPr>
        <w:t>Недавно</w:t>
      </w:r>
      <w:r w:rsidRPr="00272D25">
        <w:rPr>
          <w:rFonts w:ascii="Times New Roman" w:hAnsi="Times New Roman" w:cs="Times New Roman"/>
          <w:sz w:val="28"/>
          <w:szCs w:val="28"/>
          <w:lang w:val="ru-RU"/>
        </w:rPr>
        <w:t xml:space="preserve">, </w:t>
      </w:r>
      <w:r>
        <w:rPr>
          <w:rFonts w:ascii="Times New Roman" w:hAnsi="Times New Roman" w:cs="Times New Roman"/>
          <w:sz w:val="28"/>
          <w:szCs w:val="28"/>
          <w:lang w:val="ru-RU"/>
        </w:rPr>
        <w:t>у</w:t>
      </w:r>
      <w:r w:rsidRPr="00272D25">
        <w:rPr>
          <w:rFonts w:ascii="Times New Roman" w:hAnsi="Times New Roman" w:cs="Times New Roman"/>
          <w:sz w:val="28"/>
          <w:szCs w:val="28"/>
          <w:lang w:val="ru-RU"/>
        </w:rPr>
        <w:t xml:space="preserve"> 2018, </w:t>
      </w:r>
      <w:r>
        <w:rPr>
          <w:rFonts w:ascii="Times New Roman" w:hAnsi="Times New Roman" w:cs="Times New Roman"/>
          <w:sz w:val="28"/>
          <w:szCs w:val="28"/>
        </w:rPr>
        <w:t xml:space="preserve">спільна Православно-Католицька робоча Група імені св. Іринея, яка проводить неофіційні міжнародні дискусії, опублікувала розлоге дослідження </w:t>
      </w:r>
      <w:r w:rsidRPr="00272D25">
        <w:rPr>
          <w:rStyle w:val="21"/>
          <w:rFonts w:ascii="Times New Roman" w:hAnsi="Times New Roman" w:cs="Times New Roman"/>
          <w:sz w:val="28"/>
          <w:szCs w:val="28"/>
          <w:lang w:val="uk-UA"/>
        </w:rPr>
        <w:t>Служіння сопричастя. Переосмислення стосунків між приматом і синодальністю</w:t>
      </w:r>
      <w:r w:rsidRPr="00272D25">
        <w:rPr>
          <w:rFonts w:ascii="Times New Roman" w:hAnsi="Times New Roman" w:cs="Times New Roman"/>
          <w:sz w:val="28"/>
          <w:szCs w:val="28"/>
        </w:rPr>
        <w:t xml:space="preserve">, </w:t>
      </w:r>
      <w:r>
        <w:rPr>
          <w:rFonts w:ascii="Times New Roman" w:hAnsi="Times New Roman" w:cs="Times New Roman"/>
          <w:sz w:val="28"/>
          <w:szCs w:val="28"/>
        </w:rPr>
        <w:t>розглядаючи цю тему з герменевтичної, історичної та систематичної точок зору.</w:t>
      </w:r>
    </w:p>
    <w:p w:rsidR="004E1342" w:rsidRPr="004208D3" w:rsidRDefault="004E1342" w:rsidP="004E1342">
      <w:pPr>
        <w:pStyle w:val="20"/>
        <w:shd w:val="clear" w:color="auto" w:fill="auto"/>
        <w:tabs>
          <w:tab w:val="left" w:pos="434"/>
        </w:tabs>
        <w:spacing w:before="0" w:line="240" w:lineRule="auto"/>
        <w:ind w:firstLine="567"/>
        <w:jc w:val="both"/>
        <w:rPr>
          <w:rFonts w:ascii="Times New Roman" w:hAnsi="Times New Roman" w:cs="Times New Roman"/>
          <w:sz w:val="28"/>
          <w:szCs w:val="28"/>
        </w:rPr>
      </w:pPr>
      <w:r w:rsidRPr="004208D3">
        <w:rPr>
          <w:rFonts w:ascii="Times New Roman" w:hAnsi="Times New Roman" w:cs="Times New Roman"/>
          <w:sz w:val="28"/>
          <w:szCs w:val="28"/>
        </w:rPr>
        <w:t xml:space="preserve">18. Богословський діалог із </w:t>
      </w:r>
      <w:r>
        <w:rPr>
          <w:rFonts w:ascii="Times New Roman" w:hAnsi="Times New Roman" w:cs="Times New Roman"/>
          <w:b/>
          <w:sz w:val="28"/>
          <w:szCs w:val="28"/>
        </w:rPr>
        <w:t>Орієнтальними</w:t>
      </w:r>
      <w:r w:rsidRPr="004208D3">
        <w:rPr>
          <w:rFonts w:ascii="Times New Roman" w:hAnsi="Times New Roman" w:cs="Times New Roman"/>
          <w:b/>
          <w:sz w:val="28"/>
          <w:szCs w:val="28"/>
        </w:rPr>
        <w:t xml:space="preserve"> Православними Церквами</w:t>
      </w:r>
      <w:r w:rsidRPr="004208D3">
        <w:rPr>
          <w:rFonts w:ascii="Times New Roman" w:hAnsi="Times New Roman" w:cs="Times New Roman"/>
          <w:sz w:val="28"/>
          <w:szCs w:val="28"/>
        </w:rPr>
        <w:t xml:space="preserve"> також стосувався питання примату. Перші два документи Спільної Міжнародної Комісії з Богословського Діалогу між Католицькою Церквою та </w:t>
      </w:r>
      <w:r>
        <w:rPr>
          <w:rFonts w:ascii="Times New Roman" w:hAnsi="Times New Roman" w:cs="Times New Roman"/>
          <w:sz w:val="28"/>
          <w:szCs w:val="28"/>
        </w:rPr>
        <w:t>Орієнтальними</w:t>
      </w:r>
      <w:r w:rsidRPr="004208D3">
        <w:rPr>
          <w:rFonts w:ascii="Times New Roman" w:hAnsi="Times New Roman" w:cs="Times New Roman"/>
          <w:sz w:val="28"/>
          <w:szCs w:val="28"/>
        </w:rPr>
        <w:t xml:space="preserve"> Православними Церквами </w:t>
      </w:r>
      <w:r w:rsidRPr="004208D3">
        <w:rPr>
          <w:rFonts w:ascii="Times New Roman" w:hAnsi="Times New Roman" w:cs="Times New Roman"/>
          <w:i/>
          <w:sz w:val="28"/>
          <w:szCs w:val="28"/>
        </w:rPr>
        <w:t>Природа, устрій і місія Церкви</w:t>
      </w:r>
      <w:r w:rsidRPr="004208D3">
        <w:rPr>
          <w:rFonts w:ascii="Times New Roman" w:hAnsi="Times New Roman" w:cs="Times New Roman"/>
          <w:sz w:val="28"/>
          <w:szCs w:val="28"/>
        </w:rPr>
        <w:t xml:space="preserve"> (2009) і </w:t>
      </w:r>
      <w:r w:rsidRPr="004208D3">
        <w:rPr>
          <w:rFonts w:ascii="Times New Roman" w:hAnsi="Times New Roman" w:cs="Times New Roman"/>
          <w:i/>
          <w:sz w:val="28"/>
          <w:szCs w:val="28"/>
        </w:rPr>
        <w:t>Здійснення сопричастя в житті ранньої Церкви та його значення для пошуку сопричастя сьогодні</w:t>
      </w:r>
      <w:r w:rsidRPr="004208D3">
        <w:rPr>
          <w:rFonts w:ascii="Times New Roman" w:hAnsi="Times New Roman" w:cs="Times New Roman"/>
          <w:sz w:val="28"/>
          <w:szCs w:val="28"/>
        </w:rPr>
        <w:t xml:space="preserve"> (2015) займаються питанням примату на вселенському рівні. Двосторонні богословські діалоги зі </w:t>
      </w:r>
      <w:r>
        <w:rPr>
          <w:rFonts w:ascii="Times New Roman" w:hAnsi="Times New Roman" w:cs="Times New Roman"/>
          <w:sz w:val="28"/>
          <w:szCs w:val="28"/>
        </w:rPr>
        <w:t>Орієнтальними</w:t>
      </w:r>
      <w:r w:rsidRPr="004208D3">
        <w:rPr>
          <w:rFonts w:ascii="Times New Roman" w:hAnsi="Times New Roman" w:cs="Times New Roman"/>
          <w:sz w:val="28"/>
          <w:szCs w:val="28"/>
        </w:rPr>
        <w:t xml:space="preserve"> Православними Церквами також увінчалися важливими заявами на цю тему, зокрема з Коптською Православною Церквою (</w:t>
      </w:r>
      <w:r w:rsidRPr="004208D3">
        <w:rPr>
          <w:rStyle w:val="21"/>
          <w:rFonts w:ascii="Times New Roman" w:hAnsi="Times New Roman" w:cs="Times New Roman"/>
          <w:sz w:val="28"/>
          <w:szCs w:val="28"/>
          <w:lang w:val="uk-UA"/>
        </w:rPr>
        <w:t>Принципи пошуку єдності між Католицькою Церквою та Коптською Православною Церквою</w:t>
      </w:r>
      <w:r w:rsidRPr="004208D3">
        <w:rPr>
          <w:rFonts w:ascii="Times New Roman" w:hAnsi="Times New Roman" w:cs="Times New Roman"/>
          <w:sz w:val="28"/>
          <w:szCs w:val="28"/>
        </w:rPr>
        <w:t>, 1979) і з Маланкарською Сирійською Православною Церквою (</w:t>
      </w:r>
      <w:r w:rsidRPr="004208D3">
        <w:rPr>
          <w:rFonts w:ascii="Times New Roman" w:hAnsi="Times New Roman" w:cs="Times New Roman"/>
          <w:i/>
          <w:sz w:val="28"/>
          <w:szCs w:val="28"/>
        </w:rPr>
        <w:t>Спільна заява про єпископство і Петрове служіння</w:t>
      </w:r>
      <w:r w:rsidRPr="004208D3">
        <w:rPr>
          <w:rStyle w:val="21"/>
          <w:rFonts w:ascii="Times New Roman" w:hAnsi="Times New Roman" w:cs="Times New Roman"/>
          <w:sz w:val="28"/>
          <w:szCs w:val="28"/>
          <w:lang w:val="uk-UA"/>
        </w:rPr>
        <w:t>,</w:t>
      </w:r>
      <w:r w:rsidRPr="004208D3">
        <w:rPr>
          <w:rFonts w:ascii="Times New Roman" w:hAnsi="Times New Roman" w:cs="Times New Roman"/>
          <w:sz w:val="28"/>
          <w:szCs w:val="28"/>
        </w:rPr>
        <w:t xml:space="preserve"> 2002).</w:t>
      </w:r>
    </w:p>
    <w:p w:rsidR="004E1342" w:rsidRPr="00122883" w:rsidRDefault="004E1342" w:rsidP="004E1342">
      <w:pPr>
        <w:pStyle w:val="20"/>
        <w:shd w:val="clear" w:color="auto" w:fill="auto"/>
        <w:tabs>
          <w:tab w:val="left" w:pos="434"/>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19. Вже в 1968 </w:t>
      </w:r>
      <w:r w:rsidRPr="002F45AF">
        <w:rPr>
          <w:rFonts w:ascii="Times New Roman" w:hAnsi="Times New Roman" w:cs="Times New Roman"/>
          <w:i/>
          <w:sz w:val="28"/>
          <w:szCs w:val="28"/>
        </w:rPr>
        <w:t>Мальтійська Доповідь</w:t>
      </w:r>
      <w:r>
        <w:rPr>
          <w:rFonts w:ascii="Times New Roman" w:hAnsi="Times New Roman" w:cs="Times New Roman"/>
          <w:sz w:val="28"/>
          <w:szCs w:val="28"/>
        </w:rPr>
        <w:t xml:space="preserve"> с</w:t>
      </w:r>
      <w:r w:rsidRPr="002F45AF">
        <w:rPr>
          <w:rFonts w:ascii="Times New Roman" w:hAnsi="Times New Roman" w:cs="Times New Roman"/>
          <w:sz w:val="28"/>
          <w:szCs w:val="28"/>
        </w:rPr>
        <w:t>пільн</w:t>
      </w:r>
      <w:r>
        <w:rPr>
          <w:rFonts w:ascii="Times New Roman" w:hAnsi="Times New Roman" w:cs="Times New Roman"/>
          <w:sz w:val="28"/>
          <w:szCs w:val="28"/>
        </w:rPr>
        <w:t>ої</w:t>
      </w:r>
      <w:r w:rsidRPr="002F45AF">
        <w:rPr>
          <w:rFonts w:ascii="Times New Roman" w:hAnsi="Times New Roman" w:cs="Times New Roman"/>
          <w:sz w:val="28"/>
          <w:szCs w:val="28"/>
        </w:rPr>
        <w:t xml:space="preserve"> </w:t>
      </w:r>
      <w:r w:rsidRPr="002F45AF">
        <w:rPr>
          <w:rFonts w:ascii="Times New Roman" w:hAnsi="Times New Roman" w:cs="Times New Roman"/>
          <w:b/>
          <w:sz w:val="28"/>
          <w:szCs w:val="28"/>
        </w:rPr>
        <w:t>Англікансько</w:t>
      </w:r>
      <w:r w:rsidRPr="002F45AF">
        <w:rPr>
          <w:rFonts w:ascii="Times New Roman" w:hAnsi="Times New Roman" w:cs="Times New Roman"/>
          <w:sz w:val="28"/>
          <w:szCs w:val="28"/>
        </w:rPr>
        <w:t>-</w:t>
      </w:r>
      <w:r>
        <w:rPr>
          <w:rFonts w:ascii="Times New Roman" w:hAnsi="Times New Roman" w:cs="Times New Roman"/>
          <w:sz w:val="28"/>
          <w:szCs w:val="28"/>
        </w:rPr>
        <w:t>К</w:t>
      </w:r>
      <w:r w:rsidRPr="002F45AF">
        <w:rPr>
          <w:rFonts w:ascii="Times New Roman" w:hAnsi="Times New Roman" w:cs="Times New Roman"/>
          <w:sz w:val="28"/>
          <w:szCs w:val="28"/>
        </w:rPr>
        <w:t>атолицьк</w:t>
      </w:r>
      <w:r>
        <w:rPr>
          <w:rFonts w:ascii="Times New Roman" w:hAnsi="Times New Roman" w:cs="Times New Roman"/>
          <w:sz w:val="28"/>
          <w:szCs w:val="28"/>
        </w:rPr>
        <w:t>ої П</w:t>
      </w:r>
      <w:r w:rsidRPr="002F45AF">
        <w:rPr>
          <w:rFonts w:ascii="Times New Roman" w:hAnsi="Times New Roman" w:cs="Times New Roman"/>
          <w:sz w:val="28"/>
          <w:szCs w:val="28"/>
        </w:rPr>
        <w:t>ідготовч</w:t>
      </w:r>
      <w:r>
        <w:rPr>
          <w:rFonts w:ascii="Times New Roman" w:hAnsi="Times New Roman" w:cs="Times New Roman"/>
          <w:sz w:val="28"/>
          <w:szCs w:val="28"/>
        </w:rPr>
        <w:t>ої Комісії</w:t>
      </w:r>
      <w:r w:rsidRPr="002F45AF">
        <w:rPr>
          <w:rFonts w:ascii="Times New Roman" w:hAnsi="Times New Roman" w:cs="Times New Roman"/>
          <w:sz w:val="28"/>
          <w:szCs w:val="28"/>
        </w:rPr>
        <w:t xml:space="preserve"> визначила </w:t>
      </w:r>
      <w:r>
        <w:rPr>
          <w:rFonts w:ascii="Times New Roman" w:hAnsi="Times New Roman" w:cs="Times New Roman"/>
          <w:sz w:val="28"/>
          <w:szCs w:val="28"/>
        </w:rPr>
        <w:t>владу</w:t>
      </w:r>
      <w:r w:rsidRPr="002F45AF">
        <w:rPr>
          <w:rFonts w:ascii="Times New Roman" w:hAnsi="Times New Roman" w:cs="Times New Roman"/>
          <w:sz w:val="28"/>
          <w:szCs w:val="28"/>
        </w:rPr>
        <w:t xml:space="preserve"> і </w:t>
      </w:r>
      <w:r>
        <w:rPr>
          <w:rFonts w:ascii="Times New Roman" w:hAnsi="Times New Roman" w:cs="Times New Roman"/>
          <w:sz w:val="28"/>
          <w:szCs w:val="28"/>
        </w:rPr>
        <w:t>примат</w:t>
      </w:r>
      <w:r w:rsidRPr="002F45AF">
        <w:rPr>
          <w:rFonts w:ascii="Times New Roman" w:hAnsi="Times New Roman" w:cs="Times New Roman"/>
          <w:sz w:val="28"/>
          <w:szCs w:val="28"/>
        </w:rPr>
        <w:t xml:space="preserve"> Петра</w:t>
      </w:r>
      <w:r>
        <w:rPr>
          <w:rFonts w:ascii="Times New Roman" w:hAnsi="Times New Roman" w:cs="Times New Roman"/>
          <w:sz w:val="28"/>
          <w:szCs w:val="28"/>
        </w:rPr>
        <w:t xml:space="preserve"> як одну із трьох тем для обговорення під час екуменічних діалогів. Перша Англікансько-Католицька Міжнародна Комісія </w:t>
      </w:r>
      <w:r w:rsidRPr="005441D4">
        <w:rPr>
          <w:rFonts w:ascii="Times New Roman" w:hAnsi="Times New Roman" w:cs="Times New Roman"/>
          <w:sz w:val="28"/>
          <w:szCs w:val="28"/>
        </w:rPr>
        <w:t>(</w:t>
      </w:r>
      <w:r w:rsidRPr="00F4590E">
        <w:rPr>
          <w:rFonts w:ascii="Times New Roman" w:hAnsi="Times New Roman" w:cs="Times New Roman"/>
          <w:sz w:val="28"/>
          <w:szCs w:val="28"/>
        </w:rPr>
        <w:t>ARCIC</w:t>
      </w:r>
      <w:r w:rsidRPr="005441D4">
        <w:rPr>
          <w:rFonts w:ascii="Times New Roman" w:hAnsi="Times New Roman" w:cs="Times New Roman"/>
          <w:sz w:val="28"/>
          <w:szCs w:val="28"/>
        </w:rPr>
        <w:t xml:space="preserve"> </w:t>
      </w:r>
      <w:r w:rsidRPr="00F4590E">
        <w:rPr>
          <w:rFonts w:ascii="Times New Roman" w:hAnsi="Times New Roman" w:cs="Times New Roman"/>
          <w:sz w:val="28"/>
          <w:szCs w:val="28"/>
        </w:rPr>
        <w:t>I</w:t>
      </w:r>
      <w:r w:rsidRPr="005441D4">
        <w:rPr>
          <w:rFonts w:ascii="Times New Roman" w:hAnsi="Times New Roman" w:cs="Times New Roman"/>
          <w:sz w:val="28"/>
          <w:szCs w:val="28"/>
        </w:rPr>
        <w:t>)</w:t>
      </w:r>
      <w:r>
        <w:rPr>
          <w:rFonts w:ascii="Times New Roman" w:hAnsi="Times New Roman" w:cs="Times New Roman"/>
          <w:sz w:val="28"/>
          <w:szCs w:val="28"/>
        </w:rPr>
        <w:t xml:space="preserve"> підняла цю тему у третій узгодженій заяві </w:t>
      </w:r>
      <w:r w:rsidRPr="005441D4">
        <w:rPr>
          <w:rFonts w:ascii="Times New Roman" w:hAnsi="Times New Roman" w:cs="Times New Roman"/>
          <w:i/>
          <w:sz w:val="28"/>
          <w:szCs w:val="28"/>
        </w:rPr>
        <w:t>Влада в Церкві</w:t>
      </w:r>
      <w:r w:rsidRPr="005441D4">
        <w:rPr>
          <w:rFonts w:ascii="Times New Roman" w:hAnsi="Times New Roman" w:cs="Times New Roman"/>
          <w:sz w:val="28"/>
          <w:szCs w:val="28"/>
        </w:rPr>
        <w:t xml:space="preserve"> </w:t>
      </w:r>
      <w:r w:rsidRPr="00F4590E">
        <w:rPr>
          <w:rStyle w:val="21"/>
          <w:rFonts w:ascii="Times New Roman" w:hAnsi="Times New Roman" w:cs="Times New Roman"/>
          <w:sz w:val="28"/>
          <w:szCs w:val="28"/>
        </w:rPr>
        <w:t>I</w:t>
      </w:r>
      <w:r w:rsidRPr="005441D4">
        <w:rPr>
          <w:rFonts w:ascii="Times New Roman" w:hAnsi="Times New Roman" w:cs="Times New Roman"/>
          <w:sz w:val="28"/>
          <w:szCs w:val="28"/>
        </w:rPr>
        <w:t xml:space="preserve"> (1976),</w:t>
      </w:r>
      <w:r>
        <w:rPr>
          <w:rFonts w:ascii="Times New Roman" w:hAnsi="Times New Roman" w:cs="Times New Roman"/>
          <w:sz w:val="28"/>
          <w:szCs w:val="28"/>
        </w:rPr>
        <w:t xml:space="preserve"> в якій виклали спільне розуміння основ влади в Церкві та практику соборності й примату. У 1981 </w:t>
      </w:r>
      <w:r w:rsidRPr="00F4590E">
        <w:rPr>
          <w:rFonts w:ascii="Times New Roman" w:hAnsi="Times New Roman" w:cs="Times New Roman"/>
          <w:sz w:val="28"/>
          <w:szCs w:val="28"/>
        </w:rPr>
        <w:t>ARCIC</w:t>
      </w:r>
      <w:r>
        <w:rPr>
          <w:rFonts w:ascii="Times New Roman" w:hAnsi="Times New Roman" w:cs="Times New Roman"/>
          <w:sz w:val="28"/>
          <w:szCs w:val="28"/>
        </w:rPr>
        <w:t xml:space="preserve"> опублікувала два наступні документи про владу. Перший: </w:t>
      </w:r>
      <w:r>
        <w:rPr>
          <w:rStyle w:val="21"/>
          <w:rFonts w:ascii="Times New Roman" w:hAnsi="Times New Roman" w:cs="Times New Roman"/>
          <w:sz w:val="28"/>
          <w:szCs w:val="28"/>
          <w:lang w:val="uk-UA"/>
        </w:rPr>
        <w:t>Влада в Церкві</w:t>
      </w:r>
      <w:r w:rsidRPr="00ED0836">
        <w:rPr>
          <w:rStyle w:val="21"/>
          <w:rFonts w:ascii="Times New Roman" w:hAnsi="Times New Roman" w:cs="Times New Roman"/>
          <w:sz w:val="28"/>
          <w:szCs w:val="28"/>
          <w:lang w:val="ru-RU"/>
        </w:rPr>
        <w:t xml:space="preserve">: </w:t>
      </w:r>
      <w:r w:rsidRPr="00BD0DF2">
        <w:rPr>
          <w:rFonts w:ascii="Times New Roman" w:hAnsi="Times New Roman" w:cs="Times New Roman"/>
          <w:i/>
          <w:sz w:val="28"/>
          <w:szCs w:val="28"/>
        </w:rPr>
        <w:t>Пояснення</w:t>
      </w:r>
      <w:r w:rsidRPr="00BD0DF2">
        <w:rPr>
          <w:rFonts w:ascii="Times New Roman" w:hAnsi="Times New Roman" w:cs="Times New Roman"/>
          <w:sz w:val="28"/>
          <w:szCs w:val="28"/>
        </w:rPr>
        <w:t xml:space="preserve"> – відповідь на критику документа </w:t>
      </w:r>
      <w:r w:rsidRPr="00BD0DF2">
        <w:rPr>
          <w:rFonts w:ascii="Times New Roman" w:hAnsi="Times New Roman" w:cs="Times New Roman"/>
          <w:i/>
          <w:sz w:val="28"/>
          <w:szCs w:val="28"/>
        </w:rPr>
        <w:t>Влада І</w:t>
      </w:r>
      <w:r w:rsidRPr="00BD0DF2">
        <w:rPr>
          <w:rFonts w:ascii="Times New Roman" w:hAnsi="Times New Roman" w:cs="Times New Roman"/>
          <w:sz w:val="28"/>
          <w:szCs w:val="28"/>
        </w:rPr>
        <w:t xml:space="preserve">. Другий: </w:t>
      </w:r>
      <w:r w:rsidRPr="00BD0DF2">
        <w:rPr>
          <w:rFonts w:ascii="Times New Roman" w:hAnsi="Times New Roman" w:cs="Times New Roman"/>
          <w:i/>
          <w:sz w:val="28"/>
          <w:szCs w:val="28"/>
        </w:rPr>
        <w:t>Влада в Церкві</w:t>
      </w:r>
      <w:r w:rsidRPr="00BD0DF2">
        <w:rPr>
          <w:rFonts w:ascii="Times New Roman" w:hAnsi="Times New Roman" w:cs="Times New Roman"/>
          <w:sz w:val="28"/>
          <w:szCs w:val="28"/>
        </w:rPr>
        <w:t xml:space="preserve"> </w:t>
      </w:r>
      <w:r w:rsidRPr="00BD0DF2">
        <w:rPr>
          <w:rStyle w:val="21"/>
          <w:rFonts w:ascii="Times New Roman" w:hAnsi="Times New Roman" w:cs="Times New Roman"/>
          <w:sz w:val="28"/>
          <w:szCs w:val="28"/>
          <w:lang w:val="uk-UA"/>
        </w:rPr>
        <w:t>II,</w:t>
      </w:r>
      <w:r w:rsidRPr="00BD0DF2">
        <w:rPr>
          <w:rStyle w:val="21"/>
          <w:rFonts w:ascii="Times New Roman" w:hAnsi="Times New Roman" w:cs="Times New Roman"/>
          <w:i w:val="0"/>
          <w:sz w:val="28"/>
          <w:szCs w:val="28"/>
          <w:lang w:val="uk-UA"/>
        </w:rPr>
        <w:t xml:space="preserve"> розглянув чотири спірні богословські питання, подані у </w:t>
      </w:r>
      <w:r w:rsidRPr="00BD0DF2">
        <w:rPr>
          <w:rFonts w:ascii="Times New Roman" w:hAnsi="Times New Roman" w:cs="Times New Roman"/>
          <w:i/>
          <w:sz w:val="28"/>
          <w:szCs w:val="28"/>
        </w:rPr>
        <w:t>Влада І</w:t>
      </w:r>
      <w:r w:rsidRPr="00BD0DF2">
        <w:rPr>
          <w:rFonts w:ascii="Times New Roman" w:hAnsi="Times New Roman" w:cs="Times New Roman"/>
          <w:sz w:val="28"/>
          <w:szCs w:val="28"/>
        </w:rPr>
        <w:t>, а саме: тексти св. Петра;</w:t>
      </w:r>
      <w:r>
        <w:rPr>
          <w:rFonts w:ascii="Times New Roman" w:hAnsi="Times New Roman" w:cs="Times New Roman"/>
          <w:sz w:val="28"/>
          <w:szCs w:val="28"/>
        </w:rPr>
        <w:t xml:space="preserve"> </w:t>
      </w:r>
      <w:r w:rsidRPr="008A78D1">
        <w:rPr>
          <w:rStyle w:val="21"/>
          <w:rFonts w:ascii="Times New Roman" w:hAnsi="Times New Roman" w:cs="Times New Roman"/>
          <w:sz w:val="28"/>
          <w:szCs w:val="28"/>
        </w:rPr>
        <w:t>jus</w:t>
      </w:r>
      <w:r w:rsidRPr="008A78D1">
        <w:rPr>
          <w:rStyle w:val="21"/>
          <w:rFonts w:ascii="Times New Roman" w:hAnsi="Times New Roman" w:cs="Times New Roman"/>
          <w:sz w:val="28"/>
          <w:szCs w:val="28"/>
          <w:lang w:val="uk-UA"/>
        </w:rPr>
        <w:t xml:space="preserve"> </w:t>
      </w:r>
      <w:r w:rsidRPr="008A78D1">
        <w:rPr>
          <w:rStyle w:val="21"/>
          <w:rFonts w:ascii="Times New Roman" w:hAnsi="Times New Roman" w:cs="Times New Roman"/>
          <w:sz w:val="28"/>
          <w:szCs w:val="28"/>
          <w:lang w:val="la" w:eastAsia="la" w:bidi="la"/>
        </w:rPr>
        <w:t>divinum</w:t>
      </w:r>
      <w:r w:rsidRPr="002C124A">
        <w:rPr>
          <w:rFonts w:ascii="Times New Roman" w:hAnsi="Times New Roman" w:cs="Times New Roman"/>
          <w:sz w:val="28"/>
          <w:szCs w:val="28"/>
        </w:rPr>
        <w:t>;</w:t>
      </w:r>
      <w:r>
        <w:rPr>
          <w:rFonts w:ascii="Times New Roman" w:hAnsi="Times New Roman" w:cs="Times New Roman"/>
          <w:sz w:val="28"/>
          <w:szCs w:val="28"/>
        </w:rPr>
        <w:t xml:space="preserve"> юрисдикція; непомильність. У другій фазі </w:t>
      </w:r>
      <w:r w:rsidRPr="002C124A">
        <w:rPr>
          <w:rFonts w:ascii="Times New Roman" w:hAnsi="Times New Roman" w:cs="Times New Roman"/>
          <w:sz w:val="28"/>
          <w:szCs w:val="28"/>
        </w:rPr>
        <w:t>(</w:t>
      </w:r>
      <w:r w:rsidRPr="00F4590E">
        <w:rPr>
          <w:rFonts w:ascii="Times New Roman" w:hAnsi="Times New Roman" w:cs="Times New Roman"/>
          <w:sz w:val="28"/>
          <w:szCs w:val="28"/>
        </w:rPr>
        <w:t>ARCIC</w:t>
      </w:r>
      <w:r w:rsidRPr="002C124A">
        <w:rPr>
          <w:rFonts w:ascii="Times New Roman" w:hAnsi="Times New Roman" w:cs="Times New Roman"/>
          <w:sz w:val="28"/>
          <w:szCs w:val="28"/>
        </w:rPr>
        <w:t xml:space="preserve"> </w:t>
      </w:r>
      <w:r w:rsidRPr="00F4590E">
        <w:rPr>
          <w:rFonts w:ascii="Times New Roman" w:hAnsi="Times New Roman" w:cs="Times New Roman"/>
          <w:sz w:val="28"/>
          <w:szCs w:val="28"/>
        </w:rPr>
        <w:t>II</w:t>
      </w:r>
      <w:r w:rsidRPr="002C124A">
        <w:rPr>
          <w:rFonts w:ascii="Times New Roman" w:hAnsi="Times New Roman" w:cs="Times New Roman"/>
          <w:sz w:val="28"/>
          <w:szCs w:val="28"/>
        </w:rPr>
        <w:t>)</w:t>
      </w:r>
      <w:r>
        <w:rPr>
          <w:rFonts w:ascii="Times New Roman" w:hAnsi="Times New Roman" w:cs="Times New Roman"/>
          <w:sz w:val="28"/>
          <w:szCs w:val="28"/>
        </w:rPr>
        <w:t xml:space="preserve"> комісія повернулася до питання влади, опублікувавши узгоджену заяву щодо </w:t>
      </w:r>
      <w:r w:rsidRPr="00F4590E">
        <w:rPr>
          <w:rStyle w:val="21"/>
          <w:rFonts w:ascii="Times New Roman" w:hAnsi="Times New Roman" w:cs="Times New Roman"/>
          <w:sz w:val="28"/>
          <w:szCs w:val="28"/>
          <w:lang w:val="la" w:eastAsia="la" w:bidi="la"/>
        </w:rPr>
        <w:t xml:space="preserve">Ut unum </w:t>
      </w:r>
      <w:r w:rsidRPr="00F4590E">
        <w:rPr>
          <w:rStyle w:val="21"/>
          <w:rFonts w:ascii="Times New Roman" w:hAnsi="Times New Roman" w:cs="Times New Roman"/>
          <w:sz w:val="28"/>
          <w:szCs w:val="28"/>
        </w:rPr>
        <w:t>sint</w:t>
      </w:r>
      <w:r w:rsidRPr="002C124A">
        <w:rPr>
          <w:rStyle w:val="21"/>
          <w:rFonts w:ascii="Times New Roman" w:hAnsi="Times New Roman" w:cs="Times New Roman"/>
          <w:sz w:val="28"/>
          <w:szCs w:val="28"/>
          <w:lang w:val="uk-UA"/>
        </w:rPr>
        <w:t xml:space="preserve">. </w:t>
      </w:r>
      <w:r>
        <w:rPr>
          <w:rStyle w:val="21"/>
          <w:rFonts w:ascii="Times New Roman" w:hAnsi="Times New Roman" w:cs="Times New Roman"/>
          <w:i w:val="0"/>
          <w:sz w:val="28"/>
          <w:szCs w:val="28"/>
          <w:lang w:val="uk-UA"/>
        </w:rPr>
        <w:t xml:space="preserve">У документі </w:t>
      </w:r>
      <w:r>
        <w:rPr>
          <w:rStyle w:val="21"/>
          <w:rFonts w:ascii="Times New Roman" w:hAnsi="Times New Roman" w:cs="Times New Roman"/>
          <w:sz w:val="28"/>
          <w:szCs w:val="28"/>
          <w:lang w:val="uk-UA"/>
        </w:rPr>
        <w:t>Дар влади</w:t>
      </w:r>
      <w:r w:rsidRPr="006F60A8">
        <w:rPr>
          <w:rFonts w:ascii="Times New Roman" w:hAnsi="Times New Roman" w:cs="Times New Roman"/>
          <w:sz w:val="28"/>
          <w:szCs w:val="28"/>
        </w:rPr>
        <w:t xml:space="preserve"> (1999)</w:t>
      </w:r>
      <w:r>
        <w:rPr>
          <w:rFonts w:ascii="Times New Roman" w:hAnsi="Times New Roman" w:cs="Times New Roman"/>
          <w:sz w:val="28"/>
          <w:szCs w:val="28"/>
        </w:rPr>
        <w:t xml:space="preserve"> вивчали служіння Єпископа Рима в контексті Колегії Єпископів і дійшли висновку, що було досягнуто достатньої згоди, що дає можливість пропонувати і приймати </w:t>
      </w:r>
      <w:r>
        <w:rPr>
          <w:rStyle w:val="21"/>
          <w:rFonts w:ascii="Times New Roman" w:hAnsi="Times New Roman" w:cs="Times New Roman"/>
          <w:i w:val="0"/>
          <w:sz w:val="28"/>
          <w:szCs w:val="28"/>
          <w:lang w:val="uk-UA"/>
        </w:rPr>
        <w:t xml:space="preserve">вселенський </w:t>
      </w:r>
      <w:r>
        <w:rPr>
          <w:rFonts w:ascii="Times New Roman" w:hAnsi="Times New Roman" w:cs="Times New Roman"/>
          <w:sz w:val="28"/>
          <w:szCs w:val="28"/>
        </w:rPr>
        <w:t>примат Єпископа Рима ще до повного сопричастя двох спільнот. Отримавши</w:t>
      </w:r>
      <w:r w:rsidRPr="009217DF">
        <w:rPr>
          <w:rFonts w:ascii="Times New Roman" w:hAnsi="Times New Roman" w:cs="Times New Roman"/>
          <w:sz w:val="28"/>
          <w:szCs w:val="28"/>
        </w:rPr>
        <w:t xml:space="preserve"> мандат досліджувати </w:t>
      </w:r>
      <w:r>
        <w:rPr>
          <w:rFonts w:ascii="Times New Roman" w:hAnsi="Times New Roman" w:cs="Times New Roman"/>
          <w:sz w:val="28"/>
          <w:szCs w:val="28"/>
        </w:rPr>
        <w:t>«</w:t>
      </w:r>
      <w:r w:rsidRPr="009217DF">
        <w:rPr>
          <w:rFonts w:ascii="Times New Roman" w:hAnsi="Times New Roman" w:cs="Times New Roman"/>
          <w:sz w:val="28"/>
          <w:szCs w:val="28"/>
        </w:rPr>
        <w:t xml:space="preserve">Церкву як спільноту, </w:t>
      </w:r>
      <w:r>
        <w:rPr>
          <w:rFonts w:ascii="Times New Roman" w:hAnsi="Times New Roman" w:cs="Times New Roman"/>
          <w:sz w:val="28"/>
          <w:szCs w:val="28"/>
        </w:rPr>
        <w:t>помісну</w:t>
      </w:r>
      <w:r w:rsidRPr="009217DF">
        <w:rPr>
          <w:rFonts w:ascii="Times New Roman" w:hAnsi="Times New Roman" w:cs="Times New Roman"/>
          <w:sz w:val="28"/>
          <w:szCs w:val="28"/>
        </w:rPr>
        <w:t xml:space="preserve"> і вселенську</w:t>
      </w:r>
      <w:r>
        <w:rPr>
          <w:rFonts w:ascii="Times New Roman" w:hAnsi="Times New Roman" w:cs="Times New Roman"/>
          <w:sz w:val="28"/>
          <w:szCs w:val="28"/>
        </w:rPr>
        <w:t>»</w:t>
      </w:r>
      <w:r w:rsidRPr="009217DF">
        <w:rPr>
          <w:rFonts w:ascii="Times New Roman" w:hAnsi="Times New Roman" w:cs="Times New Roman"/>
          <w:sz w:val="28"/>
          <w:szCs w:val="28"/>
        </w:rPr>
        <w:t xml:space="preserve">, ARCIC III також </w:t>
      </w:r>
      <w:r>
        <w:rPr>
          <w:rFonts w:ascii="Times New Roman" w:hAnsi="Times New Roman" w:cs="Times New Roman"/>
          <w:sz w:val="28"/>
          <w:szCs w:val="28"/>
        </w:rPr>
        <w:t>займалася</w:t>
      </w:r>
      <w:r w:rsidRPr="009217DF">
        <w:rPr>
          <w:rFonts w:ascii="Times New Roman" w:hAnsi="Times New Roman" w:cs="Times New Roman"/>
          <w:sz w:val="28"/>
          <w:szCs w:val="28"/>
        </w:rPr>
        <w:t xml:space="preserve"> ціє</w:t>
      </w:r>
      <w:r>
        <w:rPr>
          <w:rFonts w:ascii="Times New Roman" w:hAnsi="Times New Roman" w:cs="Times New Roman"/>
          <w:sz w:val="28"/>
          <w:szCs w:val="28"/>
        </w:rPr>
        <w:t>ю</w:t>
      </w:r>
      <w:r w:rsidRPr="009217DF">
        <w:rPr>
          <w:rFonts w:ascii="Times New Roman" w:hAnsi="Times New Roman" w:cs="Times New Roman"/>
          <w:sz w:val="28"/>
          <w:szCs w:val="28"/>
        </w:rPr>
        <w:t xml:space="preserve"> тем</w:t>
      </w:r>
      <w:r>
        <w:rPr>
          <w:rFonts w:ascii="Times New Roman" w:hAnsi="Times New Roman" w:cs="Times New Roman"/>
          <w:sz w:val="28"/>
          <w:szCs w:val="28"/>
        </w:rPr>
        <w:t>ою</w:t>
      </w:r>
      <w:r w:rsidRPr="009217DF">
        <w:rPr>
          <w:rFonts w:ascii="Times New Roman" w:hAnsi="Times New Roman" w:cs="Times New Roman"/>
          <w:sz w:val="28"/>
          <w:szCs w:val="28"/>
        </w:rPr>
        <w:t>.</w:t>
      </w:r>
      <w:r>
        <w:rPr>
          <w:rFonts w:ascii="Times New Roman" w:hAnsi="Times New Roman" w:cs="Times New Roman"/>
          <w:sz w:val="28"/>
          <w:szCs w:val="28"/>
        </w:rPr>
        <w:t xml:space="preserve"> У першій узгодженій заяві </w:t>
      </w:r>
      <w:r w:rsidRPr="00C347E8">
        <w:rPr>
          <w:rFonts w:ascii="Times New Roman" w:hAnsi="Times New Roman" w:cs="Times New Roman"/>
          <w:i/>
          <w:sz w:val="28"/>
          <w:szCs w:val="28"/>
        </w:rPr>
        <w:t xml:space="preserve">Йти разом: Вчимося бути Церквою – </w:t>
      </w:r>
      <w:r>
        <w:rPr>
          <w:rFonts w:ascii="Times New Roman" w:hAnsi="Times New Roman" w:cs="Times New Roman"/>
          <w:i/>
          <w:sz w:val="28"/>
          <w:szCs w:val="28"/>
        </w:rPr>
        <w:t>помісною</w:t>
      </w:r>
      <w:r w:rsidRPr="00C347E8">
        <w:rPr>
          <w:rFonts w:ascii="Times New Roman" w:hAnsi="Times New Roman" w:cs="Times New Roman"/>
          <w:i/>
          <w:sz w:val="28"/>
          <w:szCs w:val="28"/>
        </w:rPr>
        <w:t>, регіональною, вселенською</w:t>
      </w:r>
      <w:r w:rsidRPr="00C347E8">
        <w:rPr>
          <w:rFonts w:ascii="Times New Roman" w:hAnsi="Times New Roman" w:cs="Times New Roman"/>
          <w:sz w:val="28"/>
          <w:szCs w:val="28"/>
        </w:rPr>
        <w:t xml:space="preserve"> </w:t>
      </w:r>
      <w:r w:rsidRPr="000F7B95">
        <w:rPr>
          <w:rFonts w:ascii="Times New Roman" w:hAnsi="Times New Roman" w:cs="Times New Roman"/>
          <w:sz w:val="28"/>
          <w:szCs w:val="28"/>
        </w:rPr>
        <w:t xml:space="preserve">(2018), </w:t>
      </w:r>
      <w:r>
        <w:rPr>
          <w:rFonts w:ascii="Times New Roman" w:hAnsi="Times New Roman" w:cs="Times New Roman"/>
          <w:sz w:val="28"/>
          <w:szCs w:val="28"/>
        </w:rPr>
        <w:t xml:space="preserve">в якій вперше застосували метод </w:t>
      </w:r>
      <w:r>
        <w:rPr>
          <w:rFonts w:ascii="Times New Roman" w:hAnsi="Times New Roman" w:cs="Times New Roman"/>
          <w:sz w:val="28"/>
          <w:szCs w:val="28"/>
        </w:rPr>
        <w:lastRenderedPageBreak/>
        <w:t xml:space="preserve">рецептивного екуменізму, кожна конфесія визнає, що її власні структури сопричастя, включаючи примат і синодальність на </w:t>
      </w:r>
      <w:r>
        <w:rPr>
          <w:rStyle w:val="21"/>
          <w:rFonts w:ascii="Times New Roman" w:hAnsi="Times New Roman" w:cs="Times New Roman"/>
          <w:i w:val="0"/>
          <w:sz w:val="28"/>
          <w:szCs w:val="28"/>
          <w:lang w:val="uk-UA"/>
        </w:rPr>
        <w:t>вселенському</w:t>
      </w:r>
      <w:r>
        <w:rPr>
          <w:rFonts w:ascii="Times New Roman" w:hAnsi="Times New Roman" w:cs="Times New Roman"/>
          <w:sz w:val="28"/>
          <w:szCs w:val="28"/>
        </w:rPr>
        <w:t xml:space="preserve"> рівні, не дієві чи недостатні, й чогось можна навчитися від досвіду партнера по діалогу.</w:t>
      </w:r>
    </w:p>
    <w:p w:rsidR="004E1342" w:rsidRPr="000B6937"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sidRPr="000B6937">
        <w:rPr>
          <w:rFonts w:ascii="Times New Roman" w:hAnsi="Times New Roman" w:cs="Times New Roman"/>
          <w:sz w:val="28"/>
          <w:szCs w:val="28"/>
        </w:rPr>
        <w:t xml:space="preserve">20. Національний Англікансько-Католицький Діалог (ARC) також займався цими темами. У відповідь на прямий запит ARCIC англійський ARC опублікував у 1974 </w:t>
      </w:r>
      <w:r w:rsidRPr="000B6937">
        <w:rPr>
          <w:rFonts w:ascii="Times New Roman" w:hAnsi="Times New Roman" w:cs="Times New Roman"/>
          <w:i/>
          <w:sz w:val="28"/>
          <w:szCs w:val="28"/>
        </w:rPr>
        <w:t>Деякі зауваження щодо нетлінності та непомильності</w:t>
      </w:r>
      <w:r w:rsidRPr="000B6937">
        <w:rPr>
          <w:rFonts w:ascii="Times New Roman" w:hAnsi="Times New Roman" w:cs="Times New Roman"/>
          <w:sz w:val="28"/>
          <w:szCs w:val="28"/>
        </w:rPr>
        <w:t xml:space="preserve">. ARC-USA видав у 1999 </w:t>
      </w:r>
      <w:r w:rsidRPr="000B6937">
        <w:rPr>
          <w:rStyle w:val="21"/>
          <w:rFonts w:ascii="Times New Roman" w:hAnsi="Times New Roman" w:cs="Times New Roman"/>
          <w:sz w:val="28"/>
          <w:szCs w:val="28"/>
          <w:lang w:val="uk-UA"/>
        </w:rPr>
        <w:t>Узгоджений звіт про Помісну/Вселенську Церкву</w:t>
      </w:r>
      <w:r w:rsidRPr="000B6937">
        <w:rPr>
          <w:rFonts w:ascii="Times New Roman" w:hAnsi="Times New Roman" w:cs="Times New Roman"/>
          <w:sz w:val="28"/>
          <w:szCs w:val="28"/>
        </w:rPr>
        <w:t xml:space="preserve">. У звіті визначено п'ять «питань, які розділяють», серед яких були «Примат і Єпископ Рима» і «Рівновага між помісною і </w:t>
      </w:r>
      <w:r>
        <w:rPr>
          <w:rStyle w:val="21"/>
          <w:rFonts w:ascii="Times New Roman" w:hAnsi="Times New Roman" w:cs="Times New Roman"/>
          <w:i w:val="0"/>
          <w:sz w:val="28"/>
          <w:szCs w:val="28"/>
          <w:lang w:val="uk-UA"/>
        </w:rPr>
        <w:t xml:space="preserve">вселенською </w:t>
      </w:r>
      <w:r w:rsidRPr="000B6937">
        <w:rPr>
          <w:rFonts w:ascii="Times New Roman" w:hAnsi="Times New Roman" w:cs="Times New Roman"/>
          <w:sz w:val="28"/>
          <w:szCs w:val="28"/>
        </w:rPr>
        <w:t xml:space="preserve">Церквою». ARC Канади у 1992 видав коротку </w:t>
      </w:r>
      <w:r w:rsidRPr="000B6937">
        <w:rPr>
          <w:rFonts w:ascii="Times New Roman" w:hAnsi="Times New Roman" w:cs="Times New Roman"/>
          <w:i/>
          <w:sz w:val="28"/>
          <w:szCs w:val="28"/>
        </w:rPr>
        <w:t>Узгоджену заяву про непомильність</w:t>
      </w:r>
      <w:r w:rsidRPr="000B6937">
        <w:rPr>
          <w:rFonts w:ascii="Times New Roman" w:hAnsi="Times New Roman" w:cs="Times New Roman"/>
          <w:sz w:val="28"/>
          <w:szCs w:val="28"/>
        </w:rPr>
        <w:t>.</w:t>
      </w:r>
    </w:p>
    <w:p w:rsidR="004E1342" w:rsidRPr="00A131EA" w:rsidRDefault="004E1342" w:rsidP="004E1342">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21. Міжнародна Лютерансько-Католицька Комісія з питань єдності займалася цією проблемою зрідка і завжди в рамках інших досліджень</w:t>
      </w:r>
      <w:r>
        <w:rPr>
          <w:rStyle w:val="a9"/>
          <w:rFonts w:ascii="Times New Roman" w:hAnsi="Times New Roman" w:cs="Times New Roman"/>
          <w:sz w:val="28"/>
          <w:szCs w:val="28"/>
        </w:rPr>
        <w:footnoteReference w:id="9"/>
      </w:r>
      <w:r>
        <w:rPr>
          <w:rFonts w:ascii="Times New Roman" w:hAnsi="Times New Roman" w:cs="Times New Roman"/>
          <w:sz w:val="28"/>
          <w:szCs w:val="28"/>
        </w:rPr>
        <w:t xml:space="preserve">. </w:t>
      </w:r>
      <w:r w:rsidRPr="00516F32">
        <w:rPr>
          <w:rFonts w:ascii="Times New Roman" w:hAnsi="Times New Roman" w:cs="Times New Roman"/>
          <w:sz w:val="28"/>
          <w:szCs w:val="28"/>
        </w:rPr>
        <w:t xml:space="preserve">Незважаючи на те, що детальне дослідження ще </w:t>
      </w:r>
      <w:r>
        <w:rPr>
          <w:rFonts w:ascii="Times New Roman" w:hAnsi="Times New Roman" w:cs="Times New Roman"/>
          <w:sz w:val="28"/>
          <w:szCs w:val="28"/>
        </w:rPr>
        <w:t>в процесі</w:t>
      </w:r>
      <w:r w:rsidRPr="00516F32">
        <w:rPr>
          <w:rFonts w:ascii="Times New Roman" w:hAnsi="Times New Roman" w:cs="Times New Roman"/>
          <w:sz w:val="28"/>
          <w:szCs w:val="28"/>
        </w:rPr>
        <w:t xml:space="preserve">, існуючі документи </w:t>
      </w:r>
      <w:r>
        <w:rPr>
          <w:rFonts w:ascii="Times New Roman" w:hAnsi="Times New Roman" w:cs="Times New Roman"/>
          <w:sz w:val="28"/>
          <w:szCs w:val="28"/>
        </w:rPr>
        <w:t>дискусій</w:t>
      </w:r>
      <w:r w:rsidRPr="00516F32">
        <w:rPr>
          <w:rFonts w:ascii="Times New Roman" w:hAnsi="Times New Roman" w:cs="Times New Roman"/>
          <w:sz w:val="28"/>
          <w:szCs w:val="28"/>
        </w:rPr>
        <w:t>, тим не менш, пропонують ряд важливих фундаментальних тверджень про примат</w:t>
      </w:r>
      <w:r>
        <w:rPr>
          <w:rFonts w:ascii="Times New Roman" w:hAnsi="Times New Roman" w:cs="Times New Roman"/>
          <w:sz w:val="28"/>
          <w:szCs w:val="28"/>
        </w:rPr>
        <w:t xml:space="preserve"> Папи</w:t>
      </w:r>
      <w:r w:rsidRPr="00516F32">
        <w:rPr>
          <w:rFonts w:ascii="Times New Roman" w:hAnsi="Times New Roman" w:cs="Times New Roman"/>
          <w:sz w:val="28"/>
          <w:szCs w:val="28"/>
        </w:rPr>
        <w:t>, визначаючи домовленості та висловлюючи застереження.</w:t>
      </w:r>
      <w:r>
        <w:rPr>
          <w:rFonts w:ascii="Times New Roman" w:hAnsi="Times New Roman" w:cs="Times New Roman"/>
          <w:sz w:val="28"/>
          <w:szCs w:val="28"/>
        </w:rPr>
        <w:t xml:space="preserve"> Кілька важливих абзаців можна знайти в </w:t>
      </w:r>
      <w:r w:rsidRPr="001D0AA4">
        <w:rPr>
          <w:rFonts w:ascii="Times New Roman" w:hAnsi="Times New Roman" w:cs="Times New Roman"/>
          <w:i/>
          <w:sz w:val="28"/>
          <w:szCs w:val="28"/>
        </w:rPr>
        <w:t>Євангеліє і Церква</w:t>
      </w:r>
      <w:r w:rsidRPr="001D0AA4">
        <w:rPr>
          <w:rStyle w:val="21"/>
          <w:rFonts w:ascii="Times New Roman" w:hAnsi="Times New Roman" w:cs="Times New Roman"/>
          <w:sz w:val="28"/>
          <w:szCs w:val="28"/>
          <w:lang w:val="uk-UA"/>
        </w:rPr>
        <w:t xml:space="preserve"> </w:t>
      </w:r>
      <w:r w:rsidRPr="001D0AA4">
        <w:rPr>
          <w:rFonts w:ascii="Times New Roman" w:hAnsi="Times New Roman" w:cs="Times New Roman"/>
          <w:sz w:val="28"/>
          <w:szCs w:val="28"/>
        </w:rPr>
        <w:t>(</w:t>
      </w:r>
      <w:r>
        <w:rPr>
          <w:rFonts w:ascii="Times New Roman" w:hAnsi="Times New Roman" w:cs="Times New Roman"/>
          <w:sz w:val="28"/>
          <w:szCs w:val="28"/>
        </w:rPr>
        <w:t>Мальтійська доповідь</w:t>
      </w:r>
      <w:r w:rsidRPr="001D0AA4">
        <w:rPr>
          <w:rFonts w:ascii="Times New Roman" w:hAnsi="Times New Roman" w:cs="Times New Roman"/>
          <w:sz w:val="28"/>
          <w:szCs w:val="28"/>
        </w:rPr>
        <w:t xml:space="preserve">, 1972), де описано спірні питання, підтверджено необхідність і наслідки консенсусу та умови </w:t>
      </w:r>
      <w:r w:rsidRPr="002E5C2E">
        <w:rPr>
          <w:rStyle w:val="21"/>
          <w:rFonts w:ascii="Times New Roman" w:hAnsi="Times New Roman" w:cs="Times New Roman"/>
          <w:sz w:val="28"/>
          <w:szCs w:val="28"/>
        </w:rPr>
        <w:t>sine</w:t>
      </w:r>
      <w:r w:rsidRPr="001D0AA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qua</w:t>
      </w:r>
      <w:r w:rsidRPr="001D0AA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non</w:t>
      </w:r>
      <w:r>
        <w:rPr>
          <w:rStyle w:val="21"/>
          <w:rFonts w:ascii="Times New Roman" w:hAnsi="Times New Roman" w:cs="Times New Roman"/>
          <w:i w:val="0"/>
          <w:sz w:val="28"/>
          <w:szCs w:val="28"/>
          <w:lang w:val="uk-UA"/>
        </w:rPr>
        <w:t xml:space="preserve">, за яких функцію Петра можна прийняти. </w:t>
      </w:r>
      <w:r w:rsidRPr="00A131EA">
        <w:rPr>
          <w:rStyle w:val="21"/>
          <w:rFonts w:ascii="Times New Roman" w:hAnsi="Times New Roman" w:cs="Times New Roman"/>
          <w:i w:val="0"/>
          <w:sz w:val="28"/>
          <w:szCs w:val="28"/>
          <w:lang w:val="uk-UA"/>
        </w:rPr>
        <w:t xml:space="preserve">Історично це перший офіційний документ екуменічного діалогу, в якому розглядалися деякі аспекти питання папського примату, </w:t>
      </w:r>
      <w:r>
        <w:rPr>
          <w:rStyle w:val="21"/>
          <w:rFonts w:ascii="Times New Roman" w:hAnsi="Times New Roman" w:cs="Times New Roman"/>
          <w:i w:val="0"/>
          <w:sz w:val="28"/>
          <w:szCs w:val="28"/>
          <w:lang w:val="uk-UA"/>
        </w:rPr>
        <w:t xml:space="preserve">тому він важливий. У документі </w:t>
      </w:r>
      <w:r w:rsidRPr="00A131EA">
        <w:rPr>
          <w:rFonts w:ascii="Times New Roman" w:hAnsi="Times New Roman" w:cs="Times New Roman"/>
          <w:i/>
          <w:sz w:val="28"/>
          <w:szCs w:val="28"/>
        </w:rPr>
        <w:t>Служіння в Церкві</w:t>
      </w:r>
      <w:r w:rsidRPr="00A131EA">
        <w:rPr>
          <w:rStyle w:val="21"/>
          <w:rFonts w:ascii="Times New Roman" w:hAnsi="Times New Roman" w:cs="Times New Roman"/>
          <w:sz w:val="28"/>
          <w:szCs w:val="28"/>
          <w:lang w:val="uk-UA"/>
        </w:rPr>
        <w:t xml:space="preserve"> </w:t>
      </w:r>
      <w:r w:rsidRPr="00A131EA">
        <w:rPr>
          <w:rFonts w:ascii="Times New Roman" w:hAnsi="Times New Roman" w:cs="Times New Roman"/>
          <w:sz w:val="28"/>
          <w:szCs w:val="28"/>
        </w:rPr>
        <w:t xml:space="preserve">(1981) </w:t>
      </w:r>
      <w:r>
        <w:rPr>
          <w:rFonts w:ascii="Times New Roman" w:hAnsi="Times New Roman" w:cs="Times New Roman"/>
          <w:sz w:val="28"/>
          <w:szCs w:val="28"/>
        </w:rPr>
        <w:t>комісія присвятила цілий розділ темі «Служіння і послуга єпископа для вселенської єдності Церкви» (67-73).</w:t>
      </w:r>
    </w:p>
    <w:p w:rsidR="004E1342" w:rsidRPr="00FF25B8" w:rsidRDefault="004E1342" w:rsidP="004E1342">
      <w:pPr>
        <w:pStyle w:val="20"/>
        <w:shd w:val="clear" w:color="auto" w:fill="auto"/>
        <w:tabs>
          <w:tab w:val="left" w:pos="439"/>
        </w:tabs>
        <w:spacing w:before="0" w:line="240" w:lineRule="auto"/>
        <w:ind w:firstLine="567"/>
        <w:jc w:val="both"/>
        <w:rPr>
          <w:rStyle w:val="21"/>
          <w:rFonts w:ascii="Times New Roman" w:hAnsi="Times New Roman" w:cs="Times New Roman"/>
          <w:i w:val="0"/>
          <w:sz w:val="28"/>
          <w:szCs w:val="28"/>
          <w:lang w:val="uk-UA"/>
        </w:rPr>
      </w:pPr>
      <w:r>
        <w:rPr>
          <w:rFonts w:ascii="Times New Roman" w:hAnsi="Times New Roman" w:cs="Times New Roman"/>
          <w:sz w:val="28"/>
          <w:szCs w:val="28"/>
        </w:rPr>
        <w:t xml:space="preserve">22. У 2006 структури міжнародного діалогу високо оцінили і рекомендували роботу на цю тему, проведену різними місцевими Лютерансько-Католицькими Діалогами. </w:t>
      </w:r>
      <w:r w:rsidRPr="005747DF">
        <w:rPr>
          <w:rFonts w:ascii="Times New Roman" w:hAnsi="Times New Roman" w:cs="Times New Roman"/>
          <w:sz w:val="28"/>
          <w:szCs w:val="28"/>
        </w:rPr>
        <w:t xml:space="preserve">Дійсно, вперше примат став самостійною темою </w:t>
      </w:r>
      <w:r>
        <w:rPr>
          <w:rFonts w:ascii="Times New Roman" w:hAnsi="Times New Roman" w:cs="Times New Roman"/>
          <w:sz w:val="28"/>
          <w:szCs w:val="28"/>
        </w:rPr>
        <w:t>вивчення</w:t>
      </w:r>
      <w:r w:rsidRPr="005747DF">
        <w:rPr>
          <w:rFonts w:ascii="Times New Roman" w:hAnsi="Times New Roman" w:cs="Times New Roman"/>
          <w:sz w:val="28"/>
          <w:szCs w:val="28"/>
        </w:rPr>
        <w:t xml:space="preserve"> в </w:t>
      </w:r>
      <w:r>
        <w:rPr>
          <w:rFonts w:ascii="Times New Roman" w:hAnsi="Times New Roman" w:cs="Times New Roman"/>
          <w:sz w:val="28"/>
          <w:szCs w:val="28"/>
        </w:rPr>
        <w:t>Л</w:t>
      </w:r>
      <w:r w:rsidRPr="005747DF">
        <w:rPr>
          <w:rFonts w:ascii="Times New Roman" w:hAnsi="Times New Roman" w:cs="Times New Roman"/>
          <w:sz w:val="28"/>
          <w:szCs w:val="28"/>
        </w:rPr>
        <w:t>ютерансько-</w:t>
      </w:r>
      <w:r>
        <w:rPr>
          <w:rFonts w:ascii="Times New Roman" w:hAnsi="Times New Roman" w:cs="Times New Roman"/>
          <w:sz w:val="28"/>
          <w:szCs w:val="28"/>
        </w:rPr>
        <w:t>К</w:t>
      </w:r>
      <w:r w:rsidRPr="005747DF">
        <w:rPr>
          <w:rFonts w:ascii="Times New Roman" w:hAnsi="Times New Roman" w:cs="Times New Roman"/>
          <w:sz w:val="28"/>
          <w:szCs w:val="28"/>
        </w:rPr>
        <w:t xml:space="preserve">атолицькому </w:t>
      </w:r>
      <w:r>
        <w:rPr>
          <w:rFonts w:ascii="Times New Roman" w:hAnsi="Times New Roman" w:cs="Times New Roman"/>
          <w:sz w:val="28"/>
          <w:szCs w:val="28"/>
        </w:rPr>
        <w:t>Д</w:t>
      </w:r>
      <w:r w:rsidRPr="005747DF">
        <w:rPr>
          <w:rFonts w:ascii="Times New Roman" w:hAnsi="Times New Roman" w:cs="Times New Roman"/>
          <w:sz w:val="28"/>
          <w:szCs w:val="28"/>
        </w:rPr>
        <w:t xml:space="preserve">іалозі в </w:t>
      </w:r>
      <w:r>
        <w:rPr>
          <w:rFonts w:ascii="Times New Roman" w:hAnsi="Times New Roman" w:cs="Times New Roman"/>
          <w:sz w:val="28"/>
          <w:szCs w:val="28"/>
        </w:rPr>
        <w:t>США, і було видано два</w:t>
      </w:r>
      <w:r w:rsidRPr="005747DF">
        <w:rPr>
          <w:rFonts w:ascii="Times New Roman" w:hAnsi="Times New Roman" w:cs="Times New Roman"/>
          <w:sz w:val="28"/>
          <w:szCs w:val="28"/>
        </w:rPr>
        <w:t xml:space="preserve"> документи про папський примат</w:t>
      </w:r>
      <w:r>
        <w:rPr>
          <w:rFonts w:ascii="Times New Roman" w:hAnsi="Times New Roman" w:cs="Times New Roman"/>
          <w:sz w:val="28"/>
          <w:szCs w:val="28"/>
        </w:rPr>
        <w:t xml:space="preserve">: </w:t>
      </w:r>
      <w:r>
        <w:rPr>
          <w:rStyle w:val="21"/>
          <w:rFonts w:ascii="Times New Roman" w:hAnsi="Times New Roman" w:cs="Times New Roman"/>
          <w:sz w:val="28"/>
          <w:szCs w:val="28"/>
          <w:lang w:val="uk-UA"/>
        </w:rPr>
        <w:t>Різні підходи до примату Папи</w:t>
      </w:r>
      <w:r w:rsidRPr="00A131EA">
        <w:rPr>
          <w:rFonts w:ascii="Times New Roman" w:hAnsi="Times New Roman" w:cs="Times New Roman"/>
          <w:sz w:val="28"/>
          <w:szCs w:val="28"/>
        </w:rPr>
        <w:t xml:space="preserve"> (1973) </w:t>
      </w:r>
      <w:r>
        <w:rPr>
          <w:rFonts w:ascii="Times New Roman" w:hAnsi="Times New Roman" w:cs="Times New Roman"/>
          <w:sz w:val="28"/>
          <w:szCs w:val="28"/>
        </w:rPr>
        <w:t>і</w:t>
      </w:r>
      <w:r w:rsidRPr="00A131EA">
        <w:rPr>
          <w:rFonts w:ascii="Times New Roman" w:hAnsi="Times New Roman" w:cs="Times New Roman"/>
          <w:sz w:val="28"/>
          <w:szCs w:val="28"/>
        </w:rPr>
        <w:t xml:space="preserve"> </w:t>
      </w:r>
      <w:r>
        <w:rPr>
          <w:rStyle w:val="21"/>
          <w:rFonts w:ascii="Times New Roman" w:hAnsi="Times New Roman" w:cs="Times New Roman"/>
          <w:sz w:val="28"/>
          <w:szCs w:val="28"/>
          <w:lang w:val="uk-UA"/>
        </w:rPr>
        <w:t>Авторитет навчання і непомильність у Церкві</w:t>
      </w:r>
      <w:r w:rsidRPr="00A131EA">
        <w:rPr>
          <w:rFonts w:ascii="Times New Roman" w:hAnsi="Times New Roman" w:cs="Times New Roman"/>
          <w:sz w:val="28"/>
          <w:szCs w:val="28"/>
        </w:rPr>
        <w:t xml:space="preserve"> (1978) (як</w:t>
      </w:r>
      <w:r>
        <w:rPr>
          <w:rFonts w:ascii="Times New Roman" w:hAnsi="Times New Roman" w:cs="Times New Roman"/>
          <w:sz w:val="28"/>
          <w:szCs w:val="28"/>
        </w:rPr>
        <w:t>і</w:t>
      </w:r>
      <w:r w:rsidRPr="00A131EA">
        <w:rPr>
          <w:rFonts w:ascii="Times New Roman" w:hAnsi="Times New Roman" w:cs="Times New Roman"/>
          <w:sz w:val="28"/>
          <w:szCs w:val="28"/>
        </w:rPr>
        <w:t xml:space="preserve"> представля</w:t>
      </w:r>
      <w:r>
        <w:rPr>
          <w:rFonts w:ascii="Times New Roman" w:hAnsi="Times New Roman" w:cs="Times New Roman"/>
          <w:sz w:val="28"/>
          <w:szCs w:val="28"/>
        </w:rPr>
        <w:t>ють</w:t>
      </w:r>
      <w:r w:rsidRPr="00A131EA">
        <w:rPr>
          <w:rFonts w:ascii="Times New Roman" w:hAnsi="Times New Roman" w:cs="Times New Roman"/>
          <w:sz w:val="28"/>
          <w:szCs w:val="28"/>
        </w:rPr>
        <w:t xml:space="preserve"> найсучасніш</w:t>
      </w:r>
      <w:r>
        <w:rPr>
          <w:rFonts w:ascii="Times New Roman" w:hAnsi="Times New Roman" w:cs="Times New Roman"/>
          <w:sz w:val="28"/>
          <w:szCs w:val="28"/>
        </w:rPr>
        <w:t>і</w:t>
      </w:r>
      <w:r w:rsidRPr="00A131EA">
        <w:rPr>
          <w:rFonts w:ascii="Times New Roman" w:hAnsi="Times New Roman" w:cs="Times New Roman"/>
          <w:sz w:val="28"/>
          <w:szCs w:val="28"/>
        </w:rPr>
        <w:t xml:space="preserve"> досліджен</w:t>
      </w:r>
      <w:r>
        <w:rPr>
          <w:rFonts w:ascii="Times New Roman" w:hAnsi="Times New Roman" w:cs="Times New Roman"/>
          <w:sz w:val="28"/>
          <w:szCs w:val="28"/>
        </w:rPr>
        <w:t>ня</w:t>
      </w:r>
      <w:r w:rsidRPr="00A131EA">
        <w:rPr>
          <w:rFonts w:ascii="Times New Roman" w:hAnsi="Times New Roman" w:cs="Times New Roman"/>
          <w:sz w:val="28"/>
          <w:szCs w:val="28"/>
        </w:rPr>
        <w:t xml:space="preserve"> на цю тему). </w:t>
      </w:r>
      <w:r w:rsidRPr="003778E5">
        <w:rPr>
          <w:rFonts w:ascii="Times New Roman" w:hAnsi="Times New Roman" w:cs="Times New Roman"/>
          <w:sz w:val="28"/>
          <w:szCs w:val="28"/>
        </w:rPr>
        <w:t>Діалог пропонує біблійне обґрунтування Петр</w:t>
      </w:r>
      <w:r>
        <w:rPr>
          <w:rFonts w:ascii="Times New Roman" w:hAnsi="Times New Roman" w:cs="Times New Roman"/>
          <w:sz w:val="28"/>
          <w:szCs w:val="28"/>
        </w:rPr>
        <w:t>ового</w:t>
      </w:r>
      <w:r w:rsidRPr="003778E5">
        <w:rPr>
          <w:rFonts w:ascii="Times New Roman" w:hAnsi="Times New Roman" w:cs="Times New Roman"/>
          <w:sz w:val="28"/>
          <w:szCs w:val="28"/>
        </w:rPr>
        <w:t xml:space="preserve"> служіння, аналіз папства як встановленого </w:t>
      </w:r>
      <w:r w:rsidRPr="003778E5">
        <w:rPr>
          <w:rFonts w:ascii="Times New Roman" w:hAnsi="Times New Roman" w:cs="Times New Roman"/>
          <w:i/>
          <w:sz w:val="28"/>
          <w:szCs w:val="28"/>
        </w:rPr>
        <w:t>de iure divino</w:t>
      </w:r>
      <w:r w:rsidRPr="003778E5">
        <w:rPr>
          <w:rFonts w:ascii="Times New Roman" w:hAnsi="Times New Roman" w:cs="Times New Roman"/>
          <w:sz w:val="28"/>
          <w:szCs w:val="28"/>
        </w:rPr>
        <w:t xml:space="preserve">, </w:t>
      </w:r>
      <w:r>
        <w:rPr>
          <w:rFonts w:ascii="Times New Roman" w:hAnsi="Times New Roman" w:cs="Times New Roman"/>
          <w:sz w:val="28"/>
          <w:szCs w:val="28"/>
        </w:rPr>
        <w:t>і</w:t>
      </w:r>
      <w:r w:rsidRPr="003778E5">
        <w:rPr>
          <w:rFonts w:ascii="Times New Roman" w:hAnsi="Times New Roman" w:cs="Times New Roman"/>
          <w:sz w:val="28"/>
          <w:szCs w:val="28"/>
        </w:rPr>
        <w:t xml:space="preserve"> також досліджує практичні наслідки розбіжностей між католиками і лютеранами що</w:t>
      </w:r>
      <w:r>
        <w:rPr>
          <w:rFonts w:ascii="Times New Roman" w:hAnsi="Times New Roman" w:cs="Times New Roman"/>
          <w:sz w:val="28"/>
          <w:szCs w:val="28"/>
        </w:rPr>
        <w:t>до</w:t>
      </w:r>
      <w:r w:rsidRPr="003778E5">
        <w:rPr>
          <w:rFonts w:ascii="Times New Roman" w:hAnsi="Times New Roman" w:cs="Times New Roman"/>
          <w:sz w:val="28"/>
          <w:szCs w:val="28"/>
        </w:rPr>
        <w:t xml:space="preserve">, зокрема, питання </w:t>
      </w:r>
      <w:r>
        <w:rPr>
          <w:rFonts w:ascii="Times New Roman" w:hAnsi="Times New Roman" w:cs="Times New Roman"/>
          <w:sz w:val="28"/>
          <w:szCs w:val="28"/>
        </w:rPr>
        <w:t>примату</w:t>
      </w:r>
      <w:r w:rsidRPr="003778E5">
        <w:rPr>
          <w:rFonts w:ascii="Times New Roman" w:hAnsi="Times New Roman" w:cs="Times New Roman"/>
          <w:sz w:val="28"/>
          <w:szCs w:val="28"/>
        </w:rPr>
        <w:t xml:space="preserve"> юрисдикції.</w:t>
      </w:r>
      <w:r>
        <w:rPr>
          <w:rFonts w:ascii="Times New Roman" w:hAnsi="Times New Roman" w:cs="Times New Roman"/>
          <w:sz w:val="28"/>
          <w:szCs w:val="28"/>
        </w:rPr>
        <w:t xml:space="preserve"> У 2004 ця сама комісія опублікувала Узгоджену Заяву під назвою </w:t>
      </w:r>
      <w:r>
        <w:rPr>
          <w:rStyle w:val="21"/>
          <w:rFonts w:ascii="Times New Roman" w:hAnsi="Times New Roman" w:cs="Times New Roman"/>
          <w:sz w:val="28"/>
          <w:szCs w:val="28"/>
          <w:lang w:val="uk-UA"/>
        </w:rPr>
        <w:t>Церква як койнонія спасіння</w:t>
      </w:r>
      <w:r w:rsidRPr="00FF25B8">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uk-UA"/>
        </w:rPr>
        <w:t>її структура і служіння</w:t>
      </w:r>
      <w:r>
        <w:rPr>
          <w:rStyle w:val="21"/>
          <w:rFonts w:ascii="Times New Roman" w:hAnsi="Times New Roman" w:cs="Times New Roman"/>
          <w:i w:val="0"/>
          <w:sz w:val="28"/>
          <w:szCs w:val="28"/>
          <w:lang w:val="uk-UA"/>
        </w:rPr>
        <w:t xml:space="preserve">, яка розглядає також вселенське служіння в Церкві в світлі еклезіології </w:t>
      </w:r>
      <w:r w:rsidRPr="00FF25B8">
        <w:rPr>
          <w:rStyle w:val="21"/>
          <w:rFonts w:ascii="Times New Roman" w:hAnsi="Times New Roman" w:cs="Times New Roman"/>
          <w:sz w:val="28"/>
          <w:szCs w:val="28"/>
          <w:lang w:val="uk-UA"/>
        </w:rPr>
        <w:t>койнонії</w:t>
      </w:r>
      <w:r>
        <w:rPr>
          <w:rStyle w:val="21"/>
          <w:rFonts w:ascii="Times New Roman" w:hAnsi="Times New Roman" w:cs="Times New Roman"/>
          <w:i w:val="0"/>
          <w:sz w:val="28"/>
          <w:szCs w:val="28"/>
          <w:lang w:val="uk-UA"/>
        </w:rPr>
        <w:t xml:space="preserve">. </w:t>
      </w:r>
      <w:r w:rsidRPr="00FF25B8">
        <w:rPr>
          <w:rStyle w:val="21"/>
          <w:rFonts w:ascii="Times New Roman" w:hAnsi="Times New Roman" w:cs="Times New Roman"/>
          <w:i w:val="0"/>
          <w:sz w:val="28"/>
          <w:szCs w:val="28"/>
          <w:lang w:val="uk-UA"/>
        </w:rPr>
        <w:t xml:space="preserve">У 2015 році Комітет з </w:t>
      </w:r>
      <w:r>
        <w:rPr>
          <w:rStyle w:val="21"/>
          <w:rFonts w:ascii="Times New Roman" w:hAnsi="Times New Roman" w:cs="Times New Roman"/>
          <w:i w:val="0"/>
          <w:sz w:val="28"/>
          <w:szCs w:val="28"/>
          <w:lang w:val="uk-UA"/>
        </w:rPr>
        <w:t>Екуменічних і М</w:t>
      </w:r>
      <w:r w:rsidRPr="00FF25B8">
        <w:rPr>
          <w:rStyle w:val="21"/>
          <w:rFonts w:ascii="Times New Roman" w:hAnsi="Times New Roman" w:cs="Times New Roman"/>
          <w:i w:val="0"/>
          <w:sz w:val="28"/>
          <w:szCs w:val="28"/>
          <w:lang w:val="uk-UA"/>
        </w:rPr>
        <w:t xml:space="preserve">іжрелігійних </w:t>
      </w:r>
      <w:r>
        <w:rPr>
          <w:rStyle w:val="21"/>
          <w:rFonts w:ascii="Times New Roman" w:hAnsi="Times New Roman" w:cs="Times New Roman"/>
          <w:i w:val="0"/>
          <w:sz w:val="28"/>
          <w:szCs w:val="28"/>
          <w:lang w:val="uk-UA"/>
        </w:rPr>
        <w:t>Відносин</w:t>
      </w:r>
      <w:r w:rsidRPr="00FF25B8">
        <w:rPr>
          <w:rStyle w:val="21"/>
          <w:rFonts w:ascii="Times New Roman" w:hAnsi="Times New Roman" w:cs="Times New Roman"/>
          <w:i w:val="0"/>
          <w:sz w:val="28"/>
          <w:szCs w:val="28"/>
          <w:lang w:val="uk-UA"/>
        </w:rPr>
        <w:t xml:space="preserve"> Конференції </w:t>
      </w:r>
      <w:r>
        <w:rPr>
          <w:rStyle w:val="21"/>
          <w:rFonts w:ascii="Times New Roman" w:hAnsi="Times New Roman" w:cs="Times New Roman"/>
          <w:i w:val="0"/>
          <w:sz w:val="28"/>
          <w:szCs w:val="28"/>
          <w:lang w:val="uk-UA"/>
        </w:rPr>
        <w:t>Католицьких Є</w:t>
      </w:r>
      <w:r w:rsidRPr="00FF25B8">
        <w:rPr>
          <w:rStyle w:val="21"/>
          <w:rFonts w:ascii="Times New Roman" w:hAnsi="Times New Roman" w:cs="Times New Roman"/>
          <w:i w:val="0"/>
          <w:sz w:val="28"/>
          <w:szCs w:val="28"/>
          <w:lang w:val="uk-UA"/>
        </w:rPr>
        <w:t xml:space="preserve">пископів </w:t>
      </w:r>
      <w:r>
        <w:rPr>
          <w:rStyle w:val="21"/>
          <w:rFonts w:ascii="Times New Roman" w:hAnsi="Times New Roman" w:cs="Times New Roman"/>
          <w:i w:val="0"/>
          <w:sz w:val="28"/>
          <w:szCs w:val="28"/>
          <w:lang w:val="uk-UA"/>
        </w:rPr>
        <w:t>США і Євангельсько-Л</w:t>
      </w:r>
      <w:r w:rsidRPr="00FF25B8">
        <w:rPr>
          <w:rStyle w:val="21"/>
          <w:rFonts w:ascii="Times New Roman" w:hAnsi="Times New Roman" w:cs="Times New Roman"/>
          <w:i w:val="0"/>
          <w:sz w:val="28"/>
          <w:szCs w:val="28"/>
          <w:lang w:val="uk-UA"/>
        </w:rPr>
        <w:t xml:space="preserve">ютеранської </w:t>
      </w:r>
      <w:r>
        <w:rPr>
          <w:rStyle w:val="21"/>
          <w:rFonts w:ascii="Times New Roman" w:hAnsi="Times New Roman" w:cs="Times New Roman"/>
          <w:i w:val="0"/>
          <w:sz w:val="28"/>
          <w:szCs w:val="28"/>
          <w:lang w:val="uk-UA"/>
        </w:rPr>
        <w:t>Ц</w:t>
      </w:r>
      <w:r w:rsidRPr="00FF25B8">
        <w:rPr>
          <w:rStyle w:val="21"/>
          <w:rFonts w:ascii="Times New Roman" w:hAnsi="Times New Roman" w:cs="Times New Roman"/>
          <w:i w:val="0"/>
          <w:sz w:val="28"/>
          <w:szCs w:val="28"/>
          <w:lang w:val="uk-UA"/>
        </w:rPr>
        <w:t>еркви в Америці опублікував декларацію під назвою</w:t>
      </w:r>
      <w:r>
        <w:rPr>
          <w:rStyle w:val="21"/>
          <w:rFonts w:ascii="Times New Roman" w:hAnsi="Times New Roman" w:cs="Times New Roman"/>
          <w:i w:val="0"/>
          <w:sz w:val="28"/>
          <w:szCs w:val="28"/>
          <w:lang w:val="uk-UA"/>
        </w:rPr>
        <w:t xml:space="preserve"> </w:t>
      </w:r>
      <w:r w:rsidRPr="00D641C0">
        <w:rPr>
          <w:rFonts w:ascii="Times New Roman" w:hAnsi="Times New Roman" w:cs="Times New Roman"/>
          <w:i/>
          <w:sz w:val="28"/>
          <w:szCs w:val="28"/>
        </w:rPr>
        <w:t>Декларація в дорозі.</w:t>
      </w:r>
      <w:r>
        <w:rPr>
          <w:rFonts w:ascii="Times New Roman" w:hAnsi="Times New Roman" w:cs="Times New Roman"/>
          <w:sz w:val="28"/>
          <w:szCs w:val="28"/>
        </w:rPr>
        <w:t xml:space="preserve"> </w:t>
      </w:r>
      <w:r w:rsidRPr="00DD7D69">
        <w:rPr>
          <w:rFonts w:ascii="Times New Roman" w:hAnsi="Times New Roman" w:cs="Times New Roman"/>
          <w:i/>
          <w:sz w:val="28"/>
          <w:szCs w:val="28"/>
        </w:rPr>
        <w:t>Церква, служіння та Євхаристія</w:t>
      </w:r>
      <w:r w:rsidRPr="00DD7D69">
        <w:rPr>
          <w:rFonts w:ascii="Times New Roman" w:hAnsi="Times New Roman" w:cs="Times New Roman"/>
          <w:sz w:val="28"/>
          <w:szCs w:val="28"/>
        </w:rPr>
        <w:t>,</w:t>
      </w:r>
      <w:r>
        <w:rPr>
          <w:rFonts w:ascii="Times New Roman" w:hAnsi="Times New Roman" w:cs="Times New Roman"/>
          <w:sz w:val="28"/>
          <w:szCs w:val="28"/>
        </w:rPr>
        <w:t xml:space="preserve"> </w:t>
      </w:r>
      <w:r w:rsidRPr="00DD7D69">
        <w:rPr>
          <w:rFonts w:ascii="Times New Roman" w:hAnsi="Times New Roman" w:cs="Times New Roman"/>
          <w:sz w:val="28"/>
          <w:szCs w:val="28"/>
        </w:rPr>
        <w:t>визнач</w:t>
      </w:r>
      <w:r>
        <w:rPr>
          <w:rFonts w:ascii="Times New Roman" w:hAnsi="Times New Roman" w:cs="Times New Roman"/>
          <w:sz w:val="28"/>
          <w:szCs w:val="28"/>
        </w:rPr>
        <w:t>аючи</w:t>
      </w:r>
      <w:r w:rsidRPr="00DD7D69">
        <w:rPr>
          <w:rFonts w:ascii="Times New Roman" w:hAnsi="Times New Roman" w:cs="Times New Roman"/>
          <w:sz w:val="28"/>
          <w:szCs w:val="28"/>
        </w:rPr>
        <w:t xml:space="preserve"> консенсус щодо деяких еклезіологічних питань на основі попередніх документів, зокрема щодо служіння єдності на вселенському рівні.</w:t>
      </w:r>
    </w:p>
    <w:p w:rsidR="004E1342" w:rsidRPr="00AE7AA5" w:rsidRDefault="004E1342" w:rsidP="004E1342">
      <w:pPr>
        <w:pStyle w:val="20"/>
        <w:shd w:val="clear" w:color="auto" w:fill="auto"/>
        <w:tabs>
          <w:tab w:val="left" w:pos="439"/>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23. Інші офіційні структури національних діалогів також займалися цією темою. У 1988</w:t>
      </w:r>
      <w:r w:rsidRPr="00460194">
        <w:rPr>
          <w:rFonts w:ascii="Times New Roman" w:hAnsi="Times New Roman" w:cs="Times New Roman"/>
          <w:sz w:val="28"/>
          <w:szCs w:val="28"/>
        </w:rPr>
        <w:t xml:space="preserve"> Діалог між Шведською Лютеранською Церквою і Римо-Католицькою Церквою </w:t>
      </w:r>
      <w:r>
        <w:rPr>
          <w:rFonts w:ascii="Times New Roman" w:hAnsi="Times New Roman" w:cs="Times New Roman"/>
          <w:sz w:val="28"/>
          <w:szCs w:val="28"/>
        </w:rPr>
        <w:t>опублікував документ під назвою</w:t>
      </w:r>
      <w:r w:rsidRPr="00460194">
        <w:rPr>
          <w:rFonts w:ascii="Times New Roman" w:hAnsi="Times New Roman" w:cs="Times New Roman"/>
          <w:sz w:val="28"/>
          <w:szCs w:val="28"/>
        </w:rPr>
        <w:t xml:space="preserve"> </w:t>
      </w:r>
      <w:r w:rsidRPr="00E91F47">
        <w:rPr>
          <w:rFonts w:ascii="Times New Roman" w:hAnsi="Times New Roman" w:cs="Times New Roman"/>
          <w:i/>
          <w:sz w:val="28"/>
          <w:szCs w:val="28"/>
        </w:rPr>
        <w:t>Посада єпископа</w:t>
      </w:r>
      <w:r w:rsidRPr="00E91F47">
        <w:rPr>
          <w:rStyle w:val="21"/>
          <w:rFonts w:ascii="Times New Roman" w:hAnsi="Times New Roman" w:cs="Times New Roman"/>
          <w:sz w:val="28"/>
          <w:szCs w:val="28"/>
          <w:lang w:val="uk-UA"/>
        </w:rPr>
        <w:t>,</w:t>
      </w:r>
      <w:r w:rsidRPr="00E91F47">
        <w:rPr>
          <w:rFonts w:ascii="Times New Roman" w:hAnsi="Times New Roman" w:cs="Times New Roman"/>
          <w:sz w:val="28"/>
          <w:szCs w:val="28"/>
        </w:rPr>
        <w:t xml:space="preserve"> </w:t>
      </w:r>
      <w:r>
        <w:rPr>
          <w:rFonts w:ascii="Times New Roman" w:hAnsi="Times New Roman" w:cs="Times New Roman"/>
          <w:sz w:val="28"/>
          <w:szCs w:val="28"/>
        </w:rPr>
        <w:t>включаючи розділ «</w:t>
      </w:r>
      <w:r w:rsidRPr="00E91F47">
        <w:rPr>
          <w:rFonts w:ascii="Times New Roman" w:hAnsi="Times New Roman" w:cs="Times New Roman"/>
          <w:sz w:val="28"/>
          <w:szCs w:val="28"/>
        </w:rPr>
        <w:t>Колегіальність єпископів навколо уряду Петра</w:t>
      </w:r>
      <w:r>
        <w:rPr>
          <w:rFonts w:ascii="Times New Roman" w:hAnsi="Times New Roman" w:cs="Times New Roman"/>
          <w:sz w:val="28"/>
          <w:szCs w:val="28"/>
        </w:rPr>
        <w:t>». У 2000 д</w:t>
      </w:r>
      <w:r w:rsidRPr="00886BA3">
        <w:rPr>
          <w:rFonts w:ascii="Times New Roman" w:hAnsi="Times New Roman" w:cs="Times New Roman"/>
          <w:sz w:val="28"/>
          <w:szCs w:val="28"/>
        </w:rPr>
        <w:t>востороння робоча група між Німецькою Єпископською Кон</w:t>
      </w:r>
      <w:r>
        <w:rPr>
          <w:rFonts w:ascii="Times New Roman" w:hAnsi="Times New Roman" w:cs="Times New Roman"/>
          <w:sz w:val="28"/>
          <w:szCs w:val="28"/>
        </w:rPr>
        <w:t>ференцією та Церковною Радою Об’</w:t>
      </w:r>
      <w:r w:rsidRPr="00886BA3">
        <w:rPr>
          <w:rFonts w:ascii="Times New Roman" w:hAnsi="Times New Roman" w:cs="Times New Roman"/>
          <w:sz w:val="28"/>
          <w:szCs w:val="28"/>
        </w:rPr>
        <w:t>єднаної Євангелічно-Лютеранської Церкви Німеччини</w:t>
      </w:r>
      <w:r>
        <w:rPr>
          <w:rFonts w:ascii="Times New Roman" w:hAnsi="Times New Roman" w:cs="Times New Roman"/>
          <w:sz w:val="28"/>
          <w:szCs w:val="28"/>
        </w:rPr>
        <w:t xml:space="preserve"> </w:t>
      </w:r>
      <w:r w:rsidRPr="00541DF7">
        <w:rPr>
          <w:rFonts w:ascii="Times New Roman" w:hAnsi="Times New Roman" w:cs="Times New Roman"/>
          <w:sz w:val="28"/>
          <w:szCs w:val="28"/>
        </w:rPr>
        <w:t>[</w:t>
      </w:r>
      <w:r w:rsidRPr="002E5C2E">
        <w:rPr>
          <w:rStyle w:val="21"/>
          <w:rFonts w:ascii="Times New Roman" w:hAnsi="Times New Roman" w:cs="Times New Roman"/>
          <w:sz w:val="28"/>
          <w:szCs w:val="28"/>
          <w:lang w:val="la" w:eastAsia="la" w:bidi="la"/>
        </w:rPr>
        <w:t xml:space="preserve">Bilaterale </w:t>
      </w:r>
      <w:r w:rsidRPr="002E5C2E">
        <w:rPr>
          <w:rStyle w:val="21"/>
          <w:rFonts w:ascii="Times New Roman" w:hAnsi="Times New Roman" w:cs="Times New Roman"/>
          <w:sz w:val="28"/>
          <w:szCs w:val="28"/>
        </w:rPr>
        <w:t>Arbeitsgruppe</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der</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Deutschen</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Bischofskonfereny</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und</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der</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Kirchenleitung</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der</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Vereinigten</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Evangelisch</w:t>
      </w:r>
      <w:r>
        <w:rPr>
          <w:rStyle w:val="21"/>
          <w:rFonts w:ascii="Times New Roman" w:hAnsi="Times New Roman" w:cs="Times New Roman"/>
          <w:sz w:val="28"/>
          <w:szCs w:val="28"/>
          <w:lang w:val="uk-UA"/>
        </w:rPr>
        <w:t xml:space="preserve"> -</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Lutherischen</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Kirche</w:t>
      </w:r>
      <w:r w:rsidRPr="00541DF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Deutschlands</w:t>
      </w:r>
      <w:r w:rsidRPr="00541DF7">
        <w:rPr>
          <w:rFonts w:ascii="Times New Roman" w:hAnsi="Times New Roman" w:cs="Times New Roman"/>
          <w:sz w:val="28"/>
          <w:szCs w:val="28"/>
        </w:rPr>
        <w:t xml:space="preserve">] </w:t>
      </w:r>
      <w:r>
        <w:rPr>
          <w:rFonts w:ascii="Times New Roman" w:hAnsi="Times New Roman" w:cs="Times New Roman"/>
          <w:sz w:val="28"/>
          <w:szCs w:val="28"/>
        </w:rPr>
        <w:t xml:space="preserve">опублікувала документ </w:t>
      </w:r>
      <w:r>
        <w:rPr>
          <w:rStyle w:val="21"/>
          <w:rFonts w:ascii="Times New Roman" w:hAnsi="Times New Roman" w:cs="Times New Roman"/>
          <w:sz w:val="28"/>
          <w:szCs w:val="28"/>
          <w:lang w:val="uk-UA" w:eastAsia="la" w:bidi="la"/>
        </w:rPr>
        <w:t>Сопричастя святих</w:t>
      </w:r>
      <w:r w:rsidRPr="002E5C2E">
        <w:rPr>
          <w:rStyle w:val="21"/>
          <w:rFonts w:ascii="Times New Roman" w:hAnsi="Times New Roman" w:cs="Times New Roman"/>
          <w:sz w:val="28"/>
          <w:szCs w:val="28"/>
          <w:lang w:val="la" w:eastAsia="la" w:bidi="la"/>
        </w:rPr>
        <w:t xml:space="preserve">. </w:t>
      </w:r>
      <w:r>
        <w:rPr>
          <w:rStyle w:val="21"/>
          <w:rFonts w:ascii="Times New Roman" w:hAnsi="Times New Roman" w:cs="Times New Roman"/>
          <w:sz w:val="28"/>
          <w:szCs w:val="28"/>
          <w:lang w:val="uk-UA" w:eastAsia="la" w:bidi="la"/>
        </w:rPr>
        <w:t>Церква як сопричастя святих</w:t>
      </w:r>
      <w:r w:rsidRPr="002E5C2E">
        <w:rPr>
          <w:rFonts w:ascii="Times New Roman" w:hAnsi="Times New Roman" w:cs="Times New Roman"/>
          <w:sz w:val="28"/>
          <w:szCs w:val="28"/>
          <w:lang w:val="la" w:eastAsia="la" w:bidi="la"/>
        </w:rPr>
        <w:t xml:space="preserve">, </w:t>
      </w:r>
      <w:r>
        <w:rPr>
          <w:rFonts w:ascii="Times New Roman" w:hAnsi="Times New Roman" w:cs="Times New Roman"/>
          <w:sz w:val="28"/>
          <w:szCs w:val="28"/>
          <w:lang w:eastAsia="la" w:bidi="la"/>
        </w:rPr>
        <w:t xml:space="preserve">відображаючи Петрове служіння на основі біблійних, історичних і систематичних </w:t>
      </w:r>
      <w:r>
        <w:rPr>
          <w:rFonts w:ascii="Times New Roman" w:hAnsi="Times New Roman" w:cs="Times New Roman"/>
          <w:sz w:val="28"/>
          <w:szCs w:val="28"/>
          <w:lang w:eastAsia="la" w:bidi="la"/>
        </w:rPr>
        <w:lastRenderedPageBreak/>
        <w:t xml:space="preserve">досліджень. </w:t>
      </w:r>
      <w:r>
        <w:rPr>
          <w:rFonts w:ascii="Times New Roman" w:hAnsi="Times New Roman" w:cs="Times New Roman"/>
          <w:sz w:val="28"/>
          <w:szCs w:val="28"/>
        </w:rPr>
        <w:t xml:space="preserve">У 2007 Лютерансько-Католицький Діалог в Австралії опублікував звіт під назвою </w:t>
      </w:r>
      <w:r w:rsidRPr="00AD2C20">
        <w:rPr>
          <w:rFonts w:ascii="Times New Roman" w:hAnsi="Times New Roman" w:cs="Times New Roman"/>
          <w:i/>
          <w:sz w:val="28"/>
          <w:szCs w:val="28"/>
        </w:rPr>
        <w:t>Служіння нагляду: Посада єпископа і президента в Церкві</w:t>
      </w:r>
      <w:r w:rsidRPr="00AD2C20">
        <w:rPr>
          <w:rFonts w:ascii="Times New Roman" w:hAnsi="Times New Roman" w:cs="Times New Roman"/>
          <w:sz w:val="28"/>
          <w:szCs w:val="28"/>
        </w:rPr>
        <w:t xml:space="preserve">, </w:t>
      </w:r>
      <w:r>
        <w:rPr>
          <w:rFonts w:ascii="Times New Roman" w:hAnsi="Times New Roman" w:cs="Times New Roman"/>
          <w:sz w:val="28"/>
          <w:szCs w:val="28"/>
        </w:rPr>
        <w:t xml:space="preserve">з деяким висвітленням ролі Єпископа Рима серед його братів-єпископів, а в 2016 </w:t>
      </w:r>
      <w:r w:rsidRPr="00AD2C20">
        <w:rPr>
          <w:rFonts w:ascii="Times New Roman" w:hAnsi="Times New Roman" w:cs="Times New Roman"/>
          <w:sz w:val="28"/>
          <w:szCs w:val="28"/>
        </w:rPr>
        <w:t>узгодили спільну заяву, повністю присвячену цьому питанню</w:t>
      </w:r>
      <w:r>
        <w:rPr>
          <w:rFonts w:ascii="Times New Roman" w:hAnsi="Times New Roman" w:cs="Times New Roman"/>
          <w:sz w:val="28"/>
          <w:szCs w:val="28"/>
        </w:rPr>
        <w:t xml:space="preserve">: </w:t>
      </w:r>
      <w:r w:rsidRPr="00AD2C20">
        <w:rPr>
          <w:rFonts w:ascii="Times New Roman" w:hAnsi="Times New Roman" w:cs="Times New Roman"/>
          <w:i/>
          <w:sz w:val="28"/>
          <w:szCs w:val="28"/>
        </w:rPr>
        <w:t>Петрове служіння в новій ситуації</w:t>
      </w:r>
      <w:r w:rsidRPr="00AD2C20">
        <w:rPr>
          <w:rStyle w:val="21"/>
          <w:rFonts w:ascii="Times New Roman" w:hAnsi="Times New Roman" w:cs="Times New Roman"/>
          <w:sz w:val="28"/>
          <w:szCs w:val="28"/>
          <w:lang w:val="uk-UA"/>
        </w:rPr>
        <w:t>,</w:t>
      </w:r>
      <w:r>
        <w:rPr>
          <w:rStyle w:val="21"/>
          <w:rFonts w:ascii="Times New Roman" w:hAnsi="Times New Roman" w:cs="Times New Roman"/>
          <w:sz w:val="28"/>
          <w:szCs w:val="28"/>
          <w:lang w:val="uk-UA"/>
        </w:rPr>
        <w:t xml:space="preserve"> </w:t>
      </w:r>
      <w:r w:rsidRPr="00682067">
        <w:rPr>
          <w:rStyle w:val="21"/>
          <w:rFonts w:ascii="Times New Roman" w:hAnsi="Times New Roman" w:cs="Times New Roman"/>
          <w:i w:val="0"/>
          <w:sz w:val="28"/>
          <w:szCs w:val="28"/>
          <w:lang w:val="uk-UA"/>
        </w:rPr>
        <w:t xml:space="preserve">яка займається «новою ситуацією», згаданою Йоаном Павлом ІІ в </w:t>
      </w:r>
      <w:r w:rsidRPr="00682067">
        <w:rPr>
          <w:rStyle w:val="21"/>
          <w:rFonts w:ascii="Times New Roman" w:hAnsi="Times New Roman" w:cs="Times New Roman"/>
          <w:i w:val="0"/>
          <w:sz w:val="28"/>
          <w:szCs w:val="28"/>
          <w:lang w:val="la" w:eastAsia="la" w:bidi="la"/>
        </w:rPr>
        <w:t xml:space="preserve">Ut unum sint </w:t>
      </w:r>
      <w:r w:rsidRPr="00682067">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016790">
        <w:rPr>
          <w:rFonts w:ascii="Times New Roman" w:hAnsi="Times New Roman" w:cs="Times New Roman"/>
          <w:sz w:val="28"/>
          <w:szCs w:val="28"/>
        </w:rPr>
        <w:t xml:space="preserve"> 95).</w:t>
      </w:r>
      <w:r>
        <w:rPr>
          <w:rFonts w:ascii="Times New Roman" w:hAnsi="Times New Roman" w:cs="Times New Roman"/>
          <w:sz w:val="28"/>
          <w:szCs w:val="28"/>
        </w:rPr>
        <w:t xml:space="preserve"> Католицько-Лютеранська Група Діалогу для Швеції і Фінляндії у документі за 2009 </w:t>
      </w:r>
      <w:r w:rsidRPr="00AE7AA5">
        <w:rPr>
          <w:rStyle w:val="21"/>
          <w:rFonts w:ascii="Times New Roman" w:hAnsi="Times New Roman" w:cs="Times New Roman"/>
          <w:sz w:val="28"/>
          <w:szCs w:val="28"/>
          <w:lang w:val="uk-UA"/>
        </w:rPr>
        <w:t>Виправдання у житті Церкви</w:t>
      </w:r>
      <w:r w:rsidRPr="00AE7AA5">
        <w:rPr>
          <w:rFonts w:ascii="Times New Roman" w:hAnsi="Times New Roman" w:cs="Times New Roman"/>
          <w:sz w:val="28"/>
          <w:szCs w:val="28"/>
        </w:rPr>
        <w:t xml:space="preserve"> також присвятил</w:t>
      </w:r>
      <w:r>
        <w:rPr>
          <w:rFonts w:ascii="Times New Roman" w:hAnsi="Times New Roman" w:cs="Times New Roman"/>
          <w:sz w:val="28"/>
          <w:szCs w:val="28"/>
        </w:rPr>
        <w:t>а</w:t>
      </w:r>
      <w:r w:rsidRPr="00AE7AA5">
        <w:rPr>
          <w:rFonts w:ascii="Times New Roman" w:hAnsi="Times New Roman" w:cs="Times New Roman"/>
          <w:sz w:val="28"/>
          <w:szCs w:val="28"/>
        </w:rPr>
        <w:t xml:space="preserve"> розділ темі «Служіння Петра </w:t>
      </w:r>
      <w:r>
        <w:rPr>
          <w:rFonts w:ascii="Times New Roman" w:hAnsi="Times New Roman" w:cs="Times New Roman"/>
          <w:sz w:val="28"/>
          <w:szCs w:val="28"/>
        </w:rPr>
        <w:t>–</w:t>
      </w:r>
      <w:r w:rsidRPr="00AE7AA5">
        <w:rPr>
          <w:rFonts w:ascii="Times New Roman" w:hAnsi="Times New Roman" w:cs="Times New Roman"/>
          <w:sz w:val="28"/>
          <w:szCs w:val="28"/>
        </w:rPr>
        <w:t xml:space="preserve"> </w:t>
      </w:r>
      <w:r>
        <w:rPr>
          <w:rFonts w:ascii="Times New Roman" w:hAnsi="Times New Roman" w:cs="Times New Roman"/>
          <w:sz w:val="28"/>
          <w:szCs w:val="28"/>
        </w:rPr>
        <w:t>послуга для</w:t>
      </w:r>
      <w:r w:rsidRPr="00AE7AA5">
        <w:rPr>
          <w:rFonts w:ascii="Times New Roman" w:hAnsi="Times New Roman" w:cs="Times New Roman"/>
          <w:sz w:val="28"/>
          <w:szCs w:val="28"/>
        </w:rPr>
        <w:t xml:space="preserve"> цілісності та єдності» (313-328). </w:t>
      </w:r>
      <w:r>
        <w:rPr>
          <w:rFonts w:ascii="Times New Roman" w:hAnsi="Times New Roman" w:cs="Times New Roman"/>
          <w:sz w:val="28"/>
          <w:szCs w:val="28"/>
        </w:rPr>
        <w:t xml:space="preserve">У 2017 </w:t>
      </w:r>
      <w:r w:rsidRPr="00AE7AA5">
        <w:rPr>
          <w:rFonts w:ascii="Times New Roman" w:hAnsi="Times New Roman" w:cs="Times New Roman"/>
          <w:sz w:val="28"/>
          <w:szCs w:val="28"/>
        </w:rPr>
        <w:t xml:space="preserve">Комісія з Лютерансько-Католицького </w:t>
      </w:r>
      <w:r>
        <w:rPr>
          <w:rFonts w:ascii="Times New Roman" w:hAnsi="Times New Roman" w:cs="Times New Roman"/>
          <w:sz w:val="28"/>
          <w:szCs w:val="28"/>
        </w:rPr>
        <w:t>Д</w:t>
      </w:r>
      <w:r w:rsidRPr="00AE7AA5">
        <w:rPr>
          <w:rFonts w:ascii="Times New Roman" w:hAnsi="Times New Roman" w:cs="Times New Roman"/>
          <w:sz w:val="28"/>
          <w:szCs w:val="28"/>
        </w:rPr>
        <w:t>іалогу у Фінляндії</w:t>
      </w:r>
      <w:r>
        <w:rPr>
          <w:rFonts w:ascii="Times New Roman" w:hAnsi="Times New Roman" w:cs="Times New Roman"/>
          <w:sz w:val="28"/>
          <w:szCs w:val="28"/>
        </w:rPr>
        <w:t xml:space="preserve"> опублікувала звіт під назвою </w:t>
      </w:r>
      <w:r w:rsidRPr="00AE7AA5">
        <w:rPr>
          <w:rFonts w:ascii="Times New Roman" w:hAnsi="Times New Roman" w:cs="Times New Roman"/>
          <w:i/>
          <w:sz w:val="28"/>
          <w:szCs w:val="28"/>
        </w:rPr>
        <w:t>Сопричастя у зростанні. Декларація про Церкву, Євхаристію та служіння</w:t>
      </w:r>
      <w:r w:rsidRPr="00AE7AA5">
        <w:rPr>
          <w:rStyle w:val="21"/>
          <w:rFonts w:ascii="Times New Roman" w:hAnsi="Times New Roman" w:cs="Times New Roman"/>
          <w:sz w:val="28"/>
          <w:szCs w:val="28"/>
          <w:lang w:val="uk-UA"/>
        </w:rPr>
        <w:t>,</w:t>
      </w:r>
      <w:r w:rsidRPr="00AE7AA5">
        <w:rPr>
          <w:rFonts w:ascii="Times New Roman" w:hAnsi="Times New Roman" w:cs="Times New Roman"/>
          <w:sz w:val="28"/>
          <w:szCs w:val="28"/>
        </w:rPr>
        <w:t xml:space="preserve"> </w:t>
      </w:r>
      <w:r>
        <w:rPr>
          <w:rFonts w:ascii="Times New Roman" w:hAnsi="Times New Roman" w:cs="Times New Roman"/>
          <w:sz w:val="28"/>
          <w:szCs w:val="28"/>
        </w:rPr>
        <w:t>присвятивши даній темі розділ</w:t>
      </w:r>
      <w:r w:rsidRPr="00AE7AA5">
        <w:rPr>
          <w:rFonts w:ascii="Times New Roman" w:hAnsi="Times New Roman" w:cs="Times New Roman"/>
          <w:sz w:val="28"/>
          <w:szCs w:val="28"/>
        </w:rPr>
        <w:t xml:space="preserve"> </w:t>
      </w:r>
      <w:r>
        <w:rPr>
          <w:rFonts w:ascii="Times New Roman" w:hAnsi="Times New Roman" w:cs="Times New Roman"/>
          <w:sz w:val="28"/>
          <w:szCs w:val="28"/>
        </w:rPr>
        <w:t>«Петрове служіння»</w:t>
      </w:r>
      <w:r w:rsidRPr="00AE7AA5">
        <w:rPr>
          <w:rFonts w:ascii="Times New Roman" w:hAnsi="Times New Roman" w:cs="Times New Roman"/>
          <w:sz w:val="28"/>
          <w:szCs w:val="28"/>
        </w:rPr>
        <w:t xml:space="preserve"> (348</w:t>
      </w:r>
      <w:r>
        <w:rPr>
          <w:rFonts w:ascii="Times New Roman" w:hAnsi="Times New Roman" w:cs="Times New Roman"/>
          <w:sz w:val="28"/>
          <w:szCs w:val="28"/>
        </w:rPr>
        <w:t>-</w:t>
      </w:r>
      <w:r w:rsidRPr="00AE7AA5">
        <w:rPr>
          <w:rFonts w:ascii="Times New Roman" w:hAnsi="Times New Roman" w:cs="Times New Roman"/>
          <w:sz w:val="28"/>
          <w:szCs w:val="28"/>
        </w:rPr>
        <w:t>355).</w:t>
      </w:r>
    </w:p>
    <w:p w:rsidR="004E1342" w:rsidRPr="000A5ED8" w:rsidRDefault="004E1342" w:rsidP="004E1342">
      <w:pPr>
        <w:pStyle w:val="20"/>
        <w:shd w:val="clear" w:color="auto" w:fill="auto"/>
        <w:tabs>
          <w:tab w:val="left" w:pos="451"/>
        </w:tabs>
        <w:spacing w:before="0" w:line="240" w:lineRule="auto"/>
        <w:ind w:firstLine="567"/>
        <w:jc w:val="both"/>
        <w:rPr>
          <w:rFonts w:ascii="Times New Roman" w:hAnsi="Times New Roman" w:cs="Times New Roman"/>
          <w:sz w:val="28"/>
          <w:szCs w:val="28"/>
        </w:rPr>
      </w:pPr>
      <w:r w:rsidRPr="000A5ED8">
        <w:rPr>
          <w:rFonts w:ascii="Times New Roman" w:hAnsi="Times New Roman" w:cs="Times New Roman"/>
          <w:sz w:val="28"/>
          <w:szCs w:val="28"/>
        </w:rPr>
        <w:t xml:space="preserve">24. Неофіційні комісії також зробили значний внесок у ці роздуми. </w:t>
      </w:r>
      <w:r w:rsidRPr="000A5ED8">
        <w:rPr>
          <w:rFonts w:ascii="Times New Roman" w:hAnsi="Times New Roman" w:cs="Times New Roman"/>
          <w:i/>
          <w:sz w:val="28"/>
          <w:szCs w:val="28"/>
        </w:rPr>
        <w:t>Група з Домбу</w:t>
      </w:r>
      <w:r w:rsidRPr="000A5ED8">
        <w:rPr>
          <w:rFonts w:ascii="Times New Roman" w:hAnsi="Times New Roman" w:cs="Times New Roman"/>
          <w:sz w:val="28"/>
          <w:szCs w:val="28"/>
        </w:rPr>
        <w:t xml:space="preserve">, до якої входять католики, лютерани і реформати, опублікувала у 1985 документ </w:t>
      </w:r>
      <w:r w:rsidRPr="000A5ED8">
        <w:rPr>
          <w:rStyle w:val="21"/>
          <w:rFonts w:ascii="Times New Roman" w:hAnsi="Times New Roman" w:cs="Times New Roman"/>
          <w:sz w:val="28"/>
          <w:szCs w:val="28"/>
          <w:lang w:val="uk-UA"/>
        </w:rPr>
        <w:t>Служіння сопричастя у Вселенській Церкві</w:t>
      </w:r>
      <w:r w:rsidRPr="000A5ED8">
        <w:rPr>
          <w:rFonts w:ascii="Times New Roman" w:hAnsi="Times New Roman" w:cs="Times New Roman"/>
          <w:sz w:val="28"/>
          <w:szCs w:val="28"/>
        </w:rPr>
        <w:t xml:space="preserve">, висвітливши спільнотний, колегіальний та особистий вимір такого служіння з історичної, біблійної та теологічної точок зору. У 2014 ця сама група опублікувала документ </w:t>
      </w:r>
      <w:r w:rsidRPr="000A5ED8">
        <w:rPr>
          <w:rFonts w:ascii="Times New Roman" w:hAnsi="Times New Roman" w:cs="Times New Roman"/>
          <w:i/>
          <w:sz w:val="28"/>
          <w:szCs w:val="28"/>
        </w:rPr>
        <w:t>Один Учитель: Доктринальна влада в Церкві</w:t>
      </w:r>
      <w:r w:rsidRPr="000A5ED8">
        <w:rPr>
          <w:rStyle w:val="21"/>
          <w:rFonts w:ascii="Times New Roman" w:hAnsi="Times New Roman" w:cs="Times New Roman"/>
          <w:sz w:val="28"/>
          <w:szCs w:val="28"/>
          <w:lang w:val="uk-UA"/>
        </w:rPr>
        <w:t>,</w:t>
      </w:r>
      <w:r w:rsidRPr="000A5ED8">
        <w:rPr>
          <w:rFonts w:ascii="Times New Roman" w:hAnsi="Times New Roman" w:cs="Times New Roman"/>
          <w:sz w:val="28"/>
          <w:szCs w:val="28"/>
        </w:rPr>
        <w:t xml:space="preserve"> в якому кілька розділів присвятили тлумаченню догми про непомильність. У 2009, у відповідь на запрошення </w:t>
      </w:r>
      <w:r w:rsidRPr="000A5ED8">
        <w:rPr>
          <w:rStyle w:val="21"/>
          <w:rFonts w:ascii="Times New Roman" w:hAnsi="Times New Roman" w:cs="Times New Roman"/>
          <w:sz w:val="28"/>
          <w:szCs w:val="28"/>
          <w:lang w:val="uk-UA"/>
        </w:rPr>
        <w:t>Ut unum sint,</w:t>
      </w:r>
      <w:r w:rsidRPr="000A5ED8">
        <w:rPr>
          <w:rStyle w:val="21"/>
          <w:rFonts w:ascii="Times New Roman" w:hAnsi="Times New Roman" w:cs="Times New Roman"/>
          <w:i w:val="0"/>
          <w:sz w:val="28"/>
          <w:szCs w:val="28"/>
          <w:lang w:val="uk-UA"/>
        </w:rPr>
        <w:t xml:space="preserve"> </w:t>
      </w:r>
      <w:r w:rsidRPr="001A2F45">
        <w:rPr>
          <w:rStyle w:val="21"/>
          <w:rFonts w:ascii="Times New Roman" w:hAnsi="Times New Roman" w:cs="Times New Roman"/>
          <w:i w:val="0"/>
          <w:sz w:val="28"/>
          <w:szCs w:val="28"/>
          <w:lang w:val="uk-UA"/>
        </w:rPr>
        <w:t>Група Фарфа Сабіна</w:t>
      </w:r>
      <w:r w:rsidRPr="000A5ED8">
        <w:rPr>
          <w:rFonts w:ascii="Times New Roman" w:hAnsi="Times New Roman" w:cs="Times New Roman"/>
          <w:sz w:val="28"/>
          <w:szCs w:val="28"/>
        </w:rPr>
        <w:t xml:space="preserve"> затвердила документ </w:t>
      </w:r>
      <w:r w:rsidRPr="000A5ED8">
        <w:rPr>
          <w:rFonts w:ascii="Times New Roman" w:hAnsi="Times New Roman" w:cs="Times New Roman"/>
          <w:i/>
          <w:sz w:val="28"/>
          <w:szCs w:val="28"/>
        </w:rPr>
        <w:t xml:space="preserve">Сопричастя Церков і Петрове служіння: лютерансько-католицьке зближення </w:t>
      </w:r>
      <w:r w:rsidRPr="000A5ED8">
        <w:rPr>
          <w:rFonts w:ascii="Times New Roman" w:hAnsi="Times New Roman" w:cs="Times New Roman"/>
          <w:sz w:val="28"/>
          <w:szCs w:val="28"/>
        </w:rPr>
        <w:t xml:space="preserve">(2009), в якому, зокрема, переосмислюється контекст і богословський зміст вчення І Ватиканського собору в границях </w:t>
      </w:r>
      <w:r w:rsidRPr="000A5ED8">
        <w:rPr>
          <w:rStyle w:val="21"/>
          <w:rFonts w:ascii="Times New Roman" w:hAnsi="Times New Roman" w:cs="Times New Roman"/>
          <w:sz w:val="28"/>
          <w:szCs w:val="28"/>
          <w:lang w:val="uk-UA" w:eastAsia="la" w:bidi="la"/>
        </w:rPr>
        <w:t>communio ecclesiarum.</w:t>
      </w:r>
    </w:p>
    <w:p w:rsidR="004E1342" w:rsidRDefault="004E1342" w:rsidP="004E1342">
      <w:pPr>
        <w:pStyle w:val="20"/>
        <w:shd w:val="clear" w:color="auto" w:fill="auto"/>
        <w:tabs>
          <w:tab w:val="left" w:pos="429"/>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lang w:val="ru-RU"/>
        </w:rPr>
        <w:t xml:space="preserve">25. </w:t>
      </w:r>
      <w:r w:rsidRPr="006640EB">
        <w:rPr>
          <w:rFonts w:ascii="Times New Roman" w:hAnsi="Times New Roman" w:cs="Times New Roman"/>
          <w:b/>
          <w:sz w:val="28"/>
          <w:szCs w:val="28"/>
          <w:lang w:val="ru-RU"/>
        </w:rPr>
        <w:t>Реформатсько</w:t>
      </w:r>
      <w:r w:rsidRPr="006640EB">
        <w:rPr>
          <w:rFonts w:ascii="Times New Roman" w:hAnsi="Times New Roman" w:cs="Times New Roman"/>
          <w:sz w:val="28"/>
          <w:szCs w:val="28"/>
          <w:lang w:val="ru-RU"/>
        </w:rPr>
        <w:t>-</w:t>
      </w:r>
      <w:r>
        <w:rPr>
          <w:rFonts w:ascii="Times New Roman" w:hAnsi="Times New Roman" w:cs="Times New Roman"/>
          <w:sz w:val="28"/>
          <w:szCs w:val="28"/>
          <w:lang w:val="ru-RU"/>
        </w:rPr>
        <w:t>Католицький Д</w:t>
      </w:r>
      <w:r w:rsidRPr="006640EB">
        <w:rPr>
          <w:rFonts w:ascii="Times New Roman" w:hAnsi="Times New Roman" w:cs="Times New Roman"/>
          <w:sz w:val="28"/>
          <w:szCs w:val="28"/>
          <w:lang w:val="ru-RU"/>
        </w:rPr>
        <w:t>іалог</w:t>
      </w:r>
      <w:r>
        <w:rPr>
          <w:rFonts w:ascii="Times New Roman" w:hAnsi="Times New Roman" w:cs="Times New Roman"/>
          <w:sz w:val="28"/>
          <w:szCs w:val="28"/>
        </w:rPr>
        <w:t xml:space="preserve">, хоча ще не займався безпосередньо темою Петрового служіння, але присвятив кілька розділів суміжним питанням, таким як колегіальність </w:t>
      </w:r>
      <w:r w:rsidRPr="007F09FE">
        <w:rPr>
          <w:rStyle w:val="21"/>
          <w:rFonts w:ascii="Times New Roman" w:hAnsi="Times New Roman" w:cs="Times New Roman"/>
          <w:i w:val="0"/>
          <w:sz w:val="28"/>
          <w:szCs w:val="28"/>
          <w:lang w:val="uk-UA"/>
        </w:rPr>
        <w:t>(</w:t>
      </w:r>
      <w:r>
        <w:rPr>
          <w:rStyle w:val="21"/>
          <w:rFonts w:ascii="Times New Roman" w:hAnsi="Times New Roman" w:cs="Times New Roman"/>
          <w:sz w:val="28"/>
          <w:szCs w:val="28"/>
          <w:lang w:val="uk-UA"/>
        </w:rPr>
        <w:t>Присутність Христа в Церкві й у світі</w:t>
      </w:r>
      <w:r w:rsidRPr="003F01DA">
        <w:rPr>
          <w:rStyle w:val="21"/>
          <w:rFonts w:ascii="Times New Roman" w:hAnsi="Times New Roman" w:cs="Times New Roman"/>
          <w:sz w:val="28"/>
          <w:szCs w:val="28"/>
          <w:lang w:val="uk-UA"/>
        </w:rPr>
        <w:t>,</w:t>
      </w:r>
      <w:r w:rsidRPr="003F01DA">
        <w:rPr>
          <w:rFonts w:ascii="Times New Roman" w:hAnsi="Times New Roman" w:cs="Times New Roman"/>
          <w:sz w:val="28"/>
          <w:szCs w:val="28"/>
        </w:rPr>
        <w:t xml:space="preserve"> 1977, 102) і непомильність (</w:t>
      </w:r>
      <w:r w:rsidRPr="003F01DA">
        <w:rPr>
          <w:rFonts w:ascii="Times New Roman" w:hAnsi="Times New Roman" w:cs="Times New Roman"/>
          <w:i/>
          <w:sz w:val="28"/>
          <w:szCs w:val="28"/>
        </w:rPr>
        <w:t>На шляху до спільного розуміння Церкви</w:t>
      </w:r>
      <w:r w:rsidRPr="003F01DA">
        <w:rPr>
          <w:rStyle w:val="21"/>
          <w:rFonts w:ascii="Times New Roman" w:hAnsi="Times New Roman" w:cs="Times New Roman"/>
          <w:sz w:val="28"/>
          <w:szCs w:val="28"/>
          <w:lang w:val="uk-UA"/>
        </w:rPr>
        <w:t>,</w:t>
      </w:r>
      <w:r w:rsidRPr="003F01DA">
        <w:rPr>
          <w:rFonts w:ascii="Times New Roman" w:hAnsi="Times New Roman" w:cs="Times New Roman"/>
          <w:sz w:val="28"/>
          <w:szCs w:val="28"/>
        </w:rPr>
        <w:t xml:space="preserve"> 1990, 39</w:t>
      </w:r>
      <w:r>
        <w:rPr>
          <w:rFonts w:ascii="Times New Roman" w:hAnsi="Times New Roman" w:cs="Times New Roman"/>
          <w:sz w:val="28"/>
          <w:szCs w:val="28"/>
        </w:rPr>
        <w:t>-</w:t>
      </w:r>
      <w:r w:rsidRPr="003F01DA">
        <w:rPr>
          <w:rFonts w:ascii="Times New Roman" w:hAnsi="Times New Roman" w:cs="Times New Roman"/>
          <w:sz w:val="28"/>
          <w:szCs w:val="28"/>
        </w:rPr>
        <w:t xml:space="preserve">42), </w:t>
      </w:r>
      <w:r>
        <w:rPr>
          <w:rFonts w:ascii="Times New Roman" w:hAnsi="Times New Roman" w:cs="Times New Roman"/>
          <w:sz w:val="28"/>
          <w:szCs w:val="28"/>
        </w:rPr>
        <w:t>пропонуючи ширші дослідження цих питань у майбутньому (</w:t>
      </w:r>
      <w:r w:rsidRPr="004D218A">
        <w:rPr>
          <w:rFonts w:ascii="Times New Roman" w:hAnsi="Times New Roman" w:cs="Times New Roman"/>
          <w:i/>
          <w:sz w:val="28"/>
          <w:szCs w:val="28"/>
        </w:rPr>
        <w:t>там само</w:t>
      </w:r>
      <w:r>
        <w:rPr>
          <w:rFonts w:ascii="Times New Roman" w:hAnsi="Times New Roman" w:cs="Times New Roman"/>
          <w:sz w:val="28"/>
          <w:szCs w:val="28"/>
        </w:rPr>
        <w:t>, 144).</w:t>
      </w:r>
    </w:p>
    <w:p w:rsidR="004E1342" w:rsidRPr="004C3AF1" w:rsidRDefault="004E1342" w:rsidP="004E1342">
      <w:pPr>
        <w:pStyle w:val="20"/>
        <w:shd w:val="clear" w:color="auto" w:fill="auto"/>
        <w:tabs>
          <w:tab w:val="left" w:pos="429"/>
        </w:tabs>
        <w:spacing w:before="0" w:line="240" w:lineRule="auto"/>
        <w:ind w:firstLine="567"/>
        <w:jc w:val="both"/>
        <w:rPr>
          <w:rFonts w:ascii="Times New Roman" w:hAnsi="Times New Roman" w:cs="Times New Roman"/>
          <w:sz w:val="28"/>
          <w:szCs w:val="28"/>
        </w:rPr>
      </w:pPr>
      <w:r w:rsidRPr="004C3AF1">
        <w:rPr>
          <w:rFonts w:ascii="Times New Roman" w:hAnsi="Times New Roman" w:cs="Times New Roman"/>
          <w:sz w:val="28"/>
          <w:szCs w:val="28"/>
        </w:rPr>
        <w:t xml:space="preserve">26. У 1986 Міжнародна Методистсько-Католицька Комісія (MERCIC) опублікувала документ </w:t>
      </w:r>
      <w:r w:rsidRPr="004C3AF1">
        <w:rPr>
          <w:rFonts w:ascii="Times New Roman" w:hAnsi="Times New Roman" w:cs="Times New Roman"/>
          <w:i/>
          <w:sz w:val="28"/>
          <w:szCs w:val="28"/>
        </w:rPr>
        <w:t>На шляху до заяви про Церкву</w:t>
      </w:r>
      <w:r w:rsidRPr="004C3AF1">
        <w:rPr>
          <w:rStyle w:val="21"/>
          <w:rFonts w:ascii="Times New Roman" w:hAnsi="Times New Roman" w:cs="Times New Roman"/>
          <w:sz w:val="28"/>
          <w:szCs w:val="28"/>
          <w:lang w:val="uk-UA"/>
        </w:rPr>
        <w:t xml:space="preserve">, </w:t>
      </w:r>
      <w:r w:rsidRPr="007F09FE">
        <w:rPr>
          <w:rStyle w:val="21"/>
          <w:rFonts w:ascii="Times New Roman" w:hAnsi="Times New Roman" w:cs="Times New Roman"/>
          <w:i w:val="0"/>
          <w:sz w:val="28"/>
          <w:szCs w:val="28"/>
          <w:lang w:val="uk-UA"/>
        </w:rPr>
        <w:t>в якому вивчали тексти св. Петра, розвиток примату Єпископа Рима в ранній Церкві, юрисдикцію Єпископа Рима та авторитетне навчання. Комісія повернулася до цієї теми в документі</w:t>
      </w:r>
      <w:r w:rsidRPr="004C3AF1">
        <w:rPr>
          <w:rStyle w:val="21"/>
          <w:rFonts w:ascii="Times New Roman" w:hAnsi="Times New Roman" w:cs="Times New Roman"/>
          <w:sz w:val="28"/>
          <w:szCs w:val="28"/>
          <w:lang w:val="uk-UA"/>
        </w:rPr>
        <w:t xml:space="preserve"> Бог примиряє нас у Христі </w:t>
      </w:r>
      <w:r w:rsidRPr="004C3AF1">
        <w:rPr>
          <w:rFonts w:ascii="Times New Roman" w:hAnsi="Times New Roman" w:cs="Times New Roman"/>
          <w:sz w:val="28"/>
          <w:szCs w:val="28"/>
        </w:rPr>
        <w:t>(2022), в якому задалися питанням, чи функція Петра допомагає чи перешкоджає примиренню.</w:t>
      </w:r>
    </w:p>
    <w:p w:rsidR="004E1342" w:rsidRPr="00F64BF5" w:rsidRDefault="004E1342" w:rsidP="004E1342">
      <w:pPr>
        <w:pStyle w:val="20"/>
        <w:shd w:val="clear" w:color="auto" w:fill="auto"/>
        <w:tabs>
          <w:tab w:val="left" w:pos="429"/>
        </w:tabs>
        <w:spacing w:before="0" w:line="240" w:lineRule="auto"/>
        <w:ind w:firstLine="567"/>
        <w:jc w:val="both"/>
        <w:rPr>
          <w:rFonts w:ascii="Times New Roman" w:hAnsi="Times New Roman" w:cs="Times New Roman"/>
          <w:sz w:val="28"/>
          <w:szCs w:val="28"/>
        </w:rPr>
      </w:pPr>
      <w:r w:rsidRPr="004C3AF1">
        <w:rPr>
          <w:rFonts w:ascii="Times New Roman" w:hAnsi="Times New Roman" w:cs="Times New Roman"/>
          <w:sz w:val="28"/>
          <w:szCs w:val="28"/>
        </w:rPr>
        <w:t>27. У 2009 Міжнародна Комісія з Католицько-</w:t>
      </w:r>
      <w:r w:rsidRPr="004C3AF1">
        <w:rPr>
          <w:rFonts w:ascii="Times New Roman" w:hAnsi="Times New Roman" w:cs="Times New Roman"/>
          <w:b/>
          <w:sz w:val="28"/>
          <w:szCs w:val="28"/>
        </w:rPr>
        <w:t>Старокатолицького</w:t>
      </w:r>
      <w:r w:rsidRPr="004C3AF1">
        <w:rPr>
          <w:rFonts w:ascii="Times New Roman" w:hAnsi="Times New Roman" w:cs="Times New Roman"/>
          <w:sz w:val="28"/>
          <w:szCs w:val="28"/>
        </w:rPr>
        <w:t xml:space="preserve"> Діалогу опублікувала документ </w:t>
      </w:r>
      <w:r w:rsidRPr="004C3AF1">
        <w:rPr>
          <w:rFonts w:ascii="Times New Roman" w:hAnsi="Times New Roman" w:cs="Times New Roman"/>
          <w:i/>
          <w:sz w:val="28"/>
          <w:szCs w:val="28"/>
        </w:rPr>
        <w:t>Церква і еклезіяльне сопричастя</w:t>
      </w:r>
      <w:r w:rsidRPr="004C3AF1">
        <w:rPr>
          <w:rFonts w:ascii="Times New Roman" w:hAnsi="Times New Roman" w:cs="Times New Roman"/>
          <w:sz w:val="28"/>
          <w:szCs w:val="28"/>
        </w:rPr>
        <w:t>, в якому є розділ «Служіння Папи ради єдності Церкви та її збереження в істині»</w:t>
      </w:r>
      <w:r>
        <w:rPr>
          <w:rFonts w:ascii="Times New Roman" w:hAnsi="Times New Roman" w:cs="Times New Roman"/>
          <w:sz w:val="28"/>
          <w:szCs w:val="28"/>
        </w:rPr>
        <w:t xml:space="preserve"> та розділ «</w:t>
      </w:r>
      <w:r w:rsidRPr="00B15F62">
        <w:rPr>
          <w:rFonts w:ascii="Times New Roman" w:hAnsi="Times New Roman" w:cs="Times New Roman"/>
          <w:sz w:val="28"/>
          <w:szCs w:val="28"/>
        </w:rPr>
        <w:t xml:space="preserve">Старокатолицькі </w:t>
      </w:r>
      <w:r>
        <w:rPr>
          <w:rFonts w:ascii="Times New Roman" w:hAnsi="Times New Roman" w:cs="Times New Roman"/>
          <w:sz w:val="28"/>
          <w:szCs w:val="28"/>
        </w:rPr>
        <w:t>концепції</w:t>
      </w:r>
      <w:r w:rsidRPr="00B15F62">
        <w:rPr>
          <w:rFonts w:ascii="Times New Roman" w:hAnsi="Times New Roman" w:cs="Times New Roman"/>
          <w:sz w:val="28"/>
          <w:szCs w:val="28"/>
        </w:rPr>
        <w:t xml:space="preserve"> про форму можливого </w:t>
      </w:r>
      <w:r>
        <w:rPr>
          <w:rFonts w:ascii="Times New Roman" w:hAnsi="Times New Roman" w:cs="Times New Roman"/>
          <w:sz w:val="28"/>
          <w:szCs w:val="28"/>
        </w:rPr>
        <w:t>еклезіяльного</w:t>
      </w:r>
      <w:r w:rsidRPr="00B15F62">
        <w:rPr>
          <w:rFonts w:ascii="Times New Roman" w:hAnsi="Times New Roman" w:cs="Times New Roman"/>
          <w:sz w:val="28"/>
          <w:szCs w:val="28"/>
        </w:rPr>
        <w:t xml:space="preserve"> сопричастя</w:t>
      </w:r>
      <w:r>
        <w:rPr>
          <w:rFonts w:ascii="Times New Roman" w:hAnsi="Times New Roman" w:cs="Times New Roman"/>
          <w:sz w:val="28"/>
          <w:szCs w:val="28"/>
        </w:rPr>
        <w:t xml:space="preserve">». </w:t>
      </w:r>
      <w:r w:rsidRPr="00547309">
        <w:rPr>
          <w:rFonts w:ascii="Times New Roman" w:hAnsi="Times New Roman" w:cs="Times New Roman"/>
          <w:sz w:val="28"/>
          <w:szCs w:val="28"/>
        </w:rPr>
        <w:t>У додатку подано витяги з документів про Петр</w:t>
      </w:r>
      <w:r>
        <w:rPr>
          <w:rFonts w:ascii="Times New Roman" w:hAnsi="Times New Roman" w:cs="Times New Roman"/>
          <w:sz w:val="28"/>
          <w:szCs w:val="28"/>
        </w:rPr>
        <w:t>о</w:t>
      </w:r>
      <w:r w:rsidRPr="00547309">
        <w:rPr>
          <w:rFonts w:ascii="Times New Roman" w:hAnsi="Times New Roman" w:cs="Times New Roman"/>
          <w:sz w:val="28"/>
          <w:szCs w:val="28"/>
        </w:rPr>
        <w:t>ве служіння, укладених Утрехтськ</w:t>
      </w:r>
      <w:r>
        <w:rPr>
          <w:rFonts w:ascii="Times New Roman" w:hAnsi="Times New Roman" w:cs="Times New Roman"/>
          <w:sz w:val="28"/>
          <w:szCs w:val="28"/>
        </w:rPr>
        <w:t>ою</w:t>
      </w:r>
      <w:r w:rsidRPr="00547309">
        <w:rPr>
          <w:rFonts w:ascii="Times New Roman" w:hAnsi="Times New Roman" w:cs="Times New Roman"/>
          <w:sz w:val="28"/>
          <w:szCs w:val="28"/>
        </w:rPr>
        <w:t xml:space="preserve"> </w:t>
      </w:r>
      <w:r>
        <w:rPr>
          <w:rFonts w:ascii="Times New Roman" w:hAnsi="Times New Roman" w:cs="Times New Roman"/>
          <w:sz w:val="28"/>
          <w:szCs w:val="28"/>
        </w:rPr>
        <w:t>Унією разом</w:t>
      </w:r>
      <w:r w:rsidRPr="00547309">
        <w:rPr>
          <w:rFonts w:ascii="Times New Roman" w:hAnsi="Times New Roman" w:cs="Times New Roman"/>
          <w:sz w:val="28"/>
          <w:szCs w:val="28"/>
        </w:rPr>
        <w:t xml:space="preserve"> з іншими екуменічними партнерами.</w:t>
      </w:r>
      <w:r>
        <w:rPr>
          <w:rFonts w:ascii="Times New Roman" w:hAnsi="Times New Roman" w:cs="Times New Roman"/>
          <w:sz w:val="28"/>
          <w:szCs w:val="28"/>
        </w:rPr>
        <w:t xml:space="preserve"> У 2016 цей документ розширили деякими доповненнями </w:t>
      </w:r>
      <w:r w:rsidRPr="00CE141E">
        <w:rPr>
          <w:rFonts w:ascii="Times New Roman" w:hAnsi="Times New Roman" w:cs="Times New Roman"/>
          <w:sz w:val="28"/>
          <w:szCs w:val="28"/>
          <w:lang w:val="ru-RU"/>
        </w:rPr>
        <w:t>(«</w:t>
      </w:r>
      <w:r w:rsidRPr="00256764">
        <w:rPr>
          <w:rStyle w:val="21"/>
          <w:rFonts w:ascii="Times New Roman" w:hAnsi="Times New Roman" w:cs="Times New Roman"/>
          <w:sz w:val="28"/>
          <w:szCs w:val="28"/>
          <w:lang w:val="de-DE" w:eastAsia="de-DE" w:bidi="de-DE"/>
        </w:rPr>
        <w:t>Ergänzungen</w:t>
      </w:r>
      <w:r w:rsidRPr="00CE141E">
        <w:rPr>
          <w:rFonts w:ascii="Times New Roman" w:hAnsi="Times New Roman" w:cs="Times New Roman"/>
          <w:sz w:val="28"/>
          <w:szCs w:val="28"/>
          <w:lang w:val="ru-RU"/>
        </w:rPr>
        <w:t xml:space="preserve">») </w:t>
      </w:r>
      <w:r>
        <w:rPr>
          <w:rFonts w:ascii="Times New Roman" w:hAnsi="Times New Roman" w:cs="Times New Roman"/>
          <w:sz w:val="28"/>
          <w:szCs w:val="28"/>
        </w:rPr>
        <w:t xml:space="preserve">і опублікували в 2017. Старокатолицькі Церкви Утрехтської Унії вважають ці документи першою офіційною відповіддю старокатоликів на </w:t>
      </w:r>
      <w:r w:rsidRPr="00F4590E">
        <w:rPr>
          <w:rStyle w:val="21"/>
          <w:rFonts w:ascii="Times New Roman" w:hAnsi="Times New Roman" w:cs="Times New Roman"/>
          <w:sz w:val="28"/>
          <w:szCs w:val="28"/>
          <w:lang w:val="la" w:eastAsia="la" w:bidi="la"/>
        </w:rPr>
        <w:t xml:space="preserve">Ut unum </w:t>
      </w:r>
      <w:r w:rsidRPr="00F4590E">
        <w:rPr>
          <w:rStyle w:val="21"/>
          <w:rFonts w:ascii="Times New Roman" w:hAnsi="Times New Roman" w:cs="Times New Roman"/>
          <w:sz w:val="28"/>
          <w:szCs w:val="28"/>
        </w:rPr>
        <w:t>sint</w:t>
      </w:r>
      <w:r w:rsidRPr="008A7DC4">
        <w:rPr>
          <w:rStyle w:val="21"/>
          <w:rFonts w:ascii="Times New Roman" w:hAnsi="Times New Roman" w:cs="Times New Roman"/>
          <w:sz w:val="28"/>
          <w:szCs w:val="28"/>
          <w:lang w:val="uk-UA"/>
        </w:rPr>
        <w:t>.</w:t>
      </w:r>
      <w:r>
        <w:rPr>
          <w:rStyle w:val="21"/>
          <w:rFonts w:ascii="Times New Roman" w:hAnsi="Times New Roman" w:cs="Times New Roman"/>
          <w:i w:val="0"/>
          <w:sz w:val="28"/>
          <w:szCs w:val="28"/>
          <w:lang w:val="uk-UA"/>
        </w:rPr>
        <w:t xml:space="preserve"> </w:t>
      </w:r>
      <w:r>
        <w:rPr>
          <w:rFonts w:ascii="Times New Roman" w:hAnsi="Times New Roman" w:cs="Times New Roman"/>
          <w:sz w:val="28"/>
          <w:szCs w:val="28"/>
        </w:rPr>
        <w:t>Спільна заява про єдність</w:t>
      </w:r>
      <w:r w:rsidRPr="0091307E">
        <w:rPr>
          <w:rStyle w:val="101"/>
          <w:rFonts w:ascii="Times New Roman" w:hAnsi="Times New Roman" w:cs="Times New Roman"/>
          <w:sz w:val="28"/>
          <w:szCs w:val="28"/>
          <w:lang w:val="ru-RU"/>
        </w:rPr>
        <w:t xml:space="preserve"> </w:t>
      </w:r>
      <w:r w:rsidRPr="0091307E">
        <w:rPr>
          <w:rFonts w:ascii="Times New Roman" w:hAnsi="Times New Roman" w:cs="Times New Roman"/>
          <w:sz w:val="28"/>
          <w:szCs w:val="28"/>
          <w:lang w:val="ru-RU"/>
        </w:rPr>
        <w:t xml:space="preserve">(2006) </w:t>
      </w:r>
      <w:r>
        <w:rPr>
          <w:rFonts w:ascii="Times New Roman" w:hAnsi="Times New Roman" w:cs="Times New Roman"/>
          <w:sz w:val="28"/>
          <w:szCs w:val="28"/>
        </w:rPr>
        <w:t>між Конференцією Католицьких Єпископів США і польською національною Католицькою Церквою, Старокатолицькою Церквою, яка вже не є членом Утрехтської Унії, вперше допустила західних некатолицьких християн то католицької Євхаристії, навіть без згоди в питанні примату Єпископа Рима.</w:t>
      </w:r>
    </w:p>
    <w:p w:rsidR="004E1342" w:rsidRPr="001522F5" w:rsidRDefault="004E1342" w:rsidP="004E1342">
      <w:pPr>
        <w:pStyle w:val="20"/>
        <w:shd w:val="clear" w:color="auto" w:fill="auto"/>
        <w:tabs>
          <w:tab w:val="left" w:pos="426"/>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28. Під час інших двосторонніх дискусій з західними християнськими спільнотами, хоча не займалися питанням примату безпосередньо, але торкалися його у різні способи опосередковано, займаючись зв’язками між помісною та вселенською Церквою </w:t>
      </w:r>
      <w:r w:rsidRPr="001522F5">
        <w:rPr>
          <w:rFonts w:ascii="Times New Roman" w:hAnsi="Times New Roman" w:cs="Times New Roman"/>
          <w:sz w:val="28"/>
          <w:szCs w:val="28"/>
        </w:rPr>
        <w:t>(</w:t>
      </w:r>
      <w:r w:rsidRPr="00FA28DC">
        <w:rPr>
          <w:rFonts w:ascii="Times New Roman" w:hAnsi="Times New Roman" w:cs="Times New Roman"/>
          <w:b/>
          <w:sz w:val="28"/>
          <w:szCs w:val="28"/>
        </w:rPr>
        <w:t>Євангеліки</w:t>
      </w:r>
      <w:r w:rsidRPr="001522F5">
        <w:rPr>
          <w:rFonts w:ascii="Times New Roman" w:hAnsi="Times New Roman" w:cs="Times New Roman"/>
          <w:sz w:val="28"/>
          <w:szCs w:val="28"/>
        </w:rPr>
        <w:t>,</w:t>
      </w:r>
      <w:r w:rsidRPr="00F4590E">
        <w:rPr>
          <w:rFonts w:ascii="Times New Roman" w:hAnsi="Times New Roman" w:cs="Times New Roman"/>
          <w:sz w:val="28"/>
          <w:szCs w:val="28"/>
        </w:rPr>
        <w:t xml:space="preserve"> </w:t>
      </w:r>
      <w:r w:rsidRPr="001522F5">
        <w:rPr>
          <w:rStyle w:val="21"/>
          <w:rFonts w:ascii="Times New Roman" w:hAnsi="Times New Roman" w:cs="Times New Roman"/>
          <w:sz w:val="28"/>
          <w:szCs w:val="28"/>
          <w:lang w:val="uk-UA"/>
        </w:rPr>
        <w:t>Церква, євангелізація та узи койнонії</w:t>
      </w:r>
      <w:r w:rsidRPr="001522F5">
        <w:rPr>
          <w:rFonts w:ascii="Times New Roman" w:hAnsi="Times New Roman" w:cs="Times New Roman"/>
          <w:sz w:val="28"/>
          <w:szCs w:val="28"/>
        </w:rPr>
        <w:t>, 2002, 30</w:t>
      </w:r>
      <w:r>
        <w:rPr>
          <w:rFonts w:ascii="Times New Roman" w:hAnsi="Times New Roman" w:cs="Times New Roman"/>
          <w:sz w:val="28"/>
          <w:szCs w:val="28"/>
        </w:rPr>
        <w:t>-</w:t>
      </w:r>
      <w:r w:rsidRPr="001522F5">
        <w:rPr>
          <w:rFonts w:ascii="Times New Roman" w:hAnsi="Times New Roman" w:cs="Times New Roman"/>
          <w:sz w:val="28"/>
          <w:szCs w:val="28"/>
        </w:rPr>
        <w:t xml:space="preserve">35; </w:t>
      </w:r>
      <w:r w:rsidRPr="00FA28DC">
        <w:rPr>
          <w:rFonts w:ascii="Times New Roman" w:hAnsi="Times New Roman" w:cs="Times New Roman"/>
          <w:b/>
          <w:sz w:val="28"/>
          <w:szCs w:val="28"/>
        </w:rPr>
        <w:t>П’ятидесятники</w:t>
      </w:r>
      <w:r w:rsidRPr="001522F5">
        <w:rPr>
          <w:rFonts w:ascii="Times New Roman" w:hAnsi="Times New Roman" w:cs="Times New Roman"/>
          <w:sz w:val="28"/>
          <w:szCs w:val="28"/>
        </w:rPr>
        <w:t xml:space="preserve">, </w:t>
      </w:r>
      <w:r w:rsidRPr="001522F5">
        <w:rPr>
          <w:rStyle w:val="21"/>
          <w:rFonts w:ascii="Times New Roman" w:hAnsi="Times New Roman" w:cs="Times New Roman"/>
          <w:sz w:val="28"/>
          <w:szCs w:val="28"/>
          <w:lang w:val="uk-UA"/>
        </w:rPr>
        <w:t>Перспективи розвитку койнонії</w:t>
      </w:r>
      <w:r w:rsidRPr="001522F5">
        <w:rPr>
          <w:rFonts w:ascii="Times New Roman" w:hAnsi="Times New Roman" w:cs="Times New Roman"/>
          <w:sz w:val="28"/>
          <w:szCs w:val="28"/>
        </w:rPr>
        <w:t xml:space="preserve">, 1989, 82); </w:t>
      </w:r>
      <w:r>
        <w:rPr>
          <w:rFonts w:ascii="Times New Roman" w:hAnsi="Times New Roman" w:cs="Times New Roman"/>
          <w:sz w:val="28"/>
          <w:szCs w:val="28"/>
        </w:rPr>
        <w:t xml:space="preserve">були висвітлені розбіжності </w:t>
      </w:r>
      <w:r w:rsidRPr="001522F5">
        <w:rPr>
          <w:rFonts w:ascii="Times New Roman" w:hAnsi="Times New Roman" w:cs="Times New Roman"/>
          <w:sz w:val="28"/>
          <w:szCs w:val="28"/>
        </w:rPr>
        <w:t>(</w:t>
      </w:r>
      <w:r w:rsidRPr="0091307E">
        <w:rPr>
          <w:rFonts w:ascii="Times New Roman" w:hAnsi="Times New Roman" w:cs="Times New Roman"/>
          <w:b/>
          <w:sz w:val="28"/>
          <w:szCs w:val="28"/>
        </w:rPr>
        <w:t>Баптисти</w:t>
      </w:r>
      <w:r w:rsidRPr="001522F5">
        <w:rPr>
          <w:rFonts w:ascii="Times New Roman" w:hAnsi="Times New Roman" w:cs="Times New Roman"/>
          <w:sz w:val="28"/>
          <w:szCs w:val="28"/>
        </w:rPr>
        <w:t xml:space="preserve">, </w:t>
      </w:r>
      <w:r>
        <w:rPr>
          <w:rStyle w:val="21"/>
          <w:rFonts w:ascii="Times New Roman" w:hAnsi="Times New Roman" w:cs="Times New Roman"/>
          <w:sz w:val="28"/>
          <w:szCs w:val="28"/>
          <w:lang w:val="uk-UA"/>
        </w:rPr>
        <w:t xml:space="preserve">Боже </w:t>
      </w:r>
      <w:r>
        <w:rPr>
          <w:rStyle w:val="21"/>
          <w:rFonts w:ascii="Times New Roman" w:hAnsi="Times New Roman" w:cs="Times New Roman"/>
          <w:sz w:val="28"/>
          <w:szCs w:val="28"/>
          <w:lang w:val="uk-UA"/>
        </w:rPr>
        <w:lastRenderedPageBreak/>
        <w:t>Слово в житті Церкви</w:t>
      </w:r>
      <w:r w:rsidRPr="001522F5">
        <w:rPr>
          <w:rFonts w:ascii="Times New Roman" w:hAnsi="Times New Roman" w:cs="Times New Roman"/>
          <w:sz w:val="28"/>
          <w:szCs w:val="28"/>
        </w:rPr>
        <w:t xml:space="preserve">, 2010, 198; </w:t>
      </w:r>
      <w:r w:rsidRPr="0091307E">
        <w:rPr>
          <w:rFonts w:ascii="Times New Roman" w:hAnsi="Times New Roman" w:cs="Times New Roman"/>
          <w:b/>
          <w:sz w:val="28"/>
          <w:szCs w:val="28"/>
        </w:rPr>
        <w:t>Меноніти</w:t>
      </w:r>
      <w:r w:rsidRPr="001522F5">
        <w:rPr>
          <w:rFonts w:ascii="Times New Roman" w:hAnsi="Times New Roman" w:cs="Times New Roman"/>
          <w:sz w:val="28"/>
          <w:szCs w:val="28"/>
        </w:rPr>
        <w:t xml:space="preserve">, </w:t>
      </w:r>
      <w:r w:rsidRPr="001522F5">
        <w:rPr>
          <w:rStyle w:val="21"/>
          <w:rFonts w:ascii="Times New Roman" w:hAnsi="Times New Roman" w:cs="Times New Roman"/>
          <w:sz w:val="28"/>
          <w:szCs w:val="28"/>
          <w:lang w:val="uk-UA"/>
        </w:rPr>
        <w:t xml:space="preserve">Покликані разом бути миротворцями, </w:t>
      </w:r>
      <w:r w:rsidRPr="001522F5">
        <w:rPr>
          <w:rFonts w:ascii="Times New Roman" w:hAnsi="Times New Roman" w:cs="Times New Roman"/>
          <w:sz w:val="28"/>
          <w:szCs w:val="28"/>
        </w:rPr>
        <w:t xml:space="preserve">2003, 105, 109, 110), </w:t>
      </w:r>
      <w:r>
        <w:rPr>
          <w:rFonts w:ascii="Times New Roman" w:hAnsi="Times New Roman" w:cs="Times New Roman"/>
          <w:sz w:val="28"/>
          <w:szCs w:val="28"/>
        </w:rPr>
        <w:t xml:space="preserve">також зазначили цю тему для майбутніх обговорень </w:t>
      </w:r>
      <w:r w:rsidRPr="001522F5">
        <w:rPr>
          <w:rFonts w:ascii="Times New Roman" w:hAnsi="Times New Roman" w:cs="Times New Roman"/>
          <w:sz w:val="28"/>
          <w:szCs w:val="28"/>
        </w:rPr>
        <w:t>(</w:t>
      </w:r>
      <w:r w:rsidRPr="0091307E">
        <w:rPr>
          <w:rFonts w:ascii="Times New Roman" w:hAnsi="Times New Roman" w:cs="Times New Roman"/>
          <w:b/>
          <w:sz w:val="28"/>
          <w:szCs w:val="28"/>
        </w:rPr>
        <w:t>Учні</w:t>
      </w:r>
      <w:r w:rsidRPr="001522F5">
        <w:rPr>
          <w:rFonts w:ascii="Times New Roman" w:hAnsi="Times New Roman" w:cs="Times New Roman"/>
          <w:sz w:val="28"/>
          <w:szCs w:val="28"/>
        </w:rPr>
        <w:t xml:space="preserve">, </w:t>
      </w:r>
      <w:r>
        <w:rPr>
          <w:rStyle w:val="21"/>
          <w:rFonts w:ascii="Times New Roman" w:hAnsi="Times New Roman" w:cs="Times New Roman"/>
          <w:sz w:val="28"/>
          <w:szCs w:val="28"/>
          <w:lang w:val="uk-UA"/>
        </w:rPr>
        <w:t>Церква як сопричастя у Христі</w:t>
      </w:r>
      <w:r w:rsidRPr="001522F5">
        <w:rPr>
          <w:rStyle w:val="21"/>
          <w:rFonts w:ascii="Times New Roman" w:hAnsi="Times New Roman" w:cs="Times New Roman"/>
          <w:sz w:val="28"/>
          <w:szCs w:val="28"/>
          <w:lang w:val="uk-UA"/>
        </w:rPr>
        <w:t>,</w:t>
      </w:r>
      <w:r w:rsidRPr="001522F5">
        <w:rPr>
          <w:rFonts w:ascii="Times New Roman" w:hAnsi="Times New Roman" w:cs="Times New Roman"/>
          <w:sz w:val="28"/>
          <w:szCs w:val="28"/>
        </w:rPr>
        <w:t xml:space="preserve"> 1992, 53</w:t>
      </w:r>
      <w:r w:rsidRPr="00F4590E">
        <w:rPr>
          <w:rFonts w:ascii="Times New Roman" w:hAnsi="Times New Roman" w:cs="Times New Roman"/>
          <w:sz w:val="28"/>
          <w:szCs w:val="28"/>
        </w:rPr>
        <w:t>d</w:t>
      </w:r>
      <w:r w:rsidRPr="001522F5">
        <w:rPr>
          <w:rFonts w:ascii="Times New Roman" w:hAnsi="Times New Roman" w:cs="Times New Roman"/>
          <w:sz w:val="28"/>
          <w:szCs w:val="28"/>
        </w:rPr>
        <w:t>).</w:t>
      </w:r>
    </w:p>
    <w:p w:rsidR="004E1342" w:rsidRPr="009A7E92" w:rsidRDefault="004E1342" w:rsidP="004E1342">
      <w:pPr>
        <w:pStyle w:val="20"/>
        <w:shd w:val="clear" w:color="auto" w:fill="auto"/>
        <w:tabs>
          <w:tab w:val="left" w:pos="426"/>
        </w:tabs>
        <w:spacing w:before="0" w:line="240" w:lineRule="auto"/>
        <w:ind w:firstLine="567"/>
        <w:jc w:val="both"/>
        <w:rPr>
          <w:rFonts w:ascii="Times New Roman" w:hAnsi="Times New Roman" w:cs="Times New Roman"/>
          <w:sz w:val="28"/>
          <w:szCs w:val="28"/>
        </w:rPr>
      </w:pPr>
      <w:r w:rsidRPr="009A7E92">
        <w:rPr>
          <w:rFonts w:ascii="Times New Roman" w:hAnsi="Times New Roman" w:cs="Times New Roman"/>
          <w:sz w:val="28"/>
          <w:szCs w:val="28"/>
        </w:rPr>
        <w:t xml:space="preserve">29. Питанням примату займалися на багатосторонньому рівні. У 1993 Комісія «Віра і порядок» Всесвітньої Ради Церков запропонувала «розпочати нове вивчення питання універсального служіння християнської єдності» </w:t>
      </w:r>
      <w:r w:rsidRPr="009A7E92">
        <w:rPr>
          <w:rStyle w:val="21"/>
          <w:rFonts w:ascii="Times New Roman" w:hAnsi="Times New Roman" w:cs="Times New Roman"/>
          <w:i w:val="0"/>
          <w:sz w:val="28"/>
          <w:szCs w:val="28"/>
          <w:lang w:val="uk-UA"/>
        </w:rPr>
        <w:t>(</w:t>
      </w:r>
      <w:r w:rsidRPr="009A7E92">
        <w:rPr>
          <w:rStyle w:val="21"/>
          <w:rFonts w:ascii="Times New Roman" w:hAnsi="Times New Roman" w:cs="Times New Roman"/>
          <w:sz w:val="28"/>
          <w:szCs w:val="28"/>
          <w:lang w:val="uk-UA"/>
        </w:rPr>
        <w:t>Документ «Віра і порядок»</w:t>
      </w:r>
      <w:r w:rsidRPr="009A7E92">
        <w:rPr>
          <w:rFonts w:ascii="Times New Roman" w:hAnsi="Times New Roman" w:cs="Times New Roman"/>
          <w:sz w:val="28"/>
          <w:szCs w:val="28"/>
        </w:rPr>
        <w:t xml:space="preserve"> No. 166, 243). Проєкт під назвою </w:t>
      </w:r>
      <w:r w:rsidRPr="009A7E92">
        <w:rPr>
          <w:rStyle w:val="21"/>
          <w:rFonts w:ascii="Times New Roman" w:hAnsi="Times New Roman" w:cs="Times New Roman"/>
          <w:sz w:val="28"/>
          <w:szCs w:val="28"/>
          <w:lang w:val="uk-UA"/>
        </w:rPr>
        <w:t>Природа і місія Церкви</w:t>
      </w:r>
      <w:r w:rsidRPr="009A7E92">
        <w:rPr>
          <w:rFonts w:ascii="Times New Roman" w:hAnsi="Times New Roman" w:cs="Times New Roman"/>
          <w:sz w:val="28"/>
          <w:szCs w:val="28"/>
        </w:rPr>
        <w:t xml:space="preserve"> (2005) був першим текстом «Віри і порядку», який відкрито визнав необхідність вирішення питання папського примату, визнаючи католицьке переконання, що це служіння повинно сприяти єдності всієї Церкви. У 2013 узгоджений текст під назвою </w:t>
      </w:r>
      <w:r w:rsidRPr="009A7E92">
        <w:rPr>
          <w:rStyle w:val="21"/>
          <w:rFonts w:ascii="Times New Roman" w:hAnsi="Times New Roman" w:cs="Times New Roman"/>
          <w:sz w:val="28"/>
          <w:szCs w:val="28"/>
          <w:lang w:val="uk-UA"/>
        </w:rPr>
        <w:t>Церква: на шляху до спільної візії</w:t>
      </w:r>
      <w:r w:rsidRPr="009A7E92">
        <w:rPr>
          <w:rFonts w:ascii="Times New Roman" w:hAnsi="Times New Roman" w:cs="Times New Roman"/>
          <w:sz w:val="28"/>
          <w:szCs w:val="28"/>
        </w:rPr>
        <w:t xml:space="preserve"> займався цим питанням в кінці розділу «Церква: Зростання в сопричасті» </w:t>
      </w:r>
      <w:r w:rsidRPr="009A7E92">
        <w:rPr>
          <w:rStyle w:val="21"/>
          <w:rFonts w:ascii="Times New Roman" w:hAnsi="Times New Roman" w:cs="Times New Roman"/>
          <w:sz w:val="28"/>
          <w:szCs w:val="28"/>
          <w:lang w:val="uk-UA"/>
        </w:rPr>
        <w:t>(TCTCV</w:t>
      </w:r>
      <w:r w:rsidRPr="009A7E92">
        <w:rPr>
          <w:rFonts w:ascii="Times New Roman" w:hAnsi="Times New Roman" w:cs="Times New Roman"/>
          <w:sz w:val="28"/>
          <w:szCs w:val="28"/>
        </w:rPr>
        <w:t xml:space="preserve"> 54-57). Спільна робоча Група між Всесвітньою Радою Церков і Католицькою Церквою опублікувала в 1990 документ </w:t>
      </w:r>
      <w:r w:rsidRPr="009A7E92">
        <w:rPr>
          <w:rStyle w:val="21"/>
          <w:rFonts w:ascii="Times New Roman" w:hAnsi="Times New Roman" w:cs="Times New Roman"/>
          <w:sz w:val="28"/>
          <w:szCs w:val="28"/>
          <w:lang w:val="uk-UA"/>
        </w:rPr>
        <w:t xml:space="preserve">Церква: помісна і вселенська, </w:t>
      </w:r>
      <w:r w:rsidRPr="009A7E92">
        <w:rPr>
          <w:rStyle w:val="21"/>
          <w:rFonts w:ascii="Times New Roman" w:hAnsi="Times New Roman" w:cs="Times New Roman"/>
          <w:i w:val="0"/>
          <w:sz w:val="28"/>
          <w:szCs w:val="28"/>
          <w:lang w:val="uk-UA"/>
        </w:rPr>
        <w:t xml:space="preserve">який висвітлює, зокрема, канонічні структури сопричастя і функцій папства </w:t>
      </w:r>
      <w:r w:rsidRPr="009A7E92">
        <w:rPr>
          <w:rFonts w:ascii="Times New Roman" w:hAnsi="Times New Roman" w:cs="Times New Roman"/>
          <w:sz w:val="28"/>
          <w:szCs w:val="28"/>
        </w:rPr>
        <w:t>(42-47).</w:t>
      </w:r>
    </w:p>
    <w:p w:rsidR="004E1342" w:rsidRDefault="004E1342" w:rsidP="004E1342">
      <w:pPr>
        <w:pStyle w:val="20"/>
        <w:shd w:val="clear" w:color="auto" w:fill="auto"/>
        <w:tabs>
          <w:tab w:val="left" w:pos="426"/>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30. </w:t>
      </w:r>
      <w:r w:rsidRPr="007C1C56">
        <w:rPr>
          <w:rFonts w:ascii="Times New Roman" w:hAnsi="Times New Roman" w:cs="Times New Roman"/>
          <w:sz w:val="28"/>
          <w:szCs w:val="28"/>
        </w:rPr>
        <w:t xml:space="preserve">Деякі відповіді та коментарі Церков </w:t>
      </w:r>
      <w:r>
        <w:rPr>
          <w:rFonts w:ascii="Times New Roman" w:hAnsi="Times New Roman" w:cs="Times New Roman"/>
          <w:sz w:val="28"/>
          <w:szCs w:val="28"/>
        </w:rPr>
        <w:t>і</w:t>
      </w:r>
      <w:r w:rsidRPr="007C1C56">
        <w:rPr>
          <w:rFonts w:ascii="Times New Roman" w:hAnsi="Times New Roman" w:cs="Times New Roman"/>
          <w:sz w:val="28"/>
          <w:szCs w:val="28"/>
        </w:rPr>
        <w:t xml:space="preserve"> екуменічних </w:t>
      </w:r>
      <w:r>
        <w:rPr>
          <w:rFonts w:ascii="Times New Roman" w:hAnsi="Times New Roman" w:cs="Times New Roman"/>
          <w:sz w:val="28"/>
          <w:szCs w:val="28"/>
        </w:rPr>
        <w:t>структур</w:t>
      </w:r>
      <w:r w:rsidRPr="007C1C56">
        <w:rPr>
          <w:rFonts w:ascii="Times New Roman" w:hAnsi="Times New Roman" w:cs="Times New Roman"/>
          <w:sz w:val="28"/>
          <w:szCs w:val="28"/>
        </w:rPr>
        <w:t xml:space="preserve"> свідчать про рівень сприйняття цих документів</w:t>
      </w:r>
      <w:r>
        <w:rPr>
          <w:rFonts w:ascii="Times New Roman" w:hAnsi="Times New Roman" w:cs="Times New Roman"/>
          <w:sz w:val="28"/>
          <w:szCs w:val="28"/>
        </w:rPr>
        <w:t xml:space="preserve">. До прикладу, офіційні відповіді до </w:t>
      </w:r>
      <w:r w:rsidRPr="00F4590E">
        <w:rPr>
          <w:rFonts w:ascii="Times New Roman" w:hAnsi="Times New Roman" w:cs="Times New Roman"/>
          <w:sz w:val="28"/>
          <w:szCs w:val="28"/>
        </w:rPr>
        <w:t>ARCIC</w:t>
      </w:r>
      <w:r w:rsidRPr="007C1C56">
        <w:rPr>
          <w:rFonts w:ascii="Times New Roman" w:hAnsi="Times New Roman" w:cs="Times New Roman"/>
          <w:sz w:val="28"/>
          <w:szCs w:val="28"/>
        </w:rPr>
        <w:t xml:space="preserve"> </w:t>
      </w:r>
      <w:r w:rsidRPr="00F4590E">
        <w:rPr>
          <w:rFonts w:ascii="Times New Roman" w:hAnsi="Times New Roman" w:cs="Times New Roman"/>
          <w:sz w:val="28"/>
          <w:szCs w:val="28"/>
        </w:rPr>
        <w:t>I</w:t>
      </w:r>
      <w:r>
        <w:rPr>
          <w:rFonts w:ascii="Times New Roman" w:hAnsi="Times New Roman" w:cs="Times New Roman"/>
          <w:sz w:val="28"/>
          <w:szCs w:val="28"/>
        </w:rPr>
        <w:t xml:space="preserve"> від Ламбетської Конференції </w:t>
      </w:r>
      <w:r w:rsidRPr="007C1C56">
        <w:rPr>
          <w:rFonts w:ascii="Times New Roman" w:hAnsi="Times New Roman" w:cs="Times New Roman"/>
          <w:sz w:val="28"/>
          <w:szCs w:val="28"/>
        </w:rPr>
        <w:t>(1988)</w:t>
      </w:r>
      <w:r>
        <w:rPr>
          <w:rFonts w:ascii="Times New Roman" w:hAnsi="Times New Roman" w:cs="Times New Roman"/>
          <w:sz w:val="28"/>
          <w:szCs w:val="28"/>
        </w:rPr>
        <w:t xml:space="preserve"> і Католицької Церкви (1991); відповіді </w:t>
      </w:r>
      <w:r w:rsidRPr="00480C30">
        <w:rPr>
          <w:rFonts w:ascii="Times New Roman" w:hAnsi="Times New Roman" w:cs="Times New Roman"/>
          <w:sz w:val="28"/>
          <w:szCs w:val="28"/>
        </w:rPr>
        <w:t>Німецьк</w:t>
      </w:r>
      <w:r>
        <w:rPr>
          <w:rFonts w:ascii="Times New Roman" w:hAnsi="Times New Roman" w:cs="Times New Roman"/>
          <w:sz w:val="28"/>
          <w:szCs w:val="28"/>
        </w:rPr>
        <w:t>ого</w:t>
      </w:r>
      <w:r w:rsidRPr="00480C30">
        <w:rPr>
          <w:rFonts w:ascii="Times New Roman" w:hAnsi="Times New Roman" w:cs="Times New Roman"/>
          <w:sz w:val="28"/>
          <w:szCs w:val="28"/>
        </w:rPr>
        <w:t xml:space="preserve"> </w:t>
      </w:r>
      <w:r>
        <w:rPr>
          <w:rFonts w:ascii="Times New Roman" w:hAnsi="Times New Roman" w:cs="Times New Roman"/>
          <w:sz w:val="28"/>
          <w:szCs w:val="28"/>
        </w:rPr>
        <w:t>Н</w:t>
      </w:r>
      <w:r w:rsidRPr="00480C30">
        <w:rPr>
          <w:rFonts w:ascii="Times New Roman" w:hAnsi="Times New Roman" w:cs="Times New Roman"/>
          <w:sz w:val="28"/>
          <w:szCs w:val="28"/>
        </w:rPr>
        <w:t>аціональн</w:t>
      </w:r>
      <w:r>
        <w:rPr>
          <w:rFonts w:ascii="Times New Roman" w:hAnsi="Times New Roman" w:cs="Times New Roman"/>
          <w:sz w:val="28"/>
          <w:szCs w:val="28"/>
        </w:rPr>
        <w:t>ого К</w:t>
      </w:r>
      <w:r w:rsidRPr="00480C30">
        <w:rPr>
          <w:rFonts w:ascii="Times New Roman" w:hAnsi="Times New Roman" w:cs="Times New Roman"/>
          <w:sz w:val="28"/>
          <w:szCs w:val="28"/>
        </w:rPr>
        <w:t>омітет</w:t>
      </w:r>
      <w:r>
        <w:rPr>
          <w:rFonts w:ascii="Times New Roman" w:hAnsi="Times New Roman" w:cs="Times New Roman"/>
          <w:sz w:val="28"/>
          <w:szCs w:val="28"/>
        </w:rPr>
        <w:t>у</w:t>
      </w:r>
      <w:r w:rsidRPr="00480C30">
        <w:rPr>
          <w:rFonts w:ascii="Times New Roman" w:hAnsi="Times New Roman" w:cs="Times New Roman"/>
          <w:sz w:val="28"/>
          <w:szCs w:val="28"/>
        </w:rPr>
        <w:t xml:space="preserve"> Всесвітньої </w:t>
      </w:r>
      <w:r>
        <w:rPr>
          <w:rFonts w:ascii="Times New Roman" w:hAnsi="Times New Roman" w:cs="Times New Roman"/>
          <w:sz w:val="28"/>
          <w:szCs w:val="28"/>
        </w:rPr>
        <w:t>Лютеранської Ф</w:t>
      </w:r>
      <w:r w:rsidRPr="00480C30">
        <w:rPr>
          <w:rFonts w:ascii="Times New Roman" w:hAnsi="Times New Roman" w:cs="Times New Roman"/>
          <w:sz w:val="28"/>
          <w:szCs w:val="28"/>
        </w:rPr>
        <w:t>едерації</w:t>
      </w:r>
      <w:r>
        <w:rPr>
          <w:rFonts w:ascii="Times New Roman" w:hAnsi="Times New Roman" w:cs="Times New Roman"/>
          <w:sz w:val="28"/>
          <w:szCs w:val="28"/>
        </w:rPr>
        <w:t xml:space="preserve"> на американський документ </w:t>
      </w:r>
      <w:r>
        <w:rPr>
          <w:rStyle w:val="21"/>
          <w:rFonts w:ascii="Times New Roman" w:hAnsi="Times New Roman" w:cs="Times New Roman"/>
          <w:sz w:val="28"/>
          <w:szCs w:val="28"/>
          <w:lang w:val="uk-UA"/>
        </w:rPr>
        <w:t xml:space="preserve">Декларація в дорозі </w:t>
      </w:r>
      <w:r w:rsidRPr="00480C30">
        <w:rPr>
          <w:rFonts w:ascii="Times New Roman" w:hAnsi="Times New Roman" w:cs="Times New Roman"/>
          <w:sz w:val="28"/>
          <w:szCs w:val="28"/>
        </w:rPr>
        <w:t>(2017)</w:t>
      </w:r>
      <w:r>
        <w:rPr>
          <w:rFonts w:ascii="Times New Roman" w:hAnsi="Times New Roman" w:cs="Times New Roman"/>
          <w:sz w:val="28"/>
          <w:szCs w:val="28"/>
        </w:rPr>
        <w:t xml:space="preserve"> і на фінський звіт </w:t>
      </w:r>
      <w:r w:rsidRPr="00480C30">
        <w:rPr>
          <w:rFonts w:ascii="Times New Roman" w:hAnsi="Times New Roman" w:cs="Times New Roman"/>
          <w:i/>
          <w:sz w:val="28"/>
          <w:szCs w:val="28"/>
        </w:rPr>
        <w:t xml:space="preserve">Сопричастя у зростанні. </w:t>
      </w:r>
      <w:r w:rsidRPr="00874726">
        <w:rPr>
          <w:rFonts w:ascii="Times New Roman" w:hAnsi="Times New Roman" w:cs="Times New Roman"/>
          <w:i/>
          <w:sz w:val="28"/>
          <w:szCs w:val="28"/>
        </w:rPr>
        <w:t>Декларація про Церкву, Євхаристію та служіння</w:t>
      </w:r>
      <w:r w:rsidRPr="00874726">
        <w:rPr>
          <w:rFonts w:ascii="Times New Roman" w:hAnsi="Times New Roman" w:cs="Times New Roman"/>
          <w:sz w:val="28"/>
          <w:szCs w:val="28"/>
        </w:rPr>
        <w:t xml:space="preserve"> (2019); </w:t>
      </w:r>
      <w:r>
        <w:rPr>
          <w:rFonts w:ascii="Times New Roman" w:hAnsi="Times New Roman" w:cs="Times New Roman"/>
          <w:sz w:val="28"/>
          <w:szCs w:val="28"/>
        </w:rPr>
        <w:t xml:space="preserve">відповідь </w:t>
      </w:r>
      <w:r w:rsidRPr="00480C30">
        <w:rPr>
          <w:rFonts w:ascii="Times New Roman" w:hAnsi="Times New Roman" w:cs="Times New Roman"/>
          <w:sz w:val="28"/>
          <w:szCs w:val="28"/>
        </w:rPr>
        <w:t>Священн</w:t>
      </w:r>
      <w:r>
        <w:rPr>
          <w:rFonts w:ascii="Times New Roman" w:hAnsi="Times New Roman" w:cs="Times New Roman"/>
          <w:sz w:val="28"/>
          <w:szCs w:val="28"/>
        </w:rPr>
        <w:t>ого</w:t>
      </w:r>
      <w:r w:rsidRPr="00480C30">
        <w:rPr>
          <w:rFonts w:ascii="Times New Roman" w:hAnsi="Times New Roman" w:cs="Times New Roman"/>
          <w:sz w:val="28"/>
          <w:szCs w:val="28"/>
        </w:rPr>
        <w:t xml:space="preserve"> Синод</w:t>
      </w:r>
      <w:r>
        <w:rPr>
          <w:rFonts w:ascii="Times New Roman" w:hAnsi="Times New Roman" w:cs="Times New Roman"/>
          <w:sz w:val="28"/>
          <w:szCs w:val="28"/>
        </w:rPr>
        <w:t>у</w:t>
      </w:r>
      <w:r w:rsidRPr="00480C30">
        <w:rPr>
          <w:rFonts w:ascii="Times New Roman" w:hAnsi="Times New Roman" w:cs="Times New Roman"/>
          <w:sz w:val="28"/>
          <w:szCs w:val="28"/>
        </w:rPr>
        <w:t xml:space="preserve"> Російської Православної Церкви</w:t>
      </w:r>
      <w:r>
        <w:rPr>
          <w:rFonts w:ascii="Times New Roman" w:hAnsi="Times New Roman" w:cs="Times New Roman"/>
          <w:sz w:val="28"/>
          <w:szCs w:val="28"/>
        </w:rPr>
        <w:t xml:space="preserve"> </w:t>
      </w:r>
      <w:r w:rsidRPr="00480C30">
        <w:rPr>
          <w:rFonts w:ascii="Times New Roman" w:hAnsi="Times New Roman" w:cs="Times New Roman"/>
          <w:i/>
          <w:sz w:val="28"/>
          <w:szCs w:val="28"/>
        </w:rPr>
        <w:t xml:space="preserve">Позиція Московського Патріархату щодо проблеми </w:t>
      </w:r>
      <w:r>
        <w:rPr>
          <w:rFonts w:ascii="Times New Roman" w:hAnsi="Times New Roman" w:cs="Times New Roman"/>
          <w:i/>
          <w:sz w:val="28"/>
          <w:szCs w:val="28"/>
        </w:rPr>
        <w:t>примату</w:t>
      </w:r>
      <w:r w:rsidRPr="00480C30">
        <w:rPr>
          <w:rFonts w:ascii="Times New Roman" w:hAnsi="Times New Roman" w:cs="Times New Roman"/>
          <w:i/>
          <w:sz w:val="28"/>
          <w:szCs w:val="28"/>
        </w:rPr>
        <w:t xml:space="preserve"> у Вселенській Церкві</w:t>
      </w:r>
      <w:r w:rsidRPr="00480C30">
        <w:rPr>
          <w:rFonts w:ascii="Times New Roman" w:hAnsi="Times New Roman" w:cs="Times New Roman"/>
          <w:sz w:val="28"/>
          <w:szCs w:val="28"/>
        </w:rPr>
        <w:t xml:space="preserve"> </w:t>
      </w:r>
      <w:r>
        <w:rPr>
          <w:rFonts w:ascii="Times New Roman" w:hAnsi="Times New Roman" w:cs="Times New Roman"/>
          <w:sz w:val="28"/>
          <w:szCs w:val="28"/>
        </w:rPr>
        <w:t xml:space="preserve">на Равенський документ; відповіді </w:t>
      </w:r>
      <w:r w:rsidRPr="00874726">
        <w:rPr>
          <w:rFonts w:ascii="Times New Roman" w:hAnsi="Times New Roman" w:cs="Times New Roman"/>
          <w:sz w:val="28"/>
          <w:szCs w:val="28"/>
        </w:rPr>
        <w:t>Північноамериканськ</w:t>
      </w:r>
      <w:r>
        <w:rPr>
          <w:rFonts w:ascii="Times New Roman" w:hAnsi="Times New Roman" w:cs="Times New Roman"/>
          <w:sz w:val="28"/>
          <w:szCs w:val="28"/>
        </w:rPr>
        <w:t>ої</w:t>
      </w:r>
      <w:r w:rsidRPr="00874726">
        <w:rPr>
          <w:rFonts w:ascii="Times New Roman" w:hAnsi="Times New Roman" w:cs="Times New Roman"/>
          <w:sz w:val="28"/>
          <w:szCs w:val="28"/>
        </w:rPr>
        <w:t xml:space="preserve"> </w:t>
      </w:r>
      <w:r>
        <w:rPr>
          <w:rFonts w:ascii="Times New Roman" w:hAnsi="Times New Roman" w:cs="Times New Roman"/>
          <w:sz w:val="28"/>
          <w:szCs w:val="28"/>
        </w:rPr>
        <w:t>Православно-К</w:t>
      </w:r>
      <w:r w:rsidRPr="00874726">
        <w:rPr>
          <w:rFonts w:ascii="Times New Roman" w:hAnsi="Times New Roman" w:cs="Times New Roman"/>
          <w:sz w:val="28"/>
          <w:szCs w:val="28"/>
        </w:rPr>
        <w:t>атолицьк</w:t>
      </w:r>
      <w:r>
        <w:rPr>
          <w:rFonts w:ascii="Times New Roman" w:hAnsi="Times New Roman" w:cs="Times New Roman"/>
          <w:sz w:val="28"/>
          <w:szCs w:val="28"/>
        </w:rPr>
        <w:t>ої</w:t>
      </w:r>
      <w:r w:rsidRPr="00874726">
        <w:rPr>
          <w:rFonts w:ascii="Times New Roman" w:hAnsi="Times New Roman" w:cs="Times New Roman"/>
          <w:sz w:val="28"/>
          <w:szCs w:val="28"/>
        </w:rPr>
        <w:t xml:space="preserve"> </w:t>
      </w:r>
      <w:r>
        <w:rPr>
          <w:rFonts w:ascii="Times New Roman" w:hAnsi="Times New Roman" w:cs="Times New Roman"/>
          <w:sz w:val="28"/>
          <w:szCs w:val="28"/>
        </w:rPr>
        <w:t>Б</w:t>
      </w:r>
      <w:r w:rsidRPr="00874726">
        <w:rPr>
          <w:rFonts w:ascii="Times New Roman" w:hAnsi="Times New Roman" w:cs="Times New Roman"/>
          <w:sz w:val="28"/>
          <w:szCs w:val="28"/>
        </w:rPr>
        <w:t>огословськ</w:t>
      </w:r>
      <w:r>
        <w:rPr>
          <w:rFonts w:ascii="Times New Roman" w:hAnsi="Times New Roman" w:cs="Times New Roman"/>
          <w:sz w:val="28"/>
          <w:szCs w:val="28"/>
        </w:rPr>
        <w:t>ої</w:t>
      </w:r>
      <w:r w:rsidRPr="00874726">
        <w:rPr>
          <w:rFonts w:ascii="Times New Roman" w:hAnsi="Times New Roman" w:cs="Times New Roman"/>
          <w:sz w:val="28"/>
          <w:szCs w:val="28"/>
        </w:rPr>
        <w:t xml:space="preserve"> </w:t>
      </w:r>
      <w:r>
        <w:rPr>
          <w:rFonts w:ascii="Times New Roman" w:hAnsi="Times New Roman" w:cs="Times New Roman"/>
          <w:sz w:val="28"/>
          <w:szCs w:val="28"/>
        </w:rPr>
        <w:t>К</w:t>
      </w:r>
      <w:r w:rsidRPr="00874726">
        <w:rPr>
          <w:rFonts w:ascii="Times New Roman" w:hAnsi="Times New Roman" w:cs="Times New Roman"/>
          <w:sz w:val="28"/>
          <w:szCs w:val="28"/>
        </w:rPr>
        <w:t>онсультаці</w:t>
      </w:r>
      <w:r>
        <w:rPr>
          <w:rFonts w:ascii="Times New Roman" w:hAnsi="Times New Roman" w:cs="Times New Roman"/>
          <w:sz w:val="28"/>
          <w:szCs w:val="28"/>
        </w:rPr>
        <w:t>ї на</w:t>
      </w:r>
      <w:r w:rsidRPr="00874726">
        <w:rPr>
          <w:rFonts w:ascii="Times New Roman" w:hAnsi="Times New Roman" w:cs="Times New Roman"/>
          <w:sz w:val="28"/>
          <w:szCs w:val="28"/>
        </w:rPr>
        <w:t xml:space="preserve"> </w:t>
      </w:r>
      <w:r>
        <w:rPr>
          <w:rFonts w:ascii="Times New Roman" w:hAnsi="Times New Roman" w:cs="Times New Roman"/>
          <w:sz w:val="28"/>
          <w:szCs w:val="28"/>
        </w:rPr>
        <w:t xml:space="preserve">документи Равенни і К’єті (2009 і 2017); відповідь </w:t>
      </w:r>
      <w:r w:rsidRPr="00F4590E">
        <w:rPr>
          <w:rFonts w:ascii="Times New Roman" w:hAnsi="Times New Roman" w:cs="Times New Roman"/>
          <w:sz w:val="28"/>
          <w:szCs w:val="28"/>
        </w:rPr>
        <w:t>ARC</w:t>
      </w:r>
      <w:r w:rsidRPr="00874726">
        <w:rPr>
          <w:rFonts w:ascii="Times New Roman" w:hAnsi="Times New Roman" w:cs="Times New Roman"/>
          <w:sz w:val="28"/>
          <w:szCs w:val="28"/>
        </w:rPr>
        <w:t>-</w:t>
      </w:r>
      <w:r w:rsidRPr="00F4590E">
        <w:rPr>
          <w:rFonts w:ascii="Times New Roman" w:hAnsi="Times New Roman" w:cs="Times New Roman"/>
          <w:sz w:val="28"/>
          <w:szCs w:val="28"/>
        </w:rPr>
        <w:t>USA</w:t>
      </w:r>
      <w:r>
        <w:rPr>
          <w:rFonts w:ascii="Times New Roman" w:hAnsi="Times New Roman" w:cs="Times New Roman"/>
          <w:sz w:val="28"/>
          <w:szCs w:val="28"/>
        </w:rPr>
        <w:t xml:space="preserve"> на </w:t>
      </w:r>
      <w:r>
        <w:rPr>
          <w:rStyle w:val="21"/>
          <w:rFonts w:ascii="Times New Roman" w:hAnsi="Times New Roman" w:cs="Times New Roman"/>
          <w:sz w:val="28"/>
          <w:szCs w:val="28"/>
          <w:lang w:val="uk-UA"/>
        </w:rPr>
        <w:t>Дар влади</w:t>
      </w:r>
      <w:r w:rsidRPr="00874726">
        <w:rPr>
          <w:rFonts w:ascii="Times New Roman" w:hAnsi="Times New Roman" w:cs="Times New Roman"/>
          <w:sz w:val="28"/>
          <w:szCs w:val="28"/>
        </w:rPr>
        <w:t xml:space="preserve"> (2003); </w:t>
      </w:r>
      <w:r>
        <w:rPr>
          <w:rFonts w:ascii="Times New Roman" w:hAnsi="Times New Roman" w:cs="Times New Roman"/>
          <w:sz w:val="28"/>
          <w:szCs w:val="28"/>
        </w:rPr>
        <w:t xml:space="preserve">від </w:t>
      </w:r>
      <w:r w:rsidRPr="00F4590E">
        <w:rPr>
          <w:rFonts w:ascii="Times New Roman" w:hAnsi="Times New Roman" w:cs="Times New Roman"/>
          <w:sz w:val="28"/>
          <w:szCs w:val="28"/>
        </w:rPr>
        <w:t>ARC</w:t>
      </w:r>
      <w:r w:rsidRPr="00874726">
        <w:rPr>
          <w:rFonts w:ascii="Times New Roman" w:hAnsi="Times New Roman" w:cs="Times New Roman"/>
          <w:sz w:val="28"/>
          <w:szCs w:val="28"/>
        </w:rPr>
        <w:t xml:space="preserve"> </w:t>
      </w:r>
      <w:r w:rsidRPr="00F4590E">
        <w:rPr>
          <w:rFonts w:ascii="Times New Roman" w:hAnsi="Times New Roman" w:cs="Times New Roman"/>
          <w:sz w:val="28"/>
          <w:szCs w:val="28"/>
        </w:rPr>
        <w:t>Canada</w:t>
      </w:r>
      <w:r>
        <w:rPr>
          <w:rFonts w:ascii="Times New Roman" w:hAnsi="Times New Roman" w:cs="Times New Roman"/>
          <w:sz w:val="28"/>
          <w:szCs w:val="28"/>
        </w:rPr>
        <w:t xml:space="preserve"> </w:t>
      </w:r>
      <w:r w:rsidRPr="0055046A">
        <w:rPr>
          <w:rFonts w:ascii="Times New Roman" w:hAnsi="Times New Roman" w:cs="Times New Roman"/>
          <w:i/>
          <w:sz w:val="28"/>
          <w:szCs w:val="28"/>
        </w:rPr>
        <w:t>Відповідь Ватикану на підсумковий звіт</w:t>
      </w:r>
      <w:r w:rsidRPr="00874726">
        <w:rPr>
          <w:rStyle w:val="21"/>
          <w:rFonts w:ascii="Times New Roman" w:hAnsi="Times New Roman" w:cs="Times New Roman"/>
          <w:sz w:val="28"/>
          <w:szCs w:val="28"/>
          <w:lang w:val="uk-UA"/>
        </w:rPr>
        <w:t xml:space="preserve"> </w:t>
      </w:r>
      <w:r w:rsidRPr="00F4590E">
        <w:rPr>
          <w:rStyle w:val="21"/>
          <w:rFonts w:ascii="Times New Roman" w:hAnsi="Times New Roman" w:cs="Times New Roman"/>
          <w:sz w:val="28"/>
          <w:szCs w:val="28"/>
        </w:rPr>
        <w:t>ARCIC</w:t>
      </w:r>
      <w:r w:rsidRPr="00874726">
        <w:rPr>
          <w:rFonts w:ascii="Times New Roman" w:hAnsi="Times New Roman" w:cs="Times New Roman"/>
          <w:sz w:val="28"/>
          <w:szCs w:val="28"/>
        </w:rPr>
        <w:t xml:space="preserve"> (1993) </w:t>
      </w:r>
      <w:r>
        <w:rPr>
          <w:rFonts w:ascii="Times New Roman" w:hAnsi="Times New Roman" w:cs="Times New Roman"/>
          <w:sz w:val="28"/>
          <w:szCs w:val="28"/>
        </w:rPr>
        <w:t>і</w:t>
      </w:r>
      <w:r w:rsidRPr="00874726">
        <w:rPr>
          <w:rFonts w:ascii="Times New Roman" w:hAnsi="Times New Roman" w:cs="Times New Roman"/>
          <w:sz w:val="28"/>
          <w:szCs w:val="28"/>
        </w:rPr>
        <w:t xml:space="preserve"> </w:t>
      </w:r>
      <w:r>
        <w:rPr>
          <w:rStyle w:val="21"/>
          <w:rFonts w:ascii="Times New Roman" w:hAnsi="Times New Roman" w:cs="Times New Roman"/>
          <w:sz w:val="28"/>
          <w:szCs w:val="28"/>
          <w:lang w:val="uk-UA"/>
        </w:rPr>
        <w:t>Відповідь на</w:t>
      </w:r>
      <w:r w:rsidRPr="00874726">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uk-UA"/>
        </w:rPr>
        <w:t>Дар влади</w:t>
      </w:r>
      <w:r w:rsidRPr="00874726">
        <w:rPr>
          <w:rFonts w:ascii="Times New Roman" w:hAnsi="Times New Roman" w:cs="Times New Roman"/>
          <w:sz w:val="28"/>
          <w:szCs w:val="28"/>
        </w:rPr>
        <w:t xml:space="preserve"> (2003), </w:t>
      </w:r>
      <w:r>
        <w:rPr>
          <w:rFonts w:ascii="Times New Roman" w:hAnsi="Times New Roman" w:cs="Times New Roman"/>
          <w:sz w:val="28"/>
          <w:szCs w:val="28"/>
        </w:rPr>
        <w:t xml:space="preserve">пропонуючи Спільну Декларацію на взірець </w:t>
      </w:r>
      <w:r w:rsidRPr="006F0AD3">
        <w:rPr>
          <w:rFonts w:ascii="Times New Roman" w:hAnsi="Times New Roman" w:cs="Times New Roman"/>
          <w:i/>
          <w:sz w:val="28"/>
          <w:szCs w:val="28"/>
        </w:rPr>
        <w:t>Спільної Декларації щодо доктрини виправдання</w:t>
      </w:r>
      <w:r>
        <w:rPr>
          <w:rFonts w:ascii="Times New Roman" w:hAnsi="Times New Roman" w:cs="Times New Roman"/>
          <w:sz w:val="28"/>
          <w:szCs w:val="28"/>
        </w:rPr>
        <w:t xml:space="preserve">, </w:t>
      </w:r>
      <w:r w:rsidRPr="006F0AD3">
        <w:rPr>
          <w:rFonts w:ascii="Times New Roman" w:hAnsi="Times New Roman" w:cs="Times New Roman"/>
          <w:sz w:val="28"/>
          <w:szCs w:val="28"/>
        </w:rPr>
        <w:t>встановл</w:t>
      </w:r>
      <w:r>
        <w:rPr>
          <w:rFonts w:ascii="Times New Roman" w:hAnsi="Times New Roman" w:cs="Times New Roman"/>
          <w:sz w:val="28"/>
          <w:szCs w:val="28"/>
        </w:rPr>
        <w:t>юючи</w:t>
      </w:r>
      <w:r w:rsidRPr="006F0AD3">
        <w:rPr>
          <w:rFonts w:ascii="Times New Roman" w:hAnsi="Times New Roman" w:cs="Times New Roman"/>
          <w:sz w:val="28"/>
          <w:szCs w:val="28"/>
        </w:rPr>
        <w:t xml:space="preserve"> базов</w:t>
      </w:r>
      <w:r>
        <w:rPr>
          <w:rFonts w:ascii="Times New Roman" w:hAnsi="Times New Roman" w:cs="Times New Roman"/>
          <w:sz w:val="28"/>
          <w:szCs w:val="28"/>
        </w:rPr>
        <w:t>ий</w:t>
      </w:r>
      <w:r w:rsidRPr="006F0AD3">
        <w:rPr>
          <w:rFonts w:ascii="Times New Roman" w:hAnsi="Times New Roman" w:cs="Times New Roman"/>
          <w:sz w:val="28"/>
          <w:szCs w:val="28"/>
        </w:rPr>
        <w:t xml:space="preserve"> консенсус щодо повноважень і служі</w:t>
      </w:r>
      <w:r>
        <w:rPr>
          <w:rFonts w:ascii="Times New Roman" w:hAnsi="Times New Roman" w:cs="Times New Roman"/>
          <w:sz w:val="28"/>
          <w:szCs w:val="28"/>
        </w:rPr>
        <w:t>ння Єпископа Рима (4.1).</w:t>
      </w:r>
    </w:p>
    <w:p w:rsidR="004E1342" w:rsidRPr="00AE2CF7" w:rsidRDefault="004E1342" w:rsidP="004E1342">
      <w:pPr>
        <w:pStyle w:val="70"/>
        <w:shd w:val="clear" w:color="auto" w:fill="auto"/>
        <w:spacing w:line="240" w:lineRule="auto"/>
        <w:ind w:firstLine="567"/>
        <w:jc w:val="both"/>
        <w:rPr>
          <w:rFonts w:ascii="Times New Roman" w:hAnsi="Times New Roman" w:cs="Times New Roman"/>
          <w:sz w:val="28"/>
          <w:szCs w:val="28"/>
        </w:rPr>
      </w:pPr>
    </w:p>
    <w:p w:rsidR="004E1342" w:rsidRPr="00AE2CF7" w:rsidRDefault="004E1342" w:rsidP="004E1342">
      <w:pPr>
        <w:pStyle w:val="70"/>
        <w:shd w:val="clear" w:color="auto" w:fill="auto"/>
        <w:spacing w:line="240" w:lineRule="auto"/>
        <w:ind w:firstLine="567"/>
        <w:jc w:val="both"/>
        <w:rPr>
          <w:rFonts w:ascii="Times New Roman" w:hAnsi="Times New Roman" w:cs="Times New Roman"/>
          <w:sz w:val="28"/>
          <w:szCs w:val="28"/>
          <w:lang w:val="ru-RU"/>
        </w:rPr>
      </w:pPr>
      <w:r w:rsidRPr="00AE2CF7">
        <w:rPr>
          <w:rFonts w:ascii="Times New Roman" w:hAnsi="Times New Roman" w:cs="Times New Roman"/>
          <w:sz w:val="28"/>
          <w:szCs w:val="28"/>
          <w:lang w:val="ru-RU"/>
        </w:rPr>
        <w:t>1.3. НОВЕ ЗАЦІКАВЛЕННЯ І СПРИЯТЛИВИЙ ДУХ ЕКУМЕНІЗМУ</w:t>
      </w:r>
    </w:p>
    <w:p w:rsidR="004E1342" w:rsidRPr="009A7E92" w:rsidRDefault="004E1342" w:rsidP="004E1342">
      <w:pPr>
        <w:pStyle w:val="20"/>
        <w:shd w:val="clear" w:color="auto" w:fill="auto"/>
        <w:tabs>
          <w:tab w:val="left" w:pos="439"/>
        </w:tabs>
        <w:spacing w:before="0" w:line="240" w:lineRule="auto"/>
        <w:ind w:firstLine="567"/>
        <w:jc w:val="both"/>
        <w:rPr>
          <w:rFonts w:ascii="Times New Roman" w:hAnsi="Times New Roman" w:cs="Times New Roman"/>
          <w:sz w:val="28"/>
          <w:szCs w:val="28"/>
          <w:lang w:val="ru-RU" w:eastAsia="la" w:bidi="la"/>
        </w:rPr>
      </w:pPr>
    </w:p>
    <w:p w:rsidR="004E1342" w:rsidRPr="00CD3775" w:rsidRDefault="004E1342" w:rsidP="004E1342">
      <w:pPr>
        <w:pStyle w:val="20"/>
        <w:shd w:val="clear" w:color="auto" w:fill="auto"/>
        <w:tabs>
          <w:tab w:val="left" w:pos="456"/>
        </w:tabs>
        <w:spacing w:before="0" w:line="240" w:lineRule="auto"/>
        <w:ind w:firstLine="567"/>
        <w:jc w:val="both"/>
        <w:rPr>
          <w:rFonts w:ascii="Times New Roman" w:hAnsi="Times New Roman" w:cs="Times New Roman"/>
          <w:sz w:val="28"/>
          <w:szCs w:val="28"/>
        </w:rPr>
      </w:pPr>
      <w:r w:rsidRPr="00431C4F">
        <w:rPr>
          <w:rFonts w:ascii="Times New Roman" w:hAnsi="Times New Roman" w:cs="Times New Roman"/>
          <w:sz w:val="28"/>
          <w:szCs w:val="28"/>
        </w:rPr>
        <w:t xml:space="preserve">31. З цього огляду відповідей та домовленостей можна виснувати, що питання папського примату інтенсивно обговорювалося майже </w:t>
      </w:r>
      <w:r>
        <w:rPr>
          <w:rFonts w:ascii="Times New Roman" w:hAnsi="Times New Roman" w:cs="Times New Roman"/>
          <w:sz w:val="28"/>
          <w:szCs w:val="28"/>
        </w:rPr>
        <w:t>в</w:t>
      </w:r>
      <w:r w:rsidRPr="00431C4F">
        <w:rPr>
          <w:rFonts w:ascii="Times New Roman" w:hAnsi="Times New Roman" w:cs="Times New Roman"/>
          <w:sz w:val="28"/>
          <w:szCs w:val="28"/>
        </w:rPr>
        <w:t xml:space="preserve"> </w:t>
      </w:r>
      <w:r>
        <w:rPr>
          <w:rFonts w:ascii="Times New Roman" w:hAnsi="Times New Roman" w:cs="Times New Roman"/>
          <w:sz w:val="28"/>
          <w:szCs w:val="28"/>
        </w:rPr>
        <w:t>у</w:t>
      </w:r>
      <w:r w:rsidRPr="00431C4F">
        <w:rPr>
          <w:rFonts w:ascii="Times New Roman" w:hAnsi="Times New Roman" w:cs="Times New Roman"/>
          <w:sz w:val="28"/>
          <w:szCs w:val="28"/>
        </w:rPr>
        <w:t xml:space="preserve">сіх екуменічних контекстах протягом останніх десятиліть, і загалом майже 30 відповідей і 50 документів дискусій присвятили, принаймні частково, цій темі. Богословські дискусії та відповіді на Енцикліку </w:t>
      </w:r>
      <w:r w:rsidRPr="00431C4F">
        <w:rPr>
          <w:rStyle w:val="21"/>
          <w:rFonts w:ascii="Times New Roman" w:hAnsi="Times New Roman" w:cs="Times New Roman"/>
          <w:sz w:val="28"/>
          <w:szCs w:val="28"/>
          <w:lang w:val="uk-UA" w:eastAsia="la" w:bidi="la"/>
        </w:rPr>
        <w:t xml:space="preserve">Ut unum </w:t>
      </w:r>
      <w:r w:rsidRPr="00431C4F">
        <w:rPr>
          <w:rStyle w:val="21"/>
          <w:rFonts w:ascii="Times New Roman" w:hAnsi="Times New Roman" w:cs="Times New Roman"/>
          <w:sz w:val="28"/>
          <w:szCs w:val="28"/>
          <w:lang w:val="uk-UA"/>
        </w:rPr>
        <w:t xml:space="preserve">sint </w:t>
      </w:r>
      <w:r w:rsidRPr="009D7D0C">
        <w:rPr>
          <w:rStyle w:val="21"/>
          <w:rFonts w:ascii="Times New Roman" w:hAnsi="Times New Roman" w:cs="Times New Roman"/>
          <w:i w:val="0"/>
          <w:sz w:val="28"/>
          <w:szCs w:val="28"/>
          <w:lang w:val="uk-UA"/>
        </w:rPr>
        <w:t>(багато з них прямо чи опосередковано посилаються на результати цих богословських дискусій)</w:t>
      </w:r>
      <w:r w:rsidRPr="00431C4F">
        <w:rPr>
          <w:rStyle w:val="21"/>
          <w:rFonts w:ascii="Times New Roman" w:hAnsi="Times New Roman" w:cs="Times New Roman"/>
          <w:sz w:val="28"/>
          <w:szCs w:val="28"/>
          <w:lang w:val="uk-UA"/>
        </w:rPr>
        <w:t xml:space="preserve"> </w:t>
      </w:r>
      <w:r w:rsidRPr="00431C4F">
        <w:rPr>
          <w:rStyle w:val="21"/>
          <w:rFonts w:ascii="Times New Roman" w:hAnsi="Times New Roman" w:cs="Times New Roman"/>
          <w:i w:val="0"/>
          <w:sz w:val="28"/>
          <w:szCs w:val="28"/>
          <w:lang w:val="uk-UA"/>
        </w:rPr>
        <w:t>свідчать про новий і позитивний екуменічний дух в обговоренні цього питання. У своїй Енцикліці Папа Йоан Павло ІІ вже згадував про цей новий клімат, відмічаючи, що «після століть запеклих суперечок інші Церкви та церковні спільноти частіше по-новому дивляться на це служіння єдності» (</w:t>
      </w:r>
      <w:r w:rsidRPr="00431C4F">
        <w:rPr>
          <w:rStyle w:val="21"/>
          <w:rFonts w:ascii="Times New Roman" w:hAnsi="Times New Roman" w:cs="Times New Roman"/>
          <w:sz w:val="28"/>
          <w:szCs w:val="28"/>
          <w:lang w:val="uk-UA"/>
        </w:rPr>
        <w:t>UUS</w:t>
      </w:r>
      <w:r w:rsidRPr="00431C4F">
        <w:rPr>
          <w:rFonts w:ascii="Times New Roman" w:hAnsi="Times New Roman" w:cs="Times New Roman"/>
          <w:sz w:val="28"/>
          <w:szCs w:val="28"/>
        </w:rPr>
        <w:t xml:space="preserve"> 89 і примітка 149). </w:t>
      </w:r>
      <w:r>
        <w:rPr>
          <w:rFonts w:ascii="Times New Roman" w:hAnsi="Times New Roman" w:cs="Times New Roman"/>
          <w:sz w:val="28"/>
          <w:szCs w:val="28"/>
        </w:rPr>
        <w:t xml:space="preserve">Цитуючи документ «Віри і порядку» за 1993 </w:t>
      </w:r>
      <w:r w:rsidRPr="00CD3775">
        <w:rPr>
          <w:rFonts w:ascii="Times New Roman" w:hAnsi="Times New Roman" w:cs="Times New Roman"/>
          <w:sz w:val="28"/>
          <w:szCs w:val="28"/>
        </w:rPr>
        <w:t>(</w:t>
      </w:r>
      <w:r>
        <w:rPr>
          <w:rFonts w:ascii="Times New Roman" w:hAnsi="Times New Roman" w:cs="Times New Roman"/>
          <w:sz w:val="28"/>
          <w:szCs w:val="28"/>
        </w:rPr>
        <w:t>див.</w:t>
      </w:r>
      <w:r w:rsidRPr="00CD3775">
        <w:rPr>
          <w:rFonts w:ascii="Times New Roman" w:hAnsi="Times New Roman" w:cs="Times New Roman"/>
          <w:sz w:val="28"/>
          <w:szCs w:val="28"/>
        </w:rPr>
        <w:t xml:space="preserve"> §29),</w:t>
      </w:r>
      <w:r>
        <w:rPr>
          <w:rFonts w:ascii="Times New Roman" w:hAnsi="Times New Roman" w:cs="Times New Roman"/>
          <w:sz w:val="28"/>
          <w:szCs w:val="28"/>
        </w:rPr>
        <w:t xml:space="preserve"> він ствердив: «Важливим і обнадійливим є те, що питання </w:t>
      </w:r>
      <w:r w:rsidRPr="00CD3775">
        <w:rPr>
          <w:rFonts w:ascii="Times New Roman" w:hAnsi="Times New Roman" w:cs="Times New Roman"/>
          <w:sz w:val="28"/>
          <w:szCs w:val="28"/>
        </w:rPr>
        <w:t>[</w:t>
      </w:r>
      <w:r>
        <w:rPr>
          <w:rFonts w:ascii="Times New Roman" w:hAnsi="Times New Roman" w:cs="Times New Roman"/>
          <w:sz w:val="28"/>
          <w:szCs w:val="28"/>
        </w:rPr>
        <w:t>примату Єпископа Рима</w:t>
      </w:r>
      <w:r w:rsidRPr="00CD3775">
        <w:rPr>
          <w:rFonts w:ascii="Times New Roman" w:hAnsi="Times New Roman" w:cs="Times New Roman"/>
          <w:sz w:val="28"/>
          <w:szCs w:val="28"/>
        </w:rPr>
        <w:t xml:space="preserve">] тепер вивчається не тільки під час богословських дискусій Католицької Церкви з іншими Церквами та церковними спільнотами, але й у загальному екуменічному русі» </w:t>
      </w:r>
      <w:r w:rsidRPr="00CD3775">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CD3775">
        <w:rPr>
          <w:rFonts w:ascii="Times New Roman" w:hAnsi="Times New Roman" w:cs="Times New Roman"/>
          <w:sz w:val="28"/>
          <w:szCs w:val="28"/>
        </w:rPr>
        <w:t xml:space="preserve"> 89). Таке сприйняття нового екуменічного духу нещодавно </w:t>
      </w:r>
      <w:r>
        <w:rPr>
          <w:rFonts w:ascii="Times New Roman" w:hAnsi="Times New Roman" w:cs="Times New Roman"/>
          <w:sz w:val="28"/>
          <w:szCs w:val="28"/>
        </w:rPr>
        <w:t>підтвердила</w:t>
      </w:r>
      <w:r w:rsidRPr="00CD3775">
        <w:rPr>
          <w:rFonts w:ascii="Times New Roman" w:hAnsi="Times New Roman" w:cs="Times New Roman"/>
          <w:sz w:val="28"/>
          <w:szCs w:val="28"/>
        </w:rPr>
        <w:t xml:space="preserve"> Комісія «Віра і порядок»: «В останні роки екуменічний рух допоміг створити більш примирливий клімат, в якому обговорюється служіння єдності всієї Церкви» (</w:t>
      </w:r>
      <w:r w:rsidRPr="002E5C2E">
        <w:rPr>
          <w:rFonts w:ascii="Times New Roman" w:hAnsi="Times New Roman" w:cs="Times New Roman"/>
          <w:sz w:val="28"/>
          <w:szCs w:val="28"/>
        </w:rPr>
        <w:t>FO</w:t>
      </w:r>
      <w:r w:rsidRPr="00CD3775">
        <w:rPr>
          <w:rFonts w:ascii="Times New Roman" w:hAnsi="Times New Roman" w:cs="Times New Roman"/>
          <w:sz w:val="28"/>
          <w:szCs w:val="28"/>
        </w:rPr>
        <w:t xml:space="preserve"> 2013 </w:t>
      </w:r>
      <w:r w:rsidRPr="002E5C2E">
        <w:rPr>
          <w:rFonts w:ascii="Times New Roman" w:hAnsi="Times New Roman" w:cs="Times New Roman"/>
          <w:sz w:val="28"/>
          <w:szCs w:val="28"/>
        </w:rPr>
        <w:t>TCTCV</w:t>
      </w:r>
      <w:r w:rsidRPr="00CD3775">
        <w:rPr>
          <w:rFonts w:ascii="Times New Roman" w:hAnsi="Times New Roman" w:cs="Times New Roman"/>
          <w:sz w:val="28"/>
          <w:szCs w:val="28"/>
        </w:rPr>
        <w:t>, 55).</w:t>
      </w:r>
    </w:p>
    <w:p w:rsidR="004E1342" w:rsidRPr="00CD3775" w:rsidRDefault="004E1342" w:rsidP="004E1342">
      <w:pPr>
        <w:pStyle w:val="20"/>
        <w:shd w:val="clear" w:color="auto" w:fill="auto"/>
        <w:tabs>
          <w:tab w:val="left" w:pos="456"/>
        </w:tabs>
        <w:spacing w:before="0" w:line="240" w:lineRule="auto"/>
        <w:ind w:firstLine="567"/>
        <w:jc w:val="both"/>
        <w:rPr>
          <w:rFonts w:ascii="Times New Roman" w:hAnsi="Times New Roman" w:cs="Times New Roman"/>
          <w:sz w:val="28"/>
          <w:szCs w:val="28"/>
        </w:rPr>
      </w:pPr>
    </w:p>
    <w:p w:rsidR="004E1342" w:rsidRPr="00CF1B7A" w:rsidRDefault="004E1342" w:rsidP="004E1342">
      <w:pPr>
        <w:pStyle w:val="2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1.4. БОГОСЛОВСЬКЕ ПРОЧИТАННЯ НАШИХ СТОСУНКІВ</w:t>
      </w:r>
    </w:p>
    <w:p w:rsidR="004E1342" w:rsidRPr="00431C4F" w:rsidRDefault="004E1342" w:rsidP="004E1342">
      <w:pPr>
        <w:pStyle w:val="20"/>
        <w:shd w:val="clear" w:color="auto" w:fill="auto"/>
        <w:tabs>
          <w:tab w:val="left" w:pos="456"/>
        </w:tabs>
        <w:spacing w:before="0" w:line="240" w:lineRule="auto"/>
        <w:ind w:firstLine="567"/>
        <w:jc w:val="both"/>
        <w:rPr>
          <w:rFonts w:ascii="Times New Roman" w:hAnsi="Times New Roman" w:cs="Times New Roman"/>
          <w:sz w:val="28"/>
          <w:szCs w:val="28"/>
        </w:rPr>
      </w:pPr>
    </w:p>
    <w:p w:rsidR="004E1342" w:rsidRDefault="004E1342" w:rsidP="004E1342">
      <w:pPr>
        <w:pStyle w:val="20"/>
        <w:shd w:val="clear" w:color="auto" w:fill="auto"/>
        <w:tabs>
          <w:tab w:val="left" w:pos="417"/>
        </w:tabs>
        <w:spacing w:before="0" w:line="240" w:lineRule="auto"/>
        <w:ind w:firstLine="567"/>
        <w:jc w:val="both"/>
        <w:rPr>
          <w:rStyle w:val="21"/>
          <w:rFonts w:ascii="Times New Roman" w:hAnsi="Times New Roman" w:cs="Times New Roman"/>
          <w:i w:val="0"/>
          <w:sz w:val="28"/>
          <w:szCs w:val="28"/>
          <w:lang w:val="uk-UA"/>
        </w:rPr>
      </w:pPr>
      <w:r>
        <w:rPr>
          <w:rFonts w:ascii="Times New Roman" w:hAnsi="Times New Roman" w:cs="Times New Roman"/>
          <w:sz w:val="28"/>
          <w:szCs w:val="28"/>
        </w:rPr>
        <w:lastRenderedPageBreak/>
        <w:t xml:space="preserve">32. Богословські роздуми про примат не можуть займатися тільки догматичними відмінностями минулого, а повинні також відображати сучасне життя наших Церков, їхній внутрішній розвиток, виклики і зв’язки. Що стосується внутрішнього життя Католицької Церкви, то відновлена практика Синоду Єпископів чи наголос Папи Франциска на титулі «Єпископ Рима», як і інші аспекти реформ, екуменічно значущі. Зв’язки між нашими Церквами у всіх їхніх вимірах – це також упривілейоване </w:t>
      </w:r>
      <w:r>
        <w:rPr>
          <w:rStyle w:val="21"/>
          <w:rFonts w:ascii="Times New Roman" w:hAnsi="Times New Roman" w:cs="Times New Roman"/>
          <w:sz w:val="28"/>
          <w:szCs w:val="28"/>
          <w:lang w:val="uk-UA"/>
        </w:rPr>
        <w:t>«</w:t>
      </w:r>
      <w:r w:rsidRPr="00F4590E">
        <w:rPr>
          <w:rStyle w:val="21"/>
          <w:rFonts w:ascii="Times New Roman" w:hAnsi="Times New Roman" w:cs="Times New Roman"/>
          <w:sz w:val="28"/>
          <w:szCs w:val="28"/>
        </w:rPr>
        <w:t>locus</w:t>
      </w:r>
      <w:r w:rsidRPr="00701C5A">
        <w:rPr>
          <w:rStyle w:val="21"/>
          <w:rFonts w:ascii="Times New Roman" w:hAnsi="Times New Roman" w:cs="Times New Roman"/>
          <w:sz w:val="28"/>
          <w:szCs w:val="28"/>
          <w:lang w:val="uk-UA"/>
        </w:rPr>
        <w:t xml:space="preserve"> </w:t>
      </w:r>
      <w:r w:rsidRPr="00F4590E">
        <w:rPr>
          <w:rStyle w:val="21"/>
          <w:rFonts w:ascii="Times New Roman" w:hAnsi="Times New Roman" w:cs="Times New Roman"/>
          <w:sz w:val="28"/>
          <w:szCs w:val="28"/>
          <w:lang w:val="la" w:eastAsia="la" w:bidi="la"/>
        </w:rPr>
        <w:t>theologicus</w:t>
      </w:r>
      <w:r>
        <w:rPr>
          <w:rStyle w:val="21"/>
          <w:rFonts w:ascii="Times New Roman" w:hAnsi="Times New Roman" w:cs="Times New Roman"/>
          <w:sz w:val="28"/>
          <w:szCs w:val="28"/>
          <w:lang w:val="uk-UA" w:eastAsia="la" w:bidi="la"/>
        </w:rPr>
        <w:t>»</w:t>
      </w:r>
      <w:r w:rsidRPr="00F4590E">
        <w:rPr>
          <w:rStyle w:val="21"/>
          <w:rFonts w:ascii="Times New Roman" w:hAnsi="Times New Roman" w:cs="Times New Roman"/>
          <w:sz w:val="28"/>
          <w:szCs w:val="28"/>
          <w:lang w:val="la" w:eastAsia="la" w:bidi="la"/>
        </w:rPr>
        <w:t>.</w:t>
      </w:r>
      <w:r>
        <w:rPr>
          <w:rStyle w:val="21"/>
          <w:rFonts w:ascii="Times New Roman" w:hAnsi="Times New Roman" w:cs="Times New Roman"/>
          <w:i w:val="0"/>
          <w:sz w:val="28"/>
          <w:szCs w:val="28"/>
          <w:lang w:val="uk-UA" w:eastAsia="la" w:bidi="la"/>
        </w:rPr>
        <w:t xml:space="preserve"> Йоан Павло ІІ у </w:t>
      </w:r>
      <w:r w:rsidRPr="00F4590E">
        <w:rPr>
          <w:rStyle w:val="21"/>
          <w:rFonts w:ascii="Times New Roman" w:hAnsi="Times New Roman" w:cs="Times New Roman"/>
          <w:sz w:val="28"/>
          <w:szCs w:val="28"/>
          <w:lang w:val="la" w:eastAsia="la" w:bidi="la"/>
        </w:rPr>
        <w:t xml:space="preserve">Ut unum </w:t>
      </w:r>
      <w:r w:rsidRPr="00F4590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ствердив: «Визнання нашого братерства </w:t>
      </w:r>
      <w:r w:rsidRPr="00701C5A">
        <w:rPr>
          <w:rFonts w:ascii="Times New Roman" w:hAnsi="Times New Roman" w:cs="Times New Roman"/>
          <w:sz w:val="28"/>
          <w:szCs w:val="28"/>
        </w:rPr>
        <w:t>[...] – це щось набагато більше від акту екуменічно</w:t>
      </w:r>
      <w:r>
        <w:rPr>
          <w:rFonts w:ascii="Times New Roman" w:hAnsi="Times New Roman" w:cs="Times New Roman"/>
          <w:sz w:val="28"/>
          <w:szCs w:val="28"/>
        </w:rPr>
        <w:t xml:space="preserve">ї ввічливості; воно конституює фундаментальне еклезіологічне твердження» </w:t>
      </w:r>
      <w:r w:rsidRPr="00701C5A">
        <w:rPr>
          <w:rStyle w:val="21"/>
          <w:rFonts w:ascii="Times New Roman" w:hAnsi="Times New Roman" w:cs="Times New Roman"/>
          <w:i w:val="0"/>
          <w:sz w:val="28"/>
          <w:szCs w:val="28"/>
          <w:lang w:val="uk-UA"/>
        </w:rPr>
        <w:t>(</w:t>
      </w:r>
      <w:r w:rsidRPr="00F4590E">
        <w:rPr>
          <w:rStyle w:val="21"/>
          <w:rFonts w:ascii="Times New Roman" w:hAnsi="Times New Roman" w:cs="Times New Roman"/>
          <w:sz w:val="28"/>
          <w:szCs w:val="28"/>
        </w:rPr>
        <w:t>UUS</w:t>
      </w:r>
      <w:r w:rsidRPr="00701C5A">
        <w:rPr>
          <w:rFonts w:ascii="Times New Roman" w:hAnsi="Times New Roman" w:cs="Times New Roman"/>
          <w:sz w:val="28"/>
          <w:szCs w:val="28"/>
        </w:rPr>
        <w:t xml:space="preserve"> 42).</w:t>
      </w:r>
      <w:r>
        <w:rPr>
          <w:rFonts w:ascii="Times New Roman" w:hAnsi="Times New Roman" w:cs="Times New Roman"/>
          <w:sz w:val="28"/>
          <w:szCs w:val="28"/>
        </w:rPr>
        <w:t xml:space="preserve"> З огляду на це «діалог любові» і «діалог життя» слід розуміти не тільки як приготування до «діалогу правди», але як богослов’я в дії, здатне відкрити нові еклезіологічні перспективи</w:t>
      </w:r>
      <w:r>
        <w:rPr>
          <w:rStyle w:val="a9"/>
          <w:rFonts w:ascii="Times New Roman" w:hAnsi="Times New Roman" w:cs="Times New Roman"/>
          <w:sz w:val="28"/>
          <w:szCs w:val="28"/>
        </w:rPr>
        <w:footnoteReference w:id="10"/>
      </w:r>
      <w:r>
        <w:rPr>
          <w:rFonts w:ascii="Times New Roman" w:hAnsi="Times New Roman" w:cs="Times New Roman"/>
          <w:sz w:val="28"/>
          <w:szCs w:val="28"/>
        </w:rPr>
        <w:t>. Приймаючи Спільну Міжнародну Комісію з Богословських Дискусій між Католицькою Церквою і Орієнтальними Православними Церквами, Папа Франциск ствердив: «</w:t>
      </w:r>
      <w:r w:rsidRPr="008A7AC2">
        <w:rPr>
          <w:rFonts w:ascii="Times New Roman" w:hAnsi="Times New Roman" w:cs="Times New Roman"/>
          <w:sz w:val="28"/>
          <w:szCs w:val="28"/>
        </w:rPr>
        <w:t>Тому богословський екуменізм повинен роздумувати не лише над догматичними розбіжностями, які виник</w:t>
      </w:r>
      <w:r>
        <w:rPr>
          <w:rFonts w:ascii="Times New Roman" w:hAnsi="Times New Roman" w:cs="Times New Roman"/>
          <w:sz w:val="28"/>
          <w:szCs w:val="28"/>
        </w:rPr>
        <w:t>а</w:t>
      </w:r>
      <w:r w:rsidRPr="008A7AC2">
        <w:rPr>
          <w:rFonts w:ascii="Times New Roman" w:hAnsi="Times New Roman" w:cs="Times New Roman"/>
          <w:sz w:val="28"/>
          <w:szCs w:val="28"/>
        </w:rPr>
        <w:t>ли в минулому, але й над теперішнім досвідом наших вір</w:t>
      </w:r>
      <w:r>
        <w:rPr>
          <w:rFonts w:ascii="Times New Roman" w:hAnsi="Times New Roman" w:cs="Times New Roman"/>
          <w:sz w:val="28"/>
          <w:szCs w:val="28"/>
        </w:rPr>
        <w:t xml:space="preserve">ян. Іншими словами, </w:t>
      </w:r>
      <w:r w:rsidRPr="008A7AC2">
        <w:rPr>
          <w:rFonts w:ascii="Times New Roman" w:hAnsi="Times New Roman" w:cs="Times New Roman"/>
          <w:i/>
          <w:sz w:val="28"/>
          <w:szCs w:val="28"/>
        </w:rPr>
        <w:t>діалог щодо доктрини</w:t>
      </w:r>
      <w:r>
        <w:rPr>
          <w:rFonts w:ascii="Times New Roman" w:hAnsi="Times New Roman" w:cs="Times New Roman"/>
          <w:sz w:val="28"/>
          <w:szCs w:val="28"/>
        </w:rPr>
        <w:t xml:space="preserve"> повинен по-богословському адаптуватися до </w:t>
      </w:r>
      <w:r w:rsidRPr="008A7AC2">
        <w:rPr>
          <w:rFonts w:ascii="Times New Roman" w:hAnsi="Times New Roman" w:cs="Times New Roman"/>
          <w:i/>
          <w:sz w:val="28"/>
          <w:szCs w:val="28"/>
        </w:rPr>
        <w:t>діалогу щодо життя</w:t>
      </w:r>
      <w:r>
        <w:rPr>
          <w:rFonts w:ascii="Times New Roman" w:hAnsi="Times New Roman" w:cs="Times New Roman"/>
          <w:sz w:val="28"/>
          <w:szCs w:val="28"/>
        </w:rPr>
        <w:t xml:space="preserve">, який розвивається в місцевих щоденних стосунках між нашими Церквами, які є справжнім </w:t>
      </w:r>
      <w:r w:rsidRPr="00F4590E">
        <w:rPr>
          <w:rStyle w:val="21"/>
          <w:rFonts w:ascii="Times New Roman" w:hAnsi="Times New Roman" w:cs="Times New Roman"/>
          <w:sz w:val="28"/>
          <w:szCs w:val="28"/>
        </w:rPr>
        <w:t>locus</w:t>
      </w:r>
      <w:r>
        <w:rPr>
          <w:rStyle w:val="21"/>
          <w:rFonts w:ascii="Times New Roman" w:hAnsi="Times New Roman" w:cs="Times New Roman"/>
          <w:i w:val="0"/>
          <w:sz w:val="28"/>
          <w:szCs w:val="28"/>
          <w:lang w:val="uk-UA"/>
        </w:rPr>
        <w:t xml:space="preserve"> або джерелом богослов’я»</w:t>
      </w:r>
      <w:r>
        <w:rPr>
          <w:rStyle w:val="a9"/>
          <w:rFonts w:ascii="Times New Roman" w:hAnsi="Times New Roman" w:cs="Times New Roman"/>
          <w:iCs/>
          <w:sz w:val="28"/>
          <w:szCs w:val="28"/>
        </w:rPr>
        <w:footnoteReference w:id="11"/>
      </w:r>
      <w:r>
        <w:rPr>
          <w:rStyle w:val="21"/>
          <w:rFonts w:ascii="Times New Roman" w:hAnsi="Times New Roman" w:cs="Times New Roman"/>
          <w:i w:val="0"/>
          <w:sz w:val="28"/>
          <w:szCs w:val="28"/>
          <w:lang w:val="uk-UA"/>
        </w:rPr>
        <w:t xml:space="preserve">. </w:t>
      </w:r>
      <w:r>
        <w:rPr>
          <w:rFonts w:ascii="Times New Roman" w:hAnsi="Times New Roman" w:cs="Times New Roman"/>
          <w:sz w:val="28"/>
          <w:szCs w:val="28"/>
        </w:rPr>
        <w:t xml:space="preserve">В епоху, коли стосунки між Церквами поглиблюються, здається, що потрібно, як ніколи раніше, переглянути їх з богословської точки зору, розвиваючи «богослов’я діалогу любові» й у такий спосіб виконуючи слова, які приписують Патріарху Афінагору, сказані у 1964: «Глави Церков діють, богослови пояснюють». Прикладами, які заслуговують на такі богословські роздуми, можуть бути недавні ініціативи, такі як зустріч глав Церков у Барі у 2018, </w:t>
      </w:r>
      <w:r w:rsidRPr="00BF2B66">
        <w:rPr>
          <w:rFonts w:ascii="Times New Roman" w:hAnsi="Times New Roman" w:cs="Times New Roman"/>
          <w:sz w:val="28"/>
          <w:szCs w:val="28"/>
        </w:rPr>
        <w:t>спільний візит на Лесбос Папи Франциска, Вселенського Патріарха Варфоломія та архієпископа Ієроніма у 2016</w:t>
      </w:r>
      <w:r>
        <w:rPr>
          <w:rFonts w:ascii="Times New Roman" w:hAnsi="Times New Roman" w:cs="Times New Roman"/>
          <w:sz w:val="28"/>
          <w:szCs w:val="28"/>
        </w:rPr>
        <w:t xml:space="preserve">, посилання на вчення Патріарха Варфоломія в Енцикліці </w:t>
      </w:r>
      <w:r w:rsidRPr="00BA1749">
        <w:rPr>
          <w:rStyle w:val="21"/>
          <w:rFonts w:ascii="Times New Roman" w:hAnsi="Times New Roman" w:cs="Times New Roman"/>
          <w:sz w:val="28"/>
          <w:szCs w:val="28"/>
        </w:rPr>
        <w:t>Laudato</w:t>
      </w:r>
      <w:r w:rsidRPr="00DE7EB3">
        <w:rPr>
          <w:rStyle w:val="21"/>
          <w:rFonts w:ascii="Times New Roman" w:hAnsi="Times New Roman" w:cs="Times New Roman"/>
          <w:sz w:val="28"/>
          <w:szCs w:val="28"/>
          <w:lang w:val="uk-UA"/>
        </w:rPr>
        <w:t xml:space="preserve"> </w:t>
      </w:r>
      <w:r w:rsidRPr="00BA1749">
        <w:rPr>
          <w:rStyle w:val="21"/>
          <w:rFonts w:ascii="Times New Roman" w:hAnsi="Times New Roman" w:cs="Times New Roman"/>
          <w:sz w:val="28"/>
          <w:szCs w:val="28"/>
        </w:rPr>
        <w:t>s</w:t>
      </w:r>
      <w:r w:rsidRPr="00DE7EB3">
        <w:rPr>
          <w:rStyle w:val="21"/>
          <w:rFonts w:ascii="Times New Roman" w:hAnsi="Times New Roman" w:cs="Times New Roman"/>
          <w:sz w:val="28"/>
          <w:szCs w:val="28"/>
          <w:lang w:val="uk-UA"/>
        </w:rPr>
        <w:t>ì,</w:t>
      </w:r>
      <w:r>
        <w:rPr>
          <w:rStyle w:val="21"/>
          <w:rFonts w:ascii="Times New Roman" w:hAnsi="Times New Roman" w:cs="Times New Roman"/>
          <w:i w:val="0"/>
          <w:sz w:val="28"/>
          <w:szCs w:val="28"/>
          <w:lang w:val="uk-UA"/>
        </w:rPr>
        <w:t xml:space="preserve"> </w:t>
      </w:r>
      <w:r w:rsidRPr="0044102A">
        <w:rPr>
          <w:rStyle w:val="21"/>
          <w:rFonts w:ascii="Times New Roman" w:hAnsi="Times New Roman" w:cs="Times New Roman"/>
          <w:i w:val="0"/>
          <w:sz w:val="28"/>
          <w:szCs w:val="28"/>
          <w:lang w:val="uk-UA"/>
        </w:rPr>
        <w:t>духовні реколекції для лідерів Південного Судану, організовані Папою Франциском та Арх</w:t>
      </w:r>
      <w:r>
        <w:rPr>
          <w:rStyle w:val="21"/>
          <w:rFonts w:ascii="Times New Roman" w:hAnsi="Times New Roman" w:cs="Times New Roman"/>
          <w:i w:val="0"/>
          <w:sz w:val="28"/>
          <w:szCs w:val="28"/>
          <w:lang w:val="uk-UA"/>
        </w:rPr>
        <w:t>і</w:t>
      </w:r>
      <w:r w:rsidRPr="0044102A">
        <w:rPr>
          <w:rStyle w:val="21"/>
          <w:rFonts w:ascii="Times New Roman" w:hAnsi="Times New Roman" w:cs="Times New Roman"/>
          <w:i w:val="0"/>
          <w:sz w:val="28"/>
          <w:szCs w:val="28"/>
          <w:lang w:val="uk-UA"/>
        </w:rPr>
        <w:t>єпископом Джастіном Велбі у 2019</w:t>
      </w:r>
      <w:r>
        <w:rPr>
          <w:rStyle w:val="21"/>
          <w:rFonts w:ascii="Times New Roman" w:hAnsi="Times New Roman" w:cs="Times New Roman"/>
          <w:i w:val="0"/>
          <w:sz w:val="28"/>
          <w:szCs w:val="28"/>
          <w:lang w:val="uk-UA"/>
        </w:rPr>
        <w:t>, е</w:t>
      </w:r>
      <w:r w:rsidRPr="004C15B7">
        <w:rPr>
          <w:rStyle w:val="21"/>
          <w:rFonts w:ascii="Times New Roman" w:hAnsi="Times New Roman" w:cs="Times New Roman"/>
          <w:i w:val="0"/>
          <w:sz w:val="28"/>
          <w:szCs w:val="28"/>
          <w:lang w:val="uk-UA"/>
        </w:rPr>
        <w:t>куменічне паломництво миру до Південного Судану Папи Франциска, Арх</w:t>
      </w:r>
      <w:r>
        <w:rPr>
          <w:rStyle w:val="21"/>
          <w:rFonts w:ascii="Times New Roman" w:hAnsi="Times New Roman" w:cs="Times New Roman"/>
          <w:i w:val="0"/>
          <w:sz w:val="28"/>
          <w:szCs w:val="28"/>
          <w:lang w:val="uk-UA"/>
        </w:rPr>
        <w:t>і</w:t>
      </w:r>
      <w:r w:rsidRPr="004C15B7">
        <w:rPr>
          <w:rStyle w:val="21"/>
          <w:rFonts w:ascii="Times New Roman" w:hAnsi="Times New Roman" w:cs="Times New Roman"/>
          <w:i w:val="0"/>
          <w:sz w:val="28"/>
          <w:szCs w:val="28"/>
          <w:lang w:val="uk-UA"/>
        </w:rPr>
        <w:t>єпископа Джастіна Велбі та преподобного Ієна Гріншильдса у 2023</w:t>
      </w:r>
      <w:r>
        <w:rPr>
          <w:rStyle w:val="21"/>
          <w:rFonts w:ascii="Times New Roman" w:hAnsi="Times New Roman" w:cs="Times New Roman"/>
          <w:i w:val="0"/>
          <w:sz w:val="28"/>
          <w:szCs w:val="28"/>
          <w:lang w:val="uk-UA"/>
        </w:rPr>
        <w:t>, е</w:t>
      </w:r>
      <w:r w:rsidRPr="004C15B7">
        <w:rPr>
          <w:rStyle w:val="21"/>
          <w:rFonts w:ascii="Times New Roman" w:hAnsi="Times New Roman" w:cs="Times New Roman"/>
          <w:i w:val="0"/>
          <w:sz w:val="28"/>
          <w:szCs w:val="28"/>
          <w:lang w:val="uk-UA"/>
        </w:rPr>
        <w:t>куме</w:t>
      </w:r>
      <w:r>
        <w:rPr>
          <w:rStyle w:val="21"/>
          <w:rFonts w:ascii="Times New Roman" w:hAnsi="Times New Roman" w:cs="Times New Roman"/>
          <w:i w:val="0"/>
          <w:sz w:val="28"/>
          <w:szCs w:val="28"/>
          <w:lang w:val="uk-UA"/>
        </w:rPr>
        <w:t>нічне молитовне чування «</w:t>
      </w:r>
      <w:r w:rsidRPr="004C15B7">
        <w:rPr>
          <w:rStyle w:val="21"/>
          <w:rFonts w:ascii="Times New Roman" w:hAnsi="Times New Roman" w:cs="Times New Roman"/>
          <w:i w:val="0"/>
          <w:sz w:val="28"/>
          <w:szCs w:val="28"/>
          <w:lang w:val="uk-UA"/>
        </w:rPr>
        <w:t>Разом. Зібрання Божого люду</w:t>
      </w:r>
      <w:r>
        <w:rPr>
          <w:rStyle w:val="21"/>
          <w:rFonts w:ascii="Times New Roman" w:hAnsi="Times New Roman" w:cs="Times New Roman"/>
          <w:i w:val="0"/>
          <w:sz w:val="28"/>
          <w:szCs w:val="28"/>
          <w:lang w:val="uk-UA"/>
        </w:rPr>
        <w:t>»</w:t>
      </w:r>
      <w:r w:rsidRPr="004C15B7">
        <w:rPr>
          <w:rStyle w:val="21"/>
          <w:rFonts w:ascii="Times New Roman" w:hAnsi="Times New Roman" w:cs="Times New Roman"/>
          <w:i w:val="0"/>
          <w:sz w:val="28"/>
          <w:szCs w:val="28"/>
          <w:lang w:val="uk-UA"/>
        </w:rPr>
        <w:t xml:space="preserve"> на площі Святого Петра у 2023 напередодні XVI Звичайної Генеральної Асамблеї Синоду Єпископів</w:t>
      </w:r>
      <w:r>
        <w:rPr>
          <w:rStyle w:val="21"/>
          <w:rFonts w:ascii="Times New Roman" w:hAnsi="Times New Roman" w:cs="Times New Roman"/>
          <w:i w:val="0"/>
          <w:sz w:val="28"/>
          <w:szCs w:val="28"/>
          <w:lang w:val="uk-UA"/>
        </w:rPr>
        <w:t>.</w:t>
      </w:r>
    </w:p>
    <w:p w:rsidR="00C77A3E" w:rsidRPr="0044102A" w:rsidRDefault="00C77A3E" w:rsidP="004E1342">
      <w:pPr>
        <w:pStyle w:val="20"/>
        <w:shd w:val="clear" w:color="auto" w:fill="auto"/>
        <w:tabs>
          <w:tab w:val="left" w:pos="417"/>
        </w:tabs>
        <w:spacing w:before="0" w:line="240" w:lineRule="auto"/>
        <w:ind w:firstLine="567"/>
        <w:jc w:val="both"/>
        <w:rPr>
          <w:rFonts w:ascii="Times New Roman" w:hAnsi="Times New Roman" w:cs="Times New Roman"/>
          <w:sz w:val="28"/>
          <w:szCs w:val="28"/>
        </w:rPr>
      </w:pPr>
    </w:p>
    <w:p w:rsidR="00C77A3E" w:rsidRPr="00CF1B7A" w:rsidRDefault="00C77A3E" w:rsidP="00C77A3E">
      <w:pPr>
        <w:pStyle w:val="20"/>
        <w:shd w:val="clear" w:color="auto" w:fill="auto"/>
        <w:tabs>
          <w:tab w:val="left" w:pos="417"/>
        </w:tabs>
        <w:spacing w:before="0" w:line="240" w:lineRule="auto"/>
        <w:ind w:firstLine="567"/>
        <w:rPr>
          <w:rFonts w:ascii="Times New Roman" w:hAnsi="Times New Roman" w:cs="Times New Roman"/>
          <w:sz w:val="28"/>
          <w:szCs w:val="28"/>
        </w:rPr>
      </w:pPr>
      <w:r>
        <w:rPr>
          <w:rFonts w:ascii="Times New Roman" w:hAnsi="Times New Roman" w:cs="Times New Roman"/>
          <w:sz w:val="28"/>
          <w:szCs w:val="28"/>
        </w:rPr>
        <w:t>2. ФУНДАМЕНТАЛЬНІ БОГОСЛОВСЬКІ ПИТАННЯ</w:t>
      </w:r>
    </w:p>
    <w:p w:rsidR="00C77A3E" w:rsidRDefault="00C77A3E" w:rsidP="00C77A3E">
      <w:pPr>
        <w:pStyle w:val="20"/>
        <w:shd w:val="clear" w:color="auto" w:fill="auto"/>
        <w:spacing w:before="0" w:line="240" w:lineRule="auto"/>
        <w:ind w:firstLine="567"/>
        <w:jc w:val="both"/>
        <w:rPr>
          <w:rFonts w:ascii="Times New Roman" w:hAnsi="Times New Roman" w:cs="Times New Roman"/>
          <w:sz w:val="28"/>
          <w:szCs w:val="28"/>
        </w:rPr>
      </w:pPr>
    </w:p>
    <w:p w:rsidR="00C77A3E" w:rsidRPr="00341095" w:rsidRDefault="00C77A3E" w:rsidP="00C77A3E">
      <w:pPr>
        <w:pStyle w:val="20"/>
        <w:shd w:val="clear" w:color="auto" w:fill="auto"/>
        <w:tabs>
          <w:tab w:val="left" w:pos="41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33. </w:t>
      </w:r>
      <w:r w:rsidRPr="00D52050">
        <w:rPr>
          <w:rFonts w:ascii="Times New Roman" w:hAnsi="Times New Roman" w:cs="Times New Roman"/>
          <w:sz w:val="28"/>
          <w:szCs w:val="28"/>
        </w:rPr>
        <w:t>Очевидно, що богословські праці про природу і здійснення папського примату різняться залежно від конфесійної приналежності їхніх авторів.</w:t>
      </w:r>
      <w:r>
        <w:rPr>
          <w:rFonts w:ascii="Times New Roman" w:hAnsi="Times New Roman" w:cs="Times New Roman"/>
          <w:sz w:val="28"/>
          <w:szCs w:val="28"/>
        </w:rPr>
        <w:t xml:space="preserve"> Але чотири фундаментальні богословські питання постійно присутні в різний спосіб і у різній мірі: біблійні основи Петрового служіння; </w:t>
      </w:r>
      <w:r w:rsidRPr="002E5C2E">
        <w:rPr>
          <w:rStyle w:val="21"/>
          <w:rFonts w:ascii="Times New Roman" w:hAnsi="Times New Roman" w:cs="Times New Roman"/>
          <w:sz w:val="28"/>
          <w:szCs w:val="28"/>
        </w:rPr>
        <w:t>jus</w:t>
      </w:r>
      <w:r w:rsidRPr="00C37113">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divinum</w:t>
      </w:r>
      <w:r w:rsidRPr="00C37113">
        <w:rPr>
          <w:rFonts w:ascii="Times New Roman" w:hAnsi="Times New Roman" w:cs="Times New Roman"/>
          <w:sz w:val="28"/>
          <w:szCs w:val="28"/>
        </w:rPr>
        <w:t>;</w:t>
      </w:r>
      <w:r>
        <w:rPr>
          <w:rFonts w:ascii="Times New Roman" w:hAnsi="Times New Roman" w:cs="Times New Roman"/>
          <w:sz w:val="28"/>
          <w:szCs w:val="28"/>
        </w:rPr>
        <w:t xml:space="preserve"> примат юрисдикції; непомильність. Ці чотири питання були виокремлені, зокрема, у </w:t>
      </w:r>
      <w:r w:rsidRPr="002E5C2E">
        <w:rPr>
          <w:rFonts w:ascii="Times New Roman" w:hAnsi="Times New Roman" w:cs="Times New Roman"/>
          <w:sz w:val="28"/>
          <w:szCs w:val="28"/>
        </w:rPr>
        <w:t>ARCIC</w:t>
      </w:r>
      <w:r w:rsidRPr="00341095">
        <w:rPr>
          <w:rFonts w:ascii="Times New Roman" w:hAnsi="Times New Roman" w:cs="Times New Roman"/>
          <w:sz w:val="28"/>
          <w:szCs w:val="28"/>
        </w:rPr>
        <w:t xml:space="preserve"> 1976, 24; </w:t>
      </w:r>
      <w:r w:rsidRPr="002E5C2E">
        <w:rPr>
          <w:rFonts w:ascii="Times New Roman" w:hAnsi="Times New Roman" w:cs="Times New Roman"/>
          <w:sz w:val="28"/>
          <w:szCs w:val="28"/>
        </w:rPr>
        <w:t>ARCIC</w:t>
      </w:r>
      <w:r w:rsidRPr="00341095">
        <w:rPr>
          <w:rFonts w:ascii="Times New Roman" w:hAnsi="Times New Roman" w:cs="Times New Roman"/>
          <w:sz w:val="28"/>
          <w:szCs w:val="28"/>
        </w:rPr>
        <w:t xml:space="preserve"> 1981; </w:t>
      </w:r>
      <w:r w:rsidRPr="002E5C2E">
        <w:rPr>
          <w:rFonts w:ascii="Times New Roman" w:hAnsi="Times New Roman" w:cs="Times New Roman"/>
          <w:sz w:val="28"/>
          <w:szCs w:val="28"/>
        </w:rPr>
        <w:t>MERCIC</w:t>
      </w:r>
      <w:r w:rsidRPr="00341095">
        <w:rPr>
          <w:rFonts w:ascii="Times New Roman" w:hAnsi="Times New Roman" w:cs="Times New Roman"/>
          <w:sz w:val="28"/>
          <w:szCs w:val="28"/>
        </w:rPr>
        <w:t xml:space="preserve"> 1986, 39</w:t>
      </w:r>
      <w:r>
        <w:rPr>
          <w:rFonts w:ascii="Times New Roman" w:hAnsi="Times New Roman" w:cs="Times New Roman"/>
          <w:sz w:val="28"/>
          <w:szCs w:val="28"/>
        </w:rPr>
        <w:t>-</w:t>
      </w:r>
      <w:r w:rsidRPr="00341095">
        <w:rPr>
          <w:rFonts w:ascii="Times New Roman" w:hAnsi="Times New Roman" w:cs="Times New Roman"/>
          <w:sz w:val="28"/>
          <w:szCs w:val="28"/>
        </w:rPr>
        <w:t>75.</w:t>
      </w:r>
      <w:r>
        <w:rPr>
          <w:rFonts w:ascii="Times New Roman" w:hAnsi="Times New Roman" w:cs="Times New Roman"/>
          <w:sz w:val="28"/>
          <w:szCs w:val="28"/>
        </w:rPr>
        <w:t xml:space="preserve"> Деякі нові підходи та акценти можна виділити в тому, як цими питаннями займаються.</w:t>
      </w:r>
    </w:p>
    <w:p w:rsidR="00C77A3E" w:rsidRPr="00AE2CF7" w:rsidRDefault="00C77A3E" w:rsidP="00C77A3E">
      <w:pPr>
        <w:pStyle w:val="20"/>
        <w:shd w:val="clear" w:color="auto" w:fill="auto"/>
        <w:tabs>
          <w:tab w:val="left" w:pos="423"/>
        </w:tabs>
        <w:spacing w:before="0" w:line="240" w:lineRule="auto"/>
        <w:ind w:firstLine="567"/>
        <w:jc w:val="both"/>
        <w:rPr>
          <w:rFonts w:ascii="Times New Roman" w:hAnsi="Times New Roman" w:cs="Times New Roman"/>
          <w:sz w:val="28"/>
          <w:szCs w:val="28"/>
        </w:rPr>
      </w:pPr>
    </w:p>
    <w:p w:rsidR="00C77A3E" w:rsidRDefault="00C77A3E" w:rsidP="00C77A3E">
      <w:pPr>
        <w:pStyle w:val="20"/>
        <w:shd w:val="clear" w:color="auto" w:fill="auto"/>
        <w:tabs>
          <w:tab w:val="left" w:pos="423"/>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2.1. БІБЛІЙНІ ОСНОВИ</w:t>
      </w:r>
    </w:p>
    <w:p w:rsidR="00C77A3E" w:rsidRDefault="00C77A3E" w:rsidP="00C77A3E">
      <w:pPr>
        <w:pStyle w:val="20"/>
        <w:shd w:val="clear" w:color="auto" w:fill="auto"/>
        <w:spacing w:before="0" w:line="240" w:lineRule="auto"/>
        <w:ind w:firstLine="567"/>
        <w:jc w:val="both"/>
        <w:rPr>
          <w:rFonts w:ascii="Times New Roman" w:hAnsi="Times New Roman" w:cs="Times New Roman"/>
          <w:sz w:val="28"/>
          <w:szCs w:val="28"/>
        </w:rPr>
      </w:pPr>
    </w:p>
    <w:p w:rsidR="00C77A3E" w:rsidRDefault="00C77A3E" w:rsidP="00C77A3E">
      <w:pPr>
        <w:pStyle w:val="20"/>
        <w:shd w:val="clear" w:color="auto" w:fill="auto"/>
        <w:tabs>
          <w:tab w:val="left" w:pos="41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 xml:space="preserve">34. </w:t>
      </w:r>
      <w:r w:rsidRPr="00341095">
        <w:rPr>
          <w:rFonts w:ascii="Times New Roman" w:hAnsi="Times New Roman" w:cs="Times New Roman"/>
          <w:sz w:val="28"/>
          <w:szCs w:val="28"/>
        </w:rPr>
        <w:t>Православне і протестантське богослов</w:t>
      </w:r>
      <w:r>
        <w:rPr>
          <w:rFonts w:ascii="Times New Roman" w:hAnsi="Times New Roman" w:cs="Times New Roman"/>
          <w:sz w:val="28"/>
          <w:szCs w:val="28"/>
        </w:rPr>
        <w:t>’</w:t>
      </w:r>
      <w:r w:rsidRPr="00341095">
        <w:rPr>
          <w:rFonts w:ascii="Times New Roman" w:hAnsi="Times New Roman" w:cs="Times New Roman"/>
          <w:sz w:val="28"/>
          <w:szCs w:val="28"/>
        </w:rPr>
        <w:t>я традиційно оскаржу</w:t>
      </w:r>
      <w:r>
        <w:rPr>
          <w:rFonts w:ascii="Times New Roman" w:hAnsi="Times New Roman" w:cs="Times New Roman"/>
          <w:sz w:val="28"/>
          <w:szCs w:val="28"/>
        </w:rPr>
        <w:t>є</w:t>
      </w:r>
      <w:r w:rsidRPr="00341095">
        <w:rPr>
          <w:rFonts w:ascii="Times New Roman" w:hAnsi="Times New Roman" w:cs="Times New Roman"/>
          <w:sz w:val="28"/>
          <w:szCs w:val="28"/>
        </w:rPr>
        <w:t xml:space="preserve"> католицьке тлумачення </w:t>
      </w:r>
      <w:r>
        <w:rPr>
          <w:rFonts w:ascii="Times New Roman" w:hAnsi="Times New Roman" w:cs="Times New Roman"/>
          <w:sz w:val="28"/>
          <w:szCs w:val="28"/>
        </w:rPr>
        <w:t>«П</w:t>
      </w:r>
      <w:r w:rsidRPr="00341095">
        <w:rPr>
          <w:rFonts w:ascii="Times New Roman" w:hAnsi="Times New Roman" w:cs="Times New Roman"/>
          <w:sz w:val="28"/>
          <w:szCs w:val="28"/>
        </w:rPr>
        <w:t>етр</w:t>
      </w:r>
      <w:r>
        <w:rPr>
          <w:rFonts w:ascii="Times New Roman" w:hAnsi="Times New Roman" w:cs="Times New Roman"/>
          <w:sz w:val="28"/>
          <w:szCs w:val="28"/>
        </w:rPr>
        <w:t>ов</w:t>
      </w:r>
      <w:r w:rsidRPr="00341095">
        <w:rPr>
          <w:rFonts w:ascii="Times New Roman" w:hAnsi="Times New Roman" w:cs="Times New Roman"/>
          <w:sz w:val="28"/>
          <w:szCs w:val="28"/>
        </w:rPr>
        <w:t>их текстів</w:t>
      </w:r>
      <w:r>
        <w:rPr>
          <w:rFonts w:ascii="Times New Roman" w:hAnsi="Times New Roman" w:cs="Times New Roman"/>
          <w:sz w:val="28"/>
          <w:szCs w:val="28"/>
        </w:rPr>
        <w:t>»</w:t>
      </w:r>
      <w:r w:rsidRPr="00341095">
        <w:rPr>
          <w:rFonts w:ascii="Times New Roman" w:hAnsi="Times New Roman" w:cs="Times New Roman"/>
          <w:sz w:val="28"/>
          <w:szCs w:val="28"/>
        </w:rPr>
        <w:t xml:space="preserve"> Нового Заповіту, зокрема те, що Католицька Церква безпосередньо пов</w:t>
      </w:r>
      <w:r>
        <w:rPr>
          <w:rFonts w:ascii="Times New Roman" w:hAnsi="Times New Roman" w:cs="Times New Roman"/>
          <w:sz w:val="28"/>
          <w:szCs w:val="28"/>
        </w:rPr>
        <w:t>’</w:t>
      </w:r>
      <w:r w:rsidRPr="00341095">
        <w:rPr>
          <w:rFonts w:ascii="Times New Roman" w:hAnsi="Times New Roman" w:cs="Times New Roman"/>
          <w:sz w:val="28"/>
          <w:szCs w:val="28"/>
        </w:rPr>
        <w:t xml:space="preserve">язує служіння </w:t>
      </w:r>
      <w:r>
        <w:rPr>
          <w:rFonts w:ascii="Times New Roman" w:hAnsi="Times New Roman" w:cs="Times New Roman"/>
          <w:sz w:val="28"/>
          <w:szCs w:val="28"/>
        </w:rPr>
        <w:t>Є</w:t>
      </w:r>
      <w:r w:rsidRPr="00341095">
        <w:rPr>
          <w:rFonts w:ascii="Times New Roman" w:hAnsi="Times New Roman" w:cs="Times New Roman"/>
          <w:sz w:val="28"/>
          <w:szCs w:val="28"/>
        </w:rPr>
        <w:t>пископа Рим</w:t>
      </w:r>
      <w:r>
        <w:rPr>
          <w:rFonts w:ascii="Times New Roman" w:hAnsi="Times New Roman" w:cs="Times New Roman"/>
          <w:sz w:val="28"/>
          <w:szCs w:val="28"/>
        </w:rPr>
        <w:t>а</w:t>
      </w:r>
      <w:r w:rsidRPr="00341095">
        <w:rPr>
          <w:rFonts w:ascii="Times New Roman" w:hAnsi="Times New Roman" w:cs="Times New Roman"/>
          <w:sz w:val="28"/>
          <w:szCs w:val="28"/>
        </w:rPr>
        <w:t xml:space="preserve"> з особою і місією Петра.</w:t>
      </w:r>
      <w:r>
        <w:rPr>
          <w:rFonts w:ascii="Times New Roman" w:hAnsi="Times New Roman" w:cs="Times New Roman"/>
          <w:sz w:val="28"/>
          <w:szCs w:val="28"/>
        </w:rPr>
        <w:t xml:space="preserve"> Особливо вони поставили під сумнів католицьке розуміння деяких біблійних посилань, таких як Матея 16, 17-19 і Йоана 21, 15…</w:t>
      </w:r>
    </w:p>
    <w:p w:rsidR="00C77A3E" w:rsidRPr="00AE2CF7"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rPr>
      </w:pPr>
    </w:p>
    <w:p w:rsidR="00C77A3E"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rPr>
      </w:pPr>
      <w:r>
        <w:rPr>
          <w:rFonts w:ascii="Times New Roman" w:hAnsi="Times New Roman" w:cs="Times New Roman"/>
          <w:sz w:val="28"/>
          <w:szCs w:val="28"/>
        </w:rPr>
        <w:t>2.1.1. ОНОВЛЕНЕ ПРОЧИТАННЯ «ПЕТРОВИХ ТЕКСТІВ»</w:t>
      </w:r>
    </w:p>
    <w:p w:rsidR="00C77A3E" w:rsidRDefault="00C77A3E" w:rsidP="00C77A3E">
      <w:pPr>
        <w:pStyle w:val="20"/>
        <w:shd w:val="clear" w:color="auto" w:fill="auto"/>
        <w:spacing w:before="0" w:line="240" w:lineRule="auto"/>
        <w:ind w:firstLine="567"/>
        <w:jc w:val="both"/>
        <w:rPr>
          <w:rFonts w:ascii="Times New Roman" w:hAnsi="Times New Roman" w:cs="Times New Roman"/>
          <w:sz w:val="28"/>
          <w:szCs w:val="28"/>
        </w:rPr>
      </w:pPr>
    </w:p>
    <w:p w:rsidR="00C77A3E" w:rsidRPr="00681A00" w:rsidRDefault="00C77A3E" w:rsidP="00C77A3E">
      <w:pPr>
        <w:pStyle w:val="20"/>
        <w:shd w:val="clear" w:color="auto" w:fill="auto"/>
        <w:tabs>
          <w:tab w:val="left" w:pos="417"/>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35. Сучасна екзегеза відкрила нові перспективи для прочитання «Петрових текстів» </w:t>
      </w:r>
      <w:r w:rsidRPr="003B5891">
        <w:rPr>
          <w:rFonts w:ascii="Times New Roman" w:hAnsi="Times New Roman" w:cs="Times New Roman"/>
          <w:sz w:val="28"/>
          <w:szCs w:val="28"/>
          <w:lang w:val="ru-RU"/>
        </w:rPr>
        <w:t>(</w:t>
      </w:r>
      <w:r>
        <w:rPr>
          <w:rFonts w:ascii="Times New Roman" w:hAnsi="Times New Roman" w:cs="Times New Roman"/>
          <w:sz w:val="28"/>
          <w:szCs w:val="28"/>
        </w:rPr>
        <w:t>див.</w:t>
      </w:r>
      <w:r w:rsidRPr="003B5891">
        <w:rPr>
          <w:rFonts w:ascii="Times New Roman" w:hAnsi="Times New Roman" w:cs="Times New Roman"/>
          <w:sz w:val="28"/>
          <w:szCs w:val="28"/>
          <w:lang w:val="ru-RU"/>
        </w:rPr>
        <w:t xml:space="preserve"> </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 US 1973, 9</w:t>
      </w:r>
      <w:r>
        <w:rPr>
          <w:rFonts w:ascii="Times New Roman" w:hAnsi="Times New Roman" w:cs="Times New Roman"/>
          <w:sz w:val="28"/>
          <w:szCs w:val="28"/>
        </w:rPr>
        <w:t>-</w:t>
      </w:r>
      <w:r w:rsidRPr="002E5C2E">
        <w:rPr>
          <w:rFonts w:ascii="Times New Roman" w:hAnsi="Times New Roman" w:cs="Times New Roman"/>
          <w:sz w:val="28"/>
          <w:szCs w:val="28"/>
        </w:rPr>
        <w:t>13; ARCIC 1981, 2-9; Dombes 1985, 96-107; L-C Aus 2016, 23-42).</w:t>
      </w:r>
      <w:r>
        <w:rPr>
          <w:rFonts w:ascii="Times New Roman" w:hAnsi="Times New Roman" w:cs="Times New Roman"/>
          <w:sz w:val="28"/>
          <w:szCs w:val="28"/>
        </w:rPr>
        <w:t xml:space="preserve"> Богословські дискусії кинули виклик конфесійному прочитанню Нового Завіту</w:t>
      </w:r>
      <w:r>
        <w:rPr>
          <w:rStyle w:val="a9"/>
          <w:rFonts w:ascii="Times New Roman" w:hAnsi="Times New Roman" w:cs="Times New Roman"/>
          <w:sz w:val="28"/>
          <w:szCs w:val="28"/>
        </w:rPr>
        <w:footnoteReference w:id="12"/>
      </w:r>
      <w:r>
        <w:rPr>
          <w:rFonts w:ascii="Times New Roman" w:hAnsi="Times New Roman" w:cs="Times New Roman"/>
          <w:sz w:val="28"/>
          <w:szCs w:val="28"/>
        </w:rPr>
        <w:t>. Німецький Лютерансько-Католицький Діалог стверджує, що в сучасному лютеранському богослов’ї «</w:t>
      </w:r>
      <w:r w:rsidRPr="003761DF">
        <w:rPr>
          <w:rFonts w:ascii="Times New Roman" w:hAnsi="Times New Roman" w:cs="Times New Roman"/>
          <w:sz w:val="28"/>
          <w:szCs w:val="28"/>
        </w:rPr>
        <w:t>екзегетичне дослідження постаті Петра в Новому Завіті</w:t>
      </w:r>
      <w:r>
        <w:rPr>
          <w:rFonts w:ascii="Times New Roman" w:hAnsi="Times New Roman" w:cs="Times New Roman"/>
          <w:sz w:val="28"/>
          <w:szCs w:val="28"/>
        </w:rPr>
        <w:t xml:space="preserve"> й</w:t>
      </w:r>
      <w:r w:rsidRPr="003761DF">
        <w:rPr>
          <w:rFonts w:ascii="Times New Roman" w:hAnsi="Times New Roman" w:cs="Times New Roman"/>
          <w:sz w:val="28"/>
          <w:szCs w:val="28"/>
        </w:rPr>
        <w:t xml:space="preserve"> ролі апостола Павла дозволило по-новому побачити значення особистої відповідальності за сопричастя та єдність Церкви</w:t>
      </w:r>
      <w:r>
        <w:rPr>
          <w:rFonts w:ascii="Times New Roman" w:hAnsi="Times New Roman" w:cs="Times New Roman"/>
          <w:sz w:val="28"/>
          <w:szCs w:val="28"/>
        </w:rPr>
        <w:t xml:space="preserve">» </w:t>
      </w:r>
      <w:r w:rsidRPr="003761DF">
        <w:rPr>
          <w:rFonts w:ascii="Times New Roman" w:hAnsi="Times New Roman" w:cs="Times New Roman"/>
          <w:sz w:val="28"/>
          <w:szCs w:val="28"/>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3761DF">
        <w:rPr>
          <w:rFonts w:ascii="Times New Roman" w:hAnsi="Times New Roman" w:cs="Times New Roman"/>
          <w:sz w:val="28"/>
          <w:szCs w:val="28"/>
        </w:rPr>
        <w:t xml:space="preserve"> </w:t>
      </w:r>
      <w:r w:rsidRPr="002E5C2E">
        <w:rPr>
          <w:rFonts w:ascii="Times New Roman" w:hAnsi="Times New Roman" w:cs="Times New Roman"/>
          <w:sz w:val="28"/>
          <w:szCs w:val="28"/>
        </w:rPr>
        <w:t>Germ</w:t>
      </w:r>
      <w:r w:rsidRPr="003761DF">
        <w:rPr>
          <w:rFonts w:ascii="Times New Roman" w:hAnsi="Times New Roman" w:cs="Times New Roman"/>
          <w:sz w:val="28"/>
          <w:szCs w:val="28"/>
        </w:rPr>
        <w:t xml:space="preserve"> 2000, 183).</w:t>
      </w:r>
      <w:r>
        <w:rPr>
          <w:rFonts w:ascii="Times New Roman" w:hAnsi="Times New Roman" w:cs="Times New Roman"/>
          <w:sz w:val="28"/>
          <w:szCs w:val="28"/>
        </w:rPr>
        <w:t xml:space="preserve"> </w:t>
      </w:r>
      <w:r w:rsidRPr="0035205B">
        <w:rPr>
          <w:rFonts w:ascii="Times New Roman" w:hAnsi="Times New Roman" w:cs="Times New Roman"/>
          <w:sz w:val="28"/>
          <w:szCs w:val="28"/>
        </w:rPr>
        <w:t xml:space="preserve">Дійсно, </w:t>
      </w:r>
      <w:r>
        <w:rPr>
          <w:rFonts w:ascii="Times New Roman" w:hAnsi="Times New Roman" w:cs="Times New Roman"/>
          <w:sz w:val="28"/>
          <w:szCs w:val="28"/>
        </w:rPr>
        <w:t>дискусії</w:t>
      </w:r>
      <w:r w:rsidRPr="0035205B">
        <w:rPr>
          <w:rFonts w:ascii="Times New Roman" w:hAnsi="Times New Roman" w:cs="Times New Roman"/>
          <w:sz w:val="28"/>
          <w:szCs w:val="28"/>
        </w:rPr>
        <w:t xml:space="preserve"> сприяли екзегетичному </w:t>
      </w:r>
      <w:r>
        <w:rPr>
          <w:rFonts w:ascii="Times New Roman" w:hAnsi="Times New Roman" w:cs="Times New Roman"/>
          <w:sz w:val="28"/>
          <w:szCs w:val="28"/>
        </w:rPr>
        <w:t xml:space="preserve">поновному </w:t>
      </w:r>
      <w:r w:rsidRPr="0035205B">
        <w:rPr>
          <w:rFonts w:ascii="Times New Roman" w:hAnsi="Times New Roman" w:cs="Times New Roman"/>
          <w:sz w:val="28"/>
          <w:szCs w:val="28"/>
        </w:rPr>
        <w:t xml:space="preserve">відкриттю першості Петра серед апостолів </w:t>
      </w:r>
      <w:r>
        <w:rPr>
          <w:rFonts w:ascii="Times New Roman" w:hAnsi="Times New Roman" w:cs="Times New Roman"/>
          <w:sz w:val="28"/>
          <w:szCs w:val="28"/>
        </w:rPr>
        <w:t>як за життя</w:t>
      </w:r>
      <w:r w:rsidRPr="0035205B">
        <w:rPr>
          <w:rFonts w:ascii="Times New Roman" w:hAnsi="Times New Roman" w:cs="Times New Roman"/>
          <w:sz w:val="28"/>
          <w:szCs w:val="28"/>
        </w:rPr>
        <w:t xml:space="preserve"> Ісуса, </w:t>
      </w:r>
      <w:r>
        <w:rPr>
          <w:rFonts w:ascii="Times New Roman" w:hAnsi="Times New Roman" w:cs="Times New Roman"/>
          <w:sz w:val="28"/>
          <w:szCs w:val="28"/>
        </w:rPr>
        <w:t>так і</w:t>
      </w:r>
      <w:r w:rsidRPr="0035205B">
        <w:rPr>
          <w:rFonts w:ascii="Times New Roman" w:hAnsi="Times New Roman" w:cs="Times New Roman"/>
          <w:sz w:val="28"/>
          <w:szCs w:val="28"/>
        </w:rPr>
        <w:t xml:space="preserve"> у післяпасхальній Церкві.</w:t>
      </w:r>
      <w:r>
        <w:rPr>
          <w:rFonts w:ascii="Times New Roman" w:hAnsi="Times New Roman" w:cs="Times New Roman"/>
          <w:sz w:val="28"/>
          <w:szCs w:val="28"/>
        </w:rPr>
        <w:t xml:space="preserve"> Симон Петро займав особливе становище серед дванадцятьох, він постійно згадується першим у списках і називається «першим» (Мт. 10, 2); </w:t>
      </w:r>
      <w:r w:rsidRPr="009A19FB">
        <w:rPr>
          <w:rFonts w:ascii="Times New Roman" w:hAnsi="Times New Roman" w:cs="Times New Roman"/>
          <w:sz w:val="28"/>
          <w:szCs w:val="28"/>
        </w:rPr>
        <w:t>він серед перших покликаних</w:t>
      </w:r>
      <w:r>
        <w:rPr>
          <w:rFonts w:ascii="Times New Roman" w:hAnsi="Times New Roman" w:cs="Times New Roman"/>
          <w:sz w:val="28"/>
          <w:szCs w:val="28"/>
        </w:rPr>
        <w:t xml:space="preserve"> (Мт. 5, 18; Йо. 1, 42); іноді його зображають як речника інших учнів (Мт. 16, 16; Ді. 2, 14); він – перший свідок воскресіння Ісуса (1 Кор. 15, 5; Лк. 24, 34); він отримав ключі Небесного Царства (Мт. 16, 18); він – ісповідник і проповідник істинної віри (Мт. 16, 16; Ді. 2) і носій унікального служіння єдності (Йо. 21; Лк. 22, 32). Реформатсько-Католицький Міжнародний Діалог також зумів визнати, що «Новий Завіт свідчить, що Христос доручив особливу місію Дванадцятьом і Петру в цьому колі Дванадцяти» </w:t>
      </w:r>
      <w:r w:rsidRPr="002E5C2E">
        <w:rPr>
          <w:rFonts w:ascii="Times New Roman" w:hAnsi="Times New Roman" w:cs="Times New Roman"/>
          <w:sz w:val="28"/>
          <w:szCs w:val="28"/>
        </w:rPr>
        <w:t>(R</w:t>
      </w:r>
      <w:r>
        <w:rPr>
          <w:rFonts w:ascii="Times New Roman" w:hAnsi="Times New Roman" w:cs="Times New Roman"/>
          <w:sz w:val="28"/>
          <w:szCs w:val="28"/>
        </w:rPr>
        <w:t>-</w:t>
      </w:r>
      <w:r w:rsidRPr="002E5C2E">
        <w:rPr>
          <w:rFonts w:ascii="Times New Roman" w:hAnsi="Times New Roman" w:cs="Times New Roman"/>
          <w:sz w:val="28"/>
          <w:szCs w:val="28"/>
        </w:rPr>
        <w:t>C 1977, 95).</w:t>
      </w:r>
      <w:r>
        <w:rPr>
          <w:rFonts w:ascii="Times New Roman" w:hAnsi="Times New Roman" w:cs="Times New Roman"/>
          <w:sz w:val="28"/>
          <w:szCs w:val="28"/>
        </w:rPr>
        <w:t xml:space="preserve"> </w:t>
      </w:r>
      <w:r w:rsidRPr="00073F3A">
        <w:rPr>
          <w:rFonts w:ascii="Times New Roman" w:hAnsi="Times New Roman" w:cs="Times New Roman"/>
          <w:sz w:val="28"/>
          <w:szCs w:val="28"/>
        </w:rPr>
        <w:t>На основі цього відкриття інші християни по-новому оцінили аналогію, проведен</w:t>
      </w:r>
      <w:r>
        <w:rPr>
          <w:rFonts w:ascii="Times New Roman" w:hAnsi="Times New Roman" w:cs="Times New Roman"/>
          <w:sz w:val="28"/>
          <w:szCs w:val="28"/>
        </w:rPr>
        <w:t>у</w:t>
      </w:r>
      <w:r w:rsidRPr="00073F3A">
        <w:rPr>
          <w:rFonts w:ascii="Times New Roman" w:hAnsi="Times New Roman" w:cs="Times New Roman"/>
          <w:sz w:val="28"/>
          <w:szCs w:val="28"/>
        </w:rPr>
        <w:t xml:space="preserve"> між роллю Петра серед апостолів і роллю </w:t>
      </w:r>
      <w:r>
        <w:rPr>
          <w:rFonts w:ascii="Times New Roman" w:hAnsi="Times New Roman" w:cs="Times New Roman"/>
          <w:sz w:val="28"/>
          <w:szCs w:val="28"/>
        </w:rPr>
        <w:t>Є</w:t>
      </w:r>
      <w:r w:rsidRPr="00073F3A">
        <w:rPr>
          <w:rFonts w:ascii="Times New Roman" w:hAnsi="Times New Roman" w:cs="Times New Roman"/>
          <w:sz w:val="28"/>
          <w:szCs w:val="28"/>
        </w:rPr>
        <w:t>пископа Рим</w:t>
      </w:r>
      <w:r>
        <w:rPr>
          <w:rFonts w:ascii="Times New Roman" w:hAnsi="Times New Roman" w:cs="Times New Roman"/>
          <w:sz w:val="28"/>
          <w:szCs w:val="28"/>
        </w:rPr>
        <w:t>а</w:t>
      </w:r>
      <w:r w:rsidRPr="00073F3A">
        <w:rPr>
          <w:rFonts w:ascii="Times New Roman" w:hAnsi="Times New Roman" w:cs="Times New Roman"/>
          <w:sz w:val="28"/>
          <w:szCs w:val="28"/>
        </w:rPr>
        <w:t xml:space="preserve"> серед його колег-єпископів</w:t>
      </w:r>
      <w:r>
        <w:rPr>
          <w:rFonts w:ascii="Times New Roman" w:hAnsi="Times New Roman" w:cs="Times New Roman"/>
          <w:sz w:val="28"/>
          <w:szCs w:val="28"/>
        </w:rPr>
        <w:t xml:space="preserve"> (див. </w:t>
      </w:r>
      <w:proofErr w:type="gramStart"/>
      <w:r w:rsidRPr="002E5C2E">
        <w:rPr>
          <w:rStyle w:val="21"/>
          <w:rFonts w:ascii="Times New Roman" w:hAnsi="Times New Roman" w:cs="Times New Roman"/>
          <w:sz w:val="28"/>
          <w:szCs w:val="28"/>
        </w:rPr>
        <w:t>LG</w:t>
      </w:r>
      <w:r w:rsidRPr="002E5C2E">
        <w:rPr>
          <w:rFonts w:ascii="Times New Roman" w:hAnsi="Times New Roman" w:cs="Times New Roman"/>
          <w:sz w:val="28"/>
          <w:szCs w:val="28"/>
        </w:rPr>
        <w:t xml:space="preserve"> 22).</w:t>
      </w:r>
      <w:proofErr w:type="gramEnd"/>
      <w:r>
        <w:rPr>
          <w:rFonts w:ascii="Times New Roman" w:hAnsi="Times New Roman" w:cs="Times New Roman"/>
          <w:sz w:val="28"/>
          <w:szCs w:val="28"/>
        </w:rPr>
        <w:t xml:space="preserve"> Ця аналогія дала змогу </w:t>
      </w:r>
      <w:r w:rsidRPr="002E5C2E">
        <w:rPr>
          <w:rFonts w:ascii="Times New Roman" w:hAnsi="Times New Roman" w:cs="Times New Roman"/>
          <w:sz w:val="28"/>
          <w:szCs w:val="28"/>
        </w:rPr>
        <w:t>ARCIC</w:t>
      </w:r>
      <w:r w:rsidRPr="00EF4483">
        <w:rPr>
          <w:rFonts w:ascii="Times New Roman" w:hAnsi="Times New Roman" w:cs="Times New Roman"/>
          <w:sz w:val="28"/>
          <w:szCs w:val="28"/>
          <w:lang w:val="ru-RU"/>
        </w:rPr>
        <w:t xml:space="preserve"> </w:t>
      </w:r>
      <w:r w:rsidRPr="002E5C2E">
        <w:rPr>
          <w:rFonts w:ascii="Times New Roman" w:hAnsi="Times New Roman" w:cs="Times New Roman"/>
          <w:sz w:val="28"/>
          <w:szCs w:val="28"/>
        </w:rPr>
        <w:t>I</w:t>
      </w:r>
      <w:r>
        <w:rPr>
          <w:rFonts w:ascii="Times New Roman" w:hAnsi="Times New Roman" w:cs="Times New Roman"/>
          <w:sz w:val="28"/>
          <w:szCs w:val="28"/>
        </w:rPr>
        <w:t xml:space="preserve"> заявити: «</w:t>
      </w:r>
      <w:r w:rsidRPr="00EF4483">
        <w:rPr>
          <w:rFonts w:ascii="Times New Roman" w:hAnsi="Times New Roman" w:cs="Times New Roman"/>
          <w:sz w:val="28"/>
          <w:szCs w:val="28"/>
        </w:rPr>
        <w:t xml:space="preserve">Можна </w:t>
      </w:r>
      <w:r>
        <w:rPr>
          <w:rFonts w:ascii="Times New Roman" w:hAnsi="Times New Roman" w:cs="Times New Roman"/>
          <w:sz w:val="28"/>
          <w:szCs w:val="28"/>
        </w:rPr>
        <w:t>вважати</w:t>
      </w:r>
      <w:r w:rsidRPr="00EF4483">
        <w:rPr>
          <w:rFonts w:ascii="Times New Roman" w:hAnsi="Times New Roman" w:cs="Times New Roman"/>
          <w:sz w:val="28"/>
          <w:szCs w:val="28"/>
        </w:rPr>
        <w:t xml:space="preserve">, що примат </w:t>
      </w:r>
      <w:r>
        <w:rPr>
          <w:rFonts w:ascii="Times New Roman" w:hAnsi="Times New Roman" w:cs="Times New Roman"/>
          <w:sz w:val="28"/>
          <w:szCs w:val="28"/>
        </w:rPr>
        <w:t>Є</w:t>
      </w:r>
      <w:r w:rsidRPr="00EF4483">
        <w:rPr>
          <w:rFonts w:ascii="Times New Roman" w:hAnsi="Times New Roman" w:cs="Times New Roman"/>
          <w:sz w:val="28"/>
          <w:szCs w:val="28"/>
        </w:rPr>
        <w:t>пископа Рим</w:t>
      </w:r>
      <w:r>
        <w:rPr>
          <w:rFonts w:ascii="Times New Roman" w:hAnsi="Times New Roman" w:cs="Times New Roman"/>
          <w:sz w:val="28"/>
          <w:szCs w:val="28"/>
        </w:rPr>
        <w:t>а</w:t>
      </w:r>
      <w:r w:rsidRPr="00EF4483">
        <w:rPr>
          <w:rFonts w:ascii="Times New Roman" w:hAnsi="Times New Roman" w:cs="Times New Roman"/>
          <w:sz w:val="28"/>
          <w:szCs w:val="28"/>
        </w:rPr>
        <w:t xml:space="preserve"> не суперечить Новому Заповіту і є частиною Божого задуму щодо єдності та соборності Церкви, визнаючи при цьому, що тексти </w:t>
      </w:r>
      <w:r>
        <w:rPr>
          <w:rFonts w:ascii="Times New Roman" w:hAnsi="Times New Roman" w:cs="Times New Roman"/>
          <w:sz w:val="28"/>
          <w:szCs w:val="28"/>
        </w:rPr>
        <w:t xml:space="preserve">Нового Завіту </w:t>
      </w:r>
      <w:r w:rsidRPr="00EF4483">
        <w:rPr>
          <w:rFonts w:ascii="Times New Roman" w:hAnsi="Times New Roman" w:cs="Times New Roman"/>
          <w:sz w:val="28"/>
          <w:szCs w:val="28"/>
        </w:rPr>
        <w:t xml:space="preserve">не дають для цього достатніх </w:t>
      </w:r>
      <w:r>
        <w:rPr>
          <w:rFonts w:ascii="Times New Roman" w:hAnsi="Times New Roman" w:cs="Times New Roman"/>
          <w:sz w:val="28"/>
          <w:szCs w:val="28"/>
        </w:rPr>
        <w:t xml:space="preserve">доказів» </w:t>
      </w:r>
      <w:r w:rsidRPr="00EF4483">
        <w:rPr>
          <w:rFonts w:ascii="Times New Roman" w:hAnsi="Times New Roman" w:cs="Times New Roman"/>
          <w:sz w:val="28"/>
          <w:szCs w:val="28"/>
          <w:lang w:val="ru-RU"/>
        </w:rPr>
        <w:t>(</w:t>
      </w:r>
      <w:r w:rsidRPr="002E5C2E">
        <w:rPr>
          <w:rFonts w:ascii="Times New Roman" w:hAnsi="Times New Roman" w:cs="Times New Roman"/>
          <w:sz w:val="28"/>
          <w:szCs w:val="28"/>
        </w:rPr>
        <w:t>ARCIC</w:t>
      </w:r>
      <w:r w:rsidRPr="00EF4483">
        <w:rPr>
          <w:rFonts w:ascii="Times New Roman" w:hAnsi="Times New Roman" w:cs="Times New Roman"/>
          <w:sz w:val="28"/>
          <w:szCs w:val="28"/>
          <w:lang w:val="ru-RU"/>
        </w:rPr>
        <w:t xml:space="preserve"> 1981, 6</w:t>
      </w:r>
      <w:r>
        <w:rPr>
          <w:rFonts w:ascii="Times New Roman" w:hAnsi="Times New Roman" w:cs="Times New Roman"/>
          <w:sz w:val="28"/>
          <w:szCs w:val="28"/>
        </w:rPr>
        <w:t>-</w:t>
      </w:r>
      <w:r w:rsidRPr="00EF4483">
        <w:rPr>
          <w:rFonts w:ascii="Times New Roman" w:hAnsi="Times New Roman" w:cs="Times New Roman"/>
          <w:sz w:val="28"/>
          <w:szCs w:val="28"/>
          <w:lang w:val="ru-RU"/>
        </w:rPr>
        <w:t>7).</w:t>
      </w:r>
      <w:r>
        <w:rPr>
          <w:rFonts w:ascii="Times New Roman" w:hAnsi="Times New Roman" w:cs="Times New Roman"/>
          <w:sz w:val="28"/>
          <w:szCs w:val="28"/>
          <w:lang w:val="ru-RU"/>
        </w:rPr>
        <w:t xml:space="preserve"> </w:t>
      </w:r>
      <w:r>
        <w:rPr>
          <w:rFonts w:ascii="Times New Roman" w:hAnsi="Times New Roman" w:cs="Times New Roman"/>
          <w:sz w:val="28"/>
          <w:szCs w:val="28"/>
        </w:rPr>
        <w:t>У цьому самому дусі Німецький Лютерансько-Католицький Діалог визнав, що: «Тексти</w:t>
      </w:r>
      <w:r w:rsidRPr="00DA5FDF">
        <w:rPr>
          <w:rFonts w:ascii="Times New Roman" w:hAnsi="Times New Roman" w:cs="Times New Roman"/>
          <w:sz w:val="28"/>
          <w:szCs w:val="28"/>
        </w:rPr>
        <w:t xml:space="preserve"> Ново</w:t>
      </w:r>
      <w:r>
        <w:rPr>
          <w:rFonts w:ascii="Times New Roman" w:hAnsi="Times New Roman" w:cs="Times New Roman"/>
          <w:sz w:val="28"/>
          <w:szCs w:val="28"/>
        </w:rPr>
        <w:t>го</w:t>
      </w:r>
      <w:r w:rsidRPr="00DA5FDF">
        <w:rPr>
          <w:rFonts w:ascii="Times New Roman" w:hAnsi="Times New Roman" w:cs="Times New Roman"/>
          <w:sz w:val="28"/>
          <w:szCs w:val="28"/>
        </w:rPr>
        <w:t xml:space="preserve"> Завіт</w:t>
      </w:r>
      <w:r>
        <w:rPr>
          <w:rFonts w:ascii="Times New Roman" w:hAnsi="Times New Roman" w:cs="Times New Roman"/>
          <w:sz w:val="28"/>
          <w:szCs w:val="28"/>
        </w:rPr>
        <w:t>у</w:t>
      </w:r>
      <w:r w:rsidRPr="00DA5FDF">
        <w:rPr>
          <w:rFonts w:ascii="Times New Roman" w:hAnsi="Times New Roman" w:cs="Times New Roman"/>
          <w:sz w:val="28"/>
          <w:szCs w:val="28"/>
        </w:rPr>
        <w:t xml:space="preserve"> про Петра показують, що рання </w:t>
      </w:r>
      <w:r>
        <w:rPr>
          <w:rFonts w:ascii="Times New Roman" w:hAnsi="Times New Roman" w:cs="Times New Roman"/>
          <w:sz w:val="28"/>
          <w:szCs w:val="28"/>
        </w:rPr>
        <w:t>Ц</w:t>
      </w:r>
      <w:r w:rsidRPr="00DA5FDF">
        <w:rPr>
          <w:rFonts w:ascii="Times New Roman" w:hAnsi="Times New Roman" w:cs="Times New Roman"/>
          <w:sz w:val="28"/>
          <w:szCs w:val="28"/>
        </w:rPr>
        <w:t xml:space="preserve">ерква поєднувала з постаттю Петра функції </w:t>
      </w:r>
      <w:r>
        <w:rPr>
          <w:rFonts w:ascii="Times New Roman" w:hAnsi="Times New Roman" w:cs="Times New Roman"/>
          <w:sz w:val="28"/>
          <w:szCs w:val="28"/>
        </w:rPr>
        <w:t>на</w:t>
      </w:r>
      <w:r w:rsidRPr="00DA5FDF">
        <w:rPr>
          <w:rFonts w:ascii="Times New Roman" w:hAnsi="Times New Roman" w:cs="Times New Roman"/>
          <w:sz w:val="28"/>
          <w:szCs w:val="28"/>
        </w:rPr>
        <w:t>вч</w:t>
      </w:r>
      <w:r>
        <w:rPr>
          <w:rFonts w:ascii="Times New Roman" w:hAnsi="Times New Roman" w:cs="Times New Roman"/>
          <w:sz w:val="28"/>
          <w:szCs w:val="28"/>
        </w:rPr>
        <w:t>а</w:t>
      </w:r>
      <w:r w:rsidRPr="00DA5FDF">
        <w:rPr>
          <w:rFonts w:ascii="Times New Roman" w:hAnsi="Times New Roman" w:cs="Times New Roman"/>
          <w:sz w:val="28"/>
          <w:szCs w:val="28"/>
        </w:rPr>
        <w:t>ння і пастирського служіння, які стосуються всіх громад і сприяють їхній єдності.</w:t>
      </w:r>
      <w:r>
        <w:rPr>
          <w:rFonts w:ascii="Times New Roman" w:hAnsi="Times New Roman" w:cs="Times New Roman"/>
          <w:sz w:val="28"/>
          <w:szCs w:val="28"/>
        </w:rPr>
        <w:t xml:space="preserve"> </w:t>
      </w:r>
      <w:r w:rsidRPr="00681A00">
        <w:rPr>
          <w:rFonts w:ascii="Times New Roman" w:hAnsi="Times New Roman" w:cs="Times New Roman"/>
          <w:sz w:val="28"/>
          <w:szCs w:val="28"/>
        </w:rPr>
        <w:t xml:space="preserve">У цьому полягає теперішній виклик, щоб разом </w:t>
      </w:r>
      <w:r>
        <w:rPr>
          <w:rFonts w:ascii="Times New Roman" w:hAnsi="Times New Roman" w:cs="Times New Roman"/>
          <w:sz w:val="28"/>
          <w:szCs w:val="28"/>
        </w:rPr>
        <w:t>розмірковувати</w:t>
      </w:r>
      <w:r w:rsidRPr="00681A00">
        <w:rPr>
          <w:rFonts w:ascii="Times New Roman" w:hAnsi="Times New Roman" w:cs="Times New Roman"/>
          <w:sz w:val="28"/>
          <w:szCs w:val="28"/>
        </w:rPr>
        <w:t xml:space="preserve"> в наших екуменічних </w:t>
      </w:r>
      <w:r>
        <w:rPr>
          <w:rFonts w:ascii="Times New Roman" w:hAnsi="Times New Roman" w:cs="Times New Roman"/>
          <w:sz w:val="28"/>
          <w:szCs w:val="28"/>
        </w:rPr>
        <w:t>стосунках</w:t>
      </w:r>
      <w:r w:rsidRPr="00681A00">
        <w:rPr>
          <w:rFonts w:ascii="Times New Roman" w:hAnsi="Times New Roman" w:cs="Times New Roman"/>
          <w:sz w:val="28"/>
          <w:szCs w:val="28"/>
        </w:rPr>
        <w:t xml:space="preserve"> </w:t>
      </w:r>
      <w:r>
        <w:rPr>
          <w:rFonts w:ascii="Times New Roman" w:hAnsi="Times New Roman" w:cs="Times New Roman"/>
          <w:sz w:val="28"/>
          <w:szCs w:val="28"/>
        </w:rPr>
        <w:t xml:space="preserve">зовсім </w:t>
      </w:r>
      <w:r w:rsidRPr="00681A00">
        <w:rPr>
          <w:rFonts w:ascii="Times New Roman" w:hAnsi="Times New Roman" w:cs="Times New Roman"/>
          <w:sz w:val="28"/>
          <w:szCs w:val="28"/>
        </w:rPr>
        <w:t>по-новому про Петр</w:t>
      </w:r>
      <w:r>
        <w:rPr>
          <w:rFonts w:ascii="Times New Roman" w:hAnsi="Times New Roman" w:cs="Times New Roman"/>
          <w:sz w:val="28"/>
          <w:szCs w:val="28"/>
        </w:rPr>
        <w:t xml:space="preserve">ове служіння для всієї Церкви» </w:t>
      </w:r>
      <w:r w:rsidRPr="00681A00">
        <w:rPr>
          <w:rFonts w:ascii="Times New Roman" w:hAnsi="Times New Roman" w:cs="Times New Roman"/>
          <w:sz w:val="28"/>
          <w:szCs w:val="28"/>
          <w:lang w:val="ru-RU"/>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681A00">
        <w:rPr>
          <w:rFonts w:ascii="Times New Roman" w:hAnsi="Times New Roman" w:cs="Times New Roman"/>
          <w:sz w:val="28"/>
          <w:szCs w:val="28"/>
          <w:lang w:val="ru-RU"/>
        </w:rPr>
        <w:t xml:space="preserve"> </w:t>
      </w:r>
      <w:r w:rsidRPr="002E5C2E">
        <w:rPr>
          <w:rFonts w:ascii="Times New Roman" w:hAnsi="Times New Roman" w:cs="Times New Roman"/>
          <w:sz w:val="28"/>
          <w:szCs w:val="28"/>
        </w:rPr>
        <w:t>Germ</w:t>
      </w:r>
      <w:r w:rsidRPr="00681A00">
        <w:rPr>
          <w:rFonts w:ascii="Times New Roman" w:hAnsi="Times New Roman" w:cs="Times New Roman"/>
          <w:sz w:val="28"/>
          <w:szCs w:val="28"/>
          <w:lang w:val="ru-RU"/>
        </w:rPr>
        <w:t xml:space="preserve"> 2000, 163).</w:t>
      </w:r>
    </w:p>
    <w:p w:rsidR="00C77A3E" w:rsidRPr="00214219" w:rsidRDefault="00C77A3E" w:rsidP="00C77A3E">
      <w:pPr>
        <w:pStyle w:val="20"/>
        <w:shd w:val="clear" w:color="auto" w:fill="auto"/>
        <w:tabs>
          <w:tab w:val="left" w:pos="449"/>
        </w:tabs>
        <w:spacing w:before="0" w:line="240" w:lineRule="auto"/>
        <w:ind w:firstLine="567"/>
        <w:jc w:val="both"/>
        <w:rPr>
          <w:rFonts w:ascii="Times New Roman" w:hAnsi="Times New Roman" w:cs="Times New Roman"/>
          <w:sz w:val="28"/>
          <w:szCs w:val="28"/>
        </w:rPr>
      </w:pPr>
      <w:r w:rsidRPr="00214219">
        <w:rPr>
          <w:rFonts w:ascii="Times New Roman" w:hAnsi="Times New Roman" w:cs="Times New Roman"/>
          <w:sz w:val="28"/>
          <w:szCs w:val="28"/>
        </w:rPr>
        <w:t xml:space="preserve">36. Перед католиками також стоїть завдання розпізнавати і уникати анахронічної проєкції всіх доктринальних та інституційних змін, що стосуються папського служіння, на «Петрові тексти», а також заново відкрити для себе розмаїття образів, інтерпретацій і моделей у Новому Завіті. Передовсім вони відновили повніший образ Петра. В </w:t>
      </w:r>
      <w:r w:rsidRPr="00214219">
        <w:rPr>
          <w:rStyle w:val="21"/>
          <w:rFonts w:ascii="Times New Roman" w:hAnsi="Times New Roman" w:cs="Times New Roman"/>
          <w:sz w:val="28"/>
          <w:szCs w:val="28"/>
          <w:lang w:val="uk-UA" w:eastAsia="la" w:bidi="la"/>
        </w:rPr>
        <w:t xml:space="preserve">Ut unum </w:t>
      </w:r>
      <w:r w:rsidRPr="00214219">
        <w:rPr>
          <w:rStyle w:val="21"/>
          <w:rFonts w:ascii="Times New Roman" w:hAnsi="Times New Roman" w:cs="Times New Roman"/>
          <w:sz w:val="28"/>
          <w:szCs w:val="28"/>
          <w:lang w:val="uk-UA"/>
        </w:rPr>
        <w:t>sint</w:t>
      </w:r>
      <w:r w:rsidRPr="00214219">
        <w:rPr>
          <w:rFonts w:ascii="Times New Roman" w:hAnsi="Times New Roman" w:cs="Times New Roman"/>
          <w:sz w:val="28"/>
          <w:szCs w:val="28"/>
        </w:rPr>
        <w:t xml:space="preserve"> (90-91) Йоан Павло ІІ зазначив, що Петро був не тільки «скелею», призначеною Ісусом (Мт. 16, 18; Йо. 1, 42; Мр. 1, 42), а також рибалкою-місіонером (Лк. 5; Йо. 21); свідком і мучеником (1 Кор. 15, 5; Йо. 21, 15-17; 1 Пт. 5, 1); слабкою людиною, розкаяним грішником, якому докоряє Христос і проти якого виступає Павло (Мр. 8, 33; Мт. 16, 23; Мр. 14, 31, 66-72; Йо. 21, 15-17; Гал. 2, 5). Йоан Павло ІІ підсумовує: «Це так, </w:t>
      </w:r>
      <w:r w:rsidRPr="00214219">
        <w:rPr>
          <w:rFonts w:ascii="Times New Roman" w:hAnsi="Times New Roman" w:cs="Times New Roman"/>
          <w:sz w:val="28"/>
          <w:szCs w:val="28"/>
        </w:rPr>
        <w:lastRenderedPageBreak/>
        <w:t xml:space="preserve">ніби на тлі людської слабкості Петра стало цілком очевидно, що його особливе служіння в Церкві повністю походить від благодаті» </w:t>
      </w:r>
      <w:r w:rsidRPr="00214219">
        <w:rPr>
          <w:rStyle w:val="21"/>
          <w:rFonts w:ascii="Times New Roman" w:hAnsi="Times New Roman" w:cs="Times New Roman"/>
          <w:i w:val="0"/>
          <w:sz w:val="28"/>
          <w:szCs w:val="28"/>
          <w:lang w:val="uk-UA"/>
        </w:rPr>
        <w:t>(</w:t>
      </w:r>
      <w:r w:rsidRPr="00214219">
        <w:rPr>
          <w:rStyle w:val="21"/>
          <w:rFonts w:ascii="Times New Roman" w:hAnsi="Times New Roman" w:cs="Times New Roman"/>
          <w:sz w:val="28"/>
          <w:szCs w:val="28"/>
          <w:lang w:val="uk-UA"/>
        </w:rPr>
        <w:t>UUS</w:t>
      </w:r>
      <w:r w:rsidRPr="00214219">
        <w:rPr>
          <w:rFonts w:ascii="Times New Roman" w:hAnsi="Times New Roman" w:cs="Times New Roman"/>
          <w:sz w:val="28"/>
          <w:szCs w:val="28"/>
        </w:rPr>
        <w:t xml:space="preserve"> 91).</w:t>
      </w:r>
    </w:p>
    <w:p w:rsidR="00C77A3E" w:rsidRPr="00002296" w:rsidRDefault="00C77A3E" w:rsidP="00C77A3E">
      <w:pPr>
        <w:pStyle w:val="20"/>
        <w:shd w:val="clear" w:color="auto" w:fill="auto"/>
        <w:tabs>
          <w:tab w:val="left" w:pos="449"/>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37. Католики усвідомили нові тлумачення «Петрових текстів», зокрема Матея 16, 17-19. Як показала </w:t>
      </w:r>
      <w:r w:rsidRPr="002B6C2D">
        <w:rPr>
          <w:rFonts w:ascii="Times New Roman" w:hAnsi="Times New Roman" w:cs="Times New Roman"/>
          <w:i/>
          <w:sz w:val="28"/>
          <w:szCs w:val="28"/>
        </w:rPr>
        <w:t>Група з Домбу</w:t>
      </w:r>
      <w:r>
        <w:rPr>
          <w:rFonts w:ascii="Times New Roman" w:hAnsi="Times New Roman" w:cs="Times New Roman"/>
          <w:sz w:val="28"/>
          <w:szCs w:val="28"/>
        </w:rPr>
        <w:t>: «На початку третього століття в патристичній літературі почали з’являтися різні тлумачення Матея 16, 17-19. Вони застосовують слова Ісуса, звернені до Петра, або до кожного християнина – з огляду на його віру, або до всіх апостолів і їхніх наступників – єпископів, або до особи апостола Петра, тому що він є фундаментом Церкви або тому, що його визнання віри є фундаментом Церкви. Але ніколи не забуваймо, що першим каменем, на якому була збудована Церква, є сам Христос»</w:t>
      </w:r>
      <w:r w:rsidRPr="00A871CF">
        <w:rPr>
          <w:rFonts w:ascii="Times New Roman" w:hAnsi="Times New Roman" w:cs="Times New Roman"/>
          <w:sz w:val="28"/>
          <w:szCs w:val="28"/>
          <w:lang w:val="ru-RU"/>
        </w:rPr>
        <w:t xml:space="preserve"> (</w:t>
      </w:r>
      <w:r w:rsidRPr="002E5C2E">
        <w:rPr>
          <w:rFonts w:ascii="Times New Roman" w:hAnsi="Times New Roman" w:cs="Times New Roman"/>
          <w:sz w:val="28"/>
          <w:szCs w:val="28"/>
        </w:rPr>
        <w:t>Dombes</w:t>
      </w:r>
      <w:r w:rsidRPr="00A871CF">
        <w:rPr>
          <w:rFonts w:ascii="Times New Roman" w:hAnsi="Times New Roman" w:cs="Times New Roman"/>
          <w:sz w:val="28"/>
          <w:szCs w:val="28"/>
          <w:lang w:val="ru-RU"/>
        </w:rPr>
        <w:t xml:space="preserve"> 1985, 96). </w:t>
      </w:r>
      <w:r>
        <w:rPr>
          <w:rFonts w:ascii="Times New Roman" w:hAnsi="Times New Roman" w:cs="Times New Roman"/>
          <w:sz w:val="28"/>
          <w:szCs w:val="28"/>
          <w:lang w:val="ru-RU"/>
        </w:rPr>
        <w:t xml:space="preserve">Екуменічне прочитання </w:t>
      </w:r>
      <w:r>
        <w:rPr>
          <w:rFonts w:ascii="Times New Roman" w:hAnsi="Times New Roman" w:cs="Times New Roman"/>
          <w:sz w:val="28"/>
          <w:szCs w:val="28"/>
        </w:rPr>
        <w:t xml:space="preserve">Матея 16, 17-19 не суперечить цим інтерпретаціям, а додає три комплементарні виміри до церковного визнання віри: спільнотний вимір, колегіальний вимір і персональний вимір </w:t>
      </w:r>
      <w:r w:rsidRPr="00002296">
        <w:rPr>
          <w:rStyle w:val="21pt"/>
          <w:rFonts w:ascii="Times New Roman" w:hAnsi="Times New Roman" w:cs="Times New Roman"/>
          <w:i w:val="0"/>
          <w:sz w:val="28"/>
          <w:szCs w:val="28"/>
          <w:lang w:val="ru-RU"/>
        </w:rPr>
        <w:t>(</w:t>
      </w:r>
      <w:r w:rsidRPr="00002296">
        <w:rPr>
          <w:rStyle w:val="21pt"/>
          <w:rFonts w:ascii="Times New Roman" w:hAnsi="Times New Roman" w:cs="Times New Roman"/>
          <w:sz w:val="28"/>
          <w:szCs w:val="28"/>
          <w:lang w:val="uk-UA"/>
        </w:rPr>
        <w:t>там само</w:t>
      </w:r>
      <w:r w:rsidRPr="00002296">
        <w:rPr>
          <w:rStyle w:val="21pt"/>
          <w:rFonts w:ascii="Times New Roman" w:hAnsi="Times New Roman" w:cs="Times New Roman"/>
          <w:sz w:val="28"/>
          <w:szCs w:val="28"/>
          <w:lang w:val="ru-RU"/>
        </w:rPr>
        <w:t>,</w:t>
      </w:r>
      <w:r w:rsidRPr="00002296">
        <w:rPr>
          <w:rFonts w:ascii="Times New Roman" w:hAnsi="Times New Roman" w:cs="Times New Roman"/>
          <w:sz w:val="28"/>
          <w:szCs w:val="28"/>
          <w:lang w:val="ru-RU"/>
        </w:rPr>
        <w:t xml:space="preserve"> 103).</w:t>
      </w:r>
    </w:p>
    <w:p w:rsidR="00C77A3E" w:rsidRPr="001E307C" w:rsidRDefault="00C77A3E" w:rsidP="00C77A3E">
      <w:pPr>
        <w:pStyle w:val="20"/>
        <w:shd w:val="clear" w:color="auto" w:fill="auto"/>
        <w:tabs>
          <w:tab w:val="left" w:pos="451"/>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38. </w:t>
      </w:r>
      <w:r w:rsidRPr="001E307C">
        <w:rPr>
          <w:rFonts w:ascii="Times New Roman" w:hAnsi="Times New Roman" w:cs="Times New Roman"/>
          <w:sz w:val="28"/>
          <w:szCs w:val="28"/>
        </w:rPr>
        <w:t xml:space="preserve">Католики заново відкрили для себе різноманітність лідерства в Новому Завіті, оскільки </w:t>
      </w:r>
      <w:r>
        <w:rPr>
          <w:rFonts w:ascii="Times New Roman" w:hAnsi="Times New Roman" w:cs="Times New Roman"/>
          <w:sz w:val="28"/>
          <w:szCs w:val="28"/>
        </w:rPr>
        <w:t>«</w:t>
      </w:r>
      <w:r w:rsidRPr="001E307C">
        <w:rPr>
          <w:rFonts w:ascii="Times New Roman" w:hAnsi="Times New Roman" w:cs="Times New Roman"/>
          <w:sz w:val="28"/>
          <w:szCs w:val="28"/>
        </w:rPr>
        <w:t>відповідальність за пастирське керівництво не обмежувалася Петром</w:t>
      </w:r>
      <w:r>
        <w:rPr>
          <w:rFonts w:ascii="Times New Roman" w:hAnsi="Times New Roman" w:cs="Times New Roman"/>
          <w:sz w:val="28"/>
          <w:szCs w:val="28"/>
        </w:rPr>
        <w:t>»</w:t>
      </w:r>
      <w:r w:rsidRPr="001E307C">
        <w:rPr>
          <w:rFonts w:ascii="Times New Roman" w:hAnsi="Times New Roman" w:cs="Times New Roman"/>
          <w:sz w:val="28"/>
          <w:szCs w:val="28"/>
        </w:rPr>
        <w:t>.</w:t>
      </w:r>
      <w:r>
        <w:rPr>
          <w:rFonts w:ascii="Times New Roman" w:hAnsi="Times New Roman" w:cs="Times New Roman"/>
          <w:sz w:val="28"/>
          <w:szCs w:val="28"/>
        </w:rPr>
        <w:t xml:space="preserve"> </w:t>
      </w:r>
      <w:r w:rsidRPr="001E307C">
        <w:rPr>
          <w:rFonts w:ascii="Times New Roman" w:hAnsi="Times New Roman" w:cs="Times New Roman"/>
          <w:sz w:val="28"/>
          <w:szCs w:val="28"/>
          <w:lang w:val="ru-RU"/>
        </w:rPr>
        <w:t>(</w:t>
      </w:r>
      <w:r w:rsidRPr="002E5C2E">
        <w:rPr>
          <w:rFonts w:ascii="Times New Roman" w:hAnsi="Times New Roman" w:cs="Times New Roman"/>
          <w:sz w:val="28"/>
          <w:szCs w:val="28"/>
        </w:rPr>
        <w:t>ARCIC</w:t>
      </w:r>
      <w:r w:rsidRPr="001E307C">
        <w:rPr>
          <w:rFonts w:ascii="Times New Roman" w:hAnsi="Times New Roman" w:cs="Times New Roman"/>
          <w:sz w:val="28"/>
          <w:szCs w:val="28"/>
          <w:lang w:val="ru-RU"/>
        </w:rPr>
        <w:t xml:space="preserve"> 1981, 4; </w:t>
      </w:r>
      <w:r>
        <w:rPr>
          <w:rFonts w:ascii="Times New Roman" w:hAnsi="Times New Roman" w:cs="Times New Roman"/>
          <w:sz w:val="28"/>
          <w:szCs w:val="28"/>
        </w:rPr>
        <w:t>див. також</w:t>
      </w:r>
      <w:r w:rsidRPr="001E307C">
        <w:rPr>
          <w:rFonts w:ascii="Times New Roman" w:hAnsi="Times New Roman" w:cs="Times New Roman"/>
          <w:sz w:val="28"/>
          <w:szCs w:val="28"/>
          <w:lang w:val="ru-RU"/>
        </w:rPr>
        <w:t xml:space="preserve"> </w:t>
      </w:r>
      <w:r w:rsidRPr="002E5C2E">
        <w:rPr>
          <w:rFonts w:ascii="Times New Roman" w:hAnsi="Times New Roman" w:cs="Times New Roman"/>
          <w:sz w:val="28"/>
          <w:szCs w:val="28"/>
        </w:rPr>
        <w:t>ARCIC</w:t>
      </w:r>
      <w:r w:rsidRPr="001E307C">
        <w:rPr>
          <w:rFonts w:ascii="Times New Roman" w:hAnsi="Times New Roman" w:cs="Times New Roman"/>
          <w:sz w:val="28"/>
          <w:szCs w:val="28"/>
          <w:lang w:val="ru-RU"/>
        </w:rPr>
        <w:t xml:space="preserve"> 2018, 34). </w:t>
      </w:r>
      <w:r>
        <w:rPr>
          <w:rFonts w:ascii="Times New Roman" w:hAnsi="Times New Roman" w:cs="Times New Roman"/>
          <w:sz w:val="28"/>
          <w:szCs w:val="28"/>
        </w:rPr>
        <w:t xml:space="preserve">До прикладу, вираз «в’язати і розв’язувати» у Матея 16, 19 для Петра ще раз з’являється у Матея 18, 18 як обітниця Христа для всіх учнів. Так само фундамент, на якому побудована Церква, пов’язаний з Петром у Матея 16, 18, але в інших текстах стосується всього апостольського тіла (до прикладу, Еф. 2, 20). Хоча Петро був речником на П’ятидесятницю, але місію проголошувати Євангеліє всьому світові воскреслий Христос спочатку довірив Одинадцятьом (Ді. 1, 2-8). Крім того, в ранній Церкві не тільки Петро здійснював «служіння єдності». Павло виконував аналогічну функцію на територіях своєї місіонерської діяльності, зокрема серед язичників, виражену як «журба про всі Церкви!» (2 Кор. 11, 28; див. також Гал. 2, 7-8; 1 Кор. 9, 1); а Яків, брат Господа, пише лист до дванадцяти поколінь у діаспорі (Як. 1, 1). </w:t>
      </w:r>
      <w:r w:rsidRPr="002E4231">
        <w:rPr>
          <w:rFonts w:ascii="Times New Roman" w:hAnsi="Times New Roman" w:cs="Times New Roman"/>
          <w:sz w:val="28"/>
          <w:szCs w:val="28"/>
        </w:rPr>
        <w:t xml:space="preserve">Більше того, в Новому Завіті йдеться про співпрацю та спільне прийняття рішень Петром, Яковом та </w:t>
      </w:r>
      <w:r>
        <w:rPr>
          <w:rFonts w:ascii="Times New Roman" w:hAnsi="Times New Roman" w:cs="Times New Roman"/>
          <w:sz w:val="28"/>
          <w:szCs w:val="28"/>
        </w:rPr>
        <w:t>Йоаном, яких Павло назвав «</w:t>
      </w:r>
      <w:r w:rsidRPr="002E4231">
        <w:rPr>
          <w:rFonts w:ascii="Times New Roman" w:hAnsi="Times New Roman" w:cs="Times New Roman"/>
          <w:sz w:val="28"/>
          <w:szCs w:val="28"/>
        </w:rPr>
        <w:t xml:space="preserve">стовпами </w:t>
      </w:r>
      <w:r>
        <w:rPr>
          <w:rFonts w:ascii="Times New Roman" w:hAnsi="Times New Roman" w:cs="Times New Roman"/>
          <w:sz w:val="28"/>
          <w:szCs w:val="28"/>
        </w:rPr>
        <w:t>Ц</w:t>
      </w:r>
      <w:r w:rsidRPr="002E4231">
        <w:rPr>
          <w:rFonts w:ascii="Times New Roman" w:hAnsi="Times New Roman" w:cs="Times New Roman"/>
          <w:sz w:val="28"/>
          <w:szCs w:val="28"/>
        </w:rPr>
        <w:t>еркви</w:t>
      </w:r>
      <w:r>
        <w:rPr>
          <w:rFonts w:ascii="Times New Roman" w:hAnsi="Times New Roman" w:cs="Times New Roman"/>
          <w:sz w:val="28"/>
          <w:szCs w:val="28"/>
        </w:rPr>
        <w:t xml:space="preserve">» (Гал. 2, 9); </w:t>
      </w:r>
      <w:r w:rsidRPr="002E4231">
        <w:rPr>
          <w:rFonts w:ascii="Times New Roman" w:hAnsi="Times New Roman" w:cs="Times New Roman"/>
          <w:sz w:val="28"/>
          <w:szCs w:val="28"/>
        </w:rPr>
        <w:t xml:space="preserve">а також іншим апостолам і керівникам </w:t>
      </w:r>
      <w:r>
        <w:rPr>
          <w:rFonts w:ascii="Times New Roman" w:hAnsi="Times New Roman" w:cs="Times New Roman"/>
          <w:sz w:val="28"/>
          <w:szCs w:val="28"/>
        </w:rPr>
        <w:t>спільнот (Гал. 2, 7-9; 1 Кор. 9, 1; Ді. 15, 2).</w:t>
      </w:r>
    </w:p>
    <w:p w:rsidR="00C77A3E" w:rsidRPr="000863C2" w:rsidRDefault="00C77A3E" w:rsidP="00C77A3E">
      <w:pPr>
        <w:pStyle w:val="20"/>
        <w:shd w:val="clear" w:color="auto" w:fill="auto"/>
        <w:tabs>
          <w:tab w:val="left" w:pos="451"/>
        </w:tabs>
        <w:spacing w:before="0" w:line="240" w:lineRule="auto"/>
        <w:ind w:firstLine="567"/>
        <w:jc w:val="both"/>
        <w:rPr>
          <w:rFonts w:ascii="Times New Roman" w:hAnsi="Times New Roman" w:cs="Times New Roman"/>
          <w:sz w:val="28"/>
          <w:szCs w:val="28"/>
        </w:rPr>
      </w:pPr>
      <w:r w:rsidRPr="000863C2">
        <w:rPr>
          <w:rFonts w:ascii="Times New Roman" w:hAnsi="Times New Roman" w:cs="Times New Roman"/>
          <w:sz w:val="28"/>
          <w:szCs w:val="28"/>
        </w:rPr>
        <w:t xml:space="preserve">39. Нарешті, католики також зіткнулися з іншими поглядами в питанні передачі Петрового служіння. Під час деяких богословських дискусій визнали, що «в Новому Завіті немає виразних згадок про передачу влади Петра; також передача апостольської влади в цілому не дуже зрозуміла» (ARCIC 1981, </w:t>
      </w:r>
      <w:r w:rsidRPr="000863C2">
        <w:rPr>
          <w:rStyle w:val="21pt"/>
          <w:rFonts w:ascii="Times New Roman" w:hAnsi="Times New Roman" w:cs="Times New Roman"/>
          <w:i w:val="0"/>
          <w:sz w:val="28"/>
          <w:szCs w:val="28"/>
          <w:lang w:val="uk-UA"/>
        </w:rPr>
        <w:t>6)</w:t>
      </w:r>
      <w:r w:rsidRPr="000863C2">
        <w:rPr>
          <w:rStyle w:val="21pt"/>
          <w:rFonts w:ascii="Times New Roman" w:hAnsi="Times New Roman" w:cs="Times New Roman"/>
          <w:sz w:val="28"/>
          <w:szCs w:val="28"/>
          <w:lang w:val="uk-UA"/>
        </w:rPr>
        <w:t>.</w:t>
      </w:r>
      <w:r w:rsidRPr="000863C2">
        <w:rPr>
          <w:rStyle w:val="21pt"/>
          <w:rFonts w:ascii="Times New Roman" w:hAnsi="Times New Roman" w:cs="Times New Roman"/>
          <w:i w:val="0"/>
          <w:sz w:val="28"/>
          <w:szCs w:val="28"/>
          <w:lang w:val="uk-UA"/>
        </w:rPr>
        <w:t xml:space="preserve"> Якщо у перших главах Діянь Апостолів Церква Єрусалима постає як Церква-мати, «то в Новому Завіті ніде не сказано, що інша Церква замінила </w:t>
      </w:r>
      <w:r>
        <w:rPr>
          <w:rStyle w:val="21pt"/>
          <w:rFonts w:ascii="Times New Roman" w:hAnsi="Times New Roman" w:cs="Times New Roman"/>
          <w:i w:val="0"/>
          <w:sz w:val="28"/>
          <w:szCs w:val="28"/>
          <w:lang w:val="uk-UA"/>
        </w:rPr>
        <w:t>Є</w:t>
      </w:r>
      <w:r w:rsidRPr="000863C2">
        <w:rPr>
          <w:rStyle w:val="21pt"/>
          <w:rFonts w:ascii="Times New Roman" w:hAnsi="Times New Roman" w:cs="Times New Roman"/>
          <w:i w:val="0"/>
          <w:sz w:val="28"/>
          <w:szCs w:val="28"/>
          <w:lang w:val="uk-UA"/>
        </w:rPr>
        <w:t xml:space="preserve">русалимську, а примат Церкви Петра і Павла, тобто Церкви Рима, постав після Нового Завіту» </w:t>
      </w:r>
      <w:r w:rsidRPr="000863C2">
        <w:rPr>
          <w:rFonts w:ascii="Times New Roman" w:hAnsi="Times New Roman" w:cs="Times New Roman"/>
          <w:sz w:val="28"/>
          <w:szCs w:val="28"/>
        </w:rPr>
        <w:t>(Dombes 1985, 117, див. також ARCIC 2018 35 і 42).</w:t>
      </w:r>
    </w:p>
    <w:p w:rsidR="00C77A3E" w:rsidRPr="000863C2"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lang w:eastAsia="la" w:bidi="la"/>
        </w:rPr>
      </w:pPr>
    </w:p>
    <w:p w:rsidR="00C77A3E" w:rsidRPr="000863C2"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lang w:eastAsia="la" w:bidi="la"/>
        </w:rPr>
      </w:pPr>
      <w:r w:rsidRPr="000863C2">
        <w:rPr>
          <w:rFonts w:ascii="Times New Roman" w:hAnsi="Times New Roman" w:cs="Times New Roman"/>
          <w:sz w:val="28"/>
          <w:szCs w:val="28"/>
          <w:lang w:eastAsia="la" w:bidi="la"/>
        </w:rPr>
        <w:t>2.1.2. «EPISCOPE» ЧИ «НАГЛЯДОВИЙ ОРГАН» НА ВСЕЛЕНСЬКОМУ РІВНІ</w:t>
      </w:r>
    </w:p>
    <w:p w:rsidR="00C77A3E" w:rsidRPr="000863C2" w:rsidRDefault="00C77A3E" w:rsidP="00C77A3E">
      <w:pPr>
        <w:pStyle w:val="20"/>
        <w:shd w:val="clear" w:color="auto" w:fill="auto"/>
        <w:tabs>
          <w:tab w:val="left" w:pos="417"/>
        </w:tabs>
        <w:spacing w:before="0" w:line="240" w:lineRule="auto"/>
        <w:ind w:firstLine="567"/>
        <w:jc w:val="both"/>
        <w:rPr>
          <w:rFonts w:ascii="Times New Roman" w:hAnsi="Times New Roman" w:cs="Times New Roman"/>
          <w:sz w:val="28"/>
          <w:szCs w:val="28"/>
        </w:rPr>
      </w:pPr>
    </w:p>
    <w:p w:rsidR="00C77A3E" w:rsidRPr="002E5C2E" w:rsidRDefault="00C77A3E" w:rsidP="00C77A3E">
      <w:pPr>
        <w:pStyle w:val="20"/>
        <w:shd w:val="clear" w:color="auto" w:fill="auto"/>
        <w:tabs>
          <w:tab w:val="left" w:pos="445"/>
        </w:tabs>
        <w:spacing w:before="0" w:line="240" w:lineRule="auto"/>
        <w:ind w:firstLine="567"/>
        <w:jc w:val="both"/>
        <w:rPr>
          <w:rFonts w:ascii="Times New Roman" w:hAnsi="Times New Roman" w:cs="Times New Roman"/>
          <w:sz w:val="28"/>
          <w:szCs w:val="28"/>
        </w:rPr>
      </w:pPr>
      <w:r w:rsidRPr="009E5AD6">
        <w:rPr>
          <w:rFonts w:ascii="Times New Roman" w:hAnsi="Times New Roman" w:cs="Times New Roman"/>
          <w:sz w:val="28"/>
          <w:szCs w:val="28"/>
        </w:rPr>
        <w:t xml:space="preserve">40. Під час деяких дискусій визнавали особливий статус Петра серед апостолів, але вважали, що про владу краще роздумувати, беручи біблійне поняття </w:t>
      </w:r>
      <w:r w:rsidRPr="009E5AD6">
        <w:rPr>
          <w:rStyle w:val="21"/>
          <w:rFonts w:ascii="Times New Roman" w:hAnsi="Times New Roman" w:cs="Times New Roman"/>
          <w:sz w:val="28"/>
          <w:szCs w:val="28"/>
          <w:lang w:val="uk-UA" w:eastAsia="la" w:bidi="la"/>
        </w:rPr>
        <w:t xml:space="preserve">episcope </w:t>
      </w:r>
      <w:r w:rsidRPr="00C81E1A">
        <w:rPr>
          <w:rStyle w:val="21"/>
          <w:rFonts w:ascii="Times New Roman" w:hAnsi="Times New Roman" w:cs="Times New Roman"/>
          <w:i w:val="0"/>
          <w:sz w:val="28"/>
          <w:szCs w:val="28"/>
          <w:lang w:val="uk-UA" w:eastAsia="la" w:bidi="la"/>
        </w:rPr>
        <w:t xml:space="preserve">в ширшому контексті. Такий підхід наголошує на тому, що спільне для всіх, хто здійснював служіння </w:t>
      </w:r>
      <w:r w:rsidRPr="00BC4F36">
        <w:rPr>
          <w:rStyle w:val="21"/>
          <w:rFonts w:ascii="Times New Roman" w:hAnsi="Times New Roman" w:cs="Times New Roman"/>
          <w:sz w:val="28"/>
          <w:szCs w:val="28"/>
          <w:lang w:val="uk-UA" w:eastAsia="la" w:bidi="la"/>
        </w:rPr>
        <w:t>episcope</w:t>
      </w:r>
      <w:r w:rsidRPr="00C81E1A">
        <w:rPr>
          <w:rStyle w:val="21"/>
          <w:rFonts w:ascii="Times New Roman" w:hAnsi="Times New Roman" w:cs="Times New Roman"/>
          <w:i w:val="0"/>
          <w:sz w:val="28"/>
          <w:szCs w:val="28"/>
          <w:lang w:val="uk-UA" w:eastAsia="la" w:bidi="la"/>
        </w:rPr>
        <w:t xml:space="preserve"> ще до появи примату єпископського служіння і особливого виконання цього служіння на вселенському рівні</w:t>
      </w:r>
      <w:r w:rsidRPr="009E5AD6">
        <w:rPr>
          <w:rStyle w:val="21"/>
          <w:rFonts w:ascii="Times New Roman" w:hAnsi="Times New Roman" w:cs="Times New Roman"/>
          <w:sz w:val="28"/>
          <w:szCs w:val="28"/>
          <w:lang w:val="uk-UA" w:eastAsia="la" w:bidi="la"/>
        </w:rPr>
        <w:t xml:space="preserve"> </w:t>
      </w:r>
      <w:r w:rsidRPr="009E5AD6">
        <w:rPr>
          <w:rFonts w:ascii="Times New Roman" w:hAnsi="Times New Roman" w:cs="Times New Roman"/>
          <w:sz w:val="28"/>
          <w:szCs w:val="28"/>
        </w:rPr>
        <w:t xml:space="preserve">(див. ARCIC 1981 5, 19). ARCIC I визнала, що «модель комплементарності аспектів примату і соборності </w:t>
      </w:r>
      <w:r w:rsidRPr="009E5AD6">
        <w:rPr>
          <w:rStyle w:val="21"/>
          <w:rFonts w:ascii="Times New Roman" w:hAnsi="Times New Roman" w:cs="Times New Roman"/>
          <w:sz w:val="28"/>
          <w:szCs w:val="28"/>
          <w:lang w:val="uk-UA" w:eastAsia="la" w:bidi="la"/>
        </w:rPr>
        <w:t xml:space="preserve">episcope </w:t>
      </w:r>
      <w:r w:rsidRPr="00C81E1A">
        <w:rPr>
          <w:rStyle w:val="21"/>
          <w:rFonts w:ascii="Times New Roman" w:hAnsi="Times New Roman" w:cs="Times New Roman"/>
          <w:i w:val="0"/>
          <w:sz w:val="28"/>
          <w:szCs w:val="28"/>
          <w:lang w:val="uk-UA" w:eastAsia="la" w:bidi="la"/>
        </w:rPr>
        <w:t>на служінні</w:t>
      </w:r>
      <w:r w:rsidRPr="009E5AD6">
        <w:rPr>
          <w:rStyle w:val="21"/>
          <w:rFonts w:ascii="Times New Roman" w:hAnsi="Times New Roman" w:cs="Times New Roman"/>
          <w:sz w:val="28"/>
          <w:szCs w:val="28"/>
          <w:lang w:val="uk-UA" w:eastAsia="la" w:bidi="la"/>
        </w:rPr>
        <w:t xml:space="preserve"> </w:t>
      </w:r>
      <w:r w:rsidRPr="009E5AD6">
        <w:rPr>
          <w:rStyle w:val="21"/>
          <w:rFonts w:ascii="Times New Roman" w:hAnsi="Times New Roman" w:cs="Times New Roman"/>
          <w:sz w:val="28"/>
          <w:szCs w:val="28"/>
          <w:lang w:val="uk-UA"/>
        </w:rPr>
        <w:t xml:space="preserve">koinonia </w:t>
      </w:r>
      <w:r w:rsidRPr="00C81E1A">
        <w:rPr>
          <w:rStyle w:val="21"/>
          <w:rFonts w:ascii="Times New Roman" w:hAnsi="Times New Roman" w:cs="Times New Roman"/>
          <w:i w:val="0"/>
          <w:sz w:val="28"/>
          <w:szCs w:val="28"/>
          <w:lang w:val="uk-UA"/>
        </w:rPr>
        <w:t>Церков слід реалізувати на вселенському рівні»</w:t>
      </w:r>
      <w:r w:rsidRPr="009E5AD6">
        <w:rPr>
          <w:rStyle w:val="21"/>
          <w:rFonts w:ascii="Times New Roman" w:hAnsi="Times New Roman" w:cs="Times New Roman"/>
          <w:sz w:val="28"/>
          <w:szCs w:val="28"/>
          <w:lang w:val="uk-UA"/>
        </w:rPr>
        <w:t xml:space="preserve"> </w:t>
      </w:r>
      <w:r w:rsidRPr="009E5AD6">
        <w:rPr>
          <w:rFonts w:ascii="Times New Roman" w:hAnsi="Times New Roman" w:cs="Times New Roman"/>
          <w:sz w:val="28"/>
          <w:szCs w:val="28"/>
        </w:rPr>
        <w:t xml:space="preserve">(ARCIC 1976, 23). «Потреби церковного життя вимагають особливого здійснення </w:t>
      </w:r>
      <w:r w:rsidRPr="009E5AD6">
        <w:rPr>
          <w:rStyle w:val="21"/>
          <w:rFonts w:ascii="Times New Roman" w:hAnsi="Times New Roman" w:cs="Times New Roman"/>
          <w:sz w:val="28"/>
          <w:szCs w:val="28"/>
          <w:lang w:val="uk-UA" w:eastAsia="la" w:bidi="la"/>
        </w:rPr>
        <w:t xml:space="preserve">episcope </w:t>
      </w:r>
      <w:r w:rsidRPr="00C81E1A">
        <w:rPr>
          <w:rStyle w:val="21"/>
          <w:rFonts w:ascii="Times New Roman" w:hAnsi="Times New Roman" w:cs="Times New Roman"/>
          <w:i w:val="0"/>
          <w:sz w:val="28"/>
          <w:szCs w:val="28"/>
          <w:lang w:val="uk-UA" w:eastAsia="la" w:bidi="la"/>
        </w:rPr>
        <w:t>для служіння всій Церкві. За моделлю Нового Завіту Ісус Христос вибирає одного із дванадцяти для зміцнення інших, щоб вони залишалися вірними своїй місії і в гармонії з іншими»</w:t>
      </w:r>
      <w:r w:rsidRPr="009E5AD6">
        <w:rPr>
          <w:rStyle w:val="21"/>
          <w:rFonts w:ascii="Times New Roman" w:hAnsi="Times New Roman" w:cs="Times New Roman"/>
          <w:sz w:val="28"/>
          <w:szCs w:val="28"/>
          <w:lang w:val="uk-UA" w:eastAsia="la" w:bidi="la"/>
        </w:rPr>
        <w:t xml:space="preserve"> </w:t>
      </w:r>
      <w:r w:rsidRPr="009E5AD6">
        <w:rPr>
          <w:rFonts w:ascii="Times New Roman" w:hAnsi="Times New Roman" w:cs="Times New Roman"/>
          <w:sz w:val="28"/>
          <w:szCs w:val="28"/>
        </w:rPr>
        <w:t xml:space="preserve">(ARCIC 1999, </w:t>
      </w:r>
      <w:r w:rsidRPr="00484E1A">
        <w:rPr>
          <w:rStyle w:val="21"/>
          <w:rFonts w:ascii="Times New Roman" w:hAnsi="Times New Roman" w:cs="Times New Roman"/>
          <w:i w:val="0"/>
          <w:sz w:val="28"/>
          <w:szCs w:val="28"/>
          <w:lang w:val="uk-UA"/>
        </w:rPr>
        <w:t>46)</w:t>
      </w:r>
      <w:r w:rsidRPr="009E5AD6">
        <w:rPr>
          <w:rStyle w:val="21"/>
          <w:rFonts w:ascii="Times New Roman" w:hAnsi="Times New Roman" w:cs="Times New Roman"/>
          <w:sz w:val="28"/>
          <w:szCs w:val="28"/>
          <w:lang w:val="uk-UA"/>
        </w:rPr>
        <w:t xml:space="preserve">. </w:t>
      </w:r>
      <w:r>
        <w:rPr>
          <w:rFonts w:ascii="Times New Roman" w:hAnsi="Times New Roman" w:cs="Times New Roman"/>
          <w:sz w:val="28"/>
          <w:szCs w:val="28"/>
        </w:rPr>
        <w:t xml:space="preserve">Це саме поняття використовувалося у Міжнародному Реформатсько-Католицькому Діалозі: «Ми </w:t>
      </w:r>
      <w:r>
        <w:rPr>
          <w:rFonts w:ascii="Times New Roman" w:hAnsi="Times New Roman" w:cs="Times New Roman"/>
          <w:sz w:val="28"/>
          <w:szCs w:val="28"/>
        </w:rPr>
        <w:lastRenderedPageBreak/>
        <w:t xml:space="preserve">погоджуємося з необхідністю </w:t>
      </w:r>
      <w:r>
        <w:rPr>
          <w:rStyle w:val="21"/>
          <w:rFonts w:ascii="Times New Roman" w:hAnsi="Times New Roman" w:cs="Times New Roman"/>
          <w:sz w:val="28"/>
          <w:szCs w:val="28"/>
        </w:rPr>
        <w:t>episcope</w:t>
      </w:r>
      <w:r>
        <w:rPr>
          <w:rStyle w:val="21"/>
          <w:rFonts w:ascii="Times New Roman" w:hAnsi="Times New Roman" w:cs="Times New Roman"/>
          <w:i w:val="0"/>
          <w:sz w:val="28"/>
          <w:szCs w:val="28"/>
          <w:lang w:val="uk-UA"/>
        </w:rPr>
        <w:t xml:space="preserve"> на місцевому рівні (для душпастирської праці в кожній спільноті), на регіональному рівні (для підтримання зв’язків між спільнотами), на вселенському рівні (для керівництва наднаціональним сопричастям Церков)», визнаючи при цьому, що «між нами існують розбіжності щодо того, кого вважати </w:t>
      </w:r>
      <w:r w:rsidRPr="002E5C2E">
        <w:rPr>
          <w:rStyle w:val="21"/>
          <w:rFonts w:ascii="Times New Roman" w:hAnsi="Times New Roman" w:cs="Times New Roman"/>
          <w:sz w:val="28"/>
          <w:szCs w:val="28"/>
        </w:rPr>
        <w:t>episkopos</w:t>
      </w:r>
      <w:r>
        <w:rPr>
          <w:rStyle w:val="21"/>
          <w:rFonts w:ascii="Times New Roman" w:hAnsi="Times New Roman" w:cs="Times New Roman"/>
          <w:i w:val="0"/>
          <w:sz w:val="28"/>
          <w:szCs w:val="28"/>
          <w:lang w:val="uk-UA"/>
        </w:rPr>
        <w:t xml:space="preserve"> на цих різних рівнях і яка функція чи роль </w:t>
      </w:r>
      <w:r w:rsidRPr="002E5C2E">
        <w:rPr>
          <w:rStyle w:val="21"/>
          <w:rFonts w:ascii="Times New Roman" w:hAnsi="Times New Roman" w:cs="Times New Roman"/>
          <w:sz w:val="28"/>
          <w:szCs w:val="28"/>
        </w:rPr>
        <w:t>episkopos</w:t>
      </w:r>
      <w:r>
        <w:rPr>
          <w:rStyle w:val="21"/>
          <w:rFonts w:ascii="Times New Roman" w:hAnsi="Times New Roman" w:cs="Times New Roman"/>
          <w:i w:val="0"/>
          <w:sz w:val="28"/>
          <w:szCs w:val="28"/>
          <w:lang w:val="uk-UA"/>
        </w:rPr>
        <w:t xml:space="preserve">» </w:t>
      </w:r>
      <w:r w:rsidRPr="002E5C2E">
        <w:rPr>
          <w:rFonts w:ascii="Times New Roman" w:hAnsi="Times New Roman" w:cs="Times New Roman"/>
          <w:sz w:val="28"/>
          <w:szCs w:val="28"/>
        </w:rPr>
        <w:t>(R-C 1990, 142).</w:t>
      </w:r>
    </w:p>
    <w:p w:rsidR="00C77A3E" w:rsidRPr="00D8393F"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rPr>
      </w:pPr>
    </w:p>
    <w:p w:rsidR="00C77A3E" w:rsidRPr="002E5C2E"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rPr>
      </w:pPr>
      <w:r>
        <w:rPr>
          <w:rFonts w:ascii="Times New Roman" w:hAnsi="Times New Roman" w:cs="Times New Roman"/>
          <w:sz w:val="28"/>
          <w:szCs w:val="28"/>
        </w:rPr>
        <w:t>2.1.3. ВЛАДА ЯК</w:t>
      </w:r>
      <w:r w:rsidRPr="002E5C2E">
        <w:rPr>
          <w:rFonts w:ascii="Times New Roman" w:hAnsi="Times New Roman" w:cs="Times New Roman"/>
          <w:sz w:val="28"/>
          <w:szCs w:val="28"/>
        </w:rPr>
        <w:t xml:space="preserve"> </w:t>
      </w:r>
      <w:r w:rsidRPr="002E5C2E">
        <w:rPr>
          <w:rStyle w:val="71"/>
          <w:rFonts w:ascii="Times New Roman" w:hAnsi="Times New Roman" w:cs="Times New Roman"/>
          <w:sz w:val="28"/>
          <w:szCs w:val="28"/>
        </w:rPr>
        <w:t>DIAKONIA</w:t>
      </w:r>
    </w:p>
    <w:p w:rsidR="00C77A3E" w:rsidRPr="000863C2" w:rsidRDefault="00C77A3E" w:rsidP="00C77A3E">
      <w:pPr>
        <w:pStyle w:val="20"/>
        <w:shd w:val="clear" w:color="auto" w:fill="auto"/>
        <w:tabs>
          <w:tab w:val="left" w:pos="417"/>
        </w:tabs>
        <w:spacing w:before="0" w:line="240" w:lineRule="auto"/>
        <w:ind w:firstLine="567"/>
        <w:jc w:val="both"/>
        <w:rPr>
          <w:rFonts w:ascii="Times New Roman" w:hAnsi="Times New Roman" w:cs="Times New Roman"/>
          <w:sz w:val="28"/>
          <w:szCs w:val="28"/>
        </w:rPr>
      </w:pPr>
    </w:p>
    <w:p w:rsidR="00C77A3E" w:rsidRPr="002E5C2E" w:rsidRDefault="00C77A3E" w:rsidP="00C77A3E">
      <w:pPr>
        <w:pStyle w:val="20"/>
        <w:shd w:val="clear" w:color="auto" w:fill="auto"/>
        <w:tabs>
          <w:tab w:val="left" w:pos="44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41. </w:t>
      </w:r>
      <w:r w:rsidRPr="009E4659">
        <w:rPr>
          <w:rFonts w:ascii="Times New Roman" w:hAnsi="Times New Roman" w:cs="Times New Roman"/>
          <w:sz w:val="28"/>
          <w:szCs w:val="28"/>
        </w:rPr>
        <w:t xml:space="preserve">Спираючись на сучасну екзегетику, </w:t>
      </w:r>
      <w:r>
        <w:rPr>
          <w:rFonts w:ascii="Times New Roman" w:hAnsi="Times New Roman" w:cs="Times New Roman"/>
          <w:sz w:val="28"/>
          <w:szCs w:val="28"/>
        </w:rPr>
        <w:t xml:space="preserve">під час </w:t>
      </w:r>
      <w:r w:rsidRPr="009E4659">
        <w:rPr>
          <w:rFonts w:ascii="Times New Roman" w:hAnsi="Times New Roman" w:cs="Times New Roman"/>
          <w:sz w:val="28"/>
          <w:szCs w:val="28"/>
        </w:rPr>
        <w:t>богословськ</w:t>
      </w:r>
      <w:r>
        <w:rPr>
          <w:rFonts w:ascii="Times New Roman" w:hAnsi="Times New Roman" w:cs="Times New Roman"/>
          <w:sz w:val="28"/>
          <w:szCs w:val="28"/>
        </w:rPr>
        <w:t>их</w:t>
      </w:r>
      <w:r w:rsidRPr="009E4659">
        <w:rPr>
          <w:rFonts w:ascii="Times New Roman" w:hAnsi="Times New Roman" w:cs="Times New Roman"/>
          <w:sz w:val="28"/>
          <w:szCs w:val="28"/>
        </w:rPr>
        <w:t xml:space="preserve"> </w:t>
      </w:r>
      <w:r>
        <w:rPr>
          <w:rFonts w:ascii="Times New Roman" w:hAnsi="Times New Roman" w:cs="Times New Roman"/>
          <w:sz w:val="28"/>
          <w:szCs w:val="28"/>
        </w:rPr>
        <w:t>дискусій</w:t>
      </w:r>
      <w:r w:rsidRPr="009E4659">
        <w:rPr>
          <w:rFonts w:ascii="Times New Roman" w:hAnsi="Times New Roman" w:cs="Times New Roman"/>
          <w:sz w:val="28"/>
          <w:szCs w:val="28"/>
        </w:rPr>
        <w:t xml:space="preserve"> </w:t>
      </w:r>
      <w:r>
        <w:rPr>
          <w:rFonts w:ascii="Times New Roman" w:hAnsi="Times New Roman" w:cs="Times New Roman"/>
          <w:sz w:val="28"/>
          <w:szCs w:val="28"/>
        </w:rPr>
        <w:t>наголошували</w:t>
      </w:r>
      <w:r w:rsidRPr="009E4659">
        <w:rPr>
          <w:rFonts w:ascii="Times New Roman" w:hAnsi="Times New Roman" w:cs="Times New Roman"/>
          <w:sz w:val="28"/>
          <w:szCs w:val="28"/>
        </w:rPr>
        <w:t>, що влада і служіння тісно пов</w:t>
      </w:r>
      <w:r>
        <w:rPr>
          <w:rFonts w:ascii="Times New Roman" w:hAnsi="Times New Roman" w:cs="Times New Roman"/>
          <w:sz w:val="28"/>
          <w:szCs w:val="28"/>
        </w:rPr>
        <w:t>’</w:t>
      </w:r>
      <w:r w:rsidRPr="009E4659">
        <w:rPr>
          <w:rFonts w:ascii="Times New Roman" w:hAnsi="Times New Roman" w:cs="Times New Roman"/>
          <w:sz w:val="28"/>
          <w:szCs w:val="28"/>
        </w:rPr>
        <w:t>язані між собою</w:t>
      </w:r>
      <w:r>
        <w:rPr>
          <w:rFonts w:ascii="Times New Roman" w:hAnsi="Times New Roman" w:cs="Times New Roman"/>
          <w:sz w:val="28"/>
          <w:szCs w:val="28"/>
        </w:rPr>
        <w:t xml:space="preserve">. </w:t>
      </w:r>
      <w:r w:rsidRPr="002E5C2E">
        <w:rPr>
          <w:rFonts w:ascii="Times New Roman" w:hAnsi="Times New Roman" w:cs="Times New Roman"/>
          <w:sz w:val="28"/>
          <w:szCs w:val="28"/>
        </w:rPr>
        <w:t>ARCIC</w:t>
      </w:r>
      <w:r>
        <w:rPr>
          <w:rFonts w:ascii="Times New Roman" w:hAnsi="Times New Roman" w:cs="Times New Roman"/>
          <w:sz w:val="28"/>
          <w:szCs w:val="28"/>
        </w:rPr>
        <w:t xml:space="preserve"> ствердила: «Згідно з ученням Ісуса, що справжнє лідерство – це служіння, а не панування над іншими (Лк. 22, 24…), роль Петра у зміцненні братів (Лк. 22, 32) – це лідерство служіння» </w:t>
      </w:r>
      <w:r w:rsidRPr="003B3A7C">
        <w:rPr>
          <w:rFonts w:ascii="Times New Roman" w:hAnsi="Times New Roman" w:cs="Times New Roman"/>
          <w:sz w:val="28"/>
          <w:szCs w:val="28"/>
        </w:rPr>
        <w:t>(</w:t>
      </w:r>
      <w:r w:rsidRPr="002E5C2E">
        <w:rPr>
          <w:rFonts w:ascii="Times New Roman" w:hAnsi="Times New Roman" w:cs="Times New Roman"/>
          <w:sz w:val="28"/>
          <w:szCs w:val="28"/>
        </w:rPr>
        <w:t>ARCIC</w:t>
      </w:r>
      <w:r w:rsidRPr="003B3A7C">
        <w:rPr>
          <w:rFonts w:ascii="Times New Roman" w:hAnsi="Times New Roman" w:cs="Times New Roman"/>
          <w:sz w:val="28"/>
          <w:szCs w:val="28"/>
        </w:rPr>
        <w:t xml:space="preserve"> 1981, 6).</w:t>
      </w:r>
      <w:r>
        <w:rPr>
          <w:rFonts w:ascii="Times New Roman" w:hAnsi="Times New Roman" w:cs="Times New Roman"/>
          <w:sz w:val="28"/>
          <w:szCs w:val="28"/>
        </w:rPr>
        <w:t xml:space="preserve"> Міжнародний Православно-Католицький Діалог також наполягає на тому, що «здійснення влади у Церкві в ім’я Христа і силою Святого Духа в усіх її формах і на всіх рівнях повинно бути служінням </w:t>
      </w:r>
      <w:r w:rsidRPr="00020BEB">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diakonia</w:t>
      </w:r>
      <w:r w:rsidRPr="00020BEB">
        <w:rPr>
          <w:rStyle w:val="21"/>
          <w:rFonts w:ascii="Times New Roman" w:hAnsi="Times New Roman" w:cs="Times New Roman"/>
          <w:i w:val="0"/>
          <w:sz w:val="28"/>
          <w:szCs w:val="28"/>
          <w:lang w:val="uk-UA"/>
        </w:rPr>
        <w:t>)</w:t>
      </w:r>
      <w:r w:rsidRPr="009F6618">
        <w:rPr>
          <w:rStyle w:val="21"/>
          <w:rFonts w:ascii="Times New Roman" w:hAnsi="Times New Roman" w:cs="Times New Roman"/>
          <w:i w:val="0"/>
          <w:sz w:val="28"/>
          <w:szCs w:val="28"/>
          <w:lang w:val="uk-UA"/>
        </w:rPr>
        <w:t xml:space="preserve"> любові – як служіння Хрис</w:t>
      </w:r>
      <w:r>
        <w:rPr>
          <w:rStyle w:val="21"/>
          <w:rFonts w:ascii="Times New Roman" w:hAnsi="Times New Roman" w:cs="Times New Roman"/>
          <w:i w:val="0"/>
          <w:sz w:val="28"/>
          <w:szCs w:val="28"/>
          <w:lang w:val="uk-UA"/>
        </w:rPr>
        <w:t xml:space="preserve">та» </w:t>
      </w:r>
      <w:r w:rsidRPr="009F6618">
        <w:rPr>
          <w:rFonts w:ascii="Times New Roman" w:hAnsi="Times New Roman" w:cs="Times New Roman"/>
          <w:sz w:val="28"/>
          <w:szCs w:val="28"/>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9F6618">
        <w:rPr>
          <w:rFonts w:ascii="Times New Roman" w:hAnsi="Times New Roman" w:cs="Times New Roman"/>
          <w:sz w:val="28"/>
          <w:szCs w:val="28"/>
        </w:rPr>
        <w:t xml:space="preserve"> 2007, 14).</w:t>
      </w:r>
      <w:r>
        <w:rPr>
          <w:rFonts w:ascii="Times New Roman" w:hAnsi="Times New Roman" w:cs="Times New Roman"/>
          <w:sz w:val="28"/>
          <w:szCs w:val="28"/>
        </w:rPr>
        <w:t xml:space="preserve"> Безсумнівно, що «Ісус Христос пов’язує цю «першість» із служінням </w:t>
      </w:r>
      <w:r w:rsidRPr="00020BEB">
        <w:rPr>
          <w:rFonts w:ascii="Times New Roman" w:hAnsi="Times New Roman" w:cs="Times New Roman"/>
          <w:sz w:val="28"/>
          <w:szCs w:val="28"/>
        </w:rPr>
        <w:t>(</w:t>
      </w:r>
      <w:r w:rsidRPr="00020BEB">
        <w:rPr>
          <w:rFonts w:ascii="Times New Roman" w:hAnsi="Times New Roman" w:cs="Times New Roman"/>
          <w:i/>
          <w:sz w:val="28"/>
          <w:szCs w:val="28"/>
        </w:rPr>
        <w:t>diakonia</w:t>
      </w:r>
      <w:r w:rsidRPr="00020BEB">
        <w:rPr>
          <w:rFonts w:ascii="Times New Roman" w:hAnsi="Times New Roman" w:cs="Times New Roman"/>
          <w:sz w:val="28"/>
          <w:szCs w:val="28"/>
        </w:rPr>
        <w:t>):</w:t>
      </w:r>
      <w:r>
        <w:rPr>
          <w:rFonts w:ascii="Times New Roman" w:hAnsi="Times New Roman" w:cs="Times New Roman"/>
          <w:sz w:val="28"/>
          <w:szCs w:val="28"/>
        </w:rPr>
        <w:t xml:space="preserve"> «</w:t>
      </w:r>
      <w:r w:rsidRPr="00020BEB">
        <w:rPr>
          <w:rFonts w:ascii="Times New Roman" w:hAnsi="Times New Roman" w:cs="Times New Roman"/>
          <w:sz w:val="28"/>
          <w:szCs w:val="28"/>
        </w:rPr>
        <w:t>Коли хто хоче бути першим, нехай буде з усіх останнім і усім слугою</w:t>
      </w:r>
      <w:r>
        <w:rPr>
          <w:rFonts w:ascii="Times New Roman" w:hAnsi="Times New Roman" w:cs="Times New Roman"/>
          <w:sz w:val="28"/>
          <w:szCs w:val="28"/>
        </w:rPr>
        <w:t xml:space="preserve">» (Мр. 9, 35)» </w:t>
      </w:r>
      <w:r w:rsidRPr="002E5C2E">
        <w:rPr>
          <w:rFonts w:ascii="Times New Roman" w:hAnsi="Times New Roman" w:cs="Times New Roman"/>
          <w:sz w:val="28"/>
          <w:szCs w:val="28"/>
        </w:rPr>
        <w:t xml:space="preserve">(O-C 2016, 4; </w:t>
      </w:r>
      <w:r>
        <w:rPr>
          <w:rFonts w:ascii="Times New Roman" w:hAnsi="Times New Roman" w:cs="Times New Roman"/>
          <w:sz w:val="28"/>
          <w:szCs w:val="28"/>
        </w:rPr>
        <w:t>див. також</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rPr>
        <w:t>UUS</w:t>
      </w:r>
      <w:r w:rsidRPr="002E5C2E">
        <w:rPr>
          <w:rFonts w:ascii="Times New Roman" w:hAnsi="Times New Roman" w:cs="Times New Roman"/>
          <w:sz w:val="28"/>
          <w:szCs w:val="28"/>
        </w:rPr>
        <w:t xml:space="preserve"> 88).</w:t>
      </w:r>
    </w:p>
    <w:p w:rsidR="00C77A3E" w:rsidRPr="00D41A99" w:rsidRDefault="00C77A3E" w:rsidP="00C77A3E">
      <w:pPr>
        <w:pStyle w:val="20"/>
        <w:shd w:val="clear" w:color="auto" w:fill="auto"/>
        <w:tabs>
          <w:tab w:val="left" w:pos="437"/>
        </w:tabs>
        <w:spacing w:before="0" w:line="240" w:lineRule="auto"/>
        <w:ind w:firstLine="567"/>
        <w:jc w:val="both"/>
        <w:rPr>
          <w:rFonts w:ascii="Times New Roman" w:hAnsi="Times New Roman" w:cs="Times New Roman"/>
          <w:sz w:val="28"/>
          <w:szCs w:val="28"/>
        </w:rPr>
      </w:pPr>
      <w:r w:rsidRPr="00D41A99">
        <w:rPr>
          <w:rFonts w:ascii="Times New Roman" w:hAnsi="Times New Roman" w:cs="Times New Roman"/>
          <w:sz w:val="28"/>
          <w:szCs w:val="28"/>
        </w:rPr>
        <w:t xml:space="preserve">42. Тому влада нерозривно пов’язана з таємницею хреста і </w:t>
      </w:r>
      <w:r w:rsidRPr="00D41A99">
        <w:rPr>
          <w:rStyle w:val="21"/>
          <w:rFonts w:ascii="Times New Roman" w:hAnsi="Times New Roman" w:cs="Times New Roman"/>
          <w:sz w:val="28"/>
          <w:szCs w:val="28"/>
          <w:lang w:val="uk-UA"/>
        </w:rPr>
        <w:t>kenosis</w:t>
      </w:r>
      <w:r w:rsidRPr="00D41A99">
        <w:rPr>
          <w:rFonts w:ascii="Times New Roman" w:hAnsi="Times New Roman" w:cs="Times New Roman"/>
          <w:sz w:val="28"/>
          <w:szCs w:val="28"/>
        </w:rPr>
        <w:t xml:space="preserve"> Христа. Група імені св. Іринея заявила, що владу в Церкві потрібно розуміти «як служіння Божому Людові, засноване на силі Хреста», бо «будь-яке використання влади в Церкві має сенс тільки тоді, коли здійснюється за взірцем розп’ятого Христа – як служіння, а не як спосіб панування над іншими (див. Мр. 10, 42-45; Йо. 13, 1-17)», і це служіння включає «обов’язок підзвітності перед спільнотою на різних рівнях». У цьому сенсі здійснення влади повинно взоруватися на кенотичному прикладі Христа «як служіння, яке включає в себе готовність до самозречення (‘kenosis’, див. Фил. 2, 5-11; Мт. 23, 8-12)» (St Irenaeus 2018, 13).</w:t>
      </w:r>
    </w:p>
    <w:p w:rsidR="00C77A3E" w:rsidRPr="00D41A99"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rPr>
      </w:pPr>
    </w:p>
    <w:p w:rsidR="00C77A3E" w:rsidRPr="00D41A99"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rPr>
      </w:pPr>
      <w:r w:rsidRPr="00D41A99">
        <w:rPr>
          <w:rFonts w:ascii="Times New Roman" w:hAnsi="Times New Roman" w:cs="Times New Roman"/>
          <w:sz w:val="28"/>
          <w:szCs w:val="28"/>
        </w:rPr>
        <w:t>2.1.4. «ФУНКЦІЇ ПЕТРА»</w:t>
      </w:r>
    </w:p>
    <w:p w:rsidR="00C77A3E" w:rsidRDefault="00C77A3E" w:rsidP="00C77A3E">
      <w:pPr>
        <w:pStyle w:val="20"/>
        <w:shd w:val="clear" w:color="auto" w:fill="auto"/>
        <w:spacing w:before="0" w:line="240" w:lineRule="auto"/>
        <w:ind w:firstLine="567"/>
        <w:jc w:val="both"/>
        <w:rPr>
          <w:rFonts w:ascii="Times New Roman" w:hAnsi="Times New Roman" w:cs="Times New Roman"/>
          <w:sz w:val="28"/>
          <w:szCs w:val="28"/>
        </w:rPr>
      </w:pPr>
    </w:p>
    <w:p w:rsidR="00C77A3E" w:rsidRPr="000869BD" w:rsidRDefault="00C77A3E" w:rsidP="00C77A3E">
      <w:pPr>
        <w:pStyle w:val="20"/>
        <w:shd w:val="clear" w:color="auto" w:fill="auto"/>
        <w:tabs>
          <w:tab w:val="left" w:pos="437"/>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43. </w:t>
      </w:r>
      <w:r w:rsidRPr="009C30AB">
        <w:rPr>
          <w:rFonts w:ascii="Times New Roman" w:hAnsi="Times New Roman" w:cs="Times New Roman"/>
          <w:sz w:val="28"/>
          <w:szCs w:val="28"/>
        </w:rPr>
        <w:t xml:space="preserve">Беручи до уваги труднощі пошуку безпосередньої основи для служіння </w:t>
      </w:r>
      <w:r>
        <w:rPr>
          <w:rFonts w:ascii="Times New Roman" w:hAnsi="Times New Roman" w:cs="Times New Roman"/>
          <w:sz w:val="28"/>
          <w:szCs w:val="28"/>
        </w:rPr>
        <w:t>Є</w:t>
      </w:r>
      <w:r w:rsidRPr="009C30AB">
        <w:rPr>
          <w:rFonts w:ascii="Times New Roman" w:hAnsi="Times New Roman" w:cs="Times New Roman"/>
          <w:sz w:val="28"/>
          <w:szCs w:val="28"/>
        </w:rPr>
        <w:t>пископа Рим</w:t>
      </w:r>
      <w:r>
        <w:rPr>
          <w:rFonts w:ascii="Times New Roman" w:hAnsi="Times New Roman" w:cs="Times New Roman"/>
          <w:sz w:val="28"/>
          <w:szCs w:val="28"/>
        </w:rPr>
        <w:t>а</w:t>
      </w:r>
      <w:r w:rsidRPr="009C30AB">
        <w:rPr>
          <w:rFonts w:ascii="Times New Roman" w:hAnsi="Times New Roman" w:cs="Times New Roman"/>
          <w:sz w:val="28"/>
          <w:szCs w:val="28"/>
        </w:rPr>
        <w:t xml:space="preserve"> в Новому Завіті</w:t>
      </w:r>
      <w:r>
        <w:rPr>
          <w:rFonts w:ascii="Times New Roman" w:hAnsi="Times New Roman" w:cs="Times New Roman"/>
          <w:sz w:val="28"/>
          <w:szCs w:val="28"/>
        </w:rPr>
        <w:t xml:space="preserve">, Лютерансько-Католицький Діалог у США ввів загальне поняття «Петрової функції», яка не обов’язково пов’язана з конкретним місцем чи особою. </w:t>
      </w:r>
      <w:r w:rsidRPr="00E333B5">
        <w:rPr>
          <w:rFonts w:ascii="Times New Roman" w:hAnsi="Times New Roman" w:cs="Times New Roman"/>
          <w:sz w:val="28"/>
          <w:szCs w:val="28"/>
        </w:rPr>
        <w:t>Вон</w:t>
      </w:r>
      <w:r>
        <w:rPr>
          <w:rFonts w:ascii="Times New Roman" w:hAnsi="Times New Roman" w:cs="Times New Roman"/>
          <w:sz w:val="28"/>
          <w:szCs w:val="28"/>
        </w:rPr>
        <w:t>а</w:t>
      </w:r>
      <w:r w:rsidRPr="00E333B5">
        <w:rPr>
          <w:rFonts w:ascii="Times New Roman" w:hAnsi="Times New Roman" w:cs="Times New Roman"/>
          <w:sz w:val="28"/>
          <w:szCs w:val="28"/>
        </w:rPr>
        <w:t xml:space="preserve"> визначається як </w:t>
      </w:r>
      <w:r>
        <w:rPr>
          <w:rFonts w:ascii="Times New Roman" w:hAnsi="Times New Roman" w:cs="Times New Roman"/>
          <w:sz w:val="28"/>
          <w:szCs w:val="28"/>
        </w:rPr>
        <w:t>«особлива форма С</w:t>
      </w:r>
      <w:r w:rsidRPr="00E333B5">
        <w:rPr>
          <w:rFonts w:ascii="Times New Roman" w:hAnsi="Times New Roman" w:cs="Times New Roman"/>
          <w:sz w:val="28"/>
          <w:szCs w:val="28"/>
        </w:rPr>
        <w:t xml:space="preserve">лужіння, що здійснюється особою, </w:t>
      </w:r>
      <w:r>
        <w:rPr>
          <w:rFonts w:ascii="Times New Roman" w:hAnsi="Times New Roman" w:cs="Times New Roman"/>
          <w:sz w:val="28"/>
          <w:szCs w:val="28"/>
        </w:rPr>
        <w:t>службовцем</w:t>
      </w:r>
      <w:r w:rsidRPr="00E333B5">
        <w:rPr>
          <w:rFonts w:ascii="Times New Roman" w:hAnsi="Times New Roman" w:cs="Times New Roman"/>
          <w:sz w:val="28"/>
          <w:szCs w:val="28"/>
        </w:rPr>
        <w:t xml:space="preserve"> або помісною </w:t>
      </w:r>
      <w:r>
        <w:rPr>
          <w:rFonts w:ascii="Times New Roman" w:hAnsi="Times New Roman" w:cs="Times New Roman"/>
          <w:sz w:val="28"/>
          <w:szCs w:val="28"/>
        </w:rPr>
        <w:t>Ц</w:t>
      </w:r>
      <w:r w:rsidRPr="00E333B5">
        <w:rPr>
          <w:rFonts w:ascii="Times New Roman" w:hAnsi="Times New Roman" w:cs="Times New Roman"/>
          <w:sz w:val="28"/>
          <w:szCs w:val="28"/>
        </w:rPr>
        <w:t xml:space="preserve">ерквою по відношенню до </w:t>
      </w:r>
      <w:r>
        <w:rPr>
          <w:rFonts w:ascii="Times New Roman" w:hAnsi="Times New Roman" w:cs="Times New Roman"/>
          <w:sz w:val="28"/>
          <w:szCs w:val="28"/>
        </w:rPr>
        <w:t>Ц</w:t>
      </w:r>
      <w:r w:rsidRPr="00E333B5">
        <w:rPr>
          <w:rFonts w:ascii="Times New Roman" w:hAnsi="Times New Roman" w:cs="Times New Roman"/>
          <w:sz w:val="28"/>
          <w:szCs w:val="28"/>
        </w:rPr>
        <w:t>еркви в цілому.</w:t>
      </w:r>
      <w:r>
        <w:rPr>
          <w:rFonts w:ascii="Times New Roman" w:hAnsi="Times New Roman" w:cs="Times New Roman"/>
          <w:sz w:val="28"/>
          <w:szCs w:val="28"/>
        </w:rPr>
        <w:t xml:space="preserve"> Ця Петрова функція Служіння сприяє збереженню єдності (</w:t>
      </w:r>
      <w:r w:rsidRPr="00F4590E">
        <w:rPr>
          <w:rFonts w:ascii="Times New Roman" w:hAnsi="Times New Roman" w:cs="Times New Roman"/>
          <w:sz w:val="28"/>
          <w:szCs w:val="28"/>
        </w:rPr>
        <w:t>oneness</w:t>
      </w:r>
      <w:r>
        <w:rPr>
          <w:rFonts w:ascii="Times New Roman" w:hAnsi="Times New Roman" w:cs="Times New Roman"/>
          <w:sz w:val="28"/>
          <w:szCs w:val="28"/>
        </w:rPr>
        <w:t>) Церкви, символізуючи єдність (</w:t>
      </w:r>
      <w:r w:rsidRPr="00F4590E">
        <w:rPr>
          <w:rFonts w:ascii="Times New Roman" w:hAnsi="Times New Roman" w:cs="Times New Roman"/>
          <w:sz w:val="28"/>
          <w:szCs w:val="28"/>
        </w:rPr>
        <w:t>unity</w:t>
      </w:r>
      <w:r>
        <w:rPr>
          <w:rFonts w:ascii="Times New Roman" w:hAnsi="Times New Roman" w:cs="Times New Roman"/>
          <w:sz w:val="28"/>
          <w:szCs w:val="28"/>
        </w:rPr>
        <w:t xml:space="preserve">), полегшує комунікацію, взаємну допомогу, виправлення і співпрацю в місії Церкви» </w:t>
      </w:r>
      <w:r w:rsidRPr="00CC2B08">
        <w:rPr>
          <w:rFonts w:ascii="Times New Roman" w:hAnsi="Times New Roman" w:cs="Times New Roman"/>
          <w:sz w:val="28"/>
          <w:szCs w:val="28"/>
        </w:rPr>
        <w:t>(</w:t>
      </w:r>
      <w:r w:rsidRPr="00F4590E">
        <w:rPr>
          <w:rFonts w:ascii="Times New Roman" w:hAnsi="Times New Roman" w:cs="Times New Roman"/>
          <w:sz w:val="28"/>
          <w:szCs w:val="28"/>
        </w:rPr>
        <w:t>L</w:t>
      </w:r>
      <w:r>
        <w:rPr>
          <w:rFonts w:ascii="Times New Roman" w:hAnsi="Times New Roman" w:cs="Times New Roman"/>
          <w:sz w:val="28"/>
          <w:szCs w:val="28"/>
        </w:rPr>
        <w:t>-</w:t>
      </w:r>
      <w:r w:rsidRPr="00F4590E">
        <w:rPr>
          <w:rFonts w:ascii="Times New Roman" w:hAnsi="Times New Roman" w:cs="Times New Roman"/>
          <w:sz w:val="28"/>
          <w:szCs w:val="28"/>
        </w:rPr>
        <w:t>C</w:t>
      </w:r>
      <w:r w:rsidRPr="00CC2B08">
        <w:rPr>
          <w:rFonts w:ascii="Times New Roman" w:hAnsi="Times New Roman" w:cs="Times New Roman"/>
          <w:sz w:val="28"/>
          <w:szCs w:val="28"/>
        </w:rPr>
        <w:t xml:space="preserve"> </w:t>
      </w:r>
      <w:r w:rsidRPr="00F4590E">
        <w:rPr>
          <w:rFonts w:ascii="Times New Roman" w:hAnsi="Times New Roman" w:cs="Times New Roman"/>
          <w:sz w:val="28"/>
          <w:szCs w:val="28"/>
        </w:rPr>
        <w:t>US</w:t>
      </w:r>
      <w:r w:rsidRPr="00CC2B08">
        <w:rPr>
          <w:rFonts w:ascii="Times New Roman" w:hAnsi="Times New Roman" w:cs="Times New Roman"/>
          <w:sz w:val="28"/>
          <w:szCs w:val="28"/>
        </w:rPr>
        <w:t xml:space="preserve"> 1973, 4).</w:t>
      </w:r>
      <w:r>
        <w:rPr>
          <w:rFonts w:ascii="Times New Roman" w:hAnsi="Times New Roman" w:cs="Times New Roman"/>
          <w:sz w:val="28"/>
          <w:szCs w:val="28"/>
        </w:rPr>
        <w:t xml:space="preserve"> З огляду на образи Петра у Новому Завіті цей Діалог також ствердив: «Якщо простежити «</w:t>
      </w:r>
      <w:r w:rsidRPr="00C57B15">
        <w:rPr>
          <w:rFonts w:ascii="Times New Roman" w:hAnsi="Times New Roman" w:cs="Times New Roman"/>
          <w:sz w:val="28"/>
          <w:szCs w:val="28"/>
        </w:rPr>
        <w:t>траєкторію</w:t>
      </w:r>
      <w:r>
        <w:rPr>
          <w:rFonts w:ascii="Times New Roman" w:hAnsi="Times New Roman" w:cs="Times New Roman"/>
          <w:sz w:val="28"/>
          <w:szCs w:val="28"/>
        </w:rPr>
        <w:t>»</w:t>
      </w:r>
      <w:r w:rsidRPr="00C57B15">
        <w:rPr>
          <w:rFonts w:ascii="Times New Roman" w:hAnsi="Times New Roman" w:cs="Times New Roman"/>
          <w:sz w:val="28"/>
          <w:szCs w:val="28"/>
        </w:rPr>
        <w:t xml:space="preserve"> цих </w:t>
      </w:r>
      <w:r>
        <w:rPr>
          <w:rFonts w:ascii="Times New Roman" w:hAnsi="Times New Roman" w:cs="Times New Roman"/>
          <w:sz w:val="28"/>
          <w:szCs w:val="28"/>
        </w:rPr>
        <w:t>образів</w:t>
      </w:r>
      <w:r w:rsidRPr="00C57B15">
        <w:rPr>
          <w:rFonts w:ascii="Times New Roman" w:hAnsi="Times New Roman" w:cs="Times New Roman"/>
          <w:sz w:val="28"/>
          <w:szCs w:val="28"/>
        </w:rPr>
        <w:t xml:space="preserve">, то можна виявити ознаки розвитку від більш ранніх до більш пізніх </w:t>
      </w:r>
      <w:r>
        <w:rPr>
          <w:rFonts w:ascii="Times New Roman" w:hAnsi="Times New Roman" w:cs="Times New Roman"/>
          <w:sz w:val="28"/>
          <w:szCs w:val="28"/>
        </w:rPr>
        <w:t xml:space="preserve">образів. </w:t>
      </w:r>
      <w:r w:rsidRPr="000869BD">
        <w:rPr>
          <w:rFonts w:ascii="Times New Roman" w:hAnsi="Times New Roman" w:cs="Times New Roman"/>
          <w:sz w:val="28"/>
          <w:szCs w:val="28"/>
        </w:rPr>
        <w:t xml:space="preserve">Такий розвиток </w:t>
      </w:r>
      <w:r>
        <w:rPr>
          <w:rFonts w:ascii="Times New Roman" w:hAnsi="Times New Roman" w:cs="Times New Roman"/>
          <w:sz w:val="28"/>
          <w:szCs w:val="28"/>
        </w:rPr>
        <w:t>образів</w:t>
      </w:r>
      <w:r w:rsidRPr="000869BD">
        <w:rPr>
          <w:rFonts w:ascii="Times New Roman" w:hAnsi="Times New Roman" w:cs="Times New Roman"/>
          <w:sz w:val="28"/>
          <w:szCs w:val="28"/>
        </w:rPr>
        <w:t xml:space="preserve"> не </w:t>
      </w:r>
      <w:r>
        <w:rPr>
          <w:rFonts w:ascii="Times New Roman" w:hAnsi="Times New Roman" w:cs="Times New Roman"/>
          <w:sz w:val="28"/>
          <w:szCs w:val="28"/>
        </w:rPr>
        <w:t>конституює</w:t>
      </w:r>
      <w:r w:rsidRPr="000869BD">
        <w:rPr>
          <w:rFonts w:ascii="Times New Roman" w:hAnsi="Times New Roman" w:cs="Times New Roman"/>
          <w:sz w:val="28"/>
          <w:szCs w:val="28"/>
        </w:rPr>
        <w:t xml:space="preserve"> примат у його пізнішому технічному розумінні, але можна побачити можливість </w:t>
      </w:r>
      <w:r>
        <w:rPr>
          <w:rFonts w:ascii="Times New Roman" w:hAnsi="Times New Roman" w:cs="Times New Roman"/>
          <w:sz w:val="28"/>
          <w:szCs w:val="28"/>
        </w:rPr>
        <w:t>спрямування</w:t>
      </w:r>
      <w:r w:rsidRPr="000869BD">
        <w:rPr>
          <w:rFonts w:ascii="Times New Roman" w:hAnsi="Times New Roman" w:cs="Times New Roman"/>
          <w:sz w:val="28"/>
          <w:szCs w:val="28"/>
        </w:rPr>
        <w:t xml:space="preserve"> в цьому напрямку, коли це буде сформовано сприятливи</w:t>
      </w:r>
      <w:r>
        <w:rPr>
          <w:rFonts w:ascii="Times New Roman" w:hAnsi="Times New Roman" w:cs="Times New Roman"/>
          <w:sz w:val="28"/>
          <w:szCs w:val="28"/>
        </w:rPr>
        <w:t xml:space="preserve">ми факторами в подальшій Церкві» </w:t>
      </w:r>
      <w:r w:rsidRPr="000869BD">
        <w:rPr>
          <w:rFonts w:ascii="Times New Roman" w:hAnsi="Times New Roman" w:cs="Times New Roman"/>
          <w:sz w:val="28"/>
          <w:szCs w:val="28"/>
          <w:lang w:val="ru-RU"/>
        </w:rPr>
        <w:t>(</w:t>
      </w:r>
      <w:r w:rsidRPr="00F4590E">
        <w:rPr>
          <w:rFonts w:ascii="Times New Roman" w:hAnsi="Times New Roman" w:cs="Times New Roman"/>
          <w:sz w:val="28"/>
          <w:szCs w:val="28"/>
        </w:rPr>
        <w:t>L</w:t>
      </w:r>
      <w:r>
        <w:rPr>
          <w:rFonts w:ascii="Times New Roman" w:hAnsi="Times New Roman" w:cs="Times New Roman"/>
          <w:sz w:val="28"/>
          <w:szCs w:val="28"/>
        </w:rPr>
        <w:t>-</w:t>
      </w:r>
      <w:r w:rsidRPr="00F4590E">
        <w:rPr>
          <w:rFonts w:ascii="Times New Roman" w:hAnsi="Times New Roman" w:cs="Times New Roman"/>
          <w:sz w:val="28"/>
          <w:szCs w:val="28"/>
        </w:rPr>
        <w:t>C</w:t>
      </w:r>
      <w:r w:rsidRPr="000869BD">
        <w:rPr>
          <w:rFonts w:ascii="Times New Roman" w:hAnsi="Times New Roman" w:cs="Times New Roman"/>
          <w:sz w:val="28"/>
          <w:szCs w:val="28"/>
          <w:lang w:val="ru-RU"/>
        </w:rPr>
        <w:t xml:space="preserve"> </w:t>
      </w:r>
      <w:r w:rsidRPr="00F4590E">
        <w:rPr>
          <w:rFonts w:ascii="Times New Roman" w:hAnsi="Times New Roman" w:cs="Times New Roman"/>
          <w:sz w:val="28"/>
          <w:szCs w:val="28"/>
        </w:rPr>
        <w:t>US</w:t>
      </w:r>
      <w:r w:rsidRPr="000869BD">
        <w:rPr>
          <w:rFonts w:ascii="Times New Roman" w:hAnsi="Times New Roman" w:cs="Times New Roman"/>
          <w:sz w:val="28"/>
          <w:szCs w:val="28"/>
          <w:lang w:val="ru-RU"/>
        </w:rPr>
        <w:t xml:space="preserve"> 1973, 13).</w:t>
      </w:r>
    </w:p>
    <w:p w:rsidR="00C77A3E" w:rsidRPr="00D8393F"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rPr>
      </w:pPr>
    </w:p>
    <w:p w:rsidR="00C77A3E" w:rsidRPr="00A81E4F" w:rsidRDefault="00C77A3E" w:rsidP="00C77A3E">
      <w:pPr>
        <w:pStyle w:val="70"/>
        <w:shd w:val="clear" w:color="auto" w:fill="auto"/>
        <w:tabs>
          <w:tab w:val="left" w:pos="534"/>
        </w:tabs>
        <w:spacing w:line="240" w:lineRule="auto"/>
        <w:ind w:firstLine="567"/>
        <w:jc w:val="both"/>
        <w:rPr>
          <w:rFonts w:ascii="Times New Roman" w:hAnsi="Times New Roman" w:cs="Times New Roman"/>
          <w:sz w:val="28"/>
          <w:szCs w:val="28"/>
          <w:lang w:val="ru-RU"/>
        </w:rPr>
      </w:pPr>
      <w:r w:rsidRPr="00A81E4F">
        <w:rPr>
          <w:rFonts w:ascii="Times New Roman" w:hAnsi="Times New Roman" w:cs="Times New Roman"/>
          <w:sz w:val="28"/>
          <w:szCs w:val="28"/>
          <w:lang w:val="ru-RU"/>
        </w:rPr>
        <w:t>2.1.5. «ТЕКСТИ ПЕТРА» В ПАТРИСТИЧНІЙ ТРАДИЦІЇ</w:t>
      </w:r>
    </w:p>
    <w:p w:rsidR="00C77A3E" w:rsidRDefault="00C77A3E" w:rsidP="00C77A3E">
      <w:pPr>
        <w:pStyle w:val="20"/>
        <w:shd w:val="clear" w:color="auto" w:fill="auto"/>
        <w:spacing w:before="0" w:line="240" w:lineRule="auto"/>
        <w:ind w:firstLine="567"/>
        <w:jc w:val="both"/>
        <w:rPr>
          <w:rFonts w:ascii="Times New Roman" w:hAnsi="Times New Roman" w:cs="Times New Roman"/>
          <w:sz w:val="28"/>
          <w:szCs w:val="28"/>
        </w:rPr>
      </w:pPr>
    </w:p>
    <w:p w:rsidR="00C77A3E" w:rsidRPr="009B5270" w:rsidRDefault="00C77A3E" w:rsidP="00C77A3E">
      <w:pPr>
        <w:pStyle w:val="20"/>
        <w:shd w:val="clear" w:color="auto" w:fill="auto"/>
        <w:tabs>
          <w:tab w:val="left" w:pos="451"/>
        </w:tabs>
        <w:spacing w:before="0" w:line="240" w:lineRule="auto"/>
        <w:ind w:firstLine="567"/>
        <w:jc w:val="both"/>
        <w:rPr>
          <w:rFonts w:ascii="Times New Roman" w:hAnsi="Times New Roman" w:cs="Times New Roman"/>
          <w:sz w:val="28"/>
          <w:szCs w:val="28"/>
        </w:rPr>
      </w:pPr>
      <w:r w:rsidRPr="00737E45">
        <w:rPr>
          <w:rFonts w:ascii="Times New Roman" w:hAnsi="Times New Roman" w:cs="Times New Roman"/>
          <w:sz w:val="28"/>
          <w:szCs w:val="28"/>
        </w:rPr>
        <w:t>44. Деякі богословські дискусії свідчать, що примат Єпископа Рима «не можна визначити з Писання у відриві від живої традиції», яка дуже рано визнала особливе становище і роль Римського Престолу (див. MERCIC 1986, 55). Лютерансько-</w:t>
      </w:r>
      <w:r w:rsidRPr="00737E45">
        <w:rPr>
          <w:rFonts w:ascii="Times New Roman" w:hAnsi="Times New Roman" w:cs="Times New Roman"/>
          <w:sz w:val="28"/>
          <w:szCs w:val="28"/>
        </w:rPr>
        <w:lastRenderedPageBreak/>
        <w:t xml:space="preserve">Католицький Діалог у США наголосив, що ця позиція і роль залежала від зближення «двох паралельних ліній»: «У період після новозавітної епохи дві паралельні лінії розвитку мали тенденцію підсилювати роль Єпископа Рима серед Церков того часу. Одна з ліній була продовженням розвитку кількох образів Петра, що виникли в апостольських спільнотах, друга була наслідком важливості Рима як політичного, культурного та релігійного центру» </w:t>
      </w:r>
      <w:r w:rsidRPr="00737E45">
        <w:rPr>
          <w:rFonts w:ascii="Times New Roman" w:hAnsi="Times New Roman" w:cs="Times New Roman"/>
          <w:sz w:val="28"/>
          <w:szCs w:val="28"/>
          <w:lang w:eastAsia="la" w:bidi="la"/>
        </w:rPr>
        <w:t>(L-</w:t>
      </w:r>
      <w:r w:rsidRPr="00737E45">
        <w:rPr>
          <w:rFonts w:ascii="Times New Roman" w:hAnsi="Times New Roman" w:cs="Times New Roman"/>
          <w:sz w:val="28"/>
          <w:szCs w:val="28"/>
        </w:rPr>
        <w:t xml:space="preserve">C US 1973, 15). Стратегічна важливість Рима як столиці імперії для розширення християнства була визнана ще в новозавітні часи (див. Ді. 19, 21; 25, 25). Тому християнська спільнота Рима дуже швидко стала важливою, про що свідчить факт, що Павло шукав підтримку Церкви Рима у проповідуванні Євангелія (див. MERCIC 1986, 52). </w:t>
      </w:r>
      <w:r>
        <w:rPr>
          <w:rFonts w:ascii="Times New Roman" w:hAnsi="Times New Roman" w:cs="Times New Roman"/>
          <w:sz w:val="28"/>
          <w:szCs w:val="28"/>
        </w:rPr>
        <w:t>Першість</w:t>
      </w:r>
      <w:r w:rsidRPr="00EC5E6E">
        <w:rPr>
          <w:rFonts w:ascii="Times New Roman" w:hAnsi="Times New Roman" w:cs="Times New Roman"/>
          <w:sz w:val="28"/>
          <w:szCs w:val="28"/>
        </w:rPr>
        <w:t xml:space="preserve"> Рим</w:t>
      </w:r>
      <w:r>
        <w:rPr>
          <w:rFonts w:ascii="Times New Roman" w:hAnsi="Times New Roman" w:cs="Times New Roman"/>
          <w:sz w:val="28"/>
          <w:szCs w:val="28"/>
        </w:rPr>
        <w:t>а</w:t>
      </w:r>
      <w:r w:rsidRPr="00EC5E6E">
        <w:rPr>
          <w:rFonts w:ascii="Times New Roman" w:hAnsi="Times New Roman" w:cs="Times New Roman"/>
          <w:sz w:val="28"/>
          <w:szCs w:val="28"/>
        </w:rPr>
        <w:t xml:space="preserve"> як місця, де були гробниці Петра і Павла, утвердила Рим як апостольську Церкву унікального значення.</w:t>
      </w:r>
      <w:r>
        <w:rPr>
          <w:rFonts w:ascii="Times New Roman" w:hAnsi="Times New Roman" w:cs="Times New Roman"/>
          <w:sz w:val="28"/>
          <w:szCs w:val="28"/>
        </w:rPr>
        <w:t xml:space="preserve"> </w:t>
      </w:r>
      <w:r w:rsidRPr="00F4590E">
        <w:rPr>
          <w:rFonts w:ascii="Times New Roman" w:hAnsi="Times New Roman" w:cs="Times New Roman"/>
          <w:sz w:val="28"/>
          <w:szCs w:val="28"/>
        </w:rPr>
        <w:t>ARCIC</w:t>
      </w:r>
      <w:r>
        <w:rPr>
          <w:rFonts w:ascii="Times New Roman" w:hAnsi="Times New Roman" w:cs="Times New Roman"/>
          <w:sz w:val="28"/>
          <w:szCs w:val="28"/>
        </w:rPr>
        <w:t xml:space="preserve"> заявляє: «</w:t>
      </w:r>
      <w:r w:rsidRPr="0008628B">
        <w:rPr>
          <w:rFonts w:ascii="Times New Roman" w:hAnsi="Times New Roman" w:cs="Times New Roman"/>
          <w:sz w:val="28"/>
          <w:szCs w:val="28"/>
        </w:rPr>
        <w:t xml:space="preserve">Церква в Римі, місті, в якому Петро і Павло навчали і прийняли мученицьку смерть, була визнана як така, що має унікальну відповідальність серед </w:t>
      </w:r>
      <w:r>
        <w:rPr>
          <w:rFonts w:ascii="Times New Roman" w:hAnsi="Times New Roman" w:cs="Times New Roman"/>
          <w:sz w:val="28"/>
          <w:szCs w:val="28"/>
        </w:rPr>
        <w:t>Ц</w:t>
      </w:r>
      <w:r w:rsidRPr="0008628B">
        <w:rPr>
          <w:rFonts w:ascii="Times New Roman" w:hAnsi="Times New Roman" w:cs="Times New Roman"/>
          <w:sz w:val="28"/>
          <w:szCs w:val="28"/>
        </w:rPr>
        <w:t>ерков</w:t>
      </w:r>
      <w:r>
        <w:rPr>
          <w:rFonts w:ascii="Times New Roman" w:hAnsi="Times New Roman" w:cs="Times New Roman"/>
          <w:sz w:val="28"/>
          <w:szCs w:val="28"/>
        </w:rPr>
        <w:t xml:space="preserve">, а її єпископ виконує особливе служіння для єдності Церков і вірності апостольській спадщині, виконуючи серед своїх співбратів-єпископів функції, аналогічні тим, які приписували Петру, чиїм наступником проголошували Єпископа Рима» </w:t>
      </w:r>
      <w:r w:rsidRPr="009B5270">
        <w:rPr>
          <w:rFonts w:ascii="Times New Roman" w:hAnsi="Times New Roman" w:cs="Times New Roman"/>
          <w:sz w:val="28"/>
          <w:szCs w:val="28"/>
        </w:rPr>
        <w:t>(</w:t>
      </w:r>
      <w:r w:rsidRPr="00F4590E">
        <w:rPr>
          <w:rFonts w:ascii="Times New Roman" w:hAnsi="Times New Roman" w:cs="Times New Roman"/>
          <w:sz w:val="28"/>
          <w:szCs w:val="28"/>
        </w:rPr>
        <w:t>ARCIC</w:t>
      </w:r>
      <w:r w:rsidRPr="009B5270">
        <w:rPr>
          <w:rFonts w:ascii="Times New Roman" w:hAnsi="Times New Roman" w:cs="Times New Roman"/>
          <w:sz w:val="28"/>
          <w:szCs w:val="28"/>
        </w:rPr>
        <w:t xml:space="preserve"> 1981, 6).</w:t>
      </w:r>
    </w:p>
    <w:p w:rsidR="00C77A3E" w:rsidRPr="00AE5F61" w:rsidRDefault="00C77A3E" w:rsidP="00C77A3E">
      <w:pPr>
        <w:pStyle w:val="20"/>
        <w:shd w:val="clear" w:color="auto" w:fill="auto"/>
        <w:tabs>
          <w:tab w:val="left" w:pos="494"/>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45. </w:t>
      </w:r>
      <w:r w:rsidRPr="00787513">
        <w:rPr>
          <w:rFonts w:ascii="Times New Roman" w:hAnsi="Times New Roman" w:cs="Times New Roman"/>
          <w:sz w:val="28"/>
          <w:szCs w:val="28"/>
        </w:rPr>
        <w:t xml:space="preserve">У Латинській Церкві мученицька смерть і поховання Петра в Римі стали основою для застосування </w:t>
      </w:r>
      <w:r>
        <w:rPr>
          <w:rFonts w:ascii="Times New Roman" w:hAnsi="Times New Roman" w:cs="Times New Roman"/>
          <w:sz w:val="28"/>
          <w:szCs w:val="28"/>
        </w:rPr>
        <w:t>«</w:t>
      </w:r>
      <w:r w:rsidRPr="00787513">
        <w:rPr>
          <w:rFonts w:ascii="Times New Roman" w:hAnsi="Times New Roman" w:cs="Times New Roman"/>
          <w:sz w:val="28"/>
          <w:szCs w:val="28"/>
        </w:rPr>
        <w:t>текстів</w:t>
      </w:r>
      <w:r>
        <w:rPr>
          <w:rFonts w:ascii="Times New Roman" w:hAnsi="Times New Roman" w:cs="Times New Roman"/>
          <w:sz w:val="28"/>
          <w:szCs w:val="28"/>
        </w:rPr>
        <w:t xml:space="preserve"> Петра»</w:t>
      </w:r>
      <w:r w:rsidRPr="00787513">
        <w:rPr>
          <w:rFonts w:ascii="Times New Roman" w:hAnsi="Times New Roman" w:cs="Times New Roman"/>
          <w:sz w:val="28"/>
          <w:szCs w:val="28"/>
        </w:rPr>
        <w:t xml:space="preserve"> до </w:t>
      </w:r>
      <w:r>
        <w:rPr>
          <w:rFonts w:ascii="Times New Roman" w:hAnsi="Times New Roman" w:cs="Times New Roman"/>
          <w:sz w:val="28"/>
          <w:szCs w:val="28"/>
        </w:rPr>
        <w:t>Є</w:t>
      </w:r>
      <w:r w:rsidRPr="00787513">
        <w:rPr>
          <w:rFonts w:ascii="Times New Roman" w:hAnsi="Times New Roman" w:cs="Times New Roman"/>
          <w:sz w:val="28"/>
          <w:szCs w:val="28"/>
        </w:rPr>
        <w:t>пископа Рим</w:t>
      </w:r>
      <w:r>
        <w:rPr>
          <w:rFonts w:ascii="Times New Roman" w:hAnsi="Times New Roman" w:cs="Times New Roman"/>
          <w:sz w:val="28"/>
          <w:szCs w:val="28"/>
        </w:rPr>
        <w:t xml:space="preserve">а з початку третього століття </w:t>
      </w:r>
      <w:r w:rsidRPr="00FD0E62">
        <w:rPr>
          <w:rFonts w:ascii="Times New Roman" w:hAnsi="Times New Roman" w:cs="Times New Roman"/>
          <w:sz w:val="28"/>
          <w:szCs w:val="28"/>
          <w:lang w:val="ru-RU"/>
        </w:rPr>
        <w:t>(</w:t>
      </w:r>
      <w:r>
        <w:rPr>
          <w:rFonts w:ascii="Times New Roman" w:hAnsi="Times New Roman" w:cs="Times New Roman"/>
          <w:sz w:val="28"/>
          <w:szCs w:val="28"/>
        </w:rPr>
        <w:t>див.</w:t>
      </w:r>
      <w:r w:rsidRPr="00FD0E62">
        <w:rPr>
          <w:rFonts w:ascii="Times New Roman" w:hAnsi="Times New Roman" w:cs="Times New Roman"/>
          <w:sz w:val="28"/>
          <w:szCs w:val="28"/>
          <w:lang w:val="ru-RU"/>
        </w:rPr>
        <w:t xml:space="preserve"> </w:t>
      </w:r>
      <w:r w:rsidRPr="002E5C2E">
        <w:rPr>
          <w:rFonts w:ascii="Times New Roman" w:hAnsi="Times New Roman" w:cs="Times New Roman"/>
          <w:sz w:val="28"/>
          <w:szCs w:val="28"/>
        </w:rPr>
        <w:t xml:space="preserve">Tertullian, </w:t>
      </w:r>
      <w:r w:rsidRPr="002E5C2E">
        <w:rPr>
          <w:rStyle w:val="21"/>
          <w:rFonts w:ascii="Times New Roman" w:hAnsi="Times New Roman" w:cs="Times New Roman"/>
          <w:sz w:val="28"/>
          <w:szCs w:val="28"/>
          <w:lang w:val="la" w:eastAsia="la" w:bidi="la"/>
        </w:rPr>
        <w:t>De Pudicitia</w:t>
      </w:r>
      <w:r w:rsidRPr="002E5C2E">
        <w:rPr>
          <w:rFonts w:ascii="Times New Roman" w:hAnsi="Times New Roman" w:cs="Times New Roman"/>
          <w:sz w:val="28"/>
          <w:szCs w:val="28"/>
          <w:lang w:val="la" w:eastAsia="la" w:bidi="la"/>
        </w:rPr>
        <w:t xml:space="preserve"> </w:t>
      </w:r>
      <w:r w:rsidRPr="002E5C2E">
        <w:rPr>
          <w:rFonts w:ascii="Times New Roman" w:hAnsi="Times New Roman" w:cs="Times New Roman"/>
          <w:sz w:val="28"/>
          <w:szCs w:val="28"/>
        </w:rPr>
        <w:t xml:space="preserve">21, </w:t>
      </w:r>
      <w:r w:rsidRPr="002E5C2E">
        <w:rPr>
          <w:rStyle w:val="21"/>
          <w:rFonts w:ascii="Times New Roman" w:hAnsi="Times New Roman" w:cs="Times New Roman"/>
          <w:sz w:val="28"/>
          <w:szCs w:val="28"/>
          <w:lang w:val="la" w:eastAsia="la" w:bidi="la"/>
        </w:rPr>
        <w:t xml:space="preserve">Praescriptionibus adversus </w:t>
      </w:r>
      <w:r w:rsidRPr="002E5C2E">
        <w:rPr>
          <w:rStyle w:val="21"/>
          <w:rFonts w:ascii="Times New Roman" w:hAnsi="Times New Roman" w:cs="Times New Roman"/>
          <w:sz w:val="28"/>
          <w:szCs w:val="28"/>
        </w:rPr>
        <w:t>H</w:t>
      </w:r>
      <w:r w:rsidRPr="002E5C2E">
        <w:rPr>
          <w:rStyle w:val="21"/>
          <w:rFonts w:ascii="Times New Roman" w:hAnsi="Times New Roman" w:cs="Times New Roman"/>
          <w:sz w:val="28"/>
          <w:szCs w:val="28"/>
          <w:lang w:val="la" w:eastAsia="la" w:bidi="la"/>
        </w:rPr>
        <w:t>ae</w:t>
      </w:r>
      <w:r w:rsidRPr="002E5C2E">
        <w:rPr>
          <w:rStyle w:val="21"/>
          <w:rFonts w:ascii="Times New Roman" w:hAnsi="Times New Roman" w:cs="Times New Roman"/>
          <w:sz w:val="28"/>
          <w:szCs w:val="28"/>
        </w:rPr>
        <w:t>reticos</w:t>
      </w:r>
      <w:r w:rsidRPr="002E5C2E">
        <w:rPr>
          <w:rFonts w:ascii="Times New Roman" w:hAnsi="Times New Roman" w:cs="Times New Roman"/>
          <w:sz w:val="28"/>
          <w:szCs w:val="28"/>
        </w:rPr>
        <w:t xml:space="preserve"> 22.4).</w:t>
      </w:r>
      <w:r>
        <w:rPr>
          <w:rFonts w:ascii="Times New Roman" w:hAnsi="Times New Roman" w:cs="Times New Roman"/>
          <w:sz w:val="28"/>
          <w:szCs w:val="28"/>
        </w:rPr>
        <w:t xml:space="preserve"> </w:t>
      </w:r>
      <w:r w:rsidRPr="002B6C2D">
        <w:rPr>
          <w:rFonts w:ascii="Times New Roman" w:hAnsi="Times New Roman" w:cs="Times New Roman"/>
          <w:i/>
          <w:sz w:val="28"/>
          <w:szCs w:val="28"/>
        </w:rPr>
        <w:t>Група з Домбу</w:t>
      </w:r>
      <w:r>
        <w:rPr>
          <w:rFonts w:ascii="Times New Roman" w:hAnsi="Times New Roman" w:cs="Times New Roman"/>
          <w:sz w:val="28"/>
          <w:szCs w:val="28"/>
        </w:rPr>
        <w:t xml:space="preserve"> стверджує: «</w:t>
      </w:r>
      <w:r w:rsidRPr="000278BC">
        <w:rPr>
          <w:rFonts w:ascii="Times New Roman" w:hAnsi="Times New Roman" w:cs="Times New Roman"/>
          <w:sz w:val="28"/>
          <w:szCs w:val="28"/>
        </w:rPr>
        <w:t>Посилання на біблійні тексти, що підкреслюють роль Петра, з</w:t>
      </w:r>
      <w:r>
        <w:rPr>
          <w:rFonts w:ascii="Times New Roman" w:hAnsi="Times New Roman" w:cs="Times New Roman"/>
          <w:sz w:val="28"/>
          <w:szCs w:val="28"/>
        </w:rPr>
        <w:t>’</w:t>
      </w:r>
      <w:r w:rsidRPr="000278BC">
        <w:rPr>
          <w:rFonts w:ascii="Times New Roman" w:hAnsi="Times New Roman" w:cs="Times New Roman"/>
          <w:sz w:val="28"/>
          <w:szCs w:val="28"/>
        </w:rPr>
        <w:t>являється в ранній Церкві як вторинне явище в порівнянні з первинною практикою</w:t>
      </w:r>
      <w:r>
        <w:rPr>
          <w:rFonts w:ascii="Times New Roman" w:hAnsi="Times New Roman" w:cs="Times New Roman"/>
          <w:sz w:val="28"/>
          <w:szCs w:val="28"/>
        </w:rPr>
        <w:t xml:space="preserve">» </w:t>
      </w:r>
      <w:r w:rsidRPr="002E5C2E">
        <w:rPr>
          <w:rFonts w:ascii="Times New Roman" w:hAnsi="Times New Roman" w:cs="Times New Roman"/>
          <w:sz w:val="28"/>
          <w:szCs w:val="28"/>
        </w:rPr>
        <w:t>(Dombes</w:t>
      </w:r>
      <w:r>
        <w:rPr>
          <w:rFonts w:ascii="Times New Roman" w:hAnsi="Times New Roman" w:cs="Times New Roman"/>
          <w:sz w:val="28"/>
          <w:szCs w:val="28"/>
        </w:rPr>
        <w:t xml:space="preserve"> </w:t>
      </w:r>
      <w:r w:rsidRPr="002E5C2E">
        <w:rPr>
          <w:rFonts w:ascii="Times New Roman" w:hAnsi="Times New Roman" w:cs="Times New Roman"/>
          <w:sz w:val="28"/>
          <w:szCs w:val="28"/>
        </w:rPr>
        <w:t>22).</w:t>
      </w:r>
      <w:r>
        <w:rPr>
          <w:rFonts w:ascii="Times New Roman" w:hAnsi="Times New Roman" w:cs="Times New Roman"/>
          <w:sz w:val="28"/>
          <w:szCs w:val="28"/>
        </w:rPr>
        <w:t xml:space="preserve"> В часи</w:t>
      </w:r>
      <w:r w:rsidRPr="00B14762">
        <w:rPr>
          <w:rFonts w:ascii="Times New Roman" w:hAnsi="Times New Roman" w:cs="Times New Roman"/>
          <w:sz w:val="28"/>
          <w:szCs w:val="28"/>
        </w:rPr>
        <w:t xml:space="preserve"> Лев</w:t>
      </w:r>
      <w:r>
        <w:rPr>
          <w:rFonts w:ascii="Times New Roman" w:hAnsi="Times New Roman" w:cs="Times New Roman"/>
          <w:sz w:val="28"/>
          <w:szCs w:val="28"/>
        </w:rPr>
        <w:t>а</w:t>
      </w:r>
      <w:r w:rsidRPr="00B14762">
        <w:rPr>
          <w:rFonts w:ascii="Times New Roman" w:hAnsi="Times New Roman" w:cs="Times New Roman"/>
          <w:sz w:val="28"/>
          <w:szCs w:val="28"/>
        </w:rPr>
        <w:t xml:space="preserve"> I (440-461) кореляція між єпископом Римської </w:t>
      </w:r>
      <w:r>
        <w:rPr>
          <w:rFonts w:ascii="Times New Roman" w:hAnsi="Times New Roman" w:cs="Times New Roman"/>
          <w:sz w:val="28"/>
          <w:szCs w:val="28"/>
        </w:rPr>
        <w:t>Ц</w:t>
      </w:r>
      <w:r w:rsidRPr="00B14762">
        <w:rPr>
          <w:rFonts w:ascii="Times New Roman" w:hAnsi="Times New Roman" w:cs="Times New Roman"/>
          <w:sz w:val="28"/>
          <w:szCs w:val="28"/>
        </w:rPr>
        <w:t xml:space="preserve">еркви і образом Петра, яка вже </w:t>
      </w:r>
      <w:r>
        <w:rPr>
          <w:rFonts w:ascii="Times New Roman" w:hAnsi="Times New Roman" w:cs="Times New Roman"/>
          <w:sz w:val="28"/>
          <w:szCs w:val="28"/>
        </w:rPr>
        <w:t>застосовувалася</w:t>
      </w:r>
      <w:r w:rsidRPr="00B14762">
        <w:rPr>
          <w:rFonts w:ascii="Times New Roman" w:hAnsi="Times New Roman" w:cs="Times New Roman"/>
          <w:sz w:val="28"/>
          <w:szCs w:val="28"/>
        </w:rPr>
        <w:t xml:space="preserve"> деякими його попередниками, стала повністю явною</w:t>
      </w:r>
      <w:r>
        <w:rPr>
          <w:rFonts w:ascii="Times New Roman" w:hAnsi="Times New Roman" w:cs="Times New Roman"/>
          <w:sz w:val="28"/>
          <w:szCs w:val="28"/>
        </w:rPr>
        <w:t xml:space="preserve">. Петро, згідно з думкою Льва, продовжує свою місію проголошення Євангелія через Єпископа Рима, а домінування Рима над іншими Церквами випливає з присутності Петра в його наступниках, єпископах Римського Престолу </w:t>
      </w:r>
      <w:r w:rsidRPr="00F978E1">
        <w:rPr>
          <w:rFonts w:ascii="Times New Roman" w:hAnsi="Times New Roman" w:cs="Times New Roman"/>
          <w:sz w:val="28"/>
          <w:szCs w:val="28"/>
        </w:rPr>
        <w:t>(</w:t>
      </w:r>
      <w:r>
        <w:rPr>
          <w:rFonts w:ascii="Times New Roman" w:hAnsi="Times New Roman" w:cs="Times New Roman"/>
          <w:sz w:val="28"/>
          <w:szCs w:val="28"/>
        </w:rPr>
        <w:t>див.</w:t>
      </w:r>
      <w:r w:rsidRPr="00F978E1">
        <w:rPr>
          <w:rFonts w:ascii="Times New Roman" w:hAnsi="Times New Roman" w:cs="Times New Roman"/>
          <w:sz w:val="28"/>
          <w:szCs w:val="28"/>
        </w:rPr>
        <w:t xml:space="preserve"> </w:t>
      </w:r>
      <w:r w:rsidRPr="002E5C2E">
        <w:rPr>
          <w:rFonts w:ascii="Times New Roman" w:hAnsi="Times New Roman" w:cs="Times New Roman"/>
          <w:sz w:val="28"/>
          <w:szCs w:val="28"/>
        </w:rPr>
        <w:t>Leo</w:t>
      </w:r>
      <w:r w:rsidRPr="00F978E1">
        <w:rPr>
          <w:rFonts w:ascii="Times New Roman" w:hAnsi="Times New Roman" w:cs="Times New Roman"/>
          <w:sz w:val="28"/>
          <w:szCs w:val="28"/>
        </w:rPr>
        <w:t xml:space="preserve">, </w:t>
      </w:r>
      <w:r w:rsidRPr="002E5C2E">
        <w:rPr>
          <w:rStyle w:val="21"/>
          <w:rFonts w:ascii="Times New Roman" w:hAnsi="Times New Roman" w:cs="Times New Roman"/>
          <w:sz w:val="28"/>
          <w:szCs w:val="28"/>
        </w:rPr>
        <w:t>Epistle</w:t>
      </w:r>
      <w:r w:rsidRPr="00F978E1">
        <w:rPr>
          <w:rStyle w:val="21"/>
          <w:rFonts w:ascii="Times New Roman" w:hAnsi="Times New Roman" w:cs="Times New Roman"/>
          <w:sz w:val="28"/>
          <w:szCs w:val="28"/>
          <w:lang w:val="uk-UA"/>
        </w:rPr>
        <w:t xml:space="preserve"> 98</w:t>
      </w:r>
      <w:r w:rsidRPr="00F978E1">
        <w:rPr>
          <w:rStyle w:val="21"/>
          <w:rFonts w:ascii="Times New Roman" w:hAnsi="Times New Roman" w:cs="Times New Roman"/>
          <w:i w:val="0"/>
          <w:sz w:val="28"/>
          <w:szCs w:val="28"/>
          <w:lang w:val="uk-UA"/>
        </w:rPr>
        <w:t>).</w:t>
      </w:r>
      <w:r>
        <w:rPr>
          <w:rStyle w:val="21"/>
          <w:rFonts w:ascii="Times New Roman" w:hAnsi="Times New Roman" w:cs="Times New Roman"/>
          <w:i w:val="0"/>
          <w:sz w:val="28"/>
          <w:szCs w:val="28"/>
          <w:lang w:val="uk-UA"/>
        </w:rPr>
        <w:t xml:space="preserve"> </w:t>
      </w:r>
      <w:r w:rsidRPr="0009514F">
        <w:rPr>
          <w:rStyle w:val="21"/>
          <w:rFonts w:ascii="Times New Roman" w:hAnsi="Times New Roman" w:cs="Times New Roman"/>
          <w:i w:val="0"/>
          <w:sz w:val="28"/>
          <w:szCs w:val="28"/>
          <w:lang w:val="uk-UA"/>
        </w:rPr>
        <w:t>Дехто вважає, що це переконання єпископи підтрима</w:t>
      </w:r>
      <w:r>
        <w:rPr>
          <w:rStyle w:val="21"/>
          <w:rFonts w:ascii="Times New Roman" w:hAnsi="Times New Roman" w:cs="Times New Roman"/>
          <w:i w:val="0"/>
          <w:sz w:val="28"/>
          <w:szCs w:val="28"/>
          <w:lang w:val="uk-UA"/>
        </w:rPr>
        <w:t>ли</w:t>
      </w:r>
      <w:r w:rsidRPr="0009514F">
        <w:rPr>
          <w:rStyle w:val="21"/>
          <w:rFonts w:ascii="Times New Roman" w:hAnsi="Times New Roman" w:cs="Times New Roman"/>
          <w:i w:val="0"/>
          <w:sz w:val="28"/>
          <w:szCs w:val="28"/>
          <w:lang w:val="uk-UA"/>
        </w:rPr>
        <w:t xml:space="preserve"> </w:t>
      </w:r>
      <w:r>
        <w:rPr>
          <w:rStyle w:val="21"/>
          <w:rFonts w:ascii="Times New Roman" w:hAnsi="Times New Roman" w:cs="Times New Roman"/>
          <w:i w:val="0"/>
          <w:sz w:val="28"/>
          <w:szCs w:val="28"/>
          <w:lang w:val="uk-UA"/>
        </w:rPr>
        <w:t>на Халкідонському С</w:t>
      </w:r>
      <w:r w:rsidRPr="0009514F">
        <w:rPr>
          <w:rStyle w:val="21"/>
          <w:rFonts w:ascii="Times New Roman" w:hAnsi="Times New Roman" w:cs="Times New Roman"/>
          <w:i w:val="0"/>
          <w:sz w:val="28"/>
          <w:szCs w:val="28"/>
          <w:lang w:val="uk-UA"/>
        </w:rPr>
        <w:t>оборі, коли схвалили послання Лева до Флавіана</w:t>
      </w:r>
      <w:r>
        <w:rPr>
          <w:rStyle w:val="21"/>
          <w:rFonts w:ascii="Times New Roman" w:hAnsi="Times New Roman" w:cs="Times New Roman"/>
          <w:i w:val="0"/>
          <w:sz w:val="28"/>
          <w:szCs w:val="28"/>
          <w:lang w:val="uk-UA"/>
        </w:rPr>
        <w:t xml:space="preserve">: «Це віра отців; це віра апостолів; це віра всіх нас; Петро промовляв через Льва» </w:t>
      </w:r>
      <w:r w:rsidRPr="00D10411">
        <w:rPr>
          <w:rFonts w:ascii="Times New Roman" w:hAnsi="Times New Roman" w:cs="Times New Roman"/>
          <w:sz w:val="28"/>
          <w:szCs w:val="28"/>
        </w:rPr>
        <w:t>(</w:t>
      </w:r>
      <w:r>
        <w:rPr>
          <w:rFonts w:ascii="Times New Roman" w:hAnsi="Times New Roman" w:cs="Times New Roman"/>
          <w:sz w:val="28"/>
          <w:szCs w:val="28"/>
        </w:rPr>
        <w:t>цитата в</w:t>
      </w:r>
      <w:r w:rsidRPr="00D10411">
        <w:rPr>
          <w:rFonts w:ascii="Times New Roman" w:hAnsi="Times New Roman" w:cs="Times New Roman"/>
          <w:sz w:val="28"/>
          <w:szCs w:val="28"/>
        </w:rPr>
        <w:t xml:space="preserve"> </w:t>
      </w:r>
      <w:r w:rsidRPr="002E5C2E">
        <w:rPr>
          <w:rFonts w:ascii="Times New Roman" w:hAnsi="Times New Roman" w:cs="Times New Roman"/>
          <w:sz w:val="28"/>
          <w:szCs w:val="28"/>
        </w:rPr>
        <w:t>MERCIC</w:t>
      </w:r>
      <w:r>
        <w:rPr>
          <w:rFonts w:ascii="Times New Roman" w:hAnsi="Times New Roman" w:cs="Times New Roman"/>
          <w:sz w:val="28"/>
          <w:szCs w:val="28"/>
        </w:rPr>
        <w:t xml:space="preserve"> </w:t>
      </w:r>
      <w:r w:rsidRPr="00D10411">
        <w:rPr>
          <w:rFonts w:ascii="Times New Roman" w:hAnsi="Times New Roman" w:cs="Times New Roman"/>
          <w:sz w:val="28"/>
          <w:szCs w:val="28"/>
        </w:rPr>
        <w:t>53).</w:t>
      </w:r>
      <w:r>
        <w:rPr>
          <w:rFonts w:ascii="Times New Roman" w:hAnsi="Times New Roman" w:cs="Times New Roman"/>
          <w:sz w:val="28"/>
          <w:szCs w:val="28"/>
        </w:rPr>
        <w:t xml:space="preserve"> Інші помітили, що послання Лева прийняли тому, що вважали, що воно відповідає вченню Кирила Александрійського, тобто апостольській і патристичній традиції: «Собор також уважно підкреслив згоду Льва з Кирилом: </w:t>
      </w:r>
      <w:r w:rsidRPr="00B7568C">
        <w:rPr>
          <w:rFonts w:ascii="Times New Roman" w:hAnsi="Times New Roman" w:cs="Times New Roman"/>
          <w:sz w:val="28"/>
          <w:szCs w:val="28"/>
        </w:rPr>
        <w:t>‘</w:t>
      </w:r>
      <w:r>
        <w:rPr>
          <w:rFonts w:ascii="Times New Roman" w:hAnsi="Times New Roman" w:cs="Times New Roman"/>
          <w:sz w:val="28"/>
          <w:szCs w:val="28"/>
        </w:rPr>
        <w:t>Лев навчав благочестиво і правдиво, так як навчав Кирил</w:t>
      </w:r>
      <w:r w:rsidRPr="00B7568C">
        <w:rPr>
          <w:rFonts w:ascii="Times New Roman" w:hAnsi="Times New Roman" w:cs="Times New Roman"/>
          <w:sz w:val="28"/>
          <w:szCs w:val="28"/>
        </w:rPr>
        <w:t>’</w:t>
      </w:r>
      <w:r>
        <w:rPr>
          <w:rFonts w:ascii="Times New Roman" w:hAnsi="Times New Roman" w:cs="Times New Roman"/>
          <w:sz w:val="28"/>
          <w:szCs w:val="28"/>
        </w:rPr>
        <w:t xml:space="preserve">» </w:t>
      </w:r>
      <w:r w:rsidRPr="00B7568C">
        <w:rPr>
          <w:rFonts w:ascii="Times New Roman" w:hAnsi="Times New Roman" w:cs="Times New Roman"/>
          <w:sz w:val="28"/>
          <w:szCs w:val="28"/>
        </w:rPr>
        <w:t>(</w:t>
      </w:r>
      <w:r w:rsidRPr="00F4590E">
        <w:rPr>
          <w:rFonts w:ascii="Times New Roman" w:hAnsi="Times New Roman" w:cs="Times New Roman"/>
          <w:sz w:val="28"/>
          <w:szCs w:val="28"/>
        </w:rPr>
        <w:t>St</w:t>
      </w:r>
      <w:r w:rsidRPr="00B7568C">
        <w:rPr>
          <w:rFonts w:ascii="Times New Roman" w:hAnsi="Times New Roman" w:cs="Times New Roman"/>
          <w:sz w:val="28"/>
          <w:szCs w:val="28"/>
        </w:rPr>
        <w:t xml:space="preserve"> </w:t>
      </w:r>
      <w:r w:rsidRPr="00F4590E">
        <w:rPr>
          <w:rFonts w:ascii="Times New Roman" w:hAnsi="Times New Roman" w:cs="Times New Roman"/>
          <w:sz w:val="28"/>
          <w:szCs w:val="28"/>
        </w:rPr>
        <w:t>Irenaeus</w:t>
      </w:r>
      <w:r w:rsidRPr="00B7568C">
        <w:rPr>
          <w:rFonts w:ascii="Times New Roman" w:hAnsi="Times New Roman" w:cs="Times New Roman"/>
          <w:sz w:val="28"/>
          <w:szCs w:val="28"/>
        </w:rPr>
        <w:t xml:space="preserve"> 2018, 7.6).</w:t>
      </w:r>
      <w:r>
        <w:rPr>
          <w:rFonts w:ascii="Times New Roman" w:hAnsi="Times New Roman" w:cs="Times New Roman"/>
          <w:sz w:val="28"/>
          <w:szCs w:val="28"/>
        </w:rPr>
        <w:t xml:space="preserve"> </w:t>
      </w:r>
      <w:r w:rsidRPr="002975DE">
        <w:rPr>
          <w:rFonts w:ascii="Times New Roman" w:hAnsi="Times New Roman" w:cs="Times New Roman"/>
          <w:sz w:val="28"/>
          <w:szCs w:val="28"/>
        </w:rPr>
        <w:t xml:space="preserve">Тим не менше, з </w:t>
      </w:r>
      <w:r>
        <w:rPr>
          <w:rFonts w:ascii="Times New Roman" w:hAnsi="Times New Roman" w:cs="Times New Roman"/>
          <w:sz w:val="28"/>
          <w:szCs w:val="28"/>
        </w:rPr>
        <w:t>т</w:t>
      </w:r>
      <w:r w:rsidRPr="002975DE">
        <w:rPr>
          <w:rFonts w:ascii="Times New Roman" w:hAnsi="Times New Roman" w:cs="Times New Roman"/>
          <w:sz w:val="28"/>
          <w:szCs w:val="28"/>
        </w:rPr>
        <w:t>ого часу вирішальним фактором для Католицької Церкви в розумінні особливого становища і ролі Римського Престолу стало відношення Єпископа Рим</w:t>
      </w:r>
      <w:r>
        <w:rPr>
          <w:rFonts w:ascii="Times New Roman" w:hAnsi="Times New Roman" w:cs="Times New Roman"/>
          <w:sz w:val="28"/>
          <w:szCs w:val="28"/>
        </w:rPr>
        <w:t>а</w:t>
      </w:r>
      <w:r w:rsidRPr="002975DE">
        <w:rPr>
          <w:rFonts w:ascii="Times New Roman" w:hAnsi="Times New Roman" w:cs="Times New Roman"/>
          <w:sz w:val="28"/>
          <w:szCs w:val="28"/>
        </w:rPr>
        <w:t xml:space="preserve"> до Петра</w:t>
      </w:r>
      <w:r>
        <w:rPr>
          <w:rFonts w:ascii="Times New Roman" w:hAnsi="Times New Roman" w:cs="Times New Roman"/>
          <w:sz w:val="28"/>
          <w:szCs w:val="28"/>
        </w:rPr>
        <w:t>: «</w:t>
      </w:r>
      <w:r w:rsidRPr="002D37E2">
        <w:rPr>
          <w:rFonts w:ascii="Times New Roman" w:hAnsi="Times New Roman" w:cs="Times New Roman"/>
          <w:sz w:val="28"/>
          <w:szCs w:val="28"/>
        </w:rPr>
        <w:t>‘Петр</w:t>
      </w:r>
      <w:r>
        <w:rPr>
          <w:rFonts w:ascii="Times New Roman" w:hAnsi="Times New Roman" w:cs="Times New Roman"/>
          <w:sz w:val="28"/>
          <w:szCs w:val="28"/>
        </w:rPr>
        <w:t>ов</w:t>
      </w:r>
      <w:r w:rsidRPr="002D37E2">
        <w:rPr>
          <w:rFonts w:ascii="Times New Roman" w:hAnsi="Times New Roman" w:cs="Times New Roman"/>
          <w:sz w:val="28"/>
          <w:szCs w:val="28"/>
        </w:rPr>
        <w:t>о-римська’ еклезіологія Лева відіграватиме визначальну роль у подальшій орієнтації ‘католицької’ доктрини</w:t>
      </w:r>
      <w:r>
        <w:rPr>
          <w:rFonts w:ascii="Times New Roman" w:hAnsi="Times New Roman" w:cs="Times New Roman"/>
          <w:sz w:val="28"/>
          <w:szCs w:val="28"/>
        </w:rPr>
        <w:t xml:space="preserve">» </w:t>
      </w:r>
      <w:r w:rsidRPr="002D37E2">
        <w:rPr>
          <w:rFonts w:ascii="Times New Roman" w:hAnsi="Times New Roman" w:cs="Times New Roman"/>
          <w:sz w:val="28"/>
          <w:szCs w:val="28"/>
        </w:rPr>
        <w:t>(</w:t>
      </w:r>
      <w:r w:rsidRPr="00F4590E">
        <w:rPr>
          <w:rFonts w:ascii="Times New Roman" w:hAnsi="Times New Roman" w:cs="Times New Roman"/>
          <w:sz w:val="28"/>
          <w:szCs w:val="28"/>
        </w:rPr>
        <w:t>Dombes</w:t>
      </w:r>
      <w:r w:rsidRPr="002D37E2">
        <w:rPr>
          <w:rFonts w:ascii="Times New Roman" w:hAnsi="Times New Roman" w:cs="Times New Roman"/>
          <w:sz w:val="28"/>
          <w:szCs w:val="28"/>
        </w:rPr>
        <w:t xml:space="preserve"> 1985, 26).</w:t>
      </w:r>
      <w:r>
        <w:rPr>
          <w:rFonts w:ascii="Times New Roman" w:hAnsi="Times New Roman" w:cs="Times New Roman"/>
          <w:sz w:val="28"/>
          <w:szCs w:val="28"/>
        </w:rPr>
        <w:t xml:space="preserve"> Міжнародний Православно-Католицький Діалог описує цей богословський розвиток: «</w:t>
      </w:r>
      <w:r w:rsidRPr="00926CE3">
        <w:rPr>
          <w:rFonts w:ascii="Times New Roman" w:hAnsi="Times New Roman" w:cs="Times New Roman"/>
          <w:sz w:val="28"/>
          <w:szCs w:val="28"/>
        </w:rPr>
        <w:t>На Заході примат Римського Престолу розуміли, особливо починаючи з IV століття, у зв</w:t>
      </w:r>
      <w:r>
        <w:rPr>
          <w:rFonts w:ascii="Times New Roman" w:hAnsi="Times New Roman" w:cs="Times New Roman"/>
          <w:sz w:val="28"/>
          <w:szCs w:val="28"/>
        </w:rPr>
        <w:t>’</w:t>
      </w:r>
      <w:r w:rsidRPr="00926CE3">
        <w:rPr>
          <w:rFonts w:ascii="Times New Roman" w:hAnsi="Times New Roman" w:cs="Times New Roman"/>
          <w:sz w:val="28"/>
          <w:szCs w:val="28"/>
        </w:rPr>
        <w:t xml:space="preserve">язку з роллю </w:t>
      </w:r>
      <w:r w:rsidRPr="00AE5F61">
        <w:rPr>
          <w:rFonts w:ascii="Times New Roman" w:hAnsi="Times New Roman" w:cs="Times New Roman"/>
          <w:sz w:val="28"/>
          <w:szCs w:val="28"/>
        </w:rPr>
        <w:t xml:space="preserve">Петра серед апостолів. Першість єпископа Рима серед єпископів поступово інтерпретувалася як прерогатива, яка належала йому тому, що він був наступником Петра, першого з апостолів. Схід інакше інтерпретував Святе Письмо і Отців Церкви в цьому питанні, тому не прийняв таке розуміння» (O-C 2016, 16). Німецький Лютерансько-Католицький Діалог лаконічно відображає розвиток Заходу: «Місцевий принцип </w:t>
      </w:r>
      <w:r w:rsidRPr="00AE5F61">
        <w:rPr>
          <w:rStyle w:val="21"/>
          <w:rFonts w:ascii="Times New Roman" w:hAnsi="Times New Roman" w:cs="Times New Roman"/>
          <w:i w:val="0"/>
          <w:sz w:val="28"/>
          <w:szCs w:val="28"/>
          <w:lang w:val="uk-UA" w:eastAsia="la" w:bidi="la"/>
        </w:rPr>
        <w:t>(</w:t>
      </w:r>
      <w:r w:rsidRPr="00AE5F61">
        <w:rPr>
          <w:rStyle w:val="21"/>
          <w:rFonts w:ascii="Times New Roman" w:hAnsi="Times New Roman" w:cs="Times New Roman"/>
          <w:sz w:val="28"/>
          <w:szCs w:val="28"/>
          <w:lang w:val="uk-UA" w:eastAsia="la" w:bidi="la"/>
        </w:rPr>
        <w:t xml:space="preserve">sedes </w:t>
      </w:r>
      <w:r w:rsidRPr="00AE5F61">
        <w:rPr>
          <w:rStyle w:val="21"/>
          <w:rFonts w:ascii="Times New Roman" w:hAnsi="Times New Roman" w:cs="Times New Roman"/>
          <w:sz w:val="28"/>
          <w:szCs w:val="28"/>
          <w:lang w:val="uk-UA"/>
        </w:rPr>
        <w:t>apostolica</w:t>
      </w:r>
      <w:r w:rsidRPr="00AE5F61">
        <w:rPr>
          <w:rStyle w:val="21"/>
          <w:rFonts w:ascii="Times New Roman" w:hAnsi="Times New Roman" w:cs="Times New Roman"/>
          <w:i w:val="0"/>
          <w:sz w:val="28"/>
          <w:szCs w:val="28"/>
          <w:lang w:val="uk-UA"/>
        </w:rPr>
        <w:t>) замінюється персональним принципом (</w:t>
      </w:r>
      <w:r w:rsidRPr="00AE5F61">
        <w:rPr>
          <w:rStyle w:val="21"/>
          <w:rFonts w:ascii="Times New Roman" w:hAnsi="Times New Roman" w:cs="Times New Roman"/>
          <w:sz w:val="28"/>
          <w:szCs w:val="28"/>
          <w:lang w:val="uk-UA"/>
        </w:rPr>
        <w:t xml:space="preserve">successor </w:t>
      </w:r>
      <w:r w:rsidRPr="00AE5F61">
        <w:rPr>
          <w:rStyle w:val="21"/>
          <w:rFonts w:ascii="Times New Roman" w:hAnsi="Times New Roman" w:cs="Times New Roman"/>
          <w:sz w:val="28"/>
          <w:szCs w:val="28"/>
          <w:lang w:val="uk-UA" w:eastAsia="la" w:bidi="la"/>
        </w:rPr>
        <w:t>Petri</w:t>
      </w:r>
      <w:r w:rsidRPr="00AE5F61">
        <w:rPr>
          <w:rStyle w:val="21"/>
          <w:rFonts w:ascii="Times New Roman" w:hAnsi="Times New Roman" w:cs="Times New Roman"/>
          <w:i w:val="0"/>
          <w:sz w:val="28"/>
          <w:szCs w:val="28"/>
          <w:lang w:val="uk-UA" w:eastAsia="la" w:bidi="la"/>
        </w:rPr>
        <w:t xml:space="preserve">)» </w:t>
      </w:r>
      <w:r w:rsidRPr="00AE5F61">
        <w:rPr>
          <w:rFonts w:ascii="Times New Roman" w:hAnsi="Times New Roman" w:cs="Times New Roman"/>
          <w:sz w:val="28"/>
          <w:szCs w:val="28"/>
        </w:rPr>
        <w:t>(L-C Germ 2000, 168).</w:t>
      </w:r>
    </w:p>
    <w:p w:rsidR="00C77A3E" w:rsidRPr="003618B2" w:rsidRDefault="00C77A3E" w:rsidP="00C77A3E">
      <w:pPr>
        <w:pStyle w:val="20"/>
        <w:shd w:val="clear" w:color="auto" w:fill="auto"/>
        <w:tabs>
          <w:tab w:val="left" w:pos="434"/>
        </w:tabs>
        <w:spacing w:before="0" w:line="240" w:lineRule="auto"/>
        <w:ind w:firstLine="567"/>
        <w:jc w:val="both"/>
        <w:rPr>
          <w:rFonts w:ascii="Times New Roman" w:hAnsi="Times New Roman" w:cs="Times New Roman"/>
          <w:sz w:val="28"/>
          <w:szCs w:val="28"/>
        </w:rPr>
      </w:pPr>
      <w:r w:rsidRPr="003618B2">
        <w:rPr>
          <w:rFonts w:ascii="Times New Roman" w:hAnsi="Times New Roman" w:cs="Times New Roman"/>
          <w:sz w:val="28"/>
          <w:szCs w:val="28"/>
        </w:rPr>
        <w:t xml:space="preserve">46. Справді, визнаючи перше місце Рима в </w:t>
      </w:r>
      <w:r w:rsidRPr="003618B2">
        <w:rPr>
          <w:rStyle w:val="21"/>
          <w:rFonts w:ascii="Times New Roman" w:hAnsi="Times New Roman" w:cs="Times New Roman"/>
          <w:sz w:val="28"/>
          <w:szCs w:val="28"/>
          <w:lang w:val="uk-UA"/>
        </w:rPr>
        <w:t>taxis</w:t>
      </w:r>
      <w:r w:rsidRPr="003618B2">
        <w:rPr>
          <w:rFonts w:ascii="Times New Roman" w:hAnsi="Times New Roman" w:cs="Times New Roman"/>
          <w:sz w:val="28"/>
          <w:szCs w:val="28"/>
        </w:rPr>
        <w:t xml:space="preserve">, православні зазвичай надають меншої доктринальної ваги його зв'язкам із Петром. Ця позиція відображена в заяві Північноамериканського Православно-Католицького Діалогу: «Рим був утверджений як перший престол без посилання на Петрову традицію» (O-C US 2017). Православні </w:t>
      </w:r>
      <w:r w:rsidRPr="003618B2">
        <w:rPr>
          <w:rFonts w:ascii="Times New Roman" w:hAnsi="Times New Roman" w:cs="Times New Roman"/>
          <w:sz w:val="28"/>
          <w:szCs w:val="28"/>
        </w:rPr>
        <w:lastRenderedPageBreak/>
        <w:t>зазвичай наголошують на політичному фундаменті примату Рима, аргументуючи це 28-м правилом Халкідонського собору, який визнав, що «отці справедливо [...] надали прерогативи [</w:t>
      </w:r>
      <w:r w:rsidRPr="003618B2">
        <w:rPr>
          <w:rFonts w:ascii="Times New Roman" w:hAnsi="Times New Roman" w:cs="Times New Roman"/>
          <w:i/>
          <w:sz w:val="28"/>
          <w:szCs w:val="28"/>
        </w:rPr>
        <w:t>presbeia</w:t>
      </w:r>
      <w:r w:rsidRPr="003618B2">
        <w:rPr>
          <w:rFonts w:ascii="Times New Roman" w:hAnsi="Times New Roman" w:cs="Times New Roman"/>
          <w:sz w:val="28"/>
          <w:szCs w:val="28"/>
        </w:rPr>
        <w:t xml:space="preserve">] кафедрі старшого Рима, оскільки це імператорське місто» (див. </w:t>
      </w:r>
      <w:r w:rsidRPr="003618B2">
        <w:rPr>
          <w:rFonts w:ascii="Times New Roman" w:hAnsi="Times New Roman" w:cs="Times New Roman"/>
          <w:sz w:val="28"/>
          <w:szCs w:val="28"/>
          <w:lang w:eastAsia="la" w:bidi="la"/>
        </w:rPr>
        <w:t>O-</w:t>
      </w:r>
      <w:r w:rsidRPr="003618B2">
        <w:rPr>
          <w:rFonts w:ascii="Times New Roman" w:hAnsi="Times New Roman" w:cs="Times New Roman"/>
          <w:sz w:val="28"/>
          <w:szCs w:val="28"/>
        </w:rPr>
        <w:t>C 2016, примітка 11). Насправді деякі застереження стосуються не стільки примату Єпископа Рим</w:t>
      </w:r>
      <w:r>
        <w:rPr>
          <w:rFonts w:ascii="Times New Roman" w:hAnsi="Times New Roman" w:cs="Times New Roman"/>
          <w:sz w:val="28"/>
          <w:szCs w:val="28"/>
        </w:rPr>
        <w:t>а</w:t>
      </w:r>
      <w:r w:rsidRPr="003618B2">
        <w:rPr>
          <w:rFonts w:ascii="Times New Roman" w:hAnsi="Times New Roman" w:cs="Times New Roman"/>
          <w:sz w:val="28"/>
          <w:szCs w:val="28"/>
        </w:rPr>
        <w:t xml:space="preserve"> чи примату Петра в Новому Завіті, скільки поєднання цих двох понять у католицькому вченні.</w:t>
      </w:r>
    </w:p>
    <w:p w:rsidR="00C77A3E" w:rsidRPr="007C26C2" w:rsidRDefault="00C77A3E" w:rsidP="00C77A3E">
      <w:pPr>
        <w:pStyle w:val="20"/>
        <w:shd w:val="clear" w:color="auto" w:fill="auto"/>
        <w:tabs>
          <w:tab w:val="left" w:pos="434"/>
        </w:tabs>
        <w:spacing w:before="0" w:line="240" w:lineRule="auto"/>
        <w:ind w:firstLine="567"/>
        <w:jc w:val="both"/>
        <w:rPr>
          <w:rFonts w:ascii="Times New Roman" w:hAnsi="Times New Roman" w:cs="Times New Roman"/>
          <w:sz w:val="28"/>
          <w:szCs w:val="28"/>
        </w:rPr>
      </w:pPr>
      <w:r w:rsidRPr="002A5C5E">
        <w:rPr>
          <w:rFonts w:ascii="Times New Roman" w:hAnsi="Times New Roman" w:cs="Times New Roman"/>
          <w:sz w:val="28"/>
          <w:szCs w:val="28"/>
        </w:rPr>
        <w:t xml:space="preserve">47. Окремо слід згадати про розуміння «Петрових текстів» у сирійській традиції, багато в чому співзвучне з латинським розумінням, оскільки Петро заснував Церкви і в Антіохії, і в Римі, отож єпископи обох Церков вважаються його наступниками. У </w:t>
      </w:r>
      <w:r w:rsidRPr="002A5C5E">
        <w:rPr>
          <w:rFonts w:ascii="Times New Roman" w:hAnsi="Times New Roman" w:cs="Times New Roman"/>
          <w:i/>
          <w:sz w:val="28"/>
          <w:szCs w:val="28"/>
        </w:rPr>
        <w:t>Спільній заяві про єпископство і Петрове служіння</w:t>
      </w:r>
      <w:r w:rsidRPr="002A5C5E">
        <w:rPr>
          <w:rFonts w:ascii="Times New Roman" w:hAnsi="Times New Roman" w:cs="Times New Roman"/>
          <w:sz w:val="28"/>
          <w:szCs w:val="28"/>
        </w:rPr>
        <w:t xml:space="preserve"> (2002) комісія з діалогу між Католицькою Церквою і Маланкарською Сирійською Православною Церквою ствердила: «Згідно зі Святим Письмом і Традицією Ісус довірив Петрові особливе служіння. Давши йому ім’я К</w:t>
      </w:r>
      <w:r>
        <w:rPr>
          <w:rFonts w:ascii="Times New Roman" w:hAnsi="Times New Roman" w:cs="Times New Roman"/>
          <w:sz w:val="28"/>
          <w:szCs w:val="28"/>
        </w:rPr>
        <w:t>и</w:t>
      </w:r>
      <w:r w:rsidRPr="002A5C5E">
        <w:rPr>
          <w:rFonts w:ascii="Times New Roman" w:hAnsi="Times New Roman" w:cs="Times New Roman"/>
          <w:sz w:val="28"/>
          <w:szCs w:val="28"/>
        </w:rPr>
        <w:t>фа (Скеля), Ісус зробив його головою, представником і речником дванадцяти апостолів. Петро та його наступники наділені служінням єдності на вселенському рівні. У Католицькій Церкві це служіння здійснює Єпископ Рима, а в Сирійській Православній Церкві – Патріарх Антіохії. Згідно з розумінням Сирійської Православної Церкви Патріарх Антіохії, як наступник Петра, є видимим символом</w:t>
      </w:r>
      <w:r>
        <w:rPr>
          <w:rFonts w:ascii="Times New Roman" w:hAnsi="Times New Roman" w:cs="Times New Roman"/>
          <w:sz w:val="28"/>
          <w:szCs w:val="28"/>
        </w:rPr>
        <w:t xml:space="preserve"> єдності та очільником Вселенської Сирійської Православної Церкви» </w:t>
      </w:r>
      <w:r w:rsidRPr="007C26C2">
        <w:rPr>
          <w:rFonts w:ascii="Times New Roman" w:hAnsi="Times New Roman" w:cs="Times New Roman"/>
          <w:sz w:val="28"/>
          <w:szCs w:val="28"/>
        </w:rPr>
        <w:t>(4).</w:t>
      </w:r>
    </w:p>
    <w:p w:rsidR="00C77A3E" w:rsidRPr="007C26C2" w:rsidRDefault="00C77A3E" w:rsidP="00C77A3E">
      <w:pPr>
        <w:pStyle w:val="90"/>
        <w:shd w:val="clear" w:color="auto" w:fill="auto"/>
        <w:tabs>
          <w:tab w:val="left" w:pos="423"/>
        </w:tabs>
        <w:spacing w:before="0" w:line="240" w:lineRule="auto"/>
        <w:ind w:firstLine="567"/>
        <w:jc w:val="both"/>
        <w:rPr>
          <w:rFonts w:ascii="Times New Roman" w:hAnsi="Times New Roman" w:cs="Times New Roman"/>
          <w:sz w:val="28"/>
          <w:szCs w:val="28"/>
          <w:lang w:eastAsia="la" w:bidi="la"/>
        </w:rPr>
      </w:pPr>
    </w:p>
    <w:p w:rsidR="00C77A3E" w:rsidRPr="002E5C2E" w:rsidRDefault="00C77A3E" w:rsidP="00C77A3E">
      <w:pPr>
        <w:pStyle w:val="90"/>
        <w:shd w:val="clear" w:color="auto" w:fill="auto"/>
        <w:tabs>
          <w:tab w:val="left" w:pos="423"/>
        </w:tabs>
        <w:spacing w:before="0" w:line="240" w:lineRule="auto"/>
        <w:ind w:firstLine="567"/>
        <w:jc w:val="both"/>
        <w:rPr>
          <w:rFonts w:ascii="Times New Roman" w:hAnsi="Times New Roman" w:cs="Times New Roman"/>
          <w:sz w:val="28"/>
          <w:szCs w:val="28"/>
        </w:rPr>
      </w:pPr>
      <w:r w:rsidRPr="00020BEB">
        <w:rPr>
          <w:rFonts w:ascii="Times New Roman" w:hAnsi="Times New Roman" w:cs="Times New Roman"/>
          <w:i w:val="0"/>
          <w:sz w:val="28"/>
          <w:szCs w:val="28"/>
          <w:lang w:eastAsia="la" w:bidi="la"/>
        </w:rPr>
        <w:t>2.2.</w:t>
      </w:r>
      <w:r>
        <w:rPr>
          <w:rFonts w:ascii="Times New Roman" w:hAnsi="Times New Roman" w:cs="Times New Roman"/>
          <w:sz w:val="28"/>
          <w:szCs w:val="28"/>
          <w:lang w:eastAsia="la" w:bidi="la"/>
        </w:rPr>
        <w:t xml:space="preserve"> </w:t>
      </w:r>
      <w:r w:rsidRPr="002E5C2E">
        <w:rPr>
          <w:rFonts w:ascii="Times New Roman" w:hAnsi="Times New Roman" w:cs="Times New Roman"/>
          <w:sz w:val="28"/>
          <w:szCs w:val="28"/>
          <w:lang w:val="la" w:eastAsia="la" w:bidi="la"/>
        </w:rPr>
        <w:t xml:space="preserve">DE </w:t>
      </w:r>
      <w:r w:rsidRPr="002E5C2E">
        <w:rPr>
          <w:rFonts w:ascii="Times New Roman" w:hAnsi="Times New Roman" w:cs="Times New Roman"/>
          <w:sz w:val="28"/>
          <w:szCs w:val="28"/>
        </w:rPr>
        <w:t xml:space="preserve">IURE </w:t>
      </w:r>
      <w:r w:rsidRPr="002E5C2E">
        <w:rPr>
          <w:rFonts w:ascii="Times New Roman" w:hAnsi="Times New Roman" w:cs="Times New Roman"/>
          <w:sz w:val="28"/>
          <w:szCs w:val="28"/>
          <w:lang w:val="la" w:eastAsia="la" w:bidi="la"/>
        </w:rPr>
        <w:t>DIVINO</w:t>
      </w:r>
    </w:p>
    <w:p w:rsidR="00C77A3E" w:rsidRPr="003618B2" w:rsidRDefault="00C77A3E" w:rsidP="00C77A3E">
      <w:pPr>
        <w:pStyle w:val="20"/>
        <w:shd w:val="clear" w:color="auto" w:fill="auto"/>
        <w:tabs>
          <w:tab w:val="left" w:pos="494"/>
        </w:tabs>
        <w:spacing w:before="0" w:line="240" w:lineRule="auto"/>
        <w:ind w:firstLine="567"/>
        <w:jc w:val="both"/>
        <w:rPr>
          <w:rFonts w:ascii="Times New Roman" w:hAnsi="Times New Roman" w:cs="Times New Roman"/>
          <w:sz w:val="28"/>
          <w:szCs w:val="28"/>
        </w:rPr>
      </w:pPr>
    </w:p>
    <w:p w:rsidR="00C77A3E" w:rsidRPr="00F5327B" w:rsidRDefault="00C77A3E" w:rsidP="00C77A3E">
      <w:pPr>
        <w:pStyle w:val="20"/>
        <w:shd w:val="clear" w:color="auto" w:fill="auto"/>
        <w:tabs>
          <w:tab w:val="left" w:pos="394"/>
        </w:tabs>
        <w:spacing w:before="0" w:line="240" w:lineRule="auto"/>
        <w:ind w:firstLine="567"/>
        <w:jc w:val="both"/>
        <w:rPr>
          <w:rFonts w:ascii="Times New Roman" w:hAnsi="Times New Roman" w:cs="Times New Roman"/>
          <w:sz w:val="28"/>
          <w:szCs w:val="28"/>
        </w:rPr>
      </w:pPr>
      <w:r w:rsidRPr="00F5327B">
        <w:rPr>
          <w:rFonts w:ascii="Times New Roman" w:hAnsi="Times New Roman" w:cs="Times New Roman"/>
          <w:sz w:val="28"/>
          <w:szCs w:val="28"/>
        </w:rPr>
        <w:t xml:space="preserve">48. І Ватиканський Собор навчав, що примат Єпископа Рима був встановлений </w:t>
      </w:r>
      <w:r w:rsidRPr="00F5327B">
        <w:rPr>
          <w:rStyle w:val="21"/>
          <w:rFonts w:ascii="Times New Roman" w:hAnsi="Times New Roman" w:cs="Times New Roman"/>
          <w:sz w:val="28"/>
          <w:szCs w:val="28"/>
          <w:lang w:val="uk-UA" w:eastAsia="la" w:bidi="la"/>
        </w:rPr>
        <w:t xml:space="preserve">de </w:t>
      </w:r>
      <w:r w:rsidRPr="00F5327B">
        <w:rPr>
          <w:rStyle w:val="21"/>
          <w:rFonts w:ascii="Times New Roman" w:hAnsi="Times New Roman" w:cs="Times New Roman"/>
          <w:sz w:val="28"/>
          <w:szCs w:val="28"/>
          <w:lang w:val="uk-UA"/>
        </w:rPr>
        <w:t xml:space="preserve">iure </w:t>
      </w:r>
      <w:r w:rsidRPr="00F5327B">
        <w:rPr>
          <w:rStyle w:val="21"/>
          <w:rFonts w:ascii="Times New Roman" w:hAnsi="Times New Roman" w:cs="Times New Roman"/>
          <w:sz w:val="28"/>
          <w:szCs w:val="28"/>
          <w:lang w:val="uk-UA" w:eastAsia="la" w:bidi="la"/>
        </w:rPr>
        <w:t xml:space="preserve">divino </w:t>
      </w:r>
      <w:r w:rsidRPr="00F5327B">
        <w:rPr>
          <w:rStyle w:val="21"/>
          <w:rFonts w:ascii="Times New Roman" w:hAnsi="Times New Roman" w:cs="Times New Roman"/>
          <w:sz w:val="28"/>
          <w:szCs w:val="28"/>
          <w:lang w:val="uk-UA"/>
        </w:rPr>
        <w:t>(божественним правом)</w:t>
      </w:r>
      <w:r w:rsidRPr="00F5327B">
        <w:rPr>
          <w:rStyle w:val="21"/>
          <w:rFonts w:ascii="Times New Roman" w:hAnsi="Times New Roman" w:cs="Times New Roman"/>
          <w:i w:val="0"/>
          <w:sz w:val="28"/>
          <w:szCs w:val="28"/>
          <w:lang w:val="uk-UA"/>
        </w:rPr>
        <w:t xml:space="preserve"> і тому належить до суттєвої і невід’ємної структури Церкви </w:t>
      </w:r>
      <w:r w:rsidRPr="00F5327B">
        <w:rPr>
          <w:rFonts w:ascii="Times New Roman" w:hAnsi="Times New Roman" w:cs="Times New Roman"/>
          <w:sz w:val="28"/>
          <w:szCs w:val="28"/>
        </w:rPr>
        <w:t>(“</w:t>
      </w:r>
      <w:r w:rsidRPr="00F5327B">
        <w:rPr>
          <w:rFonts w:ascii="Times New Roman" w:hAnsi="Times New Roman" w:cs="Times New Roman"/>
          <w:i/>
          <w:sz w:val="28"/>
          <w:szCs w:val="28"/>
        </w:rPr>
        <w:t>ex</w:t>
      </w:r>
      <w:r w:rsidRPr="00F5327B">
        <w:rPr>
          <w:rFonts w:ascii="Times New Roman" w:hAnsi="Times New Roman" w:cs="Times New Roman"/>
          <w:sz w:val="28"/>
          <w:szCs w:val="28"/>
        </w:rPr>
        <w:t xml:space="preserve"> </w:t>
      </w:r>
      <w:r w:rsidRPr="00F5327B">
        <w:rPr>
          <w:rStyle w:val="21"/>
          <w:rFonts w:ascii="Times New Roman" w:hAnsi="Times New Roman" w:cs="Times New Roman"/>
          <w:sz w:val="28"/>
          <w:szCs w:val="28"/>
          <w:lang w:val="uk-UA" w:eastAsia="la" w:bidi="la"/>
        </w:rPr>
        <w:t xml:space="preserve">ipsius Christi </w:t>
      </w:r>
      <w:r w:rsidRPr="00F5327B">
        <w:rPr>
          <w:rStyle w:val="21"/>
          <w:rFonts w:ascii="Times New Roman" w:hAnsi="Times New Roman" w:cs="Times New Roman"/>
          <w:sz w:val="28"/>
          <w:szCs w:val="28"/>
          <w:lang w:val="uk-UA"/>
        </w:rPr>
        <w:t xml:space="preserve">Domini </w:t>
      </w:r>
      <w:r w:rsidRPr="00F5327B">
        <w:rPr>
          <w:rStyle w:val="21"/>
          <w:rFonts w:ascii="Times New Roman" w:hAnsi="Times New Roman" w:cs="Times New Roman"/>
          <w:sz w:val="28"/>
          <w:szCs w:val="28"/>
          <w:lang w:val="uk-UA" w:eastAsia="la" w:bidi="la"/>
        </w:rPr>
        <w:t xml:space="preserve">institutione seu </w:t>
      </w:r>
      <w:r w:rsidRPr="00F5327B">
        <w:rPr>
          <w:rStyle w:val="21"/>
          <w:rFonts w:ascii="Times New Roman" w:hAnsi="Times New Roman" w:cs="Times New Roman"/>
          <w:sz w:val="28"/>
          <w:szCs w:val="28"/>
          <w:lang w:val="uk-UA"/>
        </w:rPr>
        <w:t xml:space="preserve">iure </w:t>
      </w:r>
      <w:r w:rsidRPr="00F5327B">
        <w:rPr>
          <w:rStyle w:val="21"/>
          <w:rFonts w:ascii="Times New Roman" w:hAnsi="Times New Roman" w:cs="Times New Roman"/>
          <w:sz w:val="28"/>
          <w:szCs w:val="28"/>
          <w:lang w:val="uk-UA" w:eastAsia="la" w:bidi="la"/>
        </w:rPr>
        <w:t>divino</w:t>
      </w:r>
      <w:r w:rsidRPr="00F5327B">
        <w:rPr>
          <w:rStyle w:val="21"/>
          <w:rFonts w:ascii="Times New Roman" w:hAnsi="Times New Roman" w:cs="Times New Roman"/>
          <w:i w:val="0"/>
          <w:sz w:val="28"/>
          <w:szCs w:val="28"/>
          <w:lang w:val="uk-UA" w:eastAsia="la" w:bidi="la"/>
        </w:rPr>
        <w:t>”</w:t>
      </w:r>
      <w:r w:rsidRPr="00F5327B">
        <w:rPr>
          <w:rStyle w:val="21"/>
          <w:rFonts w:ascii="Times New Roman" w:hAnsi="Times New Roman" w:cs="Times New Roman"/>
          <w:sz w:val="28"/>
          <w:szCs w:val="28"/>
          <w:lang w:val="uk-UA" w:eastAsia="la" w:bidi="la"/>
        </w:rPr>
        <w:t xml:space="preserve">, </w:t>
      </w:r>
      <w:r w:rsidRPr="00F5327B">
        <w:rPr>
          <w:rStyle w:val="21"/>
          <w:rFonts w:ascii="Times New Roman" w:hAnsi="Times New Roman" w:cs="Times New Roman"/>
          <w:sz w:val="28"/>
          <w:szCs w:val="28"/>
          <w:lang w:val="uk-UA"/>
        </w:rPr>
        <w:t>Pastor aeternus</w:t>
      </w:r>
      <w:r w:rsidRPr="00F5327B">
        <w:rPr>
          <w:rFonts w:ascii="Times New Roman" w:hAnsi="Times New Roman" w:cs="Times New Roman"/>
          <w:sz w:val="28"/>
          <w:szCs w:val="28"/>
        </w:rPr>
        <w:t xml:space="preserve"> II). Інші Церкви традиційно оспорювали або відкидали цю інституцію як </w:t>
      </w:r>
      <w:r w:rsidRPr="00F5327B">
        <w:rPr>
          <w:rStyle w:val="21"/>
          <w:rFonts w:ascii="Times New Roman" w:hAnsi="Times New Roman" w:cs="Times New Roman"/>
          <w:sz w:val="28"/>
          <w:szCs w:val="28"/>
          <w:lang w:val="uk-UA"/>
        </w:rPr>
        <w:t>de iure divino</w:t>
      </w:r>
      <w:r w:rsidRPr="00F5327B">
        <w:rPr>
          <w:rStyle w:val="21"/>
          <w:rFonts w:ascii="Times New Roman" w:hAnsi="Times New Roman" w:cs="Times New Roman"/>
          <w:i w:val="0"/>
          <w:sz w:val="28"/>
          <w:szCs w:val="28"/>
          <w:lang w:val="uk-UA"/>
        </w:rPr>
        <w:t>. Східні Церкви, визнаючи примат честі Єпископа Рима, вважають цей примат результатом історичного розвитку. До прикладу, посилаючись на богослова Ніла Кавасилу (</w:t>
      </w:r>
      <w:r w:rsidRPr="00F5327B">
        <w:rPr>
          <w:rFonts w:ascii="Times New Roman" w:hAnsi="Times New Roman" w:cs="Times New Roman"/>
          <w:sz w:val="28"/>
          <w:szCs w:val="28"/>
        </w:rPr>
        <w:t xml:space="preserve">XIV </w:t>
      </w:r>
      <w:r>
        <w:rPr>
          <w:rFonts w:ascii="Times New Roman" w:hAnsi="Times New Roman" w:cs="Times New Roman"/>
          <w:sz w:val="28"/>
          <w:szCs w:val="28"/>
        </w:rPr>
        <w:t>ст.</w:t>
      </w:r>
      <w:r w:rsidRPr="00F5327B">
        <w:rPr>
          <w:rFonts w:ascii="Times New Roman" w:hAnsi="Times New Roman" w:cs="Times New Roman"/>
          <w:sz w:val="28"/>
          <w:szCs w:val="28"/>
        </w:rPr>
        <w:t>), Московський Патріархат у 2013 заявив: «Примат честі, що надається єпископам Рима, встановлений не Богом, а людьми» (</w:t>
      </w:r>
      <w:r w:rsidRPr="00F5327B">
        <w:rPr>
          <w:rFonts w:ascii="Times New Roman" w:hAnsi="Times New Roman" w:cs="Times New Roman"/>
          <w:i/>
          <w:sz w:val="28"/>
          <w:szCs w:val="28"/>
        </w:rPr>
        <w:t>Позиція Московського Патріархату щодо питання примату у Вселенській Церкві</w:t>
      </w:r>
      <w:r w:rsidRPr="00F5327B">
        <w:rPr>
          <w:rFonts w:ascii="Times New Roman" w:hAnsi="Times New Roman" w:cs="Times New Roman"/>
          <w:sz w:val="28"/>
          <w:szCs w:val="28"/>
        </w:rPr>
        <w:t xml:space="preserve">, 4). Так само й ті протестантські богослови, які не відкидають папський примат категорично, вважають, що він встановлений тільки </w:t>
      </w:r>
      <w:r w:rsidRPr="00F5327B">
        <w:rPr>
          <w:rFonts w:ascii="Times New Roman" w:hAnsi="Times New Roman" w:cs="Times New Roman"/>
          <w:sz w:val="28"/>
          <w:szCs w:val="28"/>
          <w:lang w:eastAsia="la" w:bidi="la"/>
        </w:rPr>
        <w:t>‘</w:t>
      </w:r>
      <w:r w:rsidRPr="00F5327B">
        <w:rPr>
          <w:rFonts w:ascii="Times New Roman" w:hAnsi="Times New Roman" w:cs="Times New Roman"/>
          <w:i/>
          <w:sz w:val="28"/>
          <w:szCs w:val="28"/>
          <w:lang w:eastAsia="la" w:bidi="la"/>
        </w:rPr>
        <w:t>de</w:t>
      </w:r>
      <w:r w:rsidRPr="00F5327B">
        <w:rPr>
          <w:rFonts w:ascii="Times New Roman" w:hAnsi="Times New Roman" w:cs="Times New Roman"/>
          <w:sz w:val="28"/>
          <w:szCs w:val="28"/>
          <w:lang w:eastAsia="la" w:bidi="la"/>
        </w:rPr>
        <w:t xml:space="preserve"> </w:t>
      </w:r>
      <w:r w:rsidRPr="00F5327B">
        <w:rPr>
          <w:rStyle w:val="21"/>
          <w:rFonts w:ascii="Times New Roman" w:hAnsi="Times New Roman" w:cs="Times New Roman"/>
          <w:sz w:val="28"/>
          <w:szCs w:val="28"/>
          <w:lang w:val="uk-UA"/>
        </w:rPr>
        <w:t xml:space="preserve">iure </w:t>
      </w:r>
      <w:r w:rsidRPr="00F5327B">
        <w:rPr>
          <w:rStyle w:val="21"/>
          <w:rFonts w:ascii="Times New Roman" w:hAnsi="Times New Roman" w:cs="Times New Roman"/>
          <w:sz w:val="28"/>
          <w:szCs w:val="28"/>
          <w:lang w:val="uk-UA" w:eastAsia="la" w:bidi="la"/>
        </w:rPr>
        <w:t>humano</w:t>
      </w:r>
      <w:r w:rsidRPr="00F5327B">
        <w:rPr>
          <w:rFonts w:ascii="Times New Roman" w:hAnsi="Times New Roman" w:cs="Times New Roman"/>
          <w:sz w:val="28"/>
          <w:szCs w:val="28"/>
        </w:rPr>
        <w:t>’ (</w:t>
      </w:r>
      <w:r w:rsidRPr="00F5327B">
        <w:rPr>
          <w:rStyle w:val="21"/>
          <w:rFonts w:ascii="Times New Roman" w:hAnsi="Times New Roman" w:cs="Times New Roman"/>
          <w:sz w:val="28"/>
          <w:szCs w:val="28"/>
          <w:lang w:val="uk-UA"/>
        </w:rPr>
        <w:t>людським правом</w:t>
      </w:r>
      <w:r w:rsidRPr="00F5327B">
        <w:rPr>
          <w:rStyle w:val="21"/>
          <w:rFonts w:ascii="Times New Roman" w:hAnsi="Times New Roman" w:cs="Times New Roman"/>
          <w:i w:val="0"/>
          <w:sz w:val="28"/>
          <w:szCs w:val="28"/>
          <w:lang w:val="uk-UA"/>
        </w:rPr>
        <w:t>)</w:t>
      </w:r>
      <w:r w:rsidRPr="00F5327B">
        <w:rPr>
          <w:rFonts w:ascii="Times New Roman" w:hAnsi="Times New Roman" w:cs="Times New Roman"/>
          <w:sz w:val="28"/>
          <w:szCs w:val="28"/>
        </w:rPr>
        <w:t xml:space="preserve">, бо не основується на Святому Письмі. До прикладу, Філіпп Меланхтон стверджував, що якщо Папа «прийняв би Євангеліє», то папська «влада над єпископами» виглядала би як надана </w:t>
      </w:r>
      <w:r w:rsidRPr="00F5327B">
        <w:rPr>
          <w:rStyle w:val="21"/>
          <w:rFonts w:ascii="Times New Roman" w:hAnsi="Times New Roman" w:cs="Times New Roman"/>
          <w:sz w:val="28"/>
          <w:szCs w:val="28"/>
          <w:lang w:val="uk-UA"/>
        </w:rPr>
        <w:t xml:space="preserve">iure </w:t>
      </w:r>
      <w:r w:rsidRPr="00F5327B">
        <w:rPr>
          <w:rStyle w:val="21"/>
          <w:rFonts w:ascii="Times New Roman" w:hAnsi="Times New Roman" w:cs="Times New Roman"/>
          <w:sz w:val="28"/>
          <w:szCs w:val="28"/>
          <w:lang w:val="uk-UA" w:eastAsia="la" w:bidi="la"/>
        </w:rPr>
        <w:t>humano</w:t>
      </w:r>
      <w:r w:rsidRPr="00F5327B">
        <w:rPr>
          <w:rFonts w:ascii="Times New Roman" w:hAnsi="Times New Roman" w:cs="Times New Roman"/>
          <w:sz w:val="28"/>
          <w:szCs w:val="28"/>
          <w:lang w:eastAsia="la" w:bidi="la"/>
        </w:rPr>
        <w:t xml:space="preserve"> </w:t>
      </w:r>
      <w:r w:rsidRPr="00F5327B">
        <w:rPr>
          <w:rFonts w:ascii="Times New Roman" w:hAnsi="Times New Roman" w:cs="Times New Roman"/>
          <w:sz w:val="28"/>
          <w:szCs w:val="28"/>
        </w:rPr>
        <w:t>(див. L-C US 2004, 74; L-C Aus 2016, 71). Сучасна екуменічна рефлексія відкрила нові шляхи для подолання цього традиційного протистояння.</w:t>
      </w:r>
    </w:p>
    <w:p w:rsidR="00C77A3E" w:rsidRPr="00D8393F" w:rsidRDefault="00C77A3E" w:rsidP="00C77A3E">
      <w:pPr>
        <w:pStyle w:val="70"/>
        <w:shd w:val="clear" w:color="auto" w:fill="auto"/>
        <w:spacing w:line="240" w:lineRule="auto"/>
        <w:ind w:firstLine="567"/>
        <w:jc w:val="both"/>
        <w:rPr>
          <w:rFonts w:ascii="Times New Roman" w:hAnsi="Times New Roman" w:cs="Times New Roman"/>
          <w:sz w:val="28"/>
          <w:szCs w:val="28"/>
        </w:rPr>
      </w:pPr>
    </w:p>
    <w:p w:rsidR="00C77A3E" w:rsidRPr="002E5C2E" w:rsidRDefault="00C77A3E" w:rsidP="00C77A3E">
      <w:pPr>
        <w:pStyle w:val="70"/>
        <w:shd w:val="clear" w:color="auto" w:fill="auto"/>
        <w:spacing w:line="240" w:lineRule="auto"/>
        <w:ind w:firstLine="567"/>
        <w:jc w:val="both"/>
        <w:rPr>
          <w:rFonts w:ascii="Times New Roman" w:hAnsi="Times New Roman" w:cs="Times New Roman"/>
          <w:sz w:val="28"/>
          <w:szCs w:val="28"/>
        </w:rPr>
      </w:pPr>
      <w:r w:rsidRPr="002E5C2E">
        <w:rPr>
          <w:rFonts w:ascii="Times New Roman" w:hAnsi="Times New Roman" w:cs="Times New Roman"/>
          <w:sz w:val="28"/>
          <w:szCs w:val="28"/>
        </w:rPr>
        <w:t xml:space="preserve">2.2.1. </w:t>
      </w:r>
      <w:r>
        <w:rPr>
          <w:rFonts w:ascii="Times New Roman" w:hAnsi="Times New Roman" w:cs="Times New Roman"/>
          <w:sz w:val="28"/>
          <w:szCs w:val="28"/>
        </w:rPr>
        <w:t>ГЕРМЕНЕВТИЧНІ РОЗ’ЯСНЕННЯ</w:t>
      </w:r>
    </w:p>
    <w:p w:rsidR="00C77A3E" w:rsidRPr="00D10411" w:rsidRDefault="00C77A3E" w:rsidP="00C77A3E">
      <w:pPr>
        <w:pStyle w:val="20"/>
        <w:shd w:val="clear" w:color="auto" w:fill="auto"/>
        <w:tabs>
          <w:tab w:val="left" w:pos="494"/>
        </w:tabs>
        <w:spacing w:before="0" w:line="240" w:lineRule="auto"/>
        <w:ind w:firstLine="567"/>
        <w:jc w:val="both"/>
        <w:rPr>
          <w:rFonts w:ascii="Times New Roman" w:hAnsi="Times New Roman" w:cs="Times New Roman"/>
          <w:sz w:val="28"/>
          <w:szCs w:val="28"/>
        </w:rPr>
      </w:pPr>
    </w:p>
    <w:p w:rsidR="00C77A3E" w:rsidRPr="009B1336" w:rsidRDefault="00C77A3E" w:rsidP="00C77A3E">
      <w:pPr>
        <w:pStyle w:val="20"/>
        <w:shd w:val="clear" w:color="auto" w:fill="auto"/>
        <w:tabs>
          <w:tab w:val="left" w:pos="44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49. Деякі богословські дискусії стосувалися значення терміну «божественне право» </w:t>
      </w:r>
      <w:r w:rsidRPr="00E712BC">
        <w:rPr>
          <w:rStyle w:val="21"/>
          <w:rFonts w:ascii="Times New Roman" w:hAnsi="Times New Roman" w:cs="Times New Roman"/>
          <w:i w:val="0"/>
          <w:sz w:val="28"/>
          <w:szCs w:val="28"/>
          <w:lang w:val="la" w:eastAsia="la" w:bidi="la"/>
        </w:rPr>
        <w:t>(</w:t>
      </w:r>
      <w:r w:rsidRPr="002E5C2E">
        <w:rPr>
          <w:rStyle w:val="21"/>
          <w:rFonts w:ascii="Times New Roman" w:hAnsi="Times New Roman" w:cs="Times New Roman"/>
          <w:sz w:val="28"/>
          <w:szCs w:val="28"/>
          <w:lang w:val="la" w:eastAsia="la" w:bidi="la"/>
        </w:rPr>
        <w:t>ius divinum</w:t>
      </w:r>
      <w:r w:rsidRPr="00E712BC">
        <w:rPr>
          <w:rStyle w:val="21"/>
          <w:rFonts w:ascii="Times New Roman" w:hAnsi="Times New Roman" w:cs="Times New Roman"/>
          <w:i w:val="0"/>
          <w:sz w:val="28"/>
          <w:szCs w:val="28"/>
          <w:lang w:val="la" w:eastAsia="la" w:bidi="la"/>
        </w:rPr>
        <w:t>)</w:t>
      </w:r>
      <w:r w:rsidRPr="002E5C2E">
        <w:rPr>
          <w:rStyle w:val="21"/>
          <w:rFonts w:ascii="Times New Roman" w:hAnsi="Times New Roman" w:cs="Times New Roman"/>
          <w:sz w:val="28"/>
          <w:szCs w:val="28"/>
          <w:lang w:val="la" w:eastAsia="la" w:bidi="la"/>
        </w:rPr>
        <w:t>.</w:t>
      </w:r>
      <w:r>
        <w:rPr>
          <w:rStyle w:val="21"/>
          <w:rFonts w:ascii="Times New Roman" w:hAnsi="Times New Roman" w:cs="Times New Roman"/>
          <w:i w:val="0"/>
          <w:sz w:val="28"/>
          <w:szCs w:val="28"/>
          <w:lang w:val="uk-UA" w:eastAsia="la" w:bidi="la"/>
        </w:rPr>
        <w:t xml:space="preserve"> Католики, які брали участь у Лютерансько-Католицькому Діалогу в США, ствердили, що «у</w:t>
      </w:r>
      <w:r w:rsidRPr="00E712BC">
        <w:rPr>
          <w:rStyle w:val="21"/>
          <w:rFonts w:ascii="Times New Roman" w:hAnsi="Times New Roman" w:cs="Times New Roman"/>
          <w:i w:val="0"/>
          <w:sz w:val="28"/>
          <w:szCs w:val="28"/>
          <w:lang w:val="uk-UA" w:eastAsia="la" w:bidi="la"/>
        </w:rPr>
        <w:t xml:space="preserve"> попередні століття досить поширеною була думка, що цей термін </w:t>
      </w:r>
      <w:r w:rsidRPr="008F01ED">
        <w:rPr>
          <w:rStyle w:val="21"/>
          <w:rFonts w:ascii="Times New Roman" w:hAnsi="Times New Roman" w:cs="Times New Roman"/>
          <w:i w:val="0"/>
          <w:sz w:val="28"/>
          <w:szCs w:val="28"/>
          <w:lang w:val="uk-UA" w:eastAsia="la" w:bidi="la"/>
        </w:rPr>
        <w:t xml:space="preserve">означає, по-перше, встановлення чогось формальним актом самого Ісуса, по-друге, чітке підтвердження цього акту Новим Завітом чи якоюсь традицією, яка, як вважають, сягає апостольських часів». Вони визнали: «З моменту, коли </w:t>
      </w:r>
      <w:r w:rsidRPr="008F01ED">
        <w:rPr>
          <w:rFonts w:ascii="Times New Roman" w:hAnsi="Times New Roman" w:cs="Times New Roman"/>
          <w:sz w:val="28"/>
          <w:szCs w:val="28"/>
        </w:rPr>
        <w:t>‘</w:t>
      </w:r>
      <w:r w:rsidRPr="008F01ED">
        <w:rPr>
          <w:rStyle w:val="21"/>
          <w:rFonts w:ascii="Times New Roman" w:hAnsi="Times New Roman" w:cs="Times New Roman"/>
          <w:i w:val="0"/>
          <w:sz w:val="28"/>
          <w:szCs w:val="28"/>
          <w:lang w:val="uk-UA" w:eastAsia="la" w:bidi="la"/>
        </w:rPr>
        <w:t>божественне право</w:t>
      </w:r>
      <w:r w:rsidRPr="008F01ED">
        <w:rPr>
          <w:rFonts w:ascii="Times New Roman" w:hAnsi="Times New Roman" w:cs="Times New Roman"/>
          <w:sz w:val="28"/>
          <w:szCs w:val="28"/>
        </w:rPr>
        <w:t>’</w:t>
      </w:r>
      <w:r w:rsidRPr="008F01ED">
        <w:rPr>
          <w:rStyle w:val="21"/>
          <w:rFonts w:ascii="Times New Roman" w:hAnsi="Times New Roman" w:cs="Times New Roman"/>
          <w:i w:val="0"/>
          <w:sz w:val="28"/>
          <w:szCs w:val="28"/>
          <w:lang w:val="uk-UA" w:eastAsia="la" w:bidi="la"/>
        </w:rPr>
        <w:t xml:space="preserve"> стало обтяжене такими значеннями, цей термін вже не виражає адекватно те, що ми вважаємо божественним інститутом папства» </w:t>
      </w:r>
      <w:r w:rsidRPr="008F01ED">
        <w:rPr>
          <w:rFonts w:ascii="Times New Roman" w:hAnsi="Times New Roman" w:cs="Times New Roman"/>
          <w:sz w:val="28"/>
          <w:szCs w:val="28"/>
        </w:rPr>
        <w:t xml:space="preserve">(L-C US, 1973). У наступному документі ця сама комісія ствердила, що «категорії божественного і людського права потрібно переосмислити і помістити в контекст служіння як послугу </w:t>
      </w:r>
      <w:r w:rsidRPr="008F01ED">
        <w:rPr>
          <w:rStyle w:val="21"/>
          <w:rFonts w:ascii="Times New Roman" w:hAnsi="Times New Roman" w:cs="Times New Roman"/>
          <w:sz w:val="28"/>
          <w:szCs w:val="28"/>
          <w:lang w:val="uk-UA"/>
        </w:rPr>
        <w:t>koinonia</w:t>
      </w:r>
      <w:r w:rsidRPr="008F01ED">
        <w:rPr>
          <w:rStyle w:val="21"/>
          <w:rFonts w:ascii="Times New Roman" w:hAnsi="Times New Roman" w:cs="Times New Roman"/>
          <w:i w:val="0"/>
          <w:sz w:val="28"/>
          <w:szCs w:val="28"/>
          <w:lang w:val="uk-UA"/>
        </w:rPr>
        <w:t xml:space="preserve"> спасіння» </w:t>
      </w:r>
      <w:r w:rsidRPr="008F01ED">
        <w:rPr>
          <w:rFonts w:ascii="Times New Roman" w:hAnsi="Times New Roman" w:cs="Times New Roman"/>
          <w:sz w:val="28"/>
          <w:szCs w:val="28"/>
        </w:rPr>
        <w:t xml:space="preserve">(L-C US </w:t>
      </w:r>
      <w:r w:rsidRPr="008F01ED">
        <w:rPr>
          <w:rFonts w:ascii="Times New Roman" w:hAnsi="Times New Roman" w:cs="Times New Roman"/>
          <w:sz w:val="28"/>
          <w:szCs w:val="28"/>
        </w:rPr>
        <w:lastRenderedPageBreak/>
        <w:t xml:space="preserve">2004, 74). </w:t>
      </w:r>
      <w:r w:rsidRPr="002E5C2E">
        <w:rPr>
          <w:rFonts w:ascii="Times New Roman" w:hAnsi="Times New Roman" w:cs="Times New Roman"/>
          <w:sz w:val="28"/>
          <w:szCs w:val="28"/>
        </w:rPr>
        <w:t>ARCIC</w:t>
      </w:r>
      <w:r w:rsidRPr="008F2F35">
        <w:rPr>
          <w:rFonts w:ascii="Times New Roman" w:hAnsi="Times New Roman" w:cs="Times New Roman"/>
          <w:sz w:val="28"/>
          <w:szCs w:val="28"/>
        </w:rPr>
        <w:t xml:space="preserve"> </w:t>
      </w:r>
      <w:r w:rsidRPr="002E5C2E">
        <w:rPr>
          <w:rFonts w:ascii="Times New Roman" w:hAnsi="Times New Roman" w:cs="Times New Roman"/>
          <w:sz w:val="28"/>
          <w:szCs w:val="28"/>
        </w:rPr>
        <w:t>I</w:t>
      </w:r>
      <w:r>
        <w:rPr>
          <w:rFonts w:ascii="Times New Roman" w:hAnsi="Times New Roman" w:cs="Times New Roman"/>
          <w:sz w:val="28"/>
          <w:szCs w:val="28"/>
        </w:rPr>
        <w:t xml:space="preserve"> заявила, що </w:t>
      </w:r>
      <w:r w:rsidRPr="002E5C2E">
        <w:rPr>
          <w:rStyle w:val="21"/>
          <w:rFonts w:ascii="Times New Roman" w:hAnsi="Times New Roman" w:cs="Times New Roman"/>
          <w:sz w:val="28"/>
          <w:szCs w:val="28"/>
        </w:rPr>
        <w:t>ius</w:t>
      </w:r>
      <w:r w:rsidRPr="008F2F35">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divinum</w:t>
      </w:r>
      <w:r>
        <w:rPr>
          <w:rStyle w:val="21"/>
          <w:rFonts w:ascii="Times New Roman" w:hAnsi="Times New Roman" w:cs="Times New Roman"/>
          <w:i w:val="0"/>
          <w:sz w:val="28"/>
          <w:szCs w:val="28"/>
          <w:lang w:val="uk-UA" w:eastAsia="la" w:bidi="la"/>
        </w:rPr>
        <w:t xml:space="preserve"> «щодо вселенського примату не слід розуміти так, що примат як постійна інституція був безпосередньо заснований Ісусом під час Його земного життя. Це також не означає, що вселенський примат є </w:t>
      </w:r>
      <w:r w:rsidRPr="00BC6CA7">
        <w:rPr>
          <w:rFonts w:ascii="Times New Roman" w:hAnsi="Times New Roman" w:cs="Times New Roman"/>
          <w:sz w:val="28"/>
          <w:szCs w:val="28"/>
          <w:lang w:val="ru-RU"/>
        </w:rPr>
        <w:t>‘</w:t>
      </w:r>
      <w:r>
        <w:rPr>
          <w:rStyle w:val="21"/>
          <w:rFonts w:ascii="Times New Roman" w:hAnsi="Times New Roman" w:cs="Times New Roman"/>
          <w:i w:val="0"/>
          <w:sz w:val="28"/>
          <w:szCs w:val="28"/>
          <w:lang w:val="uk-UA" w:eastAsia="la" w:bidi="la"/>
        </w:rPr>
        <w:t>джерелом Церкви</w:t>
      </w:r>
      <w:r w:rsidRPr="00BC6CA7">
        <w:rPr>
          <w:rFonts w:ascii="Times New Roman" w:hAnsi="Times New Roman" w:cs="Times New Roman"/>
          <w:sz w:val="28"/>
          <w:szCs w:val="28"/>
          <w:lang w:val="ru-RU"/>
        </w:rPr>
        <w:t>’</w:t>
      </w:r>
      <w:r>
        <w:rPr>
          <w:rStyle w:val="21"/>
          <w:rFonts w:ascii="Times New Roman" w:hAnsi="Times New Roman" w:cs="Times New Roman"/>
          <w:i w:val="0"/>
          <w:sz w:val="28"/>
          <w:szCs w:val="28"/>
          <w:lang w:val="uk-UA" w:eastAsia="la" w:bidi="la"/>
        </w:rPr>
        <w:t xml:space="preserve"> так, ніби Христове спасіння йде через нього. Скоріше це знак видимої </w:t>
      </w:r>
      <w:r w:rsidRPr="002E5C2E">
        <w:rPr>
          <w:rStyle w:val="21"/>
          <w:rFonts w:ascii="Times New Roman" w:hAnsi="Times New Roman" w:cs="Times New Roman"/>
          <w:sz w:val="28"/>
          <w:szCs w:val="28"/>
        </w:rPr>
        <w:t>koinonia</w:t>
      </w:r>
      <w:r>
        <w:rPr>
          <w:rStyle w:val="21"/>
          <w:rFonts w:ascii="Times New Roman" w:hAnsi="Times New Roman" w:cs="Times New Roman"/>
          <w:i w:val="0"/>
          <w:sz w:val="28"/>
          <w:szCs w:val="28"/>
          <w:lang w:val="uk-UA"/>
        </w:rPr>
        <w:t xml:space="preserve">, яку Бог хотів для Церкви, і засіб, за допомогою якого єдність реалізується в різноманітності. Саме до вселенського примату, передбаченого у такий спосіб в контексті єпископської колегіальності та </w:t>
      </w:r>
      <w:r w:rsidRPr="002E5C2E">
        <w:rPr>
          <w:rStyle w:val="21"/>
          <w:rFonts w:ascii="Times New Roman" w:hAnsi="Times New Roman" w:cs="Times New Roman"/>
          <w:sz w:val="28"/>
          <w:szCs w:val="28"/>
        </w:rPr>
        <w:t>koinonia</w:t>
      </w:r>
      <w:r>
        <w:rPr>
          <w:rStyle w:val="21"/>
          <w:rFonts w:ascii="Times New Roman" w:hAnsi="Times New Roman" w:cs="Times New Roman"/>
          <w:i w:val="0"/>
          <w:sz w:val="28"/>
          <w:szCs w:val="28"/>
          <w:lang w:val="uk-UA"/>
        </w:rPr>
        <w:t xml:space="preserve"> всієї Церкви, можна застосувати вираз </w:t>
      </w:r>
      <w:r w:rsidRPr="002E5C2E">
        <w:rPr>
          <w:rStyle w:val="21"/>
          <w:rFonts w:ascii="Times New Roman" w:hAnsi="Times New Roman" w:cs="Times New Roman"/>
          <w:sz w:val="28"/>
          <w:szCs w:val="28"/>
        </w:rPr>
        <w:t>iure</w:t>
      </w:r>
      <w:r w:rsidRPr="009B1336">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divino</w:t>
      </w:r>
      <w:r>
        <w:rPr>
          <w:rStyle w:val="21"/>
          <w:rFonts w:ascii="Times New Roman" w:hAnsi="Times New Roman" w:cs="Times New Roman"/>
          <w:i w:val="0"/>
          <w:sz w:val="28"/>
          <w:szCs w:val="28"/>
          <w:lang w:val="uk-UA" w:eastAsia="la" w:bidi="la"/>
        </w:rPr>
        <w:t xml:space="preserve">» </w:t>
      </w:r>
      <w:r w:rsidRPr="009B1336">
        <w:rPr>
          <w:rFonts w:ascii="Times New Roman" w:hAnsi="Times New Roman" w:cs="Times New Roman"/>
          <w:sz w:val="28"/>
          <w:szCs w:val="28"/>
        </w:rPr>
        <w:t>(</w:t>
      </w:r>
      <w:r w:rsidRPr="002E5C2E">
        <w:rPr>
          <w:rFonts w:ascii="Times New Roman" w:hAnsi="Times New Roman" w:cs="Times New Roman"/>
          <w:sz w:val="28"/>
          <w:szCs w:val="28"/>
        </w:rPr>
        <w:t>ARCIC</w:t>
      </w:r>
      <w:r w:rsidRPr="009B1336">
        <w:rPr>
          <w:rFonts w:ascii="Times New Roman" w:hAnsi="Times New Roman" w:cs="Times New Roman"/>
          <w:sz w:val="28"/>
          <w:szCs w:val="28"/>
        </w:rPr>
        <w:t xml:space="preserve"> 1981, 11).</w:t>
      </w:r>
      <w:r>
        <w:rPr>
          <w:rFonts w:ascii="Times New Roman" w:hAnsi="Times New Roman" w:cs="Times New Roman"/>
          <w:sz w:val="28"/>
          <w:szCs w:val="28"/>
        </w:rPr>
        <w:t xml:space="preserve"> </w:t>
      </w:r>
      <w:r w:rsidRPr="008C452C">
        <w:rPr>
          <w:rFonts w:ascii="Times New Roman" w:hAnsi="Times New Roman" w:cs="Times New Roman"/>
          <w:sz w:val="28"/>
          <w:szCs w:val="28"/>
        </w:rPr>
        <w:t xml:space="preserve">Хоча </w:t>
      </w:r>
      <w:r>
        <w:rPr>
          <w:rFonts w:ascii="Times New Roman" w:hAnsi="Times New Roman" w:cs="Times New Roman"/>
          <w:sz w:val="28"/>
          <w:szCs w:val="28"/>
        </w:rPr>
        <w:t xml:space="preserve">у </w:t>
      </w:r>
      <w:r w:rsidRPr="008C452C">
        <w:rPr>
          <w:rFonts w:ascii="Times New Roman" w:hAnsi="Times New Roman" w:cs="Times New Roman"/>
          <w:sz w:val="28"/>
          <w:szCs w:val="28"/>
        </w:rPr>
        <w:t xml:space="preserve">1991 в офіційній католицькій відповіді ARCIC I висловлювалися застереження щодо такого розуміння, </w:t>
      </w:r>
      <w:r>
        <w:rPr>
          <w:rFonts w:ascii="Times New Roman" w:hAnsi="Times New Roman" w:cs="Times New Roman"/>
          <w:sz w:val="28"/>
          <w:szCs w:val="28"/>
        </w:rPr>
        <w:t xml:space="preserve">але </w:t>
      </w:r>
      <w:r w:rsidRPr="008C452C">
        <w:rPr>
          <w:rFonts w:ascii="Times New Roman" w:hAnsi="Times New Roman" w:cs="Times New Roman"/>
          <w:sz w:val="28"/>
          <w:szCs w:val="28"/>
        </w:rPr>
        <w:t xml:space="preserve">Конгрегація </w:t>
      </w:r>
      <w:r>
        <w:rPr>
          <w:rFonts w:ascii="Times New Roman" w:hAnsi="Times New Roman" w:cs="Times New Roman"/>
          <w:sz w:val="28"/>
          <w:szCs w:val="28"/>
        </w:rPr>
        <w:t>Віровчення</w:t>
      </w:r>
      <w:r w:rsidRPr="008C452C">
        <w:rPr>
          <w:rFonts w:ascii="Times New Roman" w:hAnsi="Times New Roman" w:cs="Times New Roman"/>
          <w:sz w:val="28"/>
          <w:szCs w:val="28"/>
        </w:rPr>
        <w:t xml:space="preserve"> використала подібне формулюв</w:t>
      </w:r>
      <w:r>
        <w:rPr>
          <w:rFonts w:ascii="Times New Roman" w:hAnsi="Times New Roman" w:cs="Times New Roman"/>
          <w:sz w:val="28"/>
          <w:szCs w:val="28"/>
        </w:rPr>
        <w:t>ання в 1998, заявивши, що «</w:t>
      </w:r>
      <w:r w:rsidRPr="008C452C">
        <w:rPr>
          <w:rFonts w:ascii="Times New Roman" w:hAnsi="Times New Roman" w:cs="Times New Roman"/>
          <w:sz w:val="28"/>
          <w:szCs w:val="28"/>
        </w:rPr>
        <w:t>єпископат і примат, взаємно пов</w:t>
      </w:r>
      <w:r>
        <w:rPr>
          <w:rFonts w:ascii="Times New Roman" w:hAnsi="Times New Roman" w:cs="Times New Roman"/>
          <w:sz w:val="28"/>
          <w:szCs w:val="28"/>
        </w:rPr>
        <w:t>’</w:t>
      </w:r>
      <w:r w:rsidRPr="008C452C">
        <w:rPr>
          <w:rFonts w:ascii="Times New Roman" w:hAnsi="Times New Roman" w:cs="Times New Roman"/>
          <w:sz w:val="28"/>
          <w:szCs w:val="28"/>
        </w:rPr>
        <w:t>язані і нероздільн</w:t>
      </w:r>
      <w:r>
        <w:rPr>
          <w:rFonts w:ascii="Times New Roman" w:hAnsi="Times New Roman" w:cs="Times New Roman"/>
          <w:sz w:val="28"/>
          <w:szCs w:val="28"/>
        </w:rPr>
        <w:t>і, – це божественні інституції» (</w:t>
      </w:r>
      <w:r w:rsidRPr="008C452C">
        <w:rPr>
          <w:rFonts w:ascii="Times New Roman" w:hAnsi="Times New Roman" w:cs="Times New Roman"/>
          <w:i/>
          <w:sz w:val="28"/>
          <w:szCs w:val="28"/>
        </w:rPr>
        <w:t>Примат наступника Петра в Таїні Церкви</w:t>
      </w:r>
      <w:r>
        <w:rPr>
          <w:rFonts w:ascii="Times New Roman" w:hAnsi="Times New Roman" w:cs="Times New Roman"/>
          <w:sz w:val="28"/>
          <w:szCs w:val="28"/>
        </w:rPr>
        <w:t>, 6).</w:t>
      </w:r>
    </w:p>
    <w:p w:rsidR="00C77A3E" w:rsidRPr="0042365E" w:rsidRDefault="00C77A3E" w:rsidP="00C77A3E">
      <w:pPr>
        <w:pStyle w:val="20"/>
        <w:shd w:val="clear" w:color="auto" w:fill="auto"/>
        <w:tabs>
          <w:tab w:val="left" w:pos="44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50. Подібно стверджує Старокатолицько-Католицький Діалог: «Якщо під </w:t>
      </w:r>
      <w:r w:rsidRPr="000209EE">
        <w:rPr>
          <w:rFonts w:ascii="Times New Roman" w:hAnsi="Times New Roman" w:cs="Times New Roman"/>
          <w:sz w:val="28"/>
          <w:szCs w:val="28"/>
        </w:rPr>
        <w:t xml:space="preserve">‘Петровою посадою’ розуміти служіння, яке Папа здійснює у вселенській перспективі для єдності, місії та синодальності помісних Церков, очолюваних і представлених їхніми єпископами, то старокатолицьке богослов'я могло би погодитися з (чужим для нього) терміном </w:t>
      </w:r>
      <w:r w:rsidRPr="002E5C2E">
        <w:rPr>
          <w:rFonts w:ascii="Times New Roman" w:hAnsi="Times New Roman" w:cs="Times New Roman"/>
          <w:sz w:val="28"/>
          <w:szCs w:val="28"/>
        </w:rPr>
        <w:t>‘</w:t>
      </w:r>
      <w:r>
        <w:rPr>
          <w:rFonts w:ascii="Times New Roman" w:hAnsi="Times New Roman" w:cs="Times New Roman"/>
          <w:sz w:val="28"/>
          <w:szCs w:val="28"/>
        </w:rPr>
        <w:t>божественне право</w:t>
      </w:r>
      <w:r w:rsidRPr="002E5C2E">
        <w:rPr>
          <w:rFonts w:ascii="Times New Roman" w:hAnsi="Times New Roman" w:cs="Times New Roman"/>
          <w:sz w:val="28"/>
          <w:szCs w:val="28"/>
        </w:rPr>
        <w:t>’</w:t>
      </w:r>
      <w:r>
        <w:rPr>
          <w:rFonts w:ascii="Times New Roman" w:hAnsi="Times New Roman" w:cs="Times New Roman"/>
          <w:sz w:val="28"/>
          <w:szCs w:val="28"/>
        </w:rPr>
        <w:t xml:space="preserve"> у запропонованому вище значенні </w:t>
      </w:r>
      <w:r w:rsidRPr="002E5C2E">
        <w:rPr>
          <w:rFonts w:ascii="Times New Roman" w:hAnsi="Times New Roman" w:cs="Times New Roman"/>
          <w:sz w:val="28"/>
          <w:szCs w:val="28"/>
        </w:rPr>
        <w:t>(</w:t>
      </w:r>
      <w:r>
        <w:rPr>
          <w:rFonts w:ascii="Times New Roman" w:hAnsi="Times New Roman" w:cs="Times New Roman"/>
          <w:sz w:val="28"/>
          <w:szCs w:val="28"/>
        </w:rPr>
        <w:t>див. також</w:t>
      </w:r>
      <w:r w:rsidRPr="002E5C2E">
        <w:rPr>
          <w:rFonts w:ascii="Times New Roman" w:hAnsi="Times New Roman" w:cs="Times New Roman"/>
          <w:sz w:val="28"/>
          <w:szCs w:val="28"/>
        </w:rPr>
        <w:t xml:space="preserve"> A</w:t>
      </w:r>
      <w:r>
        <w:rPr>
          <w:rFonts w:ascii="Times New Roman" w:hAnsi="Times New Roman" w:cs="Times New Roman"/>
          <w:sz w:val="28"/>
          <w:szCs w:val="28"/>
        </w:rPr>
        <w:t>-</w:t>
      </w:r>
      <w:r w:rsidRPr="002E5C2E">
        <w:rPr>
          <w:rFonts w:ascii="Times New Roman" w:hAnsi="Times New Roman" w:cs="Times New Roman"/>
          <w:sz w:val="28"/>
          <w:szCs w:val="28"/>
        </w:rPr>
        <w:t>RC/Authority II, 10</w:t>
      </w:r>
      <w:r>
        <w:rPr>
          <w:rFonts w:ascii="Times New Roman" w:hAnsi="Times New Roman" w:cs="Times New Roman"/>
          <w:sz w:val="28"/>
          <w:szCs w:val="28"/>
        </w:rPr>
        <w:t>-</w:t>
      </w:r>
      <w:r w:rsidRPr="002E5C2E">
        <w:rPr>
          <w:rFonts w:ascii="Times New Roman" w:hAnsi="Times New Roman" w:cs="Times New Roman"/>
          <w:sz w:val="28"/>
          <w:szCs w:val="28"/>
        </w:rPr>
        <w:t>15)” (OC</w:t>
      </w:r>
      <w:r>
        <w:rPr>
          <w:rFonts w:ascii="Times New Roman" w:hAnsi="Times New Roman" w:cs="Times New Roman"/>
          <w:sz w:val="28"/>
          <w:szCs w:val="28"/>
        </w:rPr>
        <w:t>-</w:t>
      </w:r>
      <w:r w:rsidRPr="002E5C2E">
        <w:rPr>
          <w:rFonts w:ascii="Times New Roman" w:hAnsi="Times New Roman" w:cs="Times New Roman"/>
          <w:sz w:val="28"/>
          <w:szCs w:val="28"/>
        </w:rPr>
        <w:t>C 2009, 47).</w:t>
      </w:r>
    </w:p>
    <w:p w:rsidR="00C77A3E" w:rsidRPr="007C220C" w:rsidRDefault="00C77A3E" w:rsidP="00C77A3E">
      <w:pPr>
        <w:pStyle w:val="20"/>
        <w:shd w:val="clear" w:color="auto" w:fill="auto"/>
        <w:tabs>
          <w:tab w:val="left" w:pos="44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51. </w:t>
      </w:r>
      <w:r w:rsidRPr="0042365E">
        <w:rPr>
          <w:rFonts w:ascii="Times New Roman" w:hAnsi="Times New Roman" w:cs="Times New Roman"/>
          <w:sz w:val="28"/>
          <w:szCs w:val="28"/>
        </w:rPr>
        <w:t xml:space="preserve">Спираючись на відмінність між </w:t>
      </w:r>
      <w:r w:rsidRPr="0042365E">
        <w:rPr>
          <w:rFonts w:ascii="Times New Roman" w:hAnsi="Times New Roman" w:cs="Times New Roman"/>
          <w:i/>
          <w:sz w:val="28"/>
          <w:szCs w:val="28"/>
        </w:rPr>
        <w:t>esse</w:t>
      </w:r>
      <w:r w:rsidRPr="0042365E">
        <w:rPr>
          <w:rFonts w:ascii="Times New Roman" w:hAnsi="Times New Roman" w:cs="Times New Roman"/>
          <w:sz w:val="28"/>
          <w:szCs w:val="28"/>
        </w:rPr>
        <w:t xml:space="preserve"> і </w:t>
      </w:r>
      <w:r w:rsidRPr="0042365E">
        <w:rPr>
          <w:rFonts w:ascii="Times New Roman" w:hAnsi="Times New Roman" w:cs="Times New Roman"/>
          <w:i/>
          <w:sz w:val="28"/>
          <w:szCs w:val="28"/>
        </w:rPr>
        <w:t>bene esse</w:t>
      </w:r>
      <w:r>
        <w:rPr>
          <w:rFonts w:ascii="Times New Roman" w:hAnsi="Times New Roman" w:cs="Times New Roman"/>
          <w:sz w:val="28"/>
          <w:szCs w:val="28"/>
        </w:rPr>
        <w:t xml:space="preserve"> Церкви, Міжнародний Лютерансько-Католицький Д</w:t>
      </w:r>
      <w:r w:rsidRPr="0042365E">
        <w:rPr>
          <w:rFonts w:ascii="Times New Roman" w:hAnsi="Times New Roman" w:cs="Times New Roman"/>
          <w:sz w:val="28"/>
          <w:szCs w:val="28"/>
        </w:rPr>
        <w:t>іалог у 1972</w:t>
      </w:r>
      <w:r>
        <w:rPr>
          <w:rFonts w:ascii="Times New Roman" w:hAnsi="Times New Roman" w:cs="Times New Roman"/>
          <w:sz w:val="28"/>
          <w:szCs w:val="28"/>
        </w:rPr>
        <w:t xml:space="preserve"> </w:t>
      </w:r>
      <w:r w:rsidRPr="0042365E">
        <w:rPr>
          <w:rFonts w:ascii="Times New Roman" w:hAnsi="Times New Roman" w:cs="Times New Roman"/>
          <w:sz w:val="28"/>
          <w:szCs w:val="28"/>
        </w:rPr>
        <w:t>проголосив:</w:t>
      </w:r>
      <w:r>
        <w:rPr>
          <w:rFonts w:ascii="Times New Roman" w:hAnsi="Times New Roman" w:cs="Times New Roman"/>
          <w:sz w:val="28"/>
          <w:szCs w:val="28"/>
        </w:rPr>
        <w:t xml:space="preserve"> «Питання </w:t>
      </w:r>
      <w:r w:rsidRPr="00383362">
        <w:rPr>
          <w:rFonts w:ascii="Times New Roman" w:hAnsi="Times New Roman" w:cs="Times New Roman"/>
          <w:sz w:val="28"/>
          <w:szCs w:val="28"/>
        </w:rPr>
        <w:t xml:space="preserve">[...] яке залишається спірним між католиками і лютеранами, полягає в тому, чи примат Папи необхідний для Церкви, чи він являє собою тільки принципово можливу функцію» </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 1972, 67).</w:t>
      </w:r>
      <w:r>
        <w:rPr>
          <w:rFonts w:ascii="Times New Roman" w:hAnsi="Times New Roman" w:cs="Times New Roman"/>
          <w:sz w:val="28"/>
          <w:szCs w:val="28"/>
        </w:rPr>
        <w:t xml:space="preserve"> </w:t>
      </w:r>
      <w:r>
        <w:rPr>
          <w:rStyle w:val="21"/>
          <w:rFonts w:ascii="Times New Roman" w:hAnsi="Times New Roman" w:cs="Times New Roman"/>
          <w:sz w:val="28"/>
          <w:szCs w:val="28"/>
          <w:lang w:val="uk-UA"/>
        </w:rPr>
        <w:t>Група Фарфа Сабіна</w:t>
      </w:r>
      <w:r>
        <w:rPr>
          <w:rStyle w:val="21"/>
          <w:rFonts w:ascii="Times New Roman" w:hAnsi="Times New Roman" w:cs="Times New Roman"/>
          <w:i w:val="0"/>
          <w:sz w:val="28"/>
          <w:szCs w:val="28"/>
          <w:lang w:val="uk-UA"/>
        </w:rPr>
        <w:t xml:space="preserve"> висловила подібну думку, розрізняючи питання, необхідні для самого існування та єдності Церкви: «Тут вирішальним може виявитися інше розрізнення, а саме: різниця між тим, що необхідне </w:t>
      </w:r>
      <w:r w:rsidRPr="00E165DA">
        <w:rPr>
          <w:rStyle w:val="21"/>
          <w:rFonts w:ascii="Times New Roman" w:hAnsi="Times New Roman" w:cs="Times New Roman"/>
          <w:sz w:val="28"/>
          <w:szCs w:val="28"/>
          <w:lang w:val="uk-UA"/>
        </w:rPr>
        <w:t>для самого існування Церкви</w:t>
      </w:r>
      <w:r>
        <w:rPr>
          <w:rStyle w:val="21"/>
          <w:rFonts w:ascii="Times New Roman" w:hAnsi="Times New Roman" w:cs="Times New Roman"/>
          <w:i w:val="0"/>
          <w:sz w:val="28"/>
          <w:szCs w:val="28"/>
          <w:lang w:val="uk-UA"/>
        </w:rPr>
        <w:t xml:space="preserve">, і що необхідне </w:t>
      </w:r>
      <w:r w:rsidRPr="00E165DA">
        <w:rPr>
          <w:rStyle w:val="21"/>
          <w:rFonts w:ascii="Times New Roman" w:hAnsi="Times New Roman" w:cs="Times New Roman"/>
          <w:sz w:val="28"/>
          <w:szCs w:val="28"/>
          <w:lang w:val="uk-UA"/>
        </w:rPr>
        <w:t>для єдності Церкви</w:t>
      </w:r>
      <w:r>
        <w:rPr>
          <w:rStyle w:val="21"/>
          <w:rFonts w:ascii="Times New Roman" w:hAnsi="Times New Roman" w:cs="Times New Roman"/>
          <w:i w:val="0"/>
          <w:sz w:val="28"/>
          <w:szCs w:val="28"/>
          <w:lang w:val="uk-UA"/>
        </w:rPr>
        <w:t xml:space="preserve">. Звичайно, що таке розрізнення між </w:t>
      </w:r>
      <w:r w:rsidRPr="004B0060">
        <w:rPr>
          <w:rStyle w:val="21"/>
          <w:rFonts w:ascii="Times New Roman" w:hAnsi="Times New Roman" w:cs="Times New Roman"/>
          <w:sz w:val="28"/>
          <w:szCs w:val="28"/>
          <w:lang w:val="uk-UA"/>
        </w:rPr>
        <w:t>існуванням</w:t>
      </w:r>
      <w:r>
        <w:rPr>
          <w:rStyle w:val="21"/>
          <w:rFonts w:ascii="Times New Roman" w:hAnsi="Times New Roman" w:cs="Times New Roman"/>
          <w:i w:val="0"/>
          <w:sz w:val="28"/>
          <w:szCs w:val="28"/>
          <w:lang w:val="uk-UA"/>
        </w:rPr>
        <w:t xml:space="preserve"> і </w:t>
      </w:r>
      <w:r w:rsidRPr="004B0060">
        <w:rPr>
          <w:rStyle w:val="21"/>
          <w:rFonts w:ascii="Times New Roman" w:hAnsi="Times New Roman" w:cs="Times New Roman"/>
          <w:sz w:val="28"/>
          <w:szCs w:val="28"/>
          <w:lang w:val="uk-UA"/>
        </w:rPr>
        <w:t>єдністю</w:t>
      </w:r>
      <w:r>
        <w:rPr>
          <w:rStyle w:val="21"/>
          <w:rFonts w:ascii="Times New Roman" w:hAnsi="Times New Roman" w:cs="Times New Roman"/>
          <w:i w:val="0"/>
          <w:sz w:val="28"/>
          <w:szCs w:val="28"/>
          <w:lang w:val="uk-UA"/>
        </w:rPr>
        <w:t xml:space="preserve"> Церкви викликає труднощі, бо єдність належить до суттєвих атрибутів Церкви – до самого її існування. Однак нова відкритість до форми примату, яка сьогодні проявляється в екуменізмі, майже зобов’язує нас робити таке розрізнення» </w:t>
      </w:r>
      <w:r w:rsidRPr="007C220C">
        <w:rPr>
          <w:rFonts w:ascii="Times New Roman" w:hAnsi="Times New Roman" w:cs="Times New Roman"/>
          <w:sz w:val="28"/>
          <w:szCs w:val="28"/>
        </w:rPr>
        <w:t>(</w:t>
      </w:r>
      <w:r w:rsidRPr="002E5C2E">
        <w:rPr>
          <w:rFonts w:ascii="Times New Roman" w:hAnsi="Times New Roman" w:cs="Times New Roman"/>
          <w:sz w:val="28"/>
          <w:szCs w:val="28"/>
        </w:rPr>
        <w:t>Farfa</w:t>
      </w:r>
      <w:r w:rsidRPr="007C220C">
        <w:rPr>
          <w:rFonts w:ascii="Times New Roman" w:hAnsi="Times New Roman" w:cs="Times New Roman"/>
          <w:sz w:val="28"/>
          <w:szCs w:val="28"/>
        </w:rPr>
        <w:t xml:space="preserve"> 2009, 124).</w:t>
      </w:r>
    </w:p>
    <w:p w:rsidR="00C77A3E" w:rsidRPr="00383362" w:rsidRDefault="00C77A3E" w:rsidP="00C77A3E">
      <w:pPr>
        <w:pStyle w:val="100"/>
        <w:shd w:val="clear" w:color="auto" w:fill="auto"/>
        <w:tabs>
          <w:tab w:val="left" w:pos="534"/>
        </w:tabs>
        <w:spacing w:before="0" w:after="0" w:line="240" w:lineRule="auto"/>
        <w:ind w:firstLine="567"/>
        <w:rPr>
          <w:rStyle w:val="101"/>
          <w:rFonts w:ascii="Times New Roman" w:hAnsi="Times New Roman" w:cs="Times New Roman"/>
          <w:sz w:val="28"/>
          <w:szCs w:val="28"/>
          <w:lang w:val="uk-UA"/>
        </w:rPr>
      </w:pPr>
    </w:p>
    <w:p w:rsidR="00C77A3E" w:rsidRPr="002E5C2E" w:rsidRDefault="00C77A3E" w:rsidP="00C77A3E">
      <w:pPr>
        <w:pStyle w:val="100"/>
        <w:shd w:val="clear" w:color="auto" w:fill="auto"/>
        <w:tabs>
          <w:tab w:val="left" w:pos="534"/>
        </w:tabs>
        <w:spacing w:before="0" w:after="0" w:line="240" w:lineRule="auto"/>
        <w:ind w:firstLine="567"/>
        <w:rPr>
          <w:rFonts w:ascii="Times New Roman" w:hAnsi="Times New Roman" w:cs="Times New Roman"/>
          <w:sz w:val="28"/>
          <w:szCs w:val="28"/>
        </w:rPr>
      </w:pPr>
      <w:r w:rsidRPr="007F5F0A">
        <w:rPr>
          <w:rStyle w:val="101"/>
          <w:rFonts w:ascii="Times New Roman" w:hAnsi="Times New Roman" w:cs="Times New Roman"/>
          <w:sz w:val="28"/>
          <w:szCs w:val="28"/>
          <w:lang w:val="fr-FR"/>
        </w:rPr>
        <w:t xml:space="preserve">2.2.2. </w:t>
      </w:r>
      <w:proofErr w:type="gramStart"/>
      <w:r>
        <w:rPr>
          <w:rStyle w:val="101"/>
          <w:rFonts w:ascii="Times New Roman" w:hAnsi="Times New Roman" w:cs="Times New Roman"/>
          <w:sz w:val="28"/>
          <w:szCs w:val="28"/>
        </w:rPr>
        <w:t>ЯК</w:t>
      </w:r>
      <w:r w:rsidRPr="007F5F0A">
        <w:rPr>
          <w:rStyle w:val="101"/>
          <w:rFonts w:ascii="Times New Roman" w:hAnsi="Times New Roman" w:cs="Times New Roman"/>
          <w:sz w:val="28"/>
          <w:szCs w:val="28"/>
          <w:lang w:val="fr-FR"/>
        </w:rPr>
        <w:t xml:space="preserve"> </w:t>
      </w:r>
      <w:r w:rsidRPr="002E5C2E">
        <w:rPr>
          <w:rFonts w:ascii="Times New Roman" w:hAnsi="Times New Roman" w:cs="Times New Roman"/>
          <w:sz w:val="28"/>
          <w:szCs w:val="28"/>
          <w:lang w:val="la" w:eastAsia="la" w:bidi="la"/>
        </w:rPr>
        <w:t xml:space="preserve">DE </w:t>
      </w:r>
      <w:r w:rsidRPr="002E5C2E">
        <w:rPr>
          <w:rFonts w:ascii="Times New Roman" w:hAnsi="Times New Roman" w:cs="Times New Roman"/>
          <w:sz w:val="28"/>
          <w:szCs w:val="28"/>
        </w:rPr>
        <w:t xml:space="preserve">IURE </w:t>
      </w:r>
      <w:r w:rsidRPr="002E5C2E">
        <w:rPr>
          <w:rFonts w:ascii="Times New Roman" w:hAnsi="Times New Roman" w:cs="Times New Roman"/>
          <w:sz w:val="28"/>
          <w:szCs w:val="28"/>
          <w:lang w:val="la" w:eastAsia="la" w:bidi="la"/>
        </w:rPr>
        <w:t>DIVINO</w:t>
      </w:r>
      <w:r>
        <w:rPr>
          <w:rFonts w:ascii="Times New Roman" w:hAnsi="Times New Roman" w:cs="Times New Roman"/>
          <w:i w:val="0"/>
          <w:sz w:val="28"/>
          <w:szCs w:val="28"/>
          <w:lang w:eastAsia="la" w:bidi="la"/>
        </w:rPr>
        <w:t>,</w:t>
      </w:r>
      <w:r w:rsidRPr="002E5C2E">
        <w:rPr>
          <w:rStyle w:val="101"/>
          <w:rFonts w:ascii="Times New Roman" w:hAnsi="Times New Roman" w:cs="Times New Roman"/>
          <w:sz w:val="28"/>
          <w:szCs w:val="28"/>
          <w:lang w:val="la" w:eastAsia="la" w:bidi="la"/>
        </w:rPr>
        <w:t xml:space="preserve"> </w:t>
      </w:r>
      <w:r>
        <w:rPr>
          <w:rStyle w:val="101"/>
          <w:rFonts w:ascii="Times New Roman" w:hAnsi="Times New Roman" w:cs="Times New Roman"/>
          <w:sz w:val="28"/>
          <w:szCs w:val="28"/>
        </w:rPr>
        <w:t>ТАК</w:t>
      </w:r>
      <w:r w:rsidRPr="007F5F0A">
        <w:rPr>
          <w:rStyle w:val="101"/>
          <w:rFonts w:ascii="Times New Roman" w:hAnsi="Times New Roman" w:cs="Times New Roman"/>
          <w:sz w:val="28"/>
          <w:szCs w:val="28"/>
          <w:lang w:val="fr-FR"/>
        </w:rPr>
        <w:t xml:space="preserve"> </w:t>
      </w:r>
      <w:r>
        <w:rPr>
          <w:rStyle w:val="101"/>
          <w:rFonts w:ascii="Times New Roman" w:hAnsi="Times New Roman" w:cs="Times New Roman"/>
          <w:sz w:val="28"/>
          <w:szCs w:val="28"/>
        </w:rPr>
        <w:t>І</w:t>
      </w:r>
      <w:r w:rsidRPr="007F5F0A">
        <w:rPr>
          <w:rStyle w:val="101"/>
          <w:rFonts w:ascii="Times New Roman" w:hAnsi="Times New Roman" w:cs="Times New Roman"/>
          <w:sz w:val="28"/>
          <w:szCs w:val="28"/>
          <w:lang w:val="fr-FR"/>
        </w:rPr>
        <w:t xml:space="preserve"> </w:t>
      </w:r>
      <w:r w:rsidRPr="002E5C2E">
        <w:rPr>
          <w:rFonts w:ascii="Times New Roman" w:hAnsi="Times New Roman" w:cs="Times New Roman"/>
          <w:sz w:val="28"/>
          <w:szCs w:val="28"/>
          <w:lang w:val="la" w:eastAsia="la" w:bidi="la"/>
        </w:rPr>
        <w:t xml:space="preserve">DE </w:t>
      </w:r>
      <w:r w:rsidRPr="002E5C2E">
        <w:rPr>
          <w:rFonts w:ascii="Times New Roman" w:hAnsi="Times New Roman" w:cs="Times New Roman"/>
          <w:sz w:val="28"/>
          <w:szCs w:val="28"/>
        </w:rPr>
        <w:t xml:space="preserve">IURE </w:t>
      </w:r>
      <w:r w:rsidRPr="002E5C2E">
        <w:rPr>
          <w:rFonts w:ascii="Times New Roman" w:hAnsi="Times New Roman" w:cs="Times New Roman"/>
          <w:sz w:val="28"/>
          <w:szCs w:val="28"/>
          <w:lang w:val="la" w:eastAsia="la" w:bidi="la"/>
        </w:rPr>
        <w:t>HUMANO</w:t>
      </w:r>
      <w:r w:rsidRPr="007F5F0A">
        <w:rPr>
          <w:rStyle w:val="101"/>
          <w:rFonts w:ascii="Times New Roman" w:hAnsi="Times New Roman" w:cs="Times New Roman"/>
          <w:sz w:val="28"/>
          <w:szCs w:val="28"/>
          <w:lang w:val="fr-FR"/>
        </w:rPr>
        <w:t>?</w:t>
      </w:r>
      <w:proofErr w:type="gramEnd"/>
    </w:p>
    <w:p w:rsidR="00C77A3E" w:rsidRPr="008F01ED" w:rsidRDefault="00C77A3E" w:rsidP="00C77A3E">
      <w:pPr>
        <w:pStyle w:val="20"/>
        <w:shd w:val="clear" w:color="auto" w:fill="auto"/>
        <w:tabs>
          <w:tab w:val="left" w:pos="442"/>
        </w:tabs>
        <w:spacing w:before="0" w:line="240" w:lineRule="auto"/>
        <w:ind w:firstLine="567"/>
        <w:jc w:val="both"/>
        <w:rPr>
          <w:rFonts w:ascii="Times New Roman" w:hAnsi="Times New Roman" w:cs="Times New Roman"/>
          <w:sz w:val="28"/>
          <w:szCs w:val="28"/>
        </w:rPr>
      </w:pPr>
    </w:p>
    <w:p w:rsidR="00C77A3E" w:rsidRPr="006A0532" w:rsidRDefault="00C77A3E" w:rsidP="00C77A3E">
      <w:pPr>
        <w:pStyle w:val="20"/>
        <w:shd w:val="clear" w:color="auto" w:fill="auto"/>
        <w:tabs>
          <w:tab w:val="left" w:pos="440"/>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lang w:eastAsia="la" w:bidi="la"/>
        </w:rPr>
        <w:t xml:space="preserve">52. Герменевтичні роз’яснення допомогли по-новому глянути на відмінності між </w:t>
      </w:r>
      <w:r w:rsidRPr="002E5C2E">
        <w:rPr>
          <w:rStyle w:val="21"/>
          <w:rFonts w:ascii="Times New Roman" w:hAnsi="Times New Roman" w:cs="Times New Roman"/>
          <w:sz w:val="28"/>
          <w:szCs w:val="28"/>
          <w:lang w:val="la" w:eastAsia="la" w:bidi="la"/>
        </w:rPr>
        <w:t xml:space="preserve">‘de </w:t>
      </w:r>
      <w:r w:rsidRPr="002E5C2E">
        <w:rPr>
          <w:rStyle w:val="21"/>
          <w:rFonts w:ascii="Times New Roman" w:hAnsi="Times New Roman" w:cs="Times New Roman"/>
          <w:sz w:val="28"/>
          <w:szCs w:val="28"/>
        </w:rPr>
        <w:t>iure</w:t>
      </w:r>
      <w:r w:rsidRPr="00AC3441">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divino’</w:t>
      </w:r>
      <w:r w:rsidRPr="002E5C2E">
        <w:rPr>
          <w:rFonts w:ascii="Times New Roman" w:hAnsi="Times New Roman" w:cs="Times New Roman"/>
          <w:sz w:val="28"/>
          <w:szCs w:val="28"/>
          <w:lang w:val="la" w:eastAsia="la" w:bidi="la"/>
        </w:rPr>
        <w:t xml:space="preserve"> </w:t>
      </w:r>
      <w:r>
        <w:rPr>
          <w:rFonts w:ascii="Times New Roman" w:hAnsi="Times New Roman" w:cs="Times New Roman"/>
          <w:sz w:val="28"/>
          <w:szCs w:val="28"/>
        </w:rPr>
        <w:t>і</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 xml:space="preserve">‘de </w:t>
      </w:r>
      <w:r w:rsidRPr="002E5C2E">
        <w:rPr>
          <w:rStyle w:val="21"/>
          <w:rFonts w:ascii="Times New Roman" w:hAnsi="Times New Roman" w:cs="Times New Roman"/>
          <w:sz w:val="28"/>
          <w:szCs w:val="28"/>
        </w:rPr>
        <w:t>iure</w:t>
      </w:r>
      <w:r w:rsidRPr="00AC3441">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humano</w:t>
      </w:r>
      <w:r w:rsidRPr="00AC3441">
        <w:rPr>
          <w:rStyle w:val="21"/>
          <w:rFonts w:ascii="Times New Roman" w:hAnsi="Times New Roman" w:cs="Times New Roman"/>
          <w:sz w:val="28"/>
          <w:szCs w:val="28"/>
          <w:lang w:val="uk-UA"/>
        </w:rPr>
        <w:t>’.</w:t>
      </w:r>
      <w:r>
        <w:rPr>
          <w:rStyle w:val="21"/>
          <w:rFonts w:ascii="Times New Roman" w:hAnsi="Times New Roman" w:cs="Times New Roman"/>
          <w:i w:val="0"/>
          <w:sz w:val="28"/>
          <w:szCs w:val="28"/>
          <w:lang w:val="uk-UA"/>
        </w:rPr>
        <w:t xml:space="preserve"> Міжнародний Лютерансько-Католицький Діалог у «</w:t>
      </w:r>
      <w:r>
        <w:rPr>
          <w:rFonts w:ascii="Times New Roman" w:hAnsi="Times New Roman" w:cs="Times New Roman"/>
          <w:sz w:val="28"/>
          <w:szCs w:val="28"/>
        </w:rPr>
        <w:t>Мальтійській доповіді» вказав, що ці два поняття були розділені дуже різко: «Краще</w:t>
      </w:r>
      <w:r w:rsidRPr="00FB1C50">
        <w:rPr>
          <w:rFonts w:ascii="Times New Roman" w:hAnsi="Times New Roman" w:cs="Times New Roman"/>
          <w:sz w:val="28"/>
          <w:szCs w:val="28"/>
        </w:rPr>
        <w:t xml:space="preserve"> усвідомлення історичності Церкви в поєднанні з новим розумінням її еклезіологічної природи </w:t>
      </w:r>
      <w:r>
        <w:rPr>
          <w:rFonts w:ascii="Times New Roman" w:hAnsi="Times New Roman" w:cs="Times New Roman"/>
          <w:sz w:val="28"/>
          <w:szCs w:val="28"/>
        </w:rPr>
        <w:t xml:space="preserve">сьогодні </w:t>
      </w:r>
      <w:r w:rsidRPr="00FB1C50">
        <w:rPr>
          <w:rFonts w:ascii="Times New Roman" w:hAnsi="Times New Roman" w:cs="Times New Roman"/>
          <w:sz w:val="28"/>
          <w:szCs w:val="28"/>
        </w:rPr>
        <w:t>вимагає</w:t>
      </w:r>
      <w:r>
        <w:rPr>
          <w:rFonts w:ascii="Times New Roman" w:hAnsi="Times New Roman" w:cs="Times New Roman"/>
          <w:sz w:val="28"/>
          <w:szCs w:val="28"/>
        </w:rPr>
        <w:t xml:space="preserve"> переосмислення</w:t>
      </w:r>
      <w:r w:rsidRPr="00FB1C50">
        <w:rPr>
          <w:rFonts w:ascii="Times New Roman" w:hAnsi="Times New Roman" w:cs="Times New Roman"/>
          <w:sz w:val="28"/>
          <w:szCs w:val="28"/>
        </w:rPr>
        <w:t xml:space="preserve"> концепції </w:t>
      </w:r>
      <w:r w:rsidRPr="00FB1C50">
        <w:rPr>
          <w:rFonts w:ascii="Times New Roman" w:hAnsi="Times New Roman" w:cs="Times New Roman"/>
          <w:i/>
          <w:sz w:val="28"/>
          <w:szCs w:val="28"/>
        </w:rPr>
        <w:t>ius divinum</w:t>
      </w:r>
      <w:r w:rsidRPr="00FB1C50">
        <w:rPr>
          <w:rFonts w:ascii="Times New Roman" w:hAnsi="Times New Roman" w:cs="Times New Roman"/>
          <w:sz w:val="28"/>
          <w:szCs w:val="28"/>
        </w:rPr>
        <w:t xml:space="preserve"> та </w:t>
      </w:r>
      <w:r w:rsidRPr="00FB1C50">
        <w:rPr>
          <w:rFonts w:ascii="Times New Roman" w:hAnsi="Times New Roman" w:cs="Times New Roman"/>
          <w:i/>
          <w:sz w:val="28"/>
          <w:szCs w:val="28"/>
        </w:rPr>
        <w:t>ius humanum</w:t>
      </w:r>
      <w:r>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Ius divinum</w:t>
      </w:r>
      <w:r w:rsidRPr="002E5C2E">
        <w:rPr>
          <w:rFonts w:ascii="Times New Roman" w:hAnsi="Times New Roman" w:cs="Times New Roman"/>
          <w:sz w:val="28"/>
          <w:szCs w:val="28"/>
          <w:lang w:val="la" w:eastAsia="la" w:bidi="la"/>
        </w:rPr>
        <w:t xml:space="preserve"> </w:t>
      </w:r>
      <w:r>
        <w:rPr>
          <w:rFonts w:ascii="Times New Roman" w:hAnsi="Times New Roman" w:cs="Times New Roman"/>
          <w:sz w:val="28"/>
          <w:szCs w:val="28"/>
        </w:rPr>
        <w:t>неможливо адекватно відрізнити від</w:t>
      </w:r>
      <w:r w:rsidRPr="000716A3">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ius humanum.</w:t>
      </w:r>
      <w:r w:rsidRPr="002E5C2E">
        <w:rPr>
          <w:rFonts w:ascii="Times New Roman" w:hAnsi="Times New Roman" w:cs="Times New Roman"/>
          <w:sz w:val="28"/>
          <w:szCs w:val="28"/>
          <w:lang w:val="la" w:eastAsia="la" w:bidi="la"/>
        </w:rPr>
        <w:t xml:space="preserve"> </w:t>
      </w:r>
      <w:r>
        <w:rPr>
          <w:rFonts w:ascii="Times New Roman" w:hAnsi="Times New Roman" w:cs="Times New Roman"/>
          <w:sz w:val="28"/>
          <w:szCs w:val="28"/>
        </w:rPr>
        <w:t>Ми завжди маємо</w:t>
      </w:r>
      <w:r w:rsidRPr="0041606B">
        <w:rPr>
          <w:rFonts w:ascii="Times New Roman" w:hAnsi="Times New Roman" w:cs="Times New Roman"/>
          <w:sz w:val="28"/>
          <w:szCs w:val="28"/>
          <w:lang w:val="la"/>
        </w:rPr>
        <w:t xml:space="preserve"> </w:t>
      </w:r>
      <w:r w:rsidRPr="002E5C2E">
        <w:rPr>
          <w:rStyle w:val="21"/>
          <w:rFonts w:ascii="Times New Roman" w:hAnsi="Times New Roman" w:cs="Times New Roman"/>
          <w:sz w:val="28"/>
          <w:szCs w:val="28"/>
          <w:lang w:val="la" w:eastAsia="la" w:bidi="la"/>
        </w:rPr>
        <w:t xml:space="preserve">ius divinum </w:t>
      </w:r>
      <w:r>
        <w:rPr>
          <w:rFonts w:ascii="Times New Roman" w:hAnsi="Times New Roman" w:cs="Times New Roman"/>
          <w:sz w:val="28"/>
          <w:szCs w:val="28"/>
        </w:rPr>
        <w:t>тільки опосередковано через конкретні історичні форми»</w:t>
      </w:r>
      <w:r w:rsidRPr="0041606B">
        <w:rPr>
          <w:rFonts w:ascii="Times New Roman" w:hAnsi="Times New Roman" w:cs="Times New Roman"/>
          <w:sz w:val="28"/>
          <w:szCs w:val="28"/>
          <w:lang w:val="la"/>
        </w:rPr>
        <w:t xml:space="preserve"> (L</w:t>
      </w:r>
      <w:r>
        <w:rPr>
          <w:rFonts w:ascii="Times New Roman" w:hAnsi="Times New Roman" w:cs="Times New Roman"/>
          <w:sz w:val="28"/>
          <w:szCs w:val="28"/>
        </w:rPr>
        <w:t>-</w:t>
      </w:r>
      <w:r w:rsidRPr="0041606B">
        <w:rPr>
          <w:rFonts w:ascii="Times New Roman" w:hAnsi="Times New Roman" w:cs="Times New Roman"/>
          <w:sz w:val="28"/>
          <w:szCs w:val="28"/>
          <w:lang w:val="la"/>
        </w:rPr>
        <w:t xml:space="preserve">C 1972, 31). </w:t>
      </w:r>
      <w:r>
        <w:rPr>
          <w:rFonts w:ascii="Times New Roman" w:hAnsi="Times New Roman" w:cs="Times New Roman"/>
          <w:sz w:val="28"/>
          <w:szCs w:val="28"/>
        </w:rPr>
        <w:t xml:space="preserve">Згідно з Лютерансько-Католицьким Діалогом у США папський примат є як </w:t>
      </w:r>
      <w:r w:rsidRPr="00B224A9">
        <w:rPr>
          <w:rFonts w:ascii="Times New Roman" w:hAnsi="Times New Roman" w:cs="Times New Roman"/>
          <w:i/>
          <w:sz w:val="28"/>
          <w:szCs w:val="28"/>
          <w:lang w:val="la" w:eastAsia="la" w:bidi="la"/>
        </w:rPr>
        <w:t>‘de</w:t>
      </w:r>
      <w:r w:rsidRPr="002E5C2E">
        <w:rPr>
          <w:rFonts w:ascii="Times New Roman" w:hAnsi="Times New Roman" w:cs="Times New Roman"/>
          <w:sz w:val="28"/>
          <w:szCs w:val="28"/>
          <w:lang w:val="la" w:eastAsia="la" w:bidi="la"/>
        </w:rPr>
        <w:t xml:space="preserve"> </w:t>
      </w:r>
      <w:r w:rsidRPr="00B224A9">
        <w:rPr>
          <w:rStyle w:val="21"/>
          <w:rFonts w:ascii="Times New Roman" w:hAnsi="Times New Roman" w:cs="Times New Roman"/>
          <w:sz w:val="28"/>
          <w:szCs w:val="28"/>
          <w:lang w:val="la"/>
        </w:rPr>
        <w:t xml:space="preserve">iure </w:t>
      </w:r>
      <w:r w:rsidRPr="002E5C2E">
        <w:rPr>
          <w:rStyle w:val="21"/>
          <w:rFonts w:ascii="Times New Roman" w:hAnsi="Times New Roman" w:cs="Times New Roman"/>
          <w:sz w:val="28"/>
          <w:szCs w:val="28"/>
          <w:lang w:val="la" w:eastAsia="la" w:bidi="la"/>
        </w:rPr>
        <w:t>divino’</w:t>
      </w:r>
      <w:r w:rsidRPr="00B224A9">
        <w:rPr>
          <w:rStyle w:val="21"/>
          <w:rFonts w:ascii="Times New Roman" w:hAnsi="Times New Roman" w:cs="Times New Roman"/>
          <w:i w:val="0"/>
          <w:sz w:val="28"/>
          <w:szCs w:val="28"/>
          <w:lang w:val="uk-UA" w:eastAsia="la" w:bidi="la"/>
        </w:rPr>
        <w:t>,</w:t>
      </w:r>
      <w:r w:rsidRPr="002E5C2E">
        <w:rPr>
          <w:rFonts w:ascii="Times New Roman" w:hAnsi="Times New Roman" w:cs="Times New Roman"/>
          <w:sz w:val="28"/>
          <w:szCs w:val="28"/>
          <w:lang w:val="la" w:eastAsia="la" w:bidi="la"/>
        </w:rPr>
        <w:t xml:space="preserve"> </w:t>
      </w:r>
      <w:r>
        <w:rPr>
          <w:rFonts w:ascii="Times New Roman" w:hAnsi="Times New Roman" w:cs="Times New Roman"/>
          <w:sz w:val="28"/>
          <w:szCs w:val="28"/>
        </w:rPr>
        <w:t>так і</w:t>
      </w:r>
      <w:r w:rsidRPr="00B224A9">
        <w:rPr>
          <w:rFonts w:ascii="Times New Roman" w:hAnsi="Times New Roman" w:cs="Times New Roman"/>
          <w:sz w:val="28"/>
          <w:szCs w:val="28"/>
          <w:lang w:val="la"/>
        </w:rPr>
        <w:t xml:space="preserve"> </w:t>
      </w:r>
      <w:r w:rsidRPr="002E5C2E">
        <w:rPr>
          <w:rStyle w:val="21"/>
          <w:rFonts w:ascii="Times New Roman" w:hAnsi="Times New Roman" w:cs="Times New Roman"/>
          <w:sz w:val="28"/>
          <w:szCs w:val="28"/>
          <w:lang w:val="la" w:eastAsia="la" w:bidi="la"/>
        </w:rPr>
        <w:t xml:space="preserve">‘de </w:t>
      </w:r>
      <w:r w:rsidRPr="00B224A9">
        <w:rPr>
          <w:rStyle w:val="21"/>
          <w:rFonts w:ascii="Times New Roman" w:hAnsi="Times New Roman" w:cs="Times New Roman"/>
          <w:sz w:val="28"/>
          <w:szCs w:val="28"/>
          <w:lang w:val="la"/>
        </w:rPr>
        <w:t xml:space="preserve">iure </w:t>
      </w:r>
      <w:r w:rsidRPr="002E5C2E">
        <w:rPr>
          <w:rStyle w:val="21"/>
          <w:rFonts w:ascii="Times New Roman" w:hAnsi="Times New Roman" w:cs="Times New Roman"/>
          <w:sz w:val="28"/>
          <w:szCs w:val="28"/>
          <w:lang w:val="la" w:eastAsia="la" w:bidi="la"/>
        </w:rPr>
        <w:t>humano</w:t>
      </w:r>
      <w:r w:rsidRPr="00B224A9">
        <w:rPr>
          <w:rStyle w:val="21"/>
          <w:rFonts w:ascii="Times New Roman" w:hAnsi="Times New Roman" w:cs="Times New Roman"/>
          <w:sz w:val="28"/>
          <w:szCs w:val="28"/>
          <w:lang w:val="la"/>
        </w:rPr>
        <w:t>’:</w:t>
      </w:r>
      <w:r w:rsidRPr="00B224A9">
        <w:rPr>
          <w:rFonts w:ascii="Times New Roman" w:hAnsi="Times New Roman" w:cs="Times New Roman"/>
          <w:sz w:val="28"/>
          <w:szCs w:val="28"/>
          <w:lang w:val="la"/>
        </w:rPr>
        <w:t xml:space="preserve"> </w:t>
      </w:r>
      <w:r>
        <w:rPr>
          <w:rFonts w:ascii="Times New Roman" w:hAnsi="Times New Roman" w:cs="Times New Roman"/>
          <w:sz w:val="28"/>
          <w:szCs w:val="28"/>
        </w:rPr>
        <w:t xml:space="preserve">обидва права – це Божа воля для Церкви, яка здійснюється за посередництвом людської історії. Тому папський примат по-богословському доцільний і відкритий для адаптації. Лютеранська сторона ствердила: «Проте в ході наших дискусій ми виявили, завдяки серії уважних історичних досліджень, що традиційне розрізнення між </w:t>
      </w:r>
      <w:r w:rsidRPr="002E5C2E">
        <w:rPr>
          <w:rStyle w:val="21"/>
          <w:rFonts w:ascii="Times New Roman" w:hAnsi="Times New Roman" w:cs="Times New Roman"/>
          <w:sz w:val="28"/>
          <w:szCs w:val="28"/>
        </w:rPr>
        <w:t>de</w:t>
      </w:r>
      <w:r w:rsidRPr="009D0B3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iure</w:t>
      </w:r>
      <w:r w:rsidRPr="009D0B3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humano</w:t>
      </w:r>
      <w:r w:rsidRPr="009D0B34">
        <w:rPr>
          <w:rFonts w:ascii="Times New Roman" w:hAnsi="Times New Roman" w:cs="Times New Roman"/>
          <w:sz w:val="28"/>
          <w:szCs w:val="28"/>
        </w:rPr>
        <w:t xml:space="preserve"> </w:t>
      </w:r>
      <w:r>
        <w:rPr>
          <w:rFonts w:ascii="Times New Roman" w:hAnsi="Times New Roman" w:cs="Times New Roman"/>
          <w:sz w:val="28"/>
          <w:szCs w:val="28"/>
        </w:rPr>
        <w:t>і</w:t>
      </w:r>
      <w:r w:rsidRPr="009D0B34">
        <w:rPr>
          <w:rFonts w:ascii="Times New Roman" w:hAnsi="Times New Roman" w:cs="Times New Roman"/>
          <w:sz w:val="28"/>
          <w:szCs w:val="28"/>
        </w:rPr>
        <w:t xml:space="preserve"> </w:t>
      </w:r>
      <w:r w:rsidRPr="002E5C2E">
        <w:rPr>
          <w:rStyle w:val="21"/>
          <w:rFonts w:ascii="Times New Roman" w:hAnsi="Times New Roman" w:cs="Times New Roman"/>
          <w:sz w:val="28"/>
          <w:szCs w:val="28"/>
        </w:rPr>
        <w:t>de</w:t>
      </w:r>
      <w:r w:rsidRPr="009D0B3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iure</w:t>
      </w:r>
      <w:r w:rsidRPr="009D0B34">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divino</w:t>
      </w:r>
      <w:r>
        <w:rPr>
          <w:rStyle w:val="21"/>
          <w:rFonts w:ascii="Times New Roman" w:hAnsi="Times New Roman" w:cs="Times New Roman"/>
          <w:i w:val="0"/>
          <w:sz w:val="28"/>
          <w:szCs w:val="28"/>
          <w:lang w:val="uk-UA"/>
        </w:rPr>
        <w:t xml:space="preserve"> не забезпечує категоріями, придатними для сучасних дискусій на тему папства. З одного боку, лютерани не хочуть ставитися до здійснення універсального служіння як до необов’язкового. Бог хоче, щоб Церква мала інституції, потрібні для сприяння єдності в розумінні Євангелія. З другого боку, після ІІ Ватиканського Собору католики усвідомлюють, що існує багато способів здійснення папського примату» </w:t>
      </w:r>
      <w:r w:rsidRPr="006A0532">
        <w:rPr>
          <w:rFonts w:ascii="Times New Roman" w:hAnsi="Times New Roman" w:cs="Times New Roman"/>
          <w:sz w:val="28"/>
          <w:szCs w:val="28"/>
          <w:lang w:val="ru-RU"/>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6A0532">
        <w:rPr>
          <w:rFonts w:ascii="Times New Roman" w:hAnsi="Times New Roman" w:cs="Times New Roman"/>
          <w:sz w:val="28"/>
          <w:szCs w:val="28"/>
          <w:lang w:val="ru-RU"/>
        </w:rPr>
        <w:t xml:space="preserve"> </w:t>
      </w:r>
      <w:r w:rsidRPr="002E5C2E">
        <w:rPr>
          <w:rFonts w:ascii="Times New Roman" w:hAnsi="Times New Roman" w:cs="Times New Roman"/>
          <w:sz w:val="28"/>
          <w:szCs w:val="28"/>
        </w:rPr>
        <w:t>US</w:t>
      </w:r>
      <w:r w:rsidRPr="006A0532">
        <w:rPr>
          <w:rFonts w:ascii="Times New Roman" w:hAnsi="Times New Roman" w:cs="Times New Roman"/>
          <w:sz w:val="28"/>
          <w:szCs w:val="28"/>
          <w:lang w:val="ru-RU"/>
        </w:rPr>
        <w:t xml:space="preserve"> 1973, 35).</w:t>
      </w:r>
    </w:p>
    <w:p w:rsidR="00C77A3E" w:rsidRDefault="00C77A3E" w:rsidP="00C77A3E">
      <w:pPr>
        <w:pStyle w:val="20"/>
        <w:shd w:val="clear" w:color="auto" w:fill="auto"/>
        <w:tabs>
          <w:tab w:val="left" w:pos="451"/>
        </w:tabs>
        <w:spacing w:before="0" w:line="240" w:lineRule="auto"/>
        <w:ind w:firstLine="567"/>
        <w:jc w:val="both"/>
        <w:rPr>
          <w:rFonts w:ascii="Times New Roman" w:hAnsi="Times New Roman" w:cs="Times New Roman"/>
          <w:sz w:val="28"/>
          <w:szCs w:val="28"/>
        </w:rPr>
      </w:pPr>
      <w:r w:rsidRPr="00AD32E9">
        <w:rPr>
          <w:rFonts w:ascii="Times New Roman" w:hAnsi="Times New Roman" w:cs="Times New Roman"/>
          <w:sz w:val="28"/>
          <w:szCs w:val="28"/>
        </w:rPr>
        <w:lastRenderedPageBreak/>
        <w:t xml:space="preserve">53. Так само Православно-Католицький Діалог переосмислив богословську вагу чинників, які іноді вважають суто інституційними чи юридичними в житті Церкви. </w:t>
      </w:r>
      <w:r w:rsidRPr="00AD32E9">
        <w:rPr>
          <w:rFonts w:ascii="Times New Roman" w:hAnsi="Times New Roman" w:cs="Times New Roman"/>
          <w:i/>
          <w:sz w:val="28"/>
          <w:szCs w:val="28"/>
        </w:rPr>
        <w:t>Документ К'єті</w:t>
      </w:r>
      <w:r w:rsidRPr="00AD32E9">
        <w:rPr>
          <w:rFonts w:ascii="Times New Roman" w:hAnsi="Times New Roman" w:cs="Times New Roman"/>
          <w:sz w:val="28"/>
          <w:szCs w:val="28"/>
        </w:rPr>
        <w:t xml:space="preserve"> стверджує: «Бог об'являється в історії. Дуже важливо по-богословському компле</w:t>
      </w:r>
      <w:r>
        <w:rPr>
          <w:rFonts w:ascii="Times New Roman" w:hAnsi="Times New Roman" w:cs="Times New Roman"/>
          <w:sz w:val="28"/>
          <w:szCs w:val="28"/>
        </w:rPr>
        <w:t>к</w:t>
      </w:r>
      <w:r w:rsidRPr="00AD32E9">
        <w:rPr>
          <w:rFonts w:ascii="Times New Roman" w:hAnsi="Times New Roman" w:cs="Times New Roman"/>
          <w:sz w:val="28"/>
          <w:szCs w:val="28"/>
        </w:rPr>
        <w:t xml:space="preserve">сно читати історію літургії, духовності, інституцій та канонів, які завжди мають богословський вимір» (O-C, 2016, 6). </w:t>
      </w:r>
      <w:r>
        <w:rPr>
          <w:rFonts w:ascii="Times New Roman" w:hAnsi="Times New Roman" w:cs="Times New Roman"/>
          <w:sz w:val="28"/>
          <w:szCs w:val="28"/>
        </w:rPr>
        <w:t>Дійсно, оскільки Церква є одночасно божественною і людською, її інституції та канони мають не лише організаційне чи дисциплінарне значення, а виражають життя Церкви під проводом Святого Духа. Серед цих інституцій примат і синодальність належать до самої природи Церкви, як це ствердила спільна Православно-Католицька робоча Група імені св. Іринея: «Примат і синодальність – не факультативні форми церковного управління, а належать до самої природи Церкви, оскільки вони покликані зміцнювати і поглиблювати сопричастя на всіх рівнях» (St Irenaeus 2018, 16; важливим є факт, що ІІ Ватиканський Собор навчає, що колегіальність вкорінена в «установі й заповіді Христа», див. нижче § 66).</w:t>
      </w:r>
    </w:p>
    <w:p w:rsidR="00C77A3E"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54. ARCIC також намагалася доктринально узгодити це питання, інтерпретуючи традиційне поняття </w:t>
      </w:r>
      <w:r>
        <w:rPr>
          <w:rStyle w:val="21"/>
          <w:rFonts w:ascii="Times New Roman" w:hAnsi="Times New Roman" w:cs="Times New Roman"/>
          <w:sz w:val="28"/>
          <w:szCs w:val="28"/>
          <w:lang w:val="la-Latn"/>
        </w:rPr>
        <w:t xml:space="preserve">de </w:t>
      </w:r>
      <w:r>
        <w:rPr>
          <w:rStyle w:val="21"/>
          <w:rFonts w:ascii="Times New Roman" w:hAnsi="Times New Roman" w:cs="Times New Roman"/>
          <w:sz w:val="28"/>
          <w:szCs w:val="28"/>
        </w:rPr>
        <w:t>iure</w:t>
      </w:r>
      <w:r w:rsidRPr="00B542B7">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la-Latn"/>
        </w:rPr>
        <w:t>divino</w:t>
      </w:r>
      <w:r w:rsidRPr="00B542B7">
        <w:rPr>
          <w:rStyle w:val="21"/>
          <w:rFonts w:ascii="Times New Roman" w:hAnsi="Times New Roman" w:cs="Times New Roman"/>
          <w:i w:val="0"/>
          <w:sz w:val="28"/>
          <w:szCs w:val="28"/>
          <w:lang w:val="uk-UA"/>
        </w:rPr>
        <w:t xml:space="preserve"> як «дар божественного провидіння» чи як «результат керування Святого Духа в Церкві»: «Тим не менше, час від часу англіканські богослови стверджують, що при зміні обставин, можливо, Церкви Англіканського Співтовариства зможуть визнати розвиток римського примату як дар божественного провидіння, іншими словами, як результат керування Святого Духа в Церкві. Беручи до уваги подану на І Ватиканському Соборі інтерпретацію божественного права, резонно </w:t>
      </w:r>
      <w:r>
        <w:rPr>
          <w:rStyle w:val="21"/>
          <w:rFonts w:ascii="Times New Roman" w:hAnsi="Times New Roman" w:cs="Times New Roman"/>
          <w:i w:val="0"/>
          <w:sz w:val="28"/>
          <w:szCs w:val="28"/>
          <w:lang w:val="uk-UA"/>
        </w:rPr>
        <w:t>поставити</w:t>
      </w:r>
      <w:r w:rsidRPr="00B542B7">
        <w:rPr>
          <w:rStyle w:val="21"/>
          <w:rFonts w:ascii="Times New Roman" w:hAnsi="Times New Roman" w:cs="Times New Roman"/>
          <w:i w:val="0"/>
          <w:sz w:val="28"/>
          <w:szCs w:val="28"/>
          <w:lang w:val="uk-UA"/>
        </w:rPr>
        <w:t xml:space="preserve"> питання, чи справді існує розрив між твердженням, що примат встановлений божественним правом </w:t>
      </w:r>
      <w:r w:rsidRPr="00B542B7">
        <w:rPr>
          <w:rStyle w:val="21"/>
          <w:rFonts w:ascii="Times New Roman" w:hAnsi="Times New Roman" w:cs="Times New Roman"/>
          <w:sz w:val="28"/>
          <w:szCs w:val="28"/>
          <w:lang w:val="uk-UA"/>
        </w:rPr>
        <w:t>(</w:t>
      </w:r>
      <w:r>
        <w:rPr>
          <w:rStyle w:val="21"/>
          <w:rFonts w:ascii="Times New Roman" w:hAnsi="Times New Roman" w:cs="Times New Roman"/>
          <w:sz w:val="28"/>
          <w:szCs w:val="28"/>
        </w:rPr>
        <w:t>iure</w:t>
      </w:r>
      <w:r w:rsidRPr="00B542B7">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la-Latn"/>
        </w:rPr>
        <w:t>divino)</w:t>
      </w:r>
      <w:r w:rsidRPr="00B542B7">
        <w:rPr>
          <w:rStyle w:val="21"/>
          <w:rFonts w:ascii="Times New Roman" w:hAnsi="Times New Roman" w:cs="Times New Roman"/>
          <w:i w:val="0"/>
          <w:sz w:val="28"/>
          <w:szCs w:val="28"/>
          <w:lang w:val="uk-UA"/>
        </w:rPr>
        <w:t xml:space="preserve">, і визнанням, що він виник за божественним провидінням </w:t>
      </w:r>
      <w:r>
        <w:rPr>
          <w:rStyle w:val="21"/>
          <w:rFonts w:ascii="Times New Roman" w:hAnsi="Times New Roman" w:cs="Times New Roman"/>
          <w:sz w:val="28"/>
          <w:szCs w:val="28"/>
          <w:lang w:val="la-Latn"/>
        </w:rPr>
        <w:t>(divina</w:t>
      </w:r>
      <w:r w:rsidRPr="00B542B7">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la-Latn"/>
        </w:rPr>
        <w:t>providentia)</w:t>
      </w:r>
      <w:r w:rsidRPr="00B542B7">
        <w:rPr>
          <w:rStyle w:val="21"/>
          <w:rFonts w:ascii="Times New Roman" w:hAnsi="Times New Roman" w:cs="Times New Roman"/>
          <w:i w:val="0"/>
          <w:sz w:val="28"/>
          <w:szCs w:val="28"/>
          <w:lang w:val="uk-UA"/>
        </w:rPr>
        <w:t>»</w:t>
      </w:r>
      <w:r>
        <w:rPr>
          <w:rFonts w:ascii="Times New Roman" w:hAnsi="Times New Roman" w:cs="Times New Roman"/>
          <w:sz w:val="28"/>
          <w:szCs w:val="28"/>
        </w:rPr>
        <w:t xml:space="preserve"> (ARCIC 1981, 13). У контексті еклезіології сопричастя ARCIC підсумовує: «У минулому англікани не приймали католицьке вчення, що Єпископ Рима має вселенський примат за божественним правом чи законом. Однак ми віримо, що примат Єпископа Рима можна прийняти як частину Божого плану для вселенської </w:t>
      </w:r>
      <w:r>
        <w:rPr>
          <w:rFonts w:ascii="Times New Roman" w:hAnsi="Times New Roman" w:cs="Times New Roman"/>
          <w:i/>
          <w:sz w:val="28"/>
          <w:szCs w:val="28"/>
        </w:rPr>
        <w:t>koinonia</w:t>
      </w:r>
      <w:r>
        <w:rPr>
          <w:rFonts w:ascii="Times New Roman" w:hAnsi="Times New Roman" w:cs="Times New Roman"/>
          <w:sz w:val="28"/>
          <w:szCs w:val="28"/>
        </w:rPr>
        <w:t xml:space="preserve"> термінами, узгодженими з обома нашими традиціями» (ARCIC 1981, 15; Ламбетська Конференція у 1988 схвалила таке розуміння, див. Резолюція 8, пункт 3).</w:t>
      </w:r>
    </w:p>
    <w:p w:rsidR="00C77A3E" w:rsidRPr="00340839" w:rsidRDefault="00C77A3E" w:rsidP="00C77A3E">
      <w:pPr>
        <w:pStyle w:val="70"/>
        <w:shd w:val="clear" w:color="auto" w:fill="auto"/>
        <w:tabs>
          <w:tab w:val="left" w:pos="571"/>
        </w:tabs>
        <w:spacing w:line="240" w:lineRule="auto"/>
        <w:ind w:firstLine="567"/>
        <w:jc w:val="both"/>
        <w:rPr>
          <w:rStyle w:val="71"/>
          <w:rFonts w:ascii="Times New Roman" w:hAnsi="Times New Roman" w:cs="Times New Roman"/>
          <w:i w:val="0"/>
          <w:sz w:val="28"/>
          <w:szCs w:val="28"/>
          <w:lang w:val="uk-UA"/>
        </w:rPr>
      </w:pPr>
    </w:p>
    <w:p w:rsidR="00C77A3E" w:rsidRDefault="00C77A3E" w:rsidP="00C77A3E">
      <w:pPr>
        <w:pStyle w:val="70"/>
        <w:shd w:val="clear" w:color="auto" w:fill="auto"/>
        <w:tabs>
          <w:tab w:val="left" w:pos="571"/>
        </w:tabs>
        <w:spacing w:line="240" w:lineRule="auto"/>
        <w:ind w:firstLine="567"/>
        <w:jc w:val="both"/>
      </w:pPr>
      <w:r w:rsidRPr="001B7352">
        <w:rPr>
          <w:rStyle w:val="71"/>
          <w:rFonts w:ascii="Times New Roman" w:hAnsi="Times New Roman" w:cs="Times New Roman"/>
          <w:i w:val="0"/>
          <w:sz w:val="28"/>
          <w:szCs w:val="28"/>
          <w:lang w:val="uk-UA"/>
        </w:rPr>
        <w:t>2.2.3.</w:t>
      </w:r>
      <w:r w:rsidRPr="00340839">
        <w:rPr>
          <w:rStyle w:val="71"/>
          <w:rFonts w:ascii="Times New Roman" w:hAnsi="Times New Roman" w:cs="Times New Roman"/>
          <w:sz w:val="28"/>
          <w:szCs w:val="28"/>
          <w:lang w:val="uk-UA"/>
        </w:rPr>
        <w:t xml:space="preserve"> «</w:t>
      </w:r>
      <w:r>
        <w:rPr>
          <w:rStyle w:val="71"/>
          <w:rFonts w:ascii="Times New Roman" w:hAnsi="Times New Roman" w:cs="Times New Roman"/>
          <w:sz w:val="28"/>
          <w:szCs w:val="28"/>
          <w:lang w:val="la-Latn"/>
        </w:rPr>
        <w:t>NECESSITAS ECCLESIA</w:t>
      </w:r>
      <w:r w:rsidRPr="00340839">
        <w:rPr>
          <w:rStyle w:val="71"/>
          <w:rFonts w:ascii="Times New Roman" w:hAnsi="Times New Roman" w:cs="Times New Roman"/>
          <w:sz w:val="28"/>
          <w:szCs w:val="28"/>
          <w:lang w:val="uk-UA"/>
        </w:rPr>
        <w:t>»</w:t>
      </w:r>
      <w:r>
        <w:rPr>
          <w:rStyle w:val="71"/>
          <w:rFonts w:ascii="Times New Roman" w:hAnsi="Times New Roman" w:cs="Times New Roman"/>
          <w:sz w:val="28"/>
          <w:szCs w:val="28"/>
          <w:lang w:val="la-Latn"/>
        </w:rPr>
        <w:t>:</w:t>
      </w:r>
      <w:r>
        <w:rPr>
          <w:rFonts w:ascii="Times New Roman" w:hAnsi="Times New Roman" w:cs="Times New Roman"/>
          <w:sz w:val="28"/>
          <w:szCs w:val="28"/>
          <w:lang w:val="la-Latn"/>
        </w:rPr>
        <w:t xml:space="preserve"> </w:t>
      </w:r>
      <w:r>
        <w:rPr>
          <w:rFonts w:ascii="Times New Roman" w:hAnsi="Times New Roman" w:cs="Times New Roman"/>
          <w:sz w:val="28"/>
          <w:szCs w:val="28"/>
        </w:rPr>
        <w:t>БОГОСЛОВСЬКА СУТНІСТЬ ТА ІСТОРИЧНА ЗУМОВЛЕНІСТЬ</w:t>
      </w:r>
    </w:p>
    <w:p w:rsidR="00C77A3E"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rPr>
      </w:pPr>
    </w:p>
    <w:p w:rsidR="00C77A3E" w:rsidRPr="00322C42"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55. Частково завдяки екуменічній рефлексії відмінність між </w:t>
      </w:r>
      <w:r>
        <w:rPr>
          <w:rStyle w:val="21"/>
          <w:rFonts w:ascii="Times New Roman" w:hAnsi="Times New Roman" w:cs="Times New Roman"/>
          <w:i w:val="0"/>
          <w:sz w:val="28"/>
          <w:szCs w:val="28"/>
          <w:lang w:val="la-Latn"/>
        </w:rPr>
        <w:t>‘</w:t>
      </w:r>
      <w:r>
        <w:rPr>
          <w:rStyle w:val="21"/>
          <w:rFonts w:ascii="Times New Roman" w:hAnsi="Times New Roman" w:cs="Times New Roman"/>
          <w:sz w:val="28"/>
          <w:szCs w:val="28"/>
          <w:lang w:val="la-Latn"/>
        </w:rPr>
        <w:t xml:space="preserve">de </w:t>
      </w:r>
      <w:r>
        <w:rPr>
          <w:rStyle w:val="21"/>
          <w:rFonts w:ascii="Times New Roman" w:hAnsi="Times New Roman" w:cs="Times New Roman"/>
          <w:sz w:val="28"/>
          <w:szCs w:val="28"/>
        </w:rPr>
        <w:t>iure</w:t>
      </w:r>
      <w:r w:rsidRPr="00340839">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la-Latn"/>
        </w:rPr>
        <w:t>divino</w:t>
      </w:r>
      <w:r>
        <w:rPr>
          <w:rFonts w:ascii="Times New Roman" w:hAnsi="Times New Roman" w:cs="Times New Roman"/>
          <w:sz w:val="28"/>
          <w:szCs w:val="28"/>
        </w:rPr>
        <w:t xml:space="preserve">’ і </w:t>
      </w:r>
      <w:r>
        <w:rPr>
          <w:rFonts w:ascii="Times New Roman" w:hAnsi="Times New Roman" w:cs="Times New Roman"/>
          <w:sz w:val="28"/>
          <w:szCs w:val="28"/>
          <w:lang w:val="la-Latn"/>
        </w:rPr>
        <w:t>‘</w:t>
      </w:r>
      <w:r>
        <w:rPr>
          <w:rFonts w:ascii="Times New Roman" w:hAnsi="Times New Roman" w:cs="Times New Roman"/>
          <w:i/>
          <w:sz w:val="28"/>
          <w:szCs w:val="28"/>
          <w:lang w:val="la-Latn"/>
        </w:rPr>
        <w:t>de</w:t>
      </w:r>
      <w:r>
        <w:rPr>
          <w:rFonts w:ascii="Times New Roman" w:hAnsi="Times New Roman" w:cs="Times New Roman"/>
          <w:sz w:val="28"/>
          <w:szCs w:val="28"/>
          <w:lang w:val="la-Latn"/>
        </w:rPr>
        <w:t xml:space="preserve"> </w:t>
      </w:r>
      <w:r>
        <w:rPr>
          <w:rStyle w:val="21"/>
          <w:rFonts w:ascii="Times New Roman" w:hAnsi="Times New Roman" w:cs="Times New Roman"/>
          <w:sz w:val="28"/>
          <w:szCs w:val="28"/>
        </w:rPr>
        <w:t>iure</w:t>
      </w:r>
      <w:r w:rsidRPr="00340839">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la-Latn"/>
        </w:rPr>
        <w:t>humano</w:t>
      </w:r>
      <w:r>
        <w:rPr>
          <w:rFonts w:ascii="Times New Roman" w:hAnsi="Times New Roman" w:cs="Times New Roman"/>
          <w:sz w:val="28"/>
          <w:szCs w:val="28"/>
        </w:rPr>
        <w:t xml:space="preserve">’ була значною мірою подолана відмінністю між богословською сутністю та історичною зумовленістю примату. Враховуючи, наскільки глибоко папський примат визначався історичними викликами, безапеляційними рішеннями, наказами і загрозами різного роду (до прикладу, церковними, політичними, культурними), можна і потрібно чіткіше розрізняти доктринальну сутність папського примату і його історично зумовлений стиль або форму. Папа Йоан Павло ІІ виразив ці відмінності в </w:t>
      </w:r>
      <w:r w:rsidRPr="002E5C2E">
        <w:rPr>
          <w:rStyle w:val="21"/>
          <w:rFonts w:ascii="Times New Roman" w:hAnsi="Times New Roman" w:cs="Times New Roman"/>
          <w:sz w:val="28"/>
          <w:szCs w:val="28"/>
          <w:lang w:val="la" w:eastAsia="la" w:bidi="la"/>
        </w:rPr>
        <w:t xml:space="preserve">Ut </w:t>
      </w:r>
      <w:r w:rsidRPr="002E5C2E">
        <w:rPr>
          <w:rStyle w:val="21"/>
          <w:rFonts w:ascii="Times New Roman" w:hAnsi="Times New Roman" w:cs="Times New Roman"/>
          <w:sz w:val="28"/>
          <w:szCs w:val="28"/>
        </w:rPr>
        <w:t>unum</w:t>
      </w:r>
      <w:r w:rsidRPr="00BE6212">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коли прийняв прохання «</w:t>
      </w:r>
      <w:r>
        <w:rPr>
          <w:rFonts w:ascii="Times New Roman" w:hAnsi="Times New Roman" w:cs="Times New Roman"/>
          <w:sz w:val="28"/>
          <w:szCs w:val="28"/>
        </w:rPr>
        <w:t xml:space="preserve">знайти </w:t>
      </w:r>
      <w:r w:rsidRPr="00B50C8C">
        <w:rPr>
          <w:rFonts w:ascii="Times New Roman" w:eastAsia="Times New Roman" w:hAnsi="Times New Roman" w:cs="Times New Roman"/>
          <w:sz w:val="28"/>
          <w:szCs w:val="28"/>
          <w:lang w:eastAsia="ru-RU"/>
        </w:rPr>
        <w:t xml:space="preserve">таку форму </w:t>
      </w:r>
      <w:r>
        <w:rPr>
          <w:rFonts w:ascii="Times New Roman" w:eastAsia="Times New Roman" w:hAnsi="Times New Roman" w:cs="Times New Roman"/>
          <w:sz w:val="28"/>
          <w:szCs w:val="28"/>
          <w:lang w:eastAsia="ru-RU"/>
        </w:rPr>
        <w:t>здійснення</w:t>
      </w:r>
      <w:r w:rsidRPr="00B50C8C">
        <w:rPr>
          <w:rFonts w:ascii="Times New Roman" w:eastAsia="Times New Roman" w:hAnsi="Times New Roman" w:cs="Times New Roman"/>
          <w:sz w:val="28"/>
          <w:szCs w:val="28"/>
          <w:lang w:eastAsia="ru-RU"/>
        </w:rPr>
        <w:t xml:space="preserve"> примату, яка би була відкритою </w:t>
      </w:r>
      <w:r>
        <w:rPr>
          <w:rFonts w:ascii="Times New Roman" w:eastAsia="Times New Roman" w:hAnsi="Times New Roman" w:cs="Times New Roman"/>
          <w:sz w:val="28"/>
          <w:szCs w:val="28"/>
          <w:lang w:eastAsia="ru-RU"/>
        </w:rPr>
        <w:t>на</w:t>
      </w:r>
      <w:r w:rsidRPr="00B50C8C">
        <w:rPr>
          <w:rFonts w:ascii="Times New Roman" w:eastAsia="Times New Roman" w:hAnsi="Times New Roman" w:cs="Times New Roman"/>
          <w:sz w:val="28"/>
          <w:szCs w:val="28"/>
          <w:lang w:eastAsia="ru-RU"/>
        </w:rPr>
        <w:t xml:space="preserve"> нов</w:t>
      </w:r>
      <w:r>
        <w:rPr>
          <w:rFonts w:ascii="Times New Roman" w:eastAsia="Times New Roman" w:hAnsi="Times New Roman" w:cs="Times New Roman"/>
          <w:sz w:val="28"/>
          <w:szCs w:val="28"/>
          <w:lang w:eastAsia="ru-RU"/>
        </w:rPr>
        <w:t>і</w:t>
      </w:r>
      <w:r w:rsidRPr="00B50C8C">
        <w:rPr>
          <w:rFonts w:ascii="Times New Roman" w:eastAsia="Times New Roman" w:hAnsi="Times New Roman" w:cs="Times New Roman"/>
          <w:sz w:val="28"/>
          <w:szCs w:val="28"/>
          <w:lang w:eastAsia="ru-RU"/>
        </w:rPr>
        <w:t xml:space="preserve"> ситуаці</w:t>
      </w:r>
      <w:r>
        <w:rPr>
          <w:rFonts w:ascii="Times New Roman" w:eastAsia="Times New Roman" w:hAnsi="Times New Roman" w:cs="Times New Roman"/>
          <w:sz w:val="28"/>
          <w:szCs w:val="28"/>
          <w:lang w:eastAsia="ru-RU"/>
        </w:rPr>
        <w:t>ї</w:t>
      </w:r>
      <w:r w:rsidRPr="00B50C8C">
        <w:rPr>
          <w:rFonts w:ascii="Times New Roman" w:eastAsia="Times New Roman" w:hAnsi="Times New Roman" w:cs="Times New Roman"/>
          <w:sz w:val="28"/>
          <w:szCs w:val="28"/>
          <w:lang w:eastAsia="ru-RU"/>
        </w:rPr>
        <w:t>, але жодним чином не відкидала нічого суттєвого зі своєї місії</w:t>
      </w:r>
      <w:r>
        <w:rPr>
          <w:rStyle w:val="21"/>
          <w:rFonts w:ascii="Times New Roman" w:hAnsi="Times New Roman" w:cs="Times New Roman"/>
          <w:i w:val="0"/>
          <w:sz w:val="28"/>
          <w:szCs w:val="28"/>
          <w:lang w:val="uk-UA"/>
        </w:rPr>
        <w:t xml:space="preserve">» </w:t>
      </w:r>
      <w:r w:rsidRPr="002E5C2E">
        <w:rPr>
          <w:rFonts w:ascii="Times New Roman" w:hAnsi="Times New Roman" w:cs="Times New Roman"/>
          <w:sz w:val="28"/>
          <w:szCs w:val="28"/>
        </w:rPr>
        <w:t>(</w:t>
      </w:r>
      <w:r w:rsidRPr="002E5C2E">
        <w:rPr>
          <w:rStyle w:val="21"/>
          <w:rFonts w:ascii="Times New Roman" w:hAnsi="Times New Roman" w:cs="Times New Roman"/>
          <w:sz w:val="28"/>
          <w:szCs w:val="28"/>
        </w:rPr>
        <w:t>UUS</w:t>
      </w:r>
      <w:r w:rsidRPr="002E5C2E">
        <w:rPr>
          <w:rFonts w:ascii="Times New Roman" w:hAnsi="Times New Roman" w:cs="Times New Roman"/>
          <w:sz w:val="28"/>
          <w:szCs w:val="28"/>
        </w:rPr>
        <w:t xml:space="preserve"> 95).</w:t>
      </w:r>
      <w:r>
        <w:rPr>
          <w:rFonts w:ascii="Times New Roman" w:hAnsi="Times New Roman" w:cs="Times New Roman"/>
          <w:sz w:val="28"/>
          <w:szCs w:val="28"/>
        </w:rPr>
        <w:t xml:space="preserve"> Конгрегація Віровчення у «Міркуваннях», сформульованих у відповідь на це прохання, пояснила ці відмінності так: «Конкретний зміст здійснення примату характеризує Петрове служіння у тій мірі, в якій цей зміст правильно застосовується згідно з його остаточним призначенням (єдність Церкви) відповідно до обставин часу й місця. Міра цього конкретного змісту в кожну епоху залежатиме від </w:t>
      </w:r>
      <w:r w:rsidRPr="002E5C2E">
        <w:rPr>
          <w:rStyle w:val="21"/>
          <w:rFonts w:ascii="Times New Roman" w:hAnsi="Times New Roman" w:cs="Times New Roman"/>
          <w:sz w:val="28"/>
          <w:szCs w:val="28"/>
          <w:lang w:val="la" w:eastAsia="la" w:bidi="la"/>
        </w:rPr>
        <w:t xml:space="preserve">necessitas Ecclesia </w:t>
      </w:r>
      <w:r w:rsidRPr="00322C42">
        <w:rPr>
          <w:rStyle w:val="21"/>
          <w:rFonts w:ascii="Times New Roman" w:hAnsi="Times New Roman" w:cs="Times New Roman"/>
          <w:sz w:val="28"/>
          <w:szCs w:val="28"/>
          <w:lang w:val="uk-UA"/>
        </w:rPr>
        <w:t>(</w:t>
      </w:r>
      <w:r w:rsidRPr="00322C42">
        <w:rPr>
          <w:rFonts w:ascii="Times New Roman" w:hAnsi="Times New Roman" w:cs="Times New Roman"/>
          <w:i/>
          <w:sz w:val="28"/>
          <w:szCs w:val="28"/>
        </w:rPr>
        <w:t>Примат наступника Петра в Таїні Церкви</w:t>
      </w:r>
      <w:r w:rsidRPr="00322C42">
        <w:rPr>
          <w:rStyle w:val="21"/>
          <w:rFonts w:ascii="Times New Roman" w:hAnsi="Times New Roman" w:cs="Times New Roman"/>
          <w:sz w:val="28"/>
          <w:szCs w:val="28"/>
          <w:lang w:val="uk-UA"/>
        </w:rPr>
        <w:t>,</w:t>
      </w:r>
      <w:r w:rsidRPr="00322C42">
        <w:rPr>
          <w:rFonts w:ascii="Times New Roman" w:hAnsi="Times New Roman" w:cs="Times New Roman"/>
          <w:sz w:val="28"/>
          <w:szCs w:val="28"/>
        </w:rPr>
        <w:t xml:space="preserve"> 12).</w:t>
      </w:r>
    </w:p>
    <w:p w:rsidR="00C77A3E" w:rsidRPr="00D82093" w:rsidRDefault="00C77A3E" w:rsidP="00C77A3E">
      <w:pPr>
        <w:pStyle w:val="20"/>
        <w:shd w:val="clear" w:color="auto" w:fill="auto"/>
        <w:tabs>
          <w:tab w:val="left" w:pos="437"/>
        </w:tabs>
        <w:spacing w:before="0" w:line="240" w:lineRule="auto"/>
        <w:ind w:firstLine="567"/>
        <w:jc w:val="both"/>
        <w:rPr>
          <w:rFonts w:ascii="Times New Roman" w:hAnsi="Times New Roman" w:cs="Times New Roman"/>
          <w:sz w:val="28"/>
          <w:szCs w:val="28"/>
        </w:rPr>
      </w:pPr>
      <w:r w:rsidRPr="00C8546E">
        <w:rPr>
          <w:rFonts w:ascii="Times New Roman" w:hAnsi="Times New Roman" w:cs="Times New Roman"/>
          <w:sz w:val="28"/>
          <w:szCs w:val="28"/>
        </w:rPr>
        <w:t xml:space="preserve">56. Якщо християнська єдність є однією з першочергових «потреб Церкви», то як </w:t>
      </w:r>
      <w:r w:rsidRPr="00C8546E">
        <w:rPr>
          <w:rFonts w:ascii="Times New Roman" w:hAnsi="Times New Roman" w:cs="Times New Roman"/>
          <w:sz w:val="28"/>
          <w:szCs w:val="28"/>
        </w:rPr>
        <w:lastRenderedPageBreak/>
        <w:t xml:space="preserve">тоді папський примат можна здійснювати для забезпечення цієї потреби? Що належить до суті </w:t>
      </w:r>
      <w:r w:rsidRPr="00C8546E">
        <w:rPr>
          <w:rFonts w:ascii="Times New Roman" w:hAnsi="Times New Roman" w:cs="Times New Roman"/>
          <w:i/>
          <w:sz w:val="28"/>
          <w:szCs w:val="28"/>
        </w:rPr>
        <w:t>de iure divino</w:t>
      </w:r>
      <w:r w:rsidRPr="00C8546E">
        <w:rPr>
          <w:rFonts w:ascii="Times New Roman" w:hAnsi="Times New Roman" w:cs="Times New Roman"/>
          <w:sz w:val="28"/>
          <w:szCs w:val="28"/>
        </w:rPr>
        <w:t xml:space="preserve">, а що можна вважати відносним? «Служіння єдності також визначають як ‘Петрове Служіння’. Це служіння, як стійкий елемент у Христовій Церкві, знайшло пошану і живе вираження ще в найдавніші часи. Тим не менше, в ході історії виникали суперечки щодо конкретних структур і форм цього вираження» (L-C Germ 2000, 153). Дійсно, багато екуменічних проблем, побоювань чи незадоволень пов'язані насамперед з умовними, а тому змінними рисами папського примату. Деякі риси папського примату, які спочатку були відповіддю на справжню потребу в певний період церковної історії, продовжували існувати навіть після того, як зникали причини їх виникнення. </w:t>
      </w:r>
      <w:r>
        <w:rPr>
          <w:rFonts w:ascii="Times New Roman" w:hAnsi="Times New Roman" w:cs="Times New Roman"/>
          <w:sz w:val="28"/>
          <w:szCs w:val="28"/>
        </w:rPr>
        <w:t>«</w:t>
      </w:r>
      <w:r w:rsidRPr="00232099">
        <w:rPr>
          <w:rFonts w:ascii="Times New Roman" w:hAnsi="Times New Roman" w:cs="Times New Roman"/>
          <w:sz w:val="28"/>
          <w:szCs w:val="28"/>
        </w:rPr>
        <w:t xml:space="preserve">Далі слід поставити </w:t>
      </w:r>
      <w:r>
        <w:rPr>
          <w:rFonts w:ascii="Times New Roman" w:hAnsi="Times New Roman" w:cs="Times New Roman"/>
          <w:sz w:val="28"/>
          <w:szCs w:val="28"/>
        </w:rPr>
        <w:t>за</w:t>
      </w:r>
      <w:r w:rsidRPr="00232099">
        <w:rPr>
          <w:rFonts w:ascii="Times New Roman" w:hAnsi="Times New Roman" w:cs="Times New Roman"/>
          <w:sz w:val="28"/>
          <w:szCs w:val="28"/>
        </w:rPr>
        <w:t xml:space="preserve">питання про те, чи і в якій мірі Католицька Церква принципово бачить можливість </w:t>
      </w:r>
      <w:r>
        <w:rPr>
          <w:rFonts w:ascii="Times New Roman" w:hAnsi="Times New Roman" w:cs="Times New Roman"/>
          <w:sz w:val="28"/>
          <w:szCs w:val="28"/>
        </w:rPr>
        <w:t xml:space="preserve">такої </w:t>
      </w:r>
      <w:r w:rsidRPr="00232099">
        <w:rPr>
          <w:rFonts w:ascii="Times New Roman" w:hAnsi="Times New Roman" w:cs="Times New Roman"/>
          <w:sz w:val="28"/>
          <w:szCs w:val="28"/>
        </w:rPr>
        <w:t xml:space="preserve">форми сопричастя некатолицьких Церков з Папою, в якій зберігається суть Петрового служіння єдності, але в канонічних формах, відмінних від тих, які </w:t>
      </w:r>
      <w:r>
        <w:rPr>
          <w:rFonts w:ascii="Times New Roman" w:hAnsi="Times New Roman" w:cs="Times New Roman"/>
          <w:sz w:val="28"/>
          <w:szCs w:val="28"/>
        </w:rPr>
        <w:t>подавалися</w:t>
      </w:r>
      <w:r w:rsidRPr="00232099">
        <w:rPr>
          <w:rFonts w:ascii="Times New Roman" w:hAnsi="Times New Roman" w:cs="Times New Roman"/>
          <w:sz w:val="28"/>
          <w:szCs w:val="28"/>
        </w:rPr>
        <w:t xml:space="preserve"> як нормативні </w:t>
      </w:r>
      <w:r>
        <w:rPr>
          <w:rFonts w:ascii="Times New Roman" w:hAnsi="Times New Roman" w:cs="Times New Roman"/>
          <w:sz w:val="28"/>
          <w:szCs w:val="28"/>
        </w:rPr>
        <w:t xml:space="preserve">ще </w:t>
      </w:r>
      <w:r w:rsidRPr="00232099">
        <w:rPr>
          <w:rFonts w:ascii="Times New Roman" w:hAnsi="Times New Roman" w:cs="Times New Roman"/>
          <w:sz w:val="28"/>
          <w:szCs w:val="28"/>
        </w:rPr>
        <w:t xml:space="preserve">з часів Середньовіччя, а </w:t>
      </w:r>
      <w:r>
        <w:rPr>
          <w:rFonts w:ascii="Times New Roman" w:hAnsi="Times New Roman" w:cs="Times New Roman"/>
          <w:sz w:val="28"/>
          <w:szCs w:val="28"/>
        </w:rPr>
        <w:t>ще більше в сучасний період»</w:t>
      </w:r>
      <w:r w:rsidRPr="002E5C2E">
        <w:rPr>
          <w:rFonts w:ascii="Times New Roman" w:hAnsi="Times New Roman" w:cs="Times New Roman"/>
          <w:sz w:val="28"/>
          <w:szCs w:val="28"/>
        </w:rPr>
        <w:t xml:space="preserve"> (L</w:t>
      </w:r>
      <w:r>
        <w:rPr>
          <w:rFonts w:ascii="Times New Roman" w:hAnsi="Times New Roman" w:cs="Times New Roman"/>
          <w:sz w:val="28"/>
          <w:szCs w:val="28"/>
        </w:rPr>
        <w:t>-</w:t>
      </w:r>
      <w:r w:rsidRPr="002E5C2E">
        <w:rPr>
          <w:rFonts w:ascii="Times New Roman" w:hAnsi="Times New Roman" w:cs="Times New Roman"/>
          <w:sz w:val="28"/>
          <w:szCs w:val="28"/>
        </w:rPr>
        <w:t>C Germ 2000, 200).</w:t>
      </w:r>
      <w:r>
        <w:rPr>
          <w:rFonts w:ascii="Times New Roman" w:hAnsi="Times New Roman" w:cs="Times New Roman"/>
          <w:sz w:val="28"/>
          <w:szCs w:val="28"/>
        </w:rPr>
        <w:t xml:space="preserve"> </w:t>
      </w:r>
      <w:r w:rsidRPr="00D82093">
        <w:rPr>
          <w:rFonts w:ascii="Times New Roman" w:hAnsi="Times New Roman" w:cs="Times New Roman"/>
          <w:sz w:val="28"/>
          <w:szCs w:val="28"/>
        </w:rPr>
        <w:t xml:space="preserve">Це саме стосується поширення папського примату на різні сфери життя Церкви; історичні обставини, які колись виправдовували більш-менш далекосяжне розширення примату в церковних справах, могли змінитися. Тому «важливо розрізняти суть служіння примату і будь-які конкретні способи, у які воно здійснювалося або здійснюється в даний час» (FO 2013 </w:t>
      </w:r>
      <w:r w:rsidRPr="00D82093">
        <w:rPr>
          <w:rStyle w:val="21"/>
          <w:rFonts w:ascii="Times New Roman" w:hAnsi="Times New Roman" w:cs="Times New Roman"/>
          <w:sz w:val="28"/>
          <w:szCs w:val="28"/>
          <w:lang w:val="uk-UA"/>
        </w:rPr>
        <w:t>TCTCV,</w:t>
      </w:r>
      <w:r w:rsidRPr="00D82093">
        <w:rPr>
          <w:rFonts w:ascii="Times New Roman" w:hAnsi="Times New Roman" w:cs="Times New Roman"/>
          <w:sz w:val="28"/>
          <w:szCs w:val="28"/>
        </w:rPr>
        <w:t xml:space="preserve"> 56). Нарешті, історичні дослідження – це суттєві засоби для «зцілення пам'яті». Багато «ран» можуть бути пов'язані не стільки з богословською суттю, скільки зі змінними способами здійснення примату і з особистими невдачами. Коротко: екуменічні документи вимагають більшої уваги та оцінки історичних умов, які вплинули на здійснення примату в різних регіонах і в різні періоди. Дійсно, «хоча у різні способи і в різній мірі Церкви Сходу і Заходу часто піддавалися спокусі плутати церковний провід зі світською владою та її інституціями» (St Irenaeus 2018, 5.4).</w:t>
      </w:r>
    </w:p>
    <w:p w:rsidR="00C77A3E" w:rsidRPr="00D8393F" w:rsidRDefault="00C77A3E" w:rsidP="00C77A3E">
      <w:pPr>
        <w:pStyle w:val="20"/>
        <w:shd w:val="clear" w:color="auto" w:fill="auto"/>
        <w:tabs>
          <w:tab w:val="left" w:pos="423"/>
        </w:tabs>
        <w:spacing w:before="0" w:line="240" w:lineRule="auto"/>
        <w:ind w:firstLine="567"/>
        <w:jc w:val="both"/>
        <w:rPr>
          <w:rFonts w:ascii="Times New Roman" w:hAnsi="Times New Roman" w:cs="Times New Roman"/>
          <w:sz w:val="28"/>
          <w:szCs w:val="28"/>
        </w:rPr>
      </w:pPr>
    </w:p>
    <w:p w:rsidR="00C77A3E" w:rsidRPr="00D8393F" w:rsidRDefault="00C77A3E" w:rsidP="00C77A3E">
      <w:pPr>
        <w:pStyle w:val="20"/>
        <w:shd w:val="clear" w:color="auto" w:fill="auto"/>
        <w:tabs>
          <w:tab w:val="left" w:pos="423"/>
        </w:tabs>
        <w:spacing w:before="0" w:line="240" w:lineRule="auto"/>
        <w:ind w:firstLine="567"/>
        <w:jc w:val="both"/>
        <w:rPr>
          <w:rFonts w:ascii="Times New Roman" w:hAnsi="Times New Roman" w:cs="Times New Roman"/>
          <w:sz w:val="28"/>
          <w:szCs w:val="28"/>
          <w:lang w:val="ru-RU"/>
        </w:rPr>
      </w:pPr>
      <w:r w:rsidRPr="00D8393F">
        <w:rPr>
          <w:rFonts w:ascii="Times New Roman" w:hAnsi="Times New Roman" w:cs="Times New Roman"/>
          <w:sz w:val="28"/>
          <w:szCs w:val="28"/>
          <w:lang w:val="ru-RU"/>
        </w:rPr>
        <w:t>2.3. ВИЗНАЧЕННЯ І ВАТИКАНСЬКОГО СОБОРУ ПРИМАТУ ЮРИСДИКЦІЇ ТА НЕПОМИЛЬНОСТІ ПАПИ</w:t>
      </w:r>
    </w:p>
    <w:p w:rsidR="00C77A3E" w:rsidRPr="00D82093" w:rsidRDefault="00C77A3E" w:rsidP="00C77A3E">
      <w:pPr>
        <w:pStyle w:val="20"/>
        <w:shd w:val="clear" w:color="auto" w:fill="auto"/>
        <w:tabs>
          <w:tab w:val="left" w:pos="437"/>
        </w:tabs>
        <w:spacing w:before="0" w:line="240" w:lineRule="auto"/>
        <w:ind w:firstLine="567"/>
        <w:jc w:val="both"/>
        <w:rPr>
          <w:rFonts w:ascii="Times New Roman" w:hAnsi="Times New Roman" w:cs="Times New Roman"/>
          <w:sz w:val="28"/>
          <w:szCs w:val="28"/>
          <w:lang w:val="ru-RU"/>
        </w:rPr>
      </w:pPr>
    </w:p>
    <w:p w:rsidR="00C77A3E" w:rsidRPr="001E7596" w:rsidRDefault="00C77A3E" w:rsidP="00C77A3E">
      <w:pPr>
        <w:pStyle w:val="20"/>
        <w:shd w:val="clear" w:color="auto" w:fill="auto"/>
        <w:tabs>
          <w:tab w:val="left" w:pos="396"/>
        </w:tabs>
        <w:spacing w:before="0" w:line="240" w:lineRule="auto"/>
        <w:ind w:firstLine="567"/>
        <w:jc w:val="both"/>
        <w:rPr>
          <w:rFonts w:ascii="Times New Roman" w:hAnsi="Times New Roman" w:cs="Times New Roman"/>
          <w:sz w:val="28"/>
          <w:szCs w:val="28"/>
        </w:rPr>
      </w:pPr>
      <w:r w:rsidRPr="001E7596">
        <w:rPr>
          <w:rFonts w:ascii="Times New Roman" w:hAnsi="Times New Roman" w:cs="Times New Roman"/>
          <w:sz w:val="28"/>
          <w:szCs w:val="28"/>
        </w:rPr>
        <w:t xml:space="preserve">57. З часів Середньовіччя католицькі богослови стверджували, що служіння Папи є служінням </w:t>
      </w:r>
      <w:r w:rsidRPr="001E7596">
        <w:rPr>
          <w:rFonts w:ascii="Times New Roman" w:hAnsi="Times New Roman" w:cs="Times New Roman"/>
          <w:i/>
          <w:sz w:val="28"/>
          <w:szCs w:val="28"/>
        </w:rPr>
        <w:t>de iure divino</w:t>
      </w:r>
      <w:r w:rsidRPr="001E7596">
        <w:rPr>
          <w:rFonts w:ascii="Times New Roman" w:hAnsi="Times New Roman" w:cs="Times New Roman"/>
          <w:sz w:val="28"/>
          <w:szCs w:val="28"/>
        </w:rPr>
        <w:t>. Доктрини універсальної юрисдикції і папської непомильності тісно пов'язані з концепцією папського служіння. Ці доктрини можна простежити у вченні Католицької Церкви задовго до І Ватиканського Собору. До прикладу, Лютерансько-Католиць</w:t>
      </w:r>
      <w:r>
        <w:rPr>
          <w:rFonts w:ascii="Times New Roman" w:hAnsi="Times New Roman" w:cs="Times New Roman"/>
          <w:sz w:val="28"/>
          <w:szCs w:val="28"/>
        </w:rPr>
        <w:t>к</w:t>
      </w:r>
      <w:r w:rsidRPr="001E7596">
        <w:rPr>
          <w:rFonts w:ascii="Times New Roman" w:hAnsi="Times New Roman" w:cs="Times New Roman"/>
          <w:sz w:val="28"/>
          <w:szCs w:val="28"/>
        </w:rPr>
        <w:t>ий Діалог в США заявив: «Флорентійський Собор у Декреті про унію Грецької та Латинської Церков (1439) виклав доктрину папського примату в термінах, близьких до тих, що були сформульовані на І Ватиканському Соборі (L-C US 1973, 19). Доктрина універсальної юрисдикції, розвинута в посттридентський період, може розглядатися як одна з еклезіологічних передумов явища «уніатизму» (див. нижче §131). Так само проголошення догми про Непорочне Зачаття Папою Пієм IX у 1854 вже передбачає здійснення папської непомильності. Але доктрини про примат юрисдикції і про непомильність Папи ще не були піднесені до рівня догм.</w:t>
      </w:r>
    </w:p>
    <w:p w:rsidR="00C77A3E" w:rsidRPr="00FA14EE"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rPr>
      </w:pPr>
      <w:r w:rsidRPr="00FA14EE">
        <w:rPr>
          <w:rFonts w:ascii="Times New Roman" w:hAnsi="Times New Roman" w:cs="Times New Roman"/>
          <w:sz w:val="28"/>
          <w:szCs w:val="28"/>
        </w:rPr>
        <w:t xml:space="preserve">58. У </w:t>
      </w:r>
      <w:r w:rsidRPr="00FA14EE">
        <w:rPr>
          <w:rStyle w:val="21"/>
          <w:rFonts w:ascii="Times New Roman" w:hAnsi="Times New Roman" w:cs="Times New Roman"/>
          <w:sz w:val="28"/>
          <w:szCs w:val="28"/>
          <w:lang w:val="uk-UA" w:eastAsia="de-DE" w:bidi="de-DE"/>
        </w:rPr>
        <w:t>Pastor a</w:t>
      </w:r>
      <w:r w:rsidRPr="00FA14EE">
        <w:rPr>
          <w:rStyle w:val="21"/>
          <w:rFonts w:ascii="Times New Roman" w:hAnsi="Times New Roman" w:cs="Times New Roman"/>
          <w:sz w:val="28"/>
          <w:szCs w:val="28"/>
          <w:lang w:val="uk-UA" w:eastAsia="fr-FR" w:bidi="fr-FR"/>
        </w:rPr>
        <w:t>eternus</w:t>
      </w:r>
      <w:r w:rsidRPr="00FA14EE">
        <w:rPr>
          <w:rFonts w:ascii="Times New Roman" w:hAnsi="Times New Roman" w:cs="Times New Roman"/>
          <w:sz w:val="28"/>
          <w:szCs w:val="28"/>
        </w:rPr>
        <w:t xml:space="preserve"> І Ватиканський Собор (1870) створив нову ситуацію, проголошуючи ці доктрини догмами. Ці догматичні визначення виявилися великою перешкодою для інших християн у сприйнятті папства. «Якщо для католиків збереження єдності у вірі і таїнствах з Єпископом Рима вважається необхідним критерієм для того, щоб вважатися Церквою в повному розумінні, то для православних і протестантів саме історичні претензії Папи на авторитет у вченні і церковному житті найбільше розходяться з образом Церкви, представленим нам в Новому Завіті і в ранньохристиянських творах» (O-C US 2010, 2).</w:t>
      </w:r>
    </w:p>
    <w:p w:rsidR="00C77A3E" w:rsidRPr="001D27CF"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rPr>
      </w:pPr>
      <w:r w:rsidRPr="005F6B66">
        <w:rPr>
          <w:rFonts w:ascii="Times New Roman" w:hAnsi="Times New Roman" w:cs="Times New Roman"/>
          <w:sz w:val="28"/>
          <w:szCs w:val="28"/>
        </w:rPr>
        <w:lastRenderedPageBreak/>
        <w:t xml:space="preserve">59. Відповідно до заклику деяких богословів до </w:t>
      </w:r>
      <w:r w:rsidRPr="005F6B66">
        <w:rPr>
          <w:rFonts w:ascii="Times New Roman" w:hAnsi="Times New Roman" w:cs="Times New Roman"/>
          <w:i/>
          <w:sz w:val="28"/>
          <w:szCs w:val="28"/>
        </w:rPr>
        <w:t>перепрочитання</w:t>
      </w:r>
      <w:r w:rsidRPr="005F6B66">
        <w:rPr>
          <w:rFonts w:ascii="Times New Roman" w:hAnsi="Times New Roman" w:cs="Times New Roman"/>
          <w:sz w:val="28"/>
          <w:szCs w:val="28"/>
        </w:rPr>
        <w:t xml:space="preserve"> або переосмислення І Ватиканського Собору</w:t>
      </w:r>
      <w:r>
        <w:rPr>
          <w:rStyle w:val="a9"/>
          <w:rFonts w:ascii="Times New Roman" w:hAnsi="Times New Roman" w:cs="Times New Roman"/>
          <w:sz w:val="28"/>
          <w:szCs w:val="28"/>
          <w:lang w:val="ru-RU"/>
        </w:rPr>
        <w:footnoteReference w:id="13"/>
      </w:r>
      <w:r w:rsidRPr="005F6B66">
        <w:rPr>
          <w:rFonts w:ascii="Times New Roman" w:hAnsi="Times New Roman" w:cs="Times New Roman"/>
          <w:sz w:val="28"/>
          <w:szCs w:val="28"/>
        </w:rPr>
        <w:t xml:space="preserve">, деякі місцеві і неофіційні Діалоги, такі як </w:t>
      </w:r>
      <w:r w:rsidRPr="002B6C2D">
        <w:rPr>
          <w:rFonts w:ascii="Times New Roman" w:hAnsi="Times New Roman" w:cs="Times New Roman"/>
          <w:i/>
          <w:sz w:val="28"/>
          <w:szCs w:val="28"/>
        </w:rPr>
        <w:t>Група з Домбу</w:t>
      </w:r>
      <w:r w:rsidRPr="005F6B66">
        <w:rPr>
          <w:rFonts w:ascii="Times New Roman" w:hAnsi="Times New Roman" w:cs="Times New Roman"/>
          <w:sz w:val="28"/>
          <w:szCs w:val="28"/>
        </w:rPr>
        <w:t xml:space="preserve"> (1985, 82</w:t>
      </w:r>
      <w:r>
        <w:rPr>
          <w:rFonts w:ascii="Times New Roman" w:hAnsi="Times New Roman" w:cs="Times New Roman"/>
          <w:sz w:val="28"/>
          <w:szCs w:val="28"/>
        </w:rPr>
        <w:t>-</w:t>
      </w:r>
      <w:r w:rsidRPr="005F6B66">
        <w:rPr>
          <w:rFonts w:ascii="Times New Roman" w:hAnsi="Times New Roman" w:cs="Times New Roman"/>
          <w:sz w:val="28"/>
          <w:szCs w:val="28"/>
        </w:rPr>
        <w:t>84;</w:t>
      </w:r>
      <w:r w:rsidRPr="00C0245A">
        <w:rPr>
          <w:rFonts w:ascii="Times New Roman" w:hAnsi="Times New Roman" w:cs="Times New Roman"/>
          <w:sz w:val="28"/>
          <w:szCs w:val="28"/>
        </w:rPr>
        <w:t xml:space="preserve"> </w:t>
      </w:r>
      <w:r w:rsidRPr="005F6B66">
        <w:rPr>
          <w:rFonts w:ascii="Times New Roman" w:hAnsi="Times New Roman" w:cs="Times New Roman"/>
          <w:sz w:val="28"/>
          <w:szCs w:val="28"/>
        </w:rPr>
        <w:t>2014, 196</w:t>
      </w:r>
      <w:r>
        <w:rPr>
          <w:rFonts w:ascii="Times New Roman" w:hAnsi="Times New Roman" w:cs="Times New Roman"/>
          <w:sz w:val="28"/>
          <w:szCs w:val="28"/>
        </w:rPr>
        <w:t>-</w:t>
      </w:r>
      <w:r w:rsidRPr="005F6B66">
        <w:rPr>
          <w:rFonts w:ascii="Times New Roman" w:hAnsi="Times New Roman" w:cs="Times New Roman"/>
          <w:sz w:val="28"/>
          <w:szCs w:val="28"/>
        </w:rPr>
        <w:t xml:space="preserve">206), Лютерансько-Католицький Діалог </w:t>
      </w:r>
      <w:r>
        <w:rPr>
          <w:rFonts w:ascii="Times New Roman" w:hAnsi="Times New Roman" w:cs="Times New Roman"/>
          <w:sz w:val="28"/>
          <w:szCs w:val="28"/>
        </w:rPr>
        <w:t>в</w:t>
      </w:r>
      <w:r w:rsidRPr="005F6B66">
        <w:rPr>
          <w:rFonts w:ascii="Times New Roman" w:hAnsi="Times New Roman" w:cs="Times New Roman"/>
          <w:sz w:val="28"/>
          <w:szCs w:val="28"/>
        </w:rPr>
        <w:t xml:space="preserve"> США (2004, 209</w:t>
      </w:r>
      <w:r>
        <w:rPr>
          <w:rFonts w:ascii="Times New Roman" w:hAnsi="Times New Roman" w:cs="Times New Roman"/>
          <w:sz w:val="28"/>
          <w:szCs w:val="28"/>
        </w:rPr>
        <w:t>-</w:t>
      </w:r>
      <w:r w:rsidRPr="005F6B66">
        <w:rPr>
          <w:rFonts w:ascii="Times New Roman" w:hAnsi="Times New Roman" w:cs="Times New Roman"/>
          <w:sz w:val="28"/>
          <w:szCs w:val="28"/>
        </w:rPr>
        <w:t xml:space="preserve">217), </w:t>
      </w:r>
      <w:r>
        <w:rPr>
          <w:rStyle w:val="21"/>
          <w:rFonts w:ascii="Times New Roman" w:hAnsi="Times New Roman" w:cs="Times New Roman"/>
          <w:sz w:val="28"/>
          <w:szCs w:val="28"/>
          <w:lang w:val="uk-UA"/>
        </w:rPr>
        <w:t>Група Фарфа Сабіна</w:t>
      </w:r>
      <w:r w:rsidRPr="005F6B66">
        <w:rPr>
          <w:rFonts w:ascii="Times New Roman" w:hAnsi="Times New Roman" w:cs="Times New Roman"/>
          <w:sz w:val="28"/>
          <w:szCs w:val="28"/>
        </w:rPr>
        <w:t xml:space="preserve"> (2009, 62</w:t>
      </w:r>
      <w:r>
        <w:rPr>
          <w:rFonts w:ascii="Times New Roman" w:hAnsi="Times New Roman" w:cs="Times New Roman"/>
          <w:sz w:val="28"/>
          <w:szCs w:val="28"/>
        </w:rPr>
        <w:t>-</w:t>
      </w:r>
      <w:r w:rsidRPr="005F6B66">
        <w:rPr>
          <w:rFonts w:ascii="Times New Roman" w:hAnsi="Times New Roman" w:cs="Times New Roman"/>
          <w:sz w:val="28"/>
          <w:szCs w:val="28"/>
        </w:rPr>
        <w:t xml:space="preserve">124), </w:t>
      </w:r>
      <w:r>
        <w:rPr>
          <w:rFonts w:ascii="Times New Roman" w:hAnsi="Times New Roman" w:cs="Times New Roman"/>
          <w:sz w:val="28"/>
          <w:szCs w:val="28"/>
        </w:rPr>
        <w:t xml:space="preserve">Лютерансько-Католицький Діалог в Австралії </w:t>
      </w:r>
      <w:r w:rsidRPr="005F6B66">
        <w:rPr>
          <w:rFonts w:ascii="Times New Roman" w:hAnsi="Times New Roman" w:cs="Times New Roman"/>
          <w:sz w:val="28"/>
          <w:szCs w:val="28"/>
        </w:rPr>
        <w:t>(2016, 130</w:t>
      </w:r>
      <w:r>
        <w:rPr>
          <w:rFonts w:ascii="Times New Roman" w:hAnsi="Times New Roman" w:cs="Times New Roman"/>
          <w:sz w:val="28"/>
          <w:szCs w:val="28"/>
        </w:rPr>
        <w:t>-</w:t>
      </w:r>
      <w:r w:rsidRPr="005F6B66">
        <w:rPr>
          <w:rFonts w:ascii="Times New Roman" w:hAnsi="Times New Roman" w:cs="Times New Roman"/>
          <w:sz w:val="28"/>
          <w:szCs w:val="28"/>
        </w:rPr>
        <w:t xml:space="preserve">134) </w:t>
      </w:r>
      <w:r>
        <w:rPr>
          <w:rFonts w:ascii="Times New Roman" w:hAnsi="Times New Roman" w:cs="Times New Roman"/>
          <w:sz w:val="28"/>
          <w:szCs w:val="28"/>
        </w:rPr>
        <w:t>чи</w:t>
      </w:r>
      <w:r w:rsidRPr="005F6B66">
        <w:rPr>
          <w:rFonts w:ascii="Times New Roman" w:hAnsi="Times New Roman" w:cs="Times New Roman"/>
          <w:sz w:val="28"/>
          <w:szCs w:val="28"/>
        </w:rPr>
        <w:t xml:space="preserve"> Група імені св. </w:t>
      </w:r>
      <w:r w:rsidRPr="001D27CF">
        <w:rPr>
          <w:rFonts w:ascii="Times New Roman" w:hAnsi="Times New Roman" w:cs="Times New Roman"/>
          <w:sz w:val="28"/>
          <w:szCs w:val="28"/>
          <w:lang w:val="ru-RU"/>
        </w:rPr>
        <w:t>Іринея (2018, 10.1</w:t>
      </w:r>
      <w:r>
        <w:rPr>
          <w:rFonts w:ascii="Times New Roman" w:hAnsi="Times New Roman" w:cs="Times New Roman"/>
          <w:sz w:val="28"/>
          <w:szCs w:val="28"/>
        </w:rPr>
        <w:t>-</w:t>
      </w:r>
      <w:r w:rsidRPr="001D27CF">
        <w:rPr>
          <w:rFonts w:ascii="Times New Roman" w:hAnsi="Times New Roman" w:cs="Times New Roman"/>
          <w:sz w:val="28"/>
          <w:szCs w:val="28"/>
          <w:lang w:val="ru-RU"/>
        </w:rPr>
        <w:t xml:space="preserve">10.13) </w:t>
      </w:r>
      <w:r>
        <w:rPr>
          <w:rFonts w:ascii="Times New Roman" w:hAnsi="Times New Roman" w:cs="Times New Roman"/>
          <w:sz w:val="28"/>
          <w:szCs w:val="28"/>
        </w:rPr>
        <w:t>зайнялися перепрочитанням І Ватиканського Собору, що відкрило нові шляхи до повнішого розуміння Собору. Такий герменевтичний підхід наголошує на важливості інтерпретації догматичних формулювань І Ватиканського Собору не ізольовано, а в світлі Євангелія та всієї традиції в її історичному контексті</w:t>
      </w:r>
      <w:r>
        <w:rPr>
          <w:rStyle w:val="a9"/>
          <w:rFonts w:ascii="Times New Roman" w:hAnsi="Times New Roman" w:cs="Times New Roman"/>
          <w:sz w:val="28"/>
          <w:szCs w:val="28"/>
        </w:rPr>
        <w:footnoteReference w:id="14"/>
      </w:r>
      <w:r>
        <w:rPr>
          <w:rFonts w:ascii="Times New Roman" w:hAnsi="Times New Roman" w:cs="Times New Roman"/>
          <w:sz w:val="28"/>
          <w:szCs w:val="28"/>
        </w:rPr>
        <w:t>. Хоча доктрини про універсальну юрисдикцію і непомильність Папи – два різні питання, але їх розглядатимуть разом, бо вони були сформульовані на тому самому Соборі.</w:t>
      </w:r>
    </w:p>
    <w:p w:rsidR="00C77A3E" w:rsidRPr="001A2796" w:rsidRDefault="00C77A3E" w:rsidP="00C77A3E">
      <w:pPr>
        <w:pStyle w:val="70"/>
        <w:shd w:val="clear" w:color="auto" w:fill="auto"/>
        <w:spacing w:line="240" w:lineRule="auto"/>
        <w:ind w:firstLine="567"/>
        <w:jc w:val="both"/>
        <w:rPr>
          <w:rFonts w:ascii="Times New Roman" w:hAnsi="Times New Roman" w:cs="Times New Roman"/>
          <w:sz w:val="28"/>
          <w:szCs w:val="28"/>
        </w:rPr>
      </w:pPr>
    </w:p>
    <w:p w:rsidR="00C77A3E" w:rsidRPr="001A2796" w:rsidRDefault="00C77A3E" w:rsidP="00C77A3E">
      <w:pPr>
        <w:ind w:firstLine="567"/>
        <w:rPr>
          <w:rFonts w:ascii="Times New Roman" w:hAnsi="Times New Roman" w:cs="Times New Roman"/>
          <w:sz w:val="28"/>
          <w:szCs w:val="28"/>
          <w:lang w:val="ru-RU"/>
        </w:rPr>
      </w:pPr>
      <w:r w:rsidRPr="001A2796">
        <w:rPr>
          <w:rFonts w:ascii="Times New Roman" w:hAnsi="Times New Roman" w:cs="Times New Roman"/>
          <w:sz w:val="28"/>
          <w:szCs w:val="28"/>
          <w:lang w:val="ru-RU"/>
        </w:rPr>
        <w:t>2.3.1. ГЕРМЕНЕВТИЧНИЙ ПІДХІД ДО І ВАТИКАНСЬКОГО СОБОРУ</w:t>
      </w:r>
    </w:p>
    <w:p w:rsidR="00C77A3E" w:rsidRPr="001A2796" w:rsidRDefault="00C77A3E" w:rsidP="00C77A3E">
      <w:pPr>
        <w:pStyle w:val="70"/>
        <w:shd w:val="clear" w:color="auto" w:fill="auto"/>
        <w:spacing w:line="240" w:lineRule="auto"/>
        <w:ind w:firstLine="567"/>
        <w:jc w:val="both"/>
        <w:rPr>
          <w:rFonts w:ascii="Times New Roman" w:hAnsi="Times New Roman" w:cs="Times New Roman"/>
          <w:sz w:val="28"/>
          <w:szCs w:val="28"/>
          <w:lang w:val="ru-RU"/>
        </w:rPr>
      </w:pPr>
    </w:p>
    <w:p w:rsidR="00C77A3E" w:rsidRPr="00374B5F" w:rsidRDefault="00C77A3E" w:rsidP="00C77A3E">
      <w:pPr>
        <w:ind w:firstLine="567"/>
        <w:rPr>
          <w:rStyle w:val="711pt"/>
          <w:rFonts w:ascii="Times New Roman" w:hAnsi="Times New Roman" w:cs="Times New Roman"/>
          <w:sz w:val="28"/>
          <w:szCs w:val="28"/>
          <w:lang w:val="uk-UA"/>
        </w:rPr>
      </w:pPr>
      <w:proofErr w:type="gramStart"/>
      <w:r w:rsidRPr="002E5C2E">
        <w:rPr>
          <w:rStyle w:val="711pt"/>
          <w:rFonts w:ascii="Times New Roman" w:hAnsi="Times New Roman" w:cs="Times New Roman"/>
          <w:sz w:val="28"/>
          <w:szCs w:val="28"/>
        </w:rPr>
        <w:t>a</w:t>
      </w:r>
      <w:proofErr w:type="gramEnd"/>
      <w:r w:rsidRPr="002F3443">
        <w:rPr>
          <w:rStyle w:val="711pt"/>
          <w:rFonts w:ascii="Times New Roman" w:hAnsi="Times New Roman" w:cs="Times New Roman"/>
          <w:sz w:val="28"/>
          <w:szCs w:val="28"/>
          <w:lang w:val="ru-RU"/>
        </w:rPr>
        <w:t xml:space="preserve">. </w:t>
      </w:r>
      <w:r>
        <w:rPr>
          <w:rStyle w:val="711pt"/>
          <w:rFonts w:ascii="Times New Roman" w:hAnsi="Times New Roman" w:cs="Times New Roman"/>
          <w:sz w:val="28"/>
          <w:szCs w:val="28"/>
          <w:lang w:val="uk-UA"/>
        </w:rPr>
        <w:t>Історичний контекст Собору</w:t>
      </w:r>
    </w:p>
    <w:p w:rsidR="00C77A3E" w:rsidRPr="00FA14EE"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rPr>
      </w:pPr>
    </w:p>
    <w:p w:rsidR="00C77A3E" w:rsidRPr="00D50AC3"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60. І Ватиканський Собор слід розуміти в його історичному контексті. </w:t>
      </w:r>
      <w:r>
        <w:rPr>
          <w:rStyle w:val="21"/>
          <w:rFonts w:ascii="Times New Roman" w:hAnsi="Times New Roman" w:cs="Times New Roman"/>
          <w:sz w:val="28"/>
          <w:szCs w:val="28"/>
          <w:lang w:val="uk-UA"/>
        </w:rPr>
        <w:t>Група Фарфа Сабіна</w:t>
      </w:r>
      <w:r w:rsidRPr="00386E7F">
        <w:rPr>
          <w:rFonts w:ascii="Times New Roman" w:hAnsi="Times New Roman" w:cs="Times New Roman"/>
          <w:sz w:val="28"/>
          <w:szCs w:val="28"/>
          <w:lang w:val="ru-RU"/>
        </w:rPr>
        <w:t xml:space="preserve"> (2009, 106), </w:t>
      </w:r>
      <w:r w:rsidRPr="002B6C2D">
        <w:rPr>
          <w:rFonts w:ascii="Times New Roman" w:hAnsi="Times New Roman" w:cs="Times New Roman"/>
          <w:i/>
          <w:sz w:val="28"/>
          <w:szCs w:val="28"/>
        </w:rPr>
        <w:t>Група з Домбу</w:t>
      </w:r>
      <w:r w:rsidRPr="00386E7F">
        <w:rPr>
          <w:rFonts w:ascii="Times New Roman" w:hAnsi="Times New Roman" w:cs="Times New Roman"/>
          <w:sz w:val="28"/>
          <w:szCs w:val="28"/>
          <w:lang w:val="ru-RU"/>
        </w:rPr>
        <w:t xml:space="preserve"> (2014, 198), </w:t>
      </w:r>
      <w:r>
        <w:rPr>
          <w:rFonts w:ascii="Times New Roman" w:hAnsi="Times New Roman" w:cs="Times New Roman"/>
          <w:sz w:val="28"/>
          <w:szCs w:val="28"/>
        </w:rPr>
        <w:t>Група імені св. Іринея</w:t>
      </w:r>
      <w:r w:rsidRPr="00386E7F">
        <w:rPr>
          <w:rFonts w:ascii="Times New Roman" w:hAnsi="Times New Roman" w:cs="Times New Roman"/>
          <w:sz w:val="28"/>
          <w:szCs w:val="28"/>
          <w:lang w:val="ru-RU"/>
        </w:rPr>
        <w:t xml:space="preserve"> (2018, 10.1</w:t>
      </w:r>
      <w:r>
        <w:rPr>
          <w:rFonts w:ascii="Times New Roman" w:hAnsi="Times New Roman" w:cs="Times New Roman"/>
          <w:sz w:val="28"/>
          <w:szCs w:val="28"/>
        </w:rPr>
        <w:t>-</w:t>
      </w:r>
      <w:r w:rsidRPr="00386E7F">
        <w:rPr>
          <w:rFonts w:ascii="Times New Roman" w:hAnsi="Times New Roman" w:cs="Times New Roman"/>
          <w:sz w:val="28"/>
          <w:szCs w:val="28"/>
          <w:lang w:val="ru-RU"/>
        </w:rPr>
        <w:t xml:space="preserve">10.6) </w:t>
      </w:r>
      <w:r>
        <w:rPr>
          <w:rFonts w:ascii="Times New Roman" w:hAnsi="Times New Roman" w:cs="Times New Roman"/>
          <w:sz w:val="28"/>
          <w:szCs w:val="28"/>
        </w:rPr>
        <w:t xml:space="preserve">і Міжнародний Православно-Католицький Діалог </w:t>
      </w:r>
      <w:r w:rsidRPr="00386E7F">
        <w:rPr>
          <w:rFonts w:ascii="Times New Roman" w:hAnsi="Times New Roman" w:cs="Times New Roman"/>
          <w:sz w:val="28"/>
          <w:szCs w:val="28"/>
          <w:lang w:val="ru-RU"/>
        </w:rPr>
        <w:t>(</w:t>
      </w:r>
      <w:r w:rsidRPr="002E5C2E">
        <w:rPr>
          <w:rFonts w:ascii="Times New Roman" w:hAnsi="Times New Roman" w:cs="Times New Roman"/>
          <w:sz w:val="28"/>
          <w:szCs w:val="28"/>
        </w:rPr>
        <w:t>O</w:t>
      </w:r>
      <w:r w:rsidRPr="00386E7F">
        <w:rPr>
          <w:rFonts w:ascii="Times New Roman" w:hAnsi="Times New Roman" w:cs="Times New Roman"/>
          <w:sz w:val="28"/>
          <w:szCs w:val="28"/>
          <w:lang w:val="ru-RU"/>
        </w:rPr>
        <w:t>-</w:t>
      </w:r>
      <w:r w:rsidRPr="002E5C2E">
        <w:rPr>
          <w:rFonts w:ascii="Times New Roman" w:hAnsi="Times New Roman" w:cs="Times New Roman"/>
          <w:sz w:val="28"/>
          <w:szCs w:val="28"/>
        </w:rPr>
        <w:t>C</w:t>
      </w:r>
      <w:r w:rsidRPr="00386E7F">
        <w:rPr>
          <w:rFonts w:ascii="Times New Roman" w:hAnsi="Times New Roman" w:cs="Times New Roman"/>
          <w:sz w:val="28"/>
          <w:szCs w:val="28"/>
          <w:lang w:val="ru-RU"/>
        </w:rPr>
        <w:t xml:space="preserve"> 2023, 3.5) </w:t>
      </w:r>
      <w:r w:rsidRPr="00894A0B">
        <w:rPr>
          <w:rFonts w:ascii="Times New Roman" w:hAnsi="Times New Roman" w:cs="Times New Roman"/>
          <w:sz w:val="28"/>
          <w:szCs w:val="28"/>
        </w:rPr>
        <w:t>вивчали факти</w:t>
      </w:r>
      <w:r>
        <w:rPr>
          <w:rFonts w:ascii="Times New Roman" w:hAnsi="Times New Roman" w:cs="Times New Roman"/>
          <w:sz w:val="28"/>
          <w:szCs w:val="28"/>
          <w:lang w:val="ru-RU"/>
        </w:rPr>
        <w:t xml:space="preserve">, як у </w:t>
      </w:r>
      <w:r w:rsidRPr="00F11696">
        <w:rPr>
          <w:rFonts w:ascii="Times New Roman" w:hAnsi="Times New Roman" w:cs="Times New Roman"/>
          <w:sz w:val="28"/>
          <w:szCs w:val="28"/>
        </w:rPr>
        <w:t>XIX</w:t>
      </w:r>
      <w:r>
        <w:rPr>
          <w:rFonts w:ascii="Times New Roman" w:hAnsi="Times New Roman" w:cs="Times New Roman"/>
          <w:sz w:val="28"/>
          <w:szCs w:val="28"/>
        </w:rPr>
        <w:t xml:space="preserve"> ст. Католицька Церква відповідала на різні виклики. У еклезіологічній царині галліканізм відновив концепцію соборності, наголошуючи на автономії національних Церков. </w:t>
      </w:r>
      <w:r w:rsidRPr="0004762A">
        <w:rPr>
          <w:rFonts w:ascii="Times New Roman" w:hAnsi="Times New Roman" w:cs="Times New Roman"/>
          <w:sz w:val="28"/>
          <w:szCs w:val="28"/>
        </w:rPr>
        <w:t>У політичн</w:t>
      </w:r>
      <w:r>
        <w:rPr>
          <w:rFonts w:ascii="Times New Roman" w:hAnsi="Times New Roman" w:cs="Times New Roman"/>
          <w:sz w:val="28"/>
          <w:szCs w:val="28"/>
        </w:rPr>
        <w:t>ій</w:t>
      </w:r>
      <w:r w:rsidRPr="0004762A">
        <w:rPr>
          <w:rFonts w:ascii="Times New Roman" w:hAnsi="Times New Roman" w:cs="Times New Roman"/>
          <w:sz w:val="28"/>
          <w:szCs w:val="28"/>
        </w:rPr>
        <w:t xml:space="preserve"> </w:t>
      </w:r>
      <w:r>
        <w:rPr>
          <w:rFonts w:ascii="Times New Roman" w:hAnsi="Times New Roman" w:cs="Times New Roman"/>
          <w:sz w:val="28"/>
          <w:szCs w:val="28"/>
        </w:rPr>
        <w:t>царині</w:t>
      </w:r>
      <w:r w:rsidRPr="0004762A">
        <w:rPr>
          <w:rFonts w:ascii="Times New Roman" w:hAnsi="Times New Roman" w:cs="Times New Roman"/>
          <w:sz w:val="28"/>
          <w:szCs w:val="28"/>
        </w:rPr>
        <w:t xml:space="preserve"> Церква </w:t>
      </w:r>
      <w:r>
        <w:rPr>
          <w:rFonts w:ascii="Times New Roman" w:hAnsi="Times New Roman" w:cs="Times New Roman"/>
          <w:sz w:val="28"/>
          <w:szCs w:val="28"/>
        </w:rPr>
        <w:t>зіткнулася з</w:t>
      </w:r>
      <w:r w:rsidRPr="0004762A">
        <w:rPr>
          <w:rFonts w:ascii="Times New Roman" w:hAnsi="Times New Roman" w:cs="Times New Roman"/>
          <w:sz w:val="28"/>
          <w:szCs w:val="28"/>
        </w:rPr>
        <w:t xml:space="preserve"> регалізм</w:t>
      </w:r>
      <w:r>
        <w:rPr>
          <w:rFonts w:ascii="Times New Roman" w:hAnsi="Times New Roman" w:cs="Times New Roman"/>
          <w:sz w:val="28"/>
          <w:szCs w:val="28"/>
        </w:rPr>
        <w:t>ом</w:t>
      </w:r>
      <w:r w:rsidRPr="0004762A">
        <w:rPr>
          <w:rFonts w:ascii="Times New Roman" w:hAnsi="Times New Roman" w:cs="Times New Roman"/>
          <w:sz w:val="28"/>
          <w:szCs w:val="28"/>
        </w:rPr>
        <w:t xml:space="preserve"> (посилення</w:t>
      </w:r>
      <w:r>
        <w:rPr>
          <w:rFonts w:ascii="Times New Roman" w:hAnsi="Times New Roman" w:cs="Times New Roman"/>
          <w:sz w:val="28"/>
          <w:szCs w:val="28"/>
        </w:rPr>
        <w:t>м</w:t>
      </w:r>
      <w:r w:rsidRPr="0004762A">
        <w:rPr>
          <w:rFonts w:ascii="Times New Roman" w:hAnsi="Times New Roman" w:cs="Times New Roman"/>
          <w:sz w:val="28"/>
          <w:szCs w:val="28"/>
        </w:rPr>
        <w:t xml:space="preserve"> державного контролю над Церквою) та зростаюч</w:t>
      </w:r>
      <w:r>
        <w:rPr>
          <w:rFonts w:ascii="Times New Roman" w:hAnsi="Times New Roman" w:cs="Times New Roman"/>
          <w:sz w:val="28"/>
          <w:szCs w:val="28"/>
        </w:rPr>
        <w:t>им впливом</w:t>
      </w:r>
      <w:r w:rsidRPr="0004762A">
        <w:rPr>
          <w:rFonts w:ascii="Times New Roman" w:hAnsi="Times New Roman" w:cs="Times New Roman"/>
          <w:sz w:val="28"/>
          <w:szCs w:val="28"/>
        </w:rPr>
        <w:t xml:space="preserve"> антиклерикального лібералізму.</w:t>
      </w:r>
      <w:r>
        <w:rPr>
          <w:rFonts w:ascii="Times New Roman" w:hAnsi="Times New Roman" w:cs="Times New Roman"/>
          <w:sz w:val="28"/>
          <w:szCs w:val="28"/>
        </w:rPr>
        <w:t xml:space="preserve"> </w:t>
      </w:r>
      <w:r w:rsidRPr="00553C21">
        <w:rPr>
          <w:rFonts w:ascii="Times New Roman" w:hAnsi="Times New Roman" w:cs="Times New Roman"/>
          <w:sz w:val="28"/>
          <w:szCs w:val="28"/>
        </w:rPr>
        <w:t>В інтелектуальн</w:t>
      </w:r>
      <w:r>
        <w:rPr>
          <w:rFonts w:ascii="Times New Roman" w:hAnsi="Times New Roman" w:cs="Times New Roman"/>
          <w:sz w:val="28"/>
          <w:szCs w:val="28"/>
        </w:rPr>
        <w:t>ій</w:t>
      </w:r>
      <w:r w:rsidRPr="00553C21">
        <w:rPr>
          <w:rFonts w:ascii="Times New Roman" w:hAnsi="Times New Roman" w:cs="Times New Roman"/>
          <w:sz w:val="28"/>
          <w:szCs w:val="28"/>
        </w:rPr>
        <w:t xml:space="preserve"> </w:t>
      </w:r>
      <w:r>
        <w:rPr>
          <w:rFonts w:ascii="Times New Roman" w:hAnsi="Times New Roman" w:cs="Times New Roman"/>
          <w:sz w:val="28"/>
          <w:szCs w:val="28"/>
        </w:rPr>
        <w:t>царині</w:t>
      </w:r>
      <w:r w:rsidRPr="00553C21">
        <w:rPr>
          <w:rFonts w:ascii="Times New Roman" w:hAnsi="Times New Roman" w:cs="Times New Roman"/>
          <w:sz w:val="28"/>
          <w:szCs w:val="28"/>
        </w:rPr>
        <w:t xml:space="preserve"> раціоналізм і сучасні наукові досягнення поставили під сумнів традиційні формулювання віри</w:t>
      </w:r>
      <w:r>
        <w:rPr>
          <w:rFonts w:ascii="Times New Roman" w:hAnsi="Times New Roman" w:cs="Times New Roman"/>
          <w:sz w:val="28"/>
          <w:szCs w:val="28"/>
        </w:rPr>
        <w:t xml:space="preserve">. </w:t>
      </w:r>
      <w:r w:rsidRPr="00027F6F">
        <w:rPr>
          <w:rFonts w:ascii="Times New Roman" w:hAnsi="Times New Roman" w:cs="Times New Roman"/>
          <w:sz w:val="28"/>
          <w:szCs w:val="28"/>
        </w:rPr>
        <w:t xml:space="preserve">У відповідь на ці виклики </w:t>
      </w:r>
      <w:r>
        <w:rPr>
          <w:rFonts w:ascii="Times New Roman" w:hAnsi="Times New Roman" w:cs="Times New Roman"/>
          <w:sz w:val="28"/>
          <w:szCs w:val="28"/>
        </w:rPr>
        <w:t>і для протидії</w:t>
      </w:r>
      <w:r w:rsidRPr="00027F6F">
        <w:rPr>
          <w:rFonts w:ascii="Times New Roman" w:hAnsi="Times New Roman" w:cs="Times New Roman"/>
          <w:sz w:val="28"/>
          <w:szCs w:val="28"/>
        </w:rPr>
        <w:t xml:space="preserve"> їм ультрамонтанський рух виступав за лідерство Папи та створення більш централізованої </w:t>
      </w:r>
      <w:r>
        <w:rPr>
          <w:rFonts w:ascii="Times New Roman" w:hAnsi="Times New Roman" w:cs="Times New Roman"/>
          <w:sz w:val="28"/>
          <w:szCs w:val="28"/>
        </w:rPr>
        <w:t>Ц</w:t>
      </w:r>
      <w:r w:rsidRPr="00027F6F">
        <w:rPr>
          <w:rFonts w:ascii="Times New Roman" w:hAnsi="Times New Roman" w:cs="Times New Roman"/>
          <w:sz w:val="28"/>
          <w:szCs w:val="28"/>
        </w:rPr>
        <w:t xml:space="preserve">еркви за зразком сучасних </w:t>
      </w:r>
      <w:r>
        <w:rPr>
          <w:rFonts w:ascii="Times New Roman" w:hAnsi="Times New Roman" w:cs="Times New Roman"/>
          <w:sz w:val="28"/>
          <w:szCs w:val="28"/>
        </w:rPr>
        <w:t xml:space="preserve">суверенних </w:t>
      </w:r>
      <w:r w:rsidRPr="00027F6F">
        <w:rPr>
          <w:rFonts w:ascii="Times New Roman" w:hAnsi="Times New Roman" w:cs="Times New Roman"/>
          <w:sz w:val="28"/>
          <w:szCs w:val="28"/>
        </w:rPr>
        <w:t xml:space="preserve">політичних </w:t>
      </w:r>
      <w:r>
        <w:rPr>
          <w:rFonts w:ascii="Times New Roman" w:hAnsi="Times New Roman" w:cs="Times New Roman"/>
          <w:sz w:val="28"/>
          <w:szCs w:val="28"/>
        </w:rPr>
        <w:t>устроїв</w:t>
      </w:r>
      <w:r w:rsidRPr="00027F6F">
        <w:rPr>
          <w:rFonts w:ascii="Times New Roman" w:hAnsi="Times New Roman" w:cs="Times New Roman"/>
          <w:sz w:val="28"/>
          <w:szCs w:val="28"/>
        </w:rPr>
        <w:t>.</w:t>
      </w:r>
      <w:r>
        <w:rPr>
          <w:rFonts w:ascii="Times New Roman" w:hAnsi="Times New Roman" w:cs="Times New Roman"/>
          <w:sz w:val="28"/>
          <w:szCs w:val="28"/>
        </w:rPr>
        <w:t xml:space="preserve"> У цьому контексті «більшість єпископів бачили у зміцненому папстві захист свободи Церкви і, в ширшому сенсі, силу для єдності перед обличчям сучасного світу» </w:t>
      </w:r>
      <w:r w:rsidRPr="00D50AC3">
        <w:rPr>
          <w:rFonts w:ascii="Times New Roman" w:hAnsi="Times New Roman" w:cs="Times New Roman"/>
          <w:sz w:val="28"/>
          <w:szCs w:val="28"/>
        </w:rPr>
        <w:t>(</w:t>
      </w:r>
      <w:r w:rsidRPr="002E5C2E">
        <w:rPr>
          <w:rFonts w:ascii="Times New Roman" w:hAnsi="Times New Roman" w:cs="Times New Roman"/>
          <w:sz w:val="28"/>
          <w:szCs w:val="28"/>
        </w:rPr>
        <w:t>Farfa</w:t>
      </w:r>
      <w:r w:rsidRPr="00D50AC3">
        <w:rPr>
          <w:rFonts w:ascii="Times New Roman" w:hAnsi="Times New Roman" w:cs="Times New Roman"/>
          <w:sz w:val="28"/>
          <w:szCs w:val="28"/>
        </w:rPr>
        <w:t xml:space="preserve"> 2009, 106).</w:t>
      </w:r>
    </w:p>
    <w:p w:rsidR="00C77A3E" w:rsidRPr="00505B61" w:rsidRDefault="00C77A3E" w:rsidP="00C77A3E">
      <w:pPr>
        <w:pStyle w:val="20"/>
        <w:shd w:val="clear" w:color="auto" w:fill="auto"/>
        <w:tabs>
          <w:tab w:val="left" w:pos="427"/>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61. </w:t>
      </w:r>
      <w:r w:rsidRPr="00E962B4">
        <w:rPr>
          <w:rFonts w:ascii="Times New Roman" w:hAnsi="Times New Roman" w:cs="Times New Roman"/>
          <w:sz w:val="28"/>
          <w:szCs w:val="28"/>
        </w:rPr>
        <w:t>Інши</w:t>
      </w:r>
      <w:r>
        <w:rPr>
          <w:rFonts w:ascii="Times New Roman" w:hAnsi="Times New Roman" w:cs="Times New Roman"/>
          <w:sz w:val="28"/>
          <w:szCs w:val="28"/>
        </w:rPr>
        <w:t>й</w:t>
      </w:r>
      <w:r w:rsidRPr="00E962B4">
        <w:rPr>
          <w:rFonts w:ascii="Times New Roman" w:hAnsi="Times New Roman" w:cs="Times New Roman"/>
          <w:sz w:val="28"/>
          <w:szCs w:val="28"/>
        </w:rPr>
        <w:t xml:space="preserve"> ускладнюючи</w:t>
      </w:r>
      <w:r>
        <w:rPr>
          <w:rFonts w:ascii="Times New Roman" w:hAnsi="Times New Roman" w:cs="Times New Roman"/>
          <w:sz w:val="28"/>
          <w:szCs w:val="28"/>
        </w:rPr>
        <w:t>й</w:t>
      </w:r>
      <w:r w:rsidRPr="00E962B4">
        <w:rPr>
          <w:rFonts w:ascii="Times New Roman" w:hAnsi="Times New Roman" w:cs="Times New Roman"/>
          <w:sz w:val="28"/>
          <w:szCs w:val="28"/>
        </w:rPr>
        <w:t xml:space="preserve"> фактор</w:t>
      </w:r>
      <w:r>
        <w:rPr>
          <w:rFonts w:ascii="Times New Roman" w:hAnsi="Times New Roman" w:cs="Times New Roman"/>
          <w:sz w:val="28"/>
          <w:szCs w:val="28"/>
        </w:rPr>
        <w:t xml:space="preserve"> – перерва </w:t>
      </w:r>
      <w:r w:rsidRPr="00E962B4">
        <w:rPr>
          <w:rFonts w:ascii="Times New Roman" w:hAnsi="Times New Roman" w:cs="Times New Roman"/>
          <w:sz w:val="28"/>
          <w:szCs w:val="28"/>
        </w:rPr>
        <w:t xml:space="preserve">роботи Собору </w:t>
      </w:r>
      <w:r>
        <w:rPr>
          <w:rFonts w:ascii="Times New Roman" w:hAnsi="Times New Roman" w:cs="Times New Roman"/>
          <w:sz w:val="28"/>
          <w:szCs w:val="28"/>
        </w:rPr>
        <w:t>внаслідок вибуху</w:t>
      </w:r>
      <w:r w:rsidRPr="00E962B4">
        <w:rPr>
          <w:rFonts w:ascii="Times New Roman" w:hAnsi="Times New Roman" w:cs="Times New Roman"/>
          <w:sz w:val="28"/>
          <w:szCs w:val="28"/>
        </w:rPr>
        <w:t xml:space="preserve"> франко-прусської війни 1870, що внесл</w:t>
      </w:r>
      <w:r>
        <w:rPr>
          <w:rFonts w:ascii="Times New Roman" w:hAnsi="Times New Roman" w:cs="Times New Roman"/>
          <w:sz w:val="28"/>
          <w:szCs w:val="28"/>
        </w:rPr>
        <w:t xml:space="preserve">о дисбаланс в його еклезіологію: </w:t>
      </w:r>
      <w:r w:rsidRPr="00C819C0">
        <w:rPr>
          <w:rFonts w:ascii="Times New Roman" w:hAnsi="Times New Roman" w:cs="Times New Roman"/>
          <w:sz w:val="28"/>
          <w:szCs w:val="28"/>
        </w:rPr>
        <w:t xml:space="preserve">Собор не зміг вийти за рамки початкового еклезіологічного документу про папство, тому не розглядав </w:t>
      </w:r>
      <w:r>
        <w:rPr>
          <w:rFonts w:ascii="Times New Roman" w:hAnsi="Times New Roman" w:cs="Times New Roman"/>
          <w:sz w:val="28"/>
          <w:szCs w:val="28"/>
        </w:rPr>
        <w:t>таїну</w:t>
      </w:r>
      <w:r w:rsidRPr="00C819C0">
        <w:rPr>
          <w:rFonts w:ascii="Times New Roman" w:hAnsi="Times New Roman" w:cs="Times New Roman"/>
          <w:sz w:val="28"/>
          <w:szCs w:val="28"/>
        </w:rPr>
        <w:t xml:space="preserve"> Церкви </w:t>
      </w:r>
      <w:r>
        <w:rPr>
          <w:rFonts w:ascii="Times New Roman" w:hAnsi="Times New Roman" w:cs="Times New Roman"/>
          <w:sz w:val="28"/>
          <w:szCs w:val="28"/>
        </w:rPr>
        <w:t xml:space="preserve">комплексно </w:t>
      </w:r>
      <w:r w:rsidRPr="00C819C0">
        <w:rPr>
          <w:rFonts w:ascii="Times New Roman" w:hAnsi="Times New Roman" w:cs="Times New Roman"/>
          <w:sz w:val="28"/>
          <w:szCs w:val="28"/>
          <w:lang w:val="ru-RU"/>
        </w:rPr>
        <w:t>(</w:t>
      </w:r>
      <w:r>
        <w:rPr>
          <w:rFonts w:ascii="Times New Roman" w:hAnsi="Times New Roman" w:cs="Times New Roman"/>
          <w:sz w:val="28"/>
          <w:szCs w:val="28"/>
        </w:rPr>
        <w:t>див.</w:t>
      </w:r>
      <w:r w:rsidRPr="00C819C0">
        <w:rPr>
          <w:rFonts w:ascii="Times New Roman" w:hAnsi="Times New Roman" w:cs="Times New Roman"/>
          <w:sz w:val="28"/>
          <w:szCs w:val="28"/>
          <w:lang w:val="ru-RU"/>
        </w:rPr>
        <w:t xml:space="preserve"> </w:t>
      </w:r>
      <w:r w:rsidRPr="002E5C2E">
        <w:rPr>
          <w:rFonts w:ascii="Times New Roman" w:hAnsi="Times New Roman" w:cs="Times New Roman"/>
          <w:sz w:val="28"/>
          <w:szCs w:val="28"/>
        </w:rPr>
        <w:t>O-C 2023, 3.5).</w:t>
      </w:r>
      <w:r>
        <w:rPr>
          <w:rFonts w:ascii="Times New Roman" w:hAnsi="Times New Roman" w:cs="Times New Roman"/>
          <w:sz w:val="28"/>
          <w:szCs w:val="28"/>
        </w:rPr>
        <w:t xml:space="preserve"> Тема ролі</w:t>
      </w:r>
      <w:r w:rsidRPr="00BE09A5">
        <w:rPr>
          <w:rFonts w:ascii="Times New Roman" w:hAnsi="Times New Roman" w:cs="Times New Roman"/>
          <w:sz w:val="28"/>
          <w:szCs w:val="28"/>
        </w:rPr>
        <w:t xml:space="preserve"> єпископів у Церкві, їхніх завдань і прав не бул</w:t>
      </w:r>
      <w:r>
        <w:rPr>
          <w:rFonts w:ascii="Times New Roman" w:hAnsi="Times New Roman" w:cs="Times New Roman"/>
          <w:sz w:val="28"/>
          <w:szCs w:val="28"/>
        </w:rPr>
        <w:t>а</w:t>
      </w:r>
      <w:r w:rsidRPr="00BE09A5">
        <w:rPr>
          <w:rFonts w:ascii="Times New Roman" w:hAnsi="Times New Roman" w:cs="Times New Roman"/>
          <w:sz w:val="28"/>
          <w:szCs w:val="28"/>
        </w:rPr>
        <w:t xml:space="preserve"> детально обговорен</w:t>
      </w:r>
      <w:r>
        <w:rPr>
          <w:rFonts w:ascii="Times New Roman" w:hAnsi="Times New Roman" w:cs="Times New Roman"/>
          <w:sz w:val="28"/>
          <w:szCs w:val="28"/>
        </w:rPr>
        <w:t>а</w:t>
      </w:r>
      <w:r w:rsidRPr="00BE09A5">
        <w:rPr>
          <w:rFonts w:ascii="Times New Roman" w:hAnsi="Times New Roman" w:cs="Times New Roman"/>
          <w:sz w:val="28"/>
          <w:szCs w:val="28"/>
        </w:rPr>
        <w:t xml:space="preserve"> і сформульован</w:t>
      </w:r>
      <w:r>
        <w:rPr>
          <w:rFonts w:ascii="Times New Roman" w:hAnsi="Times New Roman" w:cs="Times New Roman"/>
          <w:sz w:val="28"/>
          <w:szCs w:val="28"/>
        </w:rPr>
        <w:t>а</w:t>
      </w:r>
      <w:r w:rsidRPr="00BE09A5">
        <w:rPr>
          <w:rFonts w:ascii="Times New Roman" w:hAnsi="Times New Roman" w:cs="Times New Roman"/>
          <w:sz w:val="28"/>
          <w:szCs w:val="28"/>
        </w:rPr>
        <w:t xml:space="preserve"> як церковна доктрина </w:t>
      </w:r>
      <w:r>
        <w:rPr>
          <w:rFonts w:ascii="Times New Roman" w:hAnsi="Times New Roman" w:cs="Times New Roman"/>
          <w:sz w:val="28"/>
          <w:szCs w:val="28"/>
        </w:rPr>
        <w:t xml:space="preserve">аж </w:t>
      </w:r>
      <w:r w:rsidRPr="00BE09A5">
        <w:rPr>
          <w:rFonts w:ascii="Times New Roman" w:hAnsi="Times New Roman" w:cs="Times New Roman"/>
          <w:sz w:val="28"/>
          <w:szCs w:val="28"/>
        </w:rPr>
        <w:t xml:space="preserve">до II Ватиканського </w:t>
      </w:r>
      <w:r>
        <w:rPr>
          <w:rFonts w:ascii="Times New Roman" w:hAnsi="Times New Roman" w:cs="Times New Roman"/>
          <w:sz w:val="28"/>
          <w:szCs w:val="28"/>
        </w:rPr>
        <w:t>С</w:t>
      </w:r>
      <w:r w:rsidRPr="00BE09A5">
        <w:rPr>
          <w:rFonts w:ascii="Times New Roman" w:hAnsi="Times New Roman" w:cs="Times New Roman"/>
          <w:sz w:val="28"/>
          <w:szCs w:val="28"/>
        </w:rPr>
        <w:t>обору.</w:t>
      </w:r>
      <w:r>
        <w:rPr>
          <w:rFonts w:ascii="Times New Roman" w:hAnsi="Times New Roman" w:cs="Times New Roman"/>
          <w:sz w:val="28"/>
          <w:szCs w:val="28"/>
        </w:rPr>
        <w:t xml:space="preserve"> Тому </w:t>
      </w:r>
      <w:r>
        <w:rPr>
          <w:rStyle w:val="21"/>
          <w:rFonts w:ascii="Times New Roman" w:hAnsi="Times New Roman" w:cs="Times New Roman"/>
          <w:sz w:val="28"/>
          <w:szCs w:val="28"/>
          <w:lang w:val="uk-UA"/>
        </w:rPr>
        <w:t>Група Фарфа Сабіна</w:t>
      </w:r>
      <w:r w:rsidRPr="009C579D">
        <w:rPr>
          <w:rFonts w:ascii="Times New Roman" w:hAnsi="Times New Roman" w:cs="Times New Roman"/>
          <w:sz w:val="28"/>
          <w:szCs w:val="28"/>
          <w:lang w:val="ru-RU"/>
        </w:rPr>
        <w:t xml:space="preserve"> </w:t>
      </w:r>
      <w:r>
        <w:rPr>
          <w:rFonts w:ascii="Times New Roman" w:hAnsi="Times New Roman" w:cs="Times New Roman"/>
          <w:sz w:val="28"/>
          <w:szCs w:val="28"/>
        </w:rPr>
        <w:t>заявила: «</w:t>
      </w:r>
      <w:r w:rsidRPr="009C579D">
        <w:rPr>
          <w:rFonts w:ascii="Times New Roman" w:hAnsi="Times New Roman" w:cs="Times New Roman"/>
          <w:sz w:val="28"/>
          <w:szCs w:val="28"/>
        </w:rPr>
        <w:t xml:space="preserve">Герменевтичне правило, згідно з яким результати І Ватиканського собору слід читати у світлі </w:t>
      </w:r>
      <w:r>
        <w:rPr>
          <w:rFonts w:ascii="Times New Roman" w:hAnsi="Times New Roman" w:cs="Times New Roman"/>
          <w:sz w:val="28"/>
          <w:szCs w:val="28"/>
        </w:rPr>
        <w:t>декларацій</w:t>
      </w:r>
      <w:r w:rsidRPr="009C579D">
        <w:rPr>
          <w:rFonts w:ascii="Times New Roman" w:hAnsi="Times New Roman" w:cs="Times New Roman"/>
          <w:sz w:val="28"/>
          <w:szCs w:val="28"/>
        </w:rPr>
        <w:t xml:space="preserve"> ІІ Ватиканського собору, </w:t>
      </w:r>
      <w:r>
        <w:rPr>
          <w:rFonts w:ascii="Times New Roman" w:hAnsi="Times New Roman" w:cs="Times New Roman"/>
          <w:sz w:val="28"/>
          <w:szCs w:val="28"/>
        </w:rPr>
        <w:t>узгоджується з</w:t>
      </w:r>
      <w:r w:rsidRPr="009C579D">
        <w:rPr>
          <w:rFonts w:ascii="Times New Roman" w:hAnsi="Times New Roman" w:cs="Times New Roman"/>
          <w:sz w:val="28"/>
          <w:szCs w:val="28"/>
        </w:rPr>
        <w:t xml:space="preserve"> цим</w:t>
      </w:r>
      <w:r>
        <w:rPr>
          <w:rFonts w:ascii="Times New Roman" w:hAnsi="Times New Roman" w:cs="Times New Roman"/>
          <w:sz w:val="28"/>
          <w:szCs w:val="28"/>
        </w:rPr>
        <w:t>и</w:t>
      </w:r>
      <w:r w:rsidRPr="009C579D">
        <w:rPr>
          <w:rFonts w:ascii="Times New Roman" w:hAnsi="Times New Roman" w:cs="Times New Roman"/>
          <w:sz w:val="28"/>
          <w:szCs w:val="28"/>
        </w:rPr>
        <w:t xml:space="preserve"> історичним</w:t>
      </w:r>
      <w:r>
        <w:rPr>
          <w:rFonts w:ascii="Times New Roman" w:hAnsi="Times New Roman" w:cs="Times New Roman"/>
          <w:sz w:val="28"/>
          <w:szCs w:val="28"/>
        </w:rPr>
        <w:t>и</w:t>
      </w:r>
      <w:r w:rsidRPr="009C579D">
        <w:rPr>
          <w:rFonts w:ascii="Times New Roman" w:hAnsi="Times New Roman" w:cs="Times New Roman"/>
          <w:sz w:val="28"/>
          <w:szCs w:val="28"/>
        </w:rPr>
        <w:t xml:space="preserve"> фактам</w:t>
      </w:r>
      <w:r>
        <w:rPr>
          <w:rFonts w:ascii="Times New Roman" w:hAnsi="Times New Roman" w:cs="Times New Roman"/>
          <w:sz w:val="28"/>
          <w:szCs w:val="28"/>
        </w:rPr>
        <w:t>и</w:t>
      </w:r>
      <w:r w:rsidRPr="009C579D">
        <w:rPr>
          <w:rFonts w:ascii="Times New Roman" w:hAnsi="Times New Roman" w:cs="Times New Roman"/>
          <w:sz w:val="28"/>
          <w:szCs w:val="28"/>
        </w:rPr>
        <w:t>.</w:t>
      </w:r>
      <w:r>
        <w:rPr>
          <w:rFonts w:ascii="Times New Roman" w:hAnsi="Times New Roman" w:cs="Times New Roman"/>
          <w:sz w:val="28"/>
          <w:szCs w:val="28"/>
        </w:rPr>
        <w:t xml:space="preserve"> Отже, зміст того, що було досягнуте в 1870, зберігається й водночас розглядається у складнішому контексті» </w:t>
      </w:r>
      <w:r w:rsidRPr="00505B61">
        <w:rPr>
          <w:rFonts w:ascii="Times New Roman" w:hAnsi="Times New Roman" w:cs="Times New Roman"/>
          <w:sz w:val="28"/>
          <w:szCs w:val="28"/>
          <w:lang w:val="ru-RU"/>
        </w:rPr>
        <w:lastRenderedPageBreak/>
        <w:t>(</w:t>
      </w:r>
      <w:r w:rsidRPr="002E5C2E">
        <w:rPr>
          <w:rFonts w:ascii="Times New Roman" w:hAnsi="Times New Roman" w:cs="Times New Roman"/>
          <w:sz w:val="28"/>
          <w:szCs w:val="28"/>
        </w:rPr>
        <w:t>Farfa</w:t>
      </w:r>
      <w:r w:rsidRPr="00505B61">
        <w:rPr>
          <w:rFonts w:ascii="Times New Roman" w:hAnsi="Times New Roman" w:cs="Times New Roman"/>
          <w:sz w:val="28"/>
          <w:szCs w:val="28"/>
          <w:lang w:val="ru-RU"/>
        </w:rPr>
        <w:t xml:space="preserve"> 2009, 116).</w:t>
      </w:r>
    </w:p>
    <w:p w:rsidR="00C77A3E" w:rsidRPr="002E4EC8" w:rsidRDefault="00C77A3E" w:rsidP="00C77A3E">
      <w:pPr>
        <w:pStyle w:val="90"/>
        <w:shd w:val="clear" w:color="auto" w:fill="auto"/>
        <w:spacing w:before="0" w:line="240" w:lineRule="auto"/>
        <w:ind w:firstLine="567"/>
        <w:jc w:val="both"/>
        <w:rPr>
          <w:rFonts w:ascii="Times New Roman" w:hAnsi="Times New Roman" w:cs="Times New Roman"/>
          <w:i w:val="0"/>
          <w:sz w:val="28"/>
          <w:szCs w:val="28"/>
        </w:rPr>
      </w:pPr>
    </w:p>
    <w:p w:rsidR="00C77A3E" w:rsidRDefault="00C77A3E" w:rsidP="00C77A3E">
      <w:pPr>
        <w:pStyle w:val="90"/>
        <w:shd w:val="clear" w:color="auto" w:fill="auto"/>
        <w:spacing w:before="0" w:line="240" w:lineRule="auto"/>
        <w:ind w:firstLine="567"/>
        <w:jc w:val="both"/>
        <w:rPr>
          <w:rFonts w:ascii="Times New Roman" w:hAnsi="Times New Roman" w:cs="Times New Roman"/>
          <w:sz w:val="28"/>
          <w:szCs w:val="28"/>
        </w:rPr>
      </w:pPr>
      <w:r w:rsidRPr="002E5C2E">
        <w:rPr>
          <w:rFonts w:ascii="Times New Roman" w:hAnsi="Times New Roman" w:cs="Times New Roman"/>
          <w:sz w:val="28"/>
          <w:szCs w:val="28"/>
        </w:rPr>
        <w:t xml:space="preserve">b. </w:t>
      </w:r>
      <w:r>
        <w:rPr>
          <w:rFonts w:ascii="Times New Roman" w:hAnsi="Times New Roman" w:cs="Times New Roman"/>
          <w:sz w:val="28"/>
          <w:szCs w:val="28"/>
        </w:rPr>
        <w:t>Різниця між наміром і вираженням</w:t>
      </w:r>
    </w:p>
    <w:p w:rsidR="00C77A3E" w:rsidRPr="00AC5A1B"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rPr>
      </w:pPr>
    </w:p>
    <w:p w:rsidR="00C77A3E" w:rsidRPr="00585364" w:rsidRDefault="00C77A3E" w:rsidP="00C77A3E">
      <w:pPr>
        <w:pStyle w:val="20"/>
        <w:shd w:val="clear" w:color="auto" w:fill="auto"/>
        <w:tabs>
          <w:tab w:val="left" w:pos="427"/>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62. Інший важливий герменевтичний принцип – інтерпретація І Ватиканського Собору в світлі його намірів. Група імені св. Іринея заявила: «</w:t>
      </w:r>
      <w:r w:rsidRPr="00DF6EC9">
        <w:rPr>
          <w:rFonts w:ascii="Times New Roman" w:hAnsi="Times New Roman" w:cs="Times New Roman"/>
          <w:sz w:val="28"/>
          <w:szCs w:val="28"/>
        </w:rPr>
        <w:t>Герменевтика догм звертає увагу на те, що треба розрізняти формулу догм</w:t>
      </w:r>
      <w:r>
        <w:rPr>
          <w:rFonts w:ascii="Times New Roman" w:hAnsi="Times New Roman" w:cs="Times New Roman"/>
          <w:sz w:val="28"/>
          <w:szCs w:val="28"/>
        </w:rPr>
        <w:t>и</w:t>
      </w:r>
      <w:r w:rsidRPr="00DF6EC9">
        <w:rPr>
          <w:rFonts w:ascii="Times New Roman" w:hAnsi="Times New Roman" w:cs="Times New Roman"/>
          <w:sz w:val="28"/>
          <w:szCs w:val="28"/>
        </w:rPr>
        <w:t xml:space="preserve"> (‘що сказано’) і </w:t>
      </w:r>
      <w:r>
        <w:rPr>
          <w:rFonts w:ascii="Times New Roman" w:hAnsi="Times New Roman" w:cs="Times New Roman"/>
          <w:sz w:val="28"/>
          <w:szCs w:val="28"/>
        </w:rPr>
        <w:t>бажане твердження</w:t>
      </w:r>
      <w:r w:rsidRPr="00DF6EC9">
        <w:rPr>
          <w:rFonts w:ascii="Times New Roman" w:hAnsi="Times New Roman" w:cs="Times New Roman"/>
          <w:sz w:val="28"/>
          <w:szCs w:val="28"/>
        </w:rPr>
        <w:t xml:space="preserve"> (‘що мається на увазі’)</w:t>
      </w:r>
      <w:r>
        <w:rPr>
          <w:rFonts w:ascii="Times New Roman" w:hAnsi="Times New Roman" w:cs="Times New Roman"/>
          <w:sz w:val="28"/>
          <w:szCs w:val="28"/>
        </w:rPr>
        <w:t xml:space="preserve">» </w:t>
      </w:r>
      <w:r w:rsidRPr="00DF6EC9">
        <w:rPr>
          <w:rFonts w:ascii="Times New Roman" w:hAnsi="Times New Roman" w:cs="Times New Roman"/>
          <w:sz w:val="28"/>
          <w:szCs w:val="28"/>
        </w:rPr>
        <w:t>(</w:t>
      </w:r>
      <w:r w:rsidRPr="00C0245A">
        <w:rPr>
          <w:rFonts w:ascii="Times New Roman" w:hAnsi="Times New Roman" w:cs="Times New Roman"/>
          <w:sz w:val="28"/>
          <w:szCs w:val="28"/>
        </w:rPr>
        <w:t>St</w:t>
      </w:r>
      <w:r w:rsidRPr="00DF6EC9">
        <w:rPr>
          <w:rFonts w:ascii="Times New Roman" w:hAnsi="Times New Roman" w:cs="Times New Roman"/>
          <w:sz w:val="28"/>
          <w:szCs w:val="28"/>
        </w:rPr>
        <w:t xml:space="preserve"> </w:t>
      </w:r>
      <w:r w:rsidRPr="00C0245A">
        <w:rPr>
          <w:rFonts w:ascii="Times New Roman" w:hAnsi="Times New Roman" w:cs="Times New Roman"/>
          <w:sz w:val="28"/>
          <w:szCs w:val="28"/>
        </w:rPr>
        <w:t>Irenaeus</w:t>
      </w:r>
      <w:r w:rsidRPr="00DF6EC9">
        <w:rPr>
          <w:rFonts w:ascii="Times New Roman" w:hAnsi="Times New Roman" w:cs="Times New Roman"/>
          <w:sz w:val="28"/>
          <w:szCs w:val="28"/>
        </w:rPr>
        <w:t xml:space="preserve"> 2018, 3).</w:t>
      </w:r>
      <w:r>
        <w:rPr>
          <w:rFonts w:ascii="Times New Roman" w:hAnsi="Times New Roman" w:cs="Times New Roman"/>
          <w:sz w:val="28"/>
          <w:szCs w:val="28"/>
        </w:rPr>
        <w:t xml:space="preserve"> Собор хотів, щоб його рішення розуміли «згідно з древньою і незмінною вірою Вселенської Церкви» </w:t>
      </w:r>
      <w:r w:rsidRPr="0032787A">
        <w:rPr>
          <w:rStyle w:val="21"/>
          <w:rFonts w:ascii="Times New Roman" w:hAnsi="Times New Roman" w:cs="Times New Roman"/>
          <w:i w:val="0"/>
          <w:sz w:val="28"/>
          <w:szCs w:val="28"/>
          <w:lang w:val="uk-UA"/>
        </w:rPr>
        <w:t>(</w:t>
      </w:r>
      <w:r w:rsidRPr="00C0245A">
        <w:rPr>
          <w:rStyle w:val="21"/>
          <w:rFonts w:ascii="Times New Roman" w:hAnsi="Times New Roman" w:cs="Times New Roman"/>
          <w:sz w:val="28"/>
          <w:szCs w:val="28"/>
        </w:rPr>
        <w:t>Pastor</w:t>
      </w:r>
      <w:r w:rsidRPr="0032787A">
        <w:rPr>
          <w:rStyle w:val="21"/>
          <w:rFonts w:ascii="Times New Roman" w:hAnsi="Times New Roman" w:cs="Times New Roman"/>
          <w:sz w:val="28"/>
          <w:szCs w:val="28"/>
          <w:lang w:val="uk-UA"/>
        </w:rPr>
        <w:t xml:space="preserve"> </w:t>
      </w:r>
      <w:r w:rsidRPr="00C0245A">
        <w:rPr>
          <w:rStyle w:val="21"/>
          <w:rFonts w:ascii="Times New Roman" w:hAnsi="Times New Roman" w:cs="Times New Roman"/>
          <w:sz w:val="28"/>
          <w:szCs w:val="28"/>
        </w:rPr>
        <w:t>aeternus</w:t>
      </w:r>
      <w:r w:rsidRPr="0032787A">
        <w:rPr>
          <w:rStyle w:val="21"/>
          <w:rFonts w:ascii="Times New Roman" w:hAnsi="Times New Roman" w:cs="Times New Roman"/>
          <w:sz w:val="28"/>
          <w:szCs w:val="28"/>
          <w:lang w:val="uk-UA"/>
        </w:rPr>
        <w:t xml:space="preserve"> </w:t>
      </w:r>
      <w:r w:rsidRPr="0032787A">
        <w:rPr>
          <w:rStyle w:val="21"/>
          <w:rFonts w:ascii="Times New Roman" w:hAnsi="Times New Roman" w:cs="Times New Roman"/>
          <w:i w:val="0"/>
          <w:sz w:val="28"/>
          <w:szCs w:val="28"/>
          <w:lang w:val="uk-UA"/>
        </w:rPr>
        <w:t>[</w:t>
      </w:r>
      <w:r w:rsidRPr="00505B61">
        <w:rPr>
          <w:rStyle w:val="21"/>
          <w:rFonts w:ascii="Times New Roman" w:hAnsi="Times New Roman" w:cs="Times New Roman"/>
          <w:i w:val="0"/>
          <w:sz w:val="28"/>
          <w:szCs w:val="28"/>
        </w:rPr>
        <w:t>PA</w:t>
      </w:r>
      <w:r w:rsidRPr="0032787A">
        <w:rPr>
          <w:rStyle w:val="21"/>
          <w:rFonts w:ascii="Times New Roman" w:hAnsi="Times New Roman" w:cs="Times New Roman"/>
          <w:i w:val="0"/>
          <w:sz w:val="28"/>
          <w:szCs w:val="28"/>
          <w:lang w:val="uk-UA"/>
        </w:rPr>
        <w:t>]</w:t>
      </w:r>
      <w:r w:rsidRPr="0032787A">
        <w:rPr>
          <w:rStyle w:val="21"/>
          <w:rFonts w:ascii="Times New Roman" w:hAnsi="Times New Roman" w:cs="Times New Roman"/>
          <w:sz w:val="28"/>
          <w:szCs w:val="28"/>
          <w:lang w:val="uk-UA"/>
        </w:rPr>
        <w:t xml:space="preserve"> </w:t>
      </w:r>
      <w:r w:rsidRPr="00C0245A">
        <w:rPr>
          <w:rStyle w:val="21"/>
          <w:rFonts w:ascii="Times New Roman" w:hAnsi="Times New Roman" w:cs="Times New Roman"/>
          <w:sz w:val="28"/>
          <w:szCs w:val="28"/>
        </w:rPr>
        <w:t>Introduction</w:t>
      </w:r>
      <w:r w:rsidRPr="0032787A">
        <w:rPr>
          <w:rFonts w:ascii="Times New Roman" w:hAnsi="Times New Roman" w:cs="Times New Roman"/>
          <w:sz w:val="28"/>
          <w:szCs w:val="28"/>
        </w:rPr>
        <w:t xml:space="preserve">, </w:t>
      </w:r>
      <w:r w:rsidRPr="00C0245A">
        <w:rPr>
          <w:rFonts w:ascii="Times New Roman" w:hAnsi="Times New Roman" w:cs="Times New Roman"/>
          <w:sz w:val="28"/>
          <w:szCs w:val="28"/>
        </w:rPr>
        <w:t>DH</w:t>
      </w:r>
      <w:r w:rsidRPr="0032787A">
        <w:rPr>
          <w:rFonts w:ascii="Times New Roman" w:hAnsi="Times New Roman" w:cs="Times New Roman"/>
          <w:sz w:val="28"/>
          <w:szCs w:val="28"/>
        </w:rPr>
        <w:t xml:space="preserve"> 3052), </w:t>
      </w:r>
      <w:r>
        <w:rPr>
          <w:rFonts w:ascii="Times New Roman" w:hAnsi="Times New Roman" w:cs="Times New Roman"/>
          <w:sz w:val="28"/>
          <w:szCs w:val="28"/>
        </w:rPr>
        <w:t xml:space="preserve">яка «міститься в постановах Вселенських Соборів і священних канонах» </w:t>
      </w:r>
      <w:r w:rsidRPr="0032787A">
        <w:rPr>
          <w:rStyle w:val="21"/>
          <w:rFonts w:ascii="Times New Roman" w:hAnsi="Times New Roman" w:cs="Times New Roman"/>
          <w:i w:val="0"/>
          <w:sz w:val="28"/>
          <w:szCs w:val="28"/>
          <w:lang w:val="uk-UA"/>
        </w:rPr>
        <w:t>(</w:t>
      </w:r>
      <w:r w:rsidRPr="00C0245A">
        <w:rPr>
          <w:rStyle w:val="21"/>
          <w:rFonts w:ascii="Times New Roman" w:hAnsi="Times New Roman" w:cs="Times New Roman"/>
          <w:sz w:val="28"/>
          <w:szCs w:val="28"/>
        </w:rPr>
        <w:t>PA</w:t>
      </w:r>
      <w:r w:rsidRPr="0032787A">
        <w:rPr>
          <w:rFonts w:ascii="Times New Roman" w:hAnsi="Times New Roman" w:cs="Times New Roman"/>
          <w:sz w:val="28"/>
          <w:szCs w:val="28"/>
        </w:rPr>
        <w:t xml:space="preserve"> </w:t>
      </w:r>
      <w:r w:rsidRPr="00C0245A">
        <w:rPr>
          <w:rFonts w:ascii="Times New Roman" w:hAnsi="Times New Roman" w:cs="Times New Roman"/>
          <w:sz w:val="28"/>
          <w:szCs w:val="28"/>
        </w:rPr>
        <w:t>III</w:t>
      </w:r>
      <w:r w:rsidRPr="0032787A">
        <w:rPr>
          <w:rFonts w:ascii="Times New Roman" w:hAnsi="Times New Roman" w:cs="Times New Roman"/>
          <w:sz w:val="28"/>
          <w:szCs w:val="28"/>
        </w:rPr>
        <w:t xml:space="preserve">, </w:t>
      </w:r>
      <w:r w:rsidRPr="00C0245A">
        <w:rPr>
          <w:rFonts w:ascii="Times New Roman" w:hAnsi="Times New Roman" w:cs="Times New Roman"/>
          <w:sz w:val="28"/>
          <w:szCs w:val="28"/>
        </w:rPr>
        <w:t>DH</w:t>
      </w:r>
      <w:r w:rsidRPr="0032787A">
        <w:rPr>
          <w:rFonts w:ascii="Times New Roman" w:hAnsi="Times New Roman" w:cs="Times New Roman"/>
          <w:sz w:val="28"/>
          <w:szCs w:val="28"/>
        </w:rPr>
        <w:t xml:space="preserve"> 3059), </w:t>
      </w:r>
      <w:r>
        <w:rPr>
          <w:rFonts w:ascii="Times New Roman" w:hAnsi="Times New Roman" w:cs="Times New Roman"/>
          <w:sz w:val="28"/>
          <w:szCs w:val="28"/>
        </w:rPr>
        <w:t xml:space="preserve">особливо тих Соборів, «коли Західна і Східна Церкви були об’єднані в вірі та любові» </w:t>
      </w:r>
      <w:r w:rsidRPr="0032787A">
        <w:rPr>
          <w:rStyle w:val="21"/>
          <w:rFonts w:ascii="Times New Roman" w:hAnsi="Times New Roman" w:cs="Times New Roman"/>
          <w:i w:val="0"/>
          <w:sz w:val="28"/>
          <w:szCs w:val="28"/>
          <w:lang w:val="uk-UA"/>
        </w:rPr>
        <w:t>(</w:t>
      </w:r>
      <w:r w:rsidRPr="00C0245A">
        <w:rPr>
          <w:rStyle w:val="21"/>
          <w:rFonts w:ascii="Times New Roman" w:hAnsi="Times New Roman" w:cs="Times New Roman"/>
          <w:sz w:val="28"/>
          <w:szCs w:val="28"/>
        </w:rPr>
        <w:t>PA</w:t>
      </w:r>
      <w:r w:rsidRPr="00C0245A">
        <w:rPr>
          <w:rStyle w:val="21"/>
          <w:rFonts w:ascii="Times New Roman" w:hAnsi="Times New Roman" w:cs="Times New Roman"/>
          <w:sz w:val="28"/>
          <w:szCs w:val="28"/>
          <w:lang w:val="uk-UA"/>
        </w:rPr>
        <w:t xml:space="preserve"> </w:t>
      </w:r>
      <w:r w:rsidRPr="00C0245A">
        <w:rPr>
          <w:rFonts w:ascii="Times New Roman" w:hAnsi="Times New Roman" w:cs="Times New Roman"/>
          <w:sz w:val="28"/>
          <w:szCs w:val="28"/>
        </w:rPr>
        <w:t>IV</w:t>
      </w:r>
      <w:r w:rsidRPr="0032787A">
        <w:rPr>
          <w:rFonts w:ascii="Times New Roman" w:hAnsi="Times New Roman" w:cs="Times New Roman"/>
          <w:sz w:val="28"/>
          <w:szCs w:val="28"/>
        </w:rPr>
        <w:t xml:space="preserve">, </w:t>
      </w:r>
      <w:r w:rsidRPr="00C0245A">
        <w:rPr>
          <w:rFonts w:ascii="Times New Roman" w:hAnsi="Times New Roman" w:cs="Times New Roman"/>
          <w:sz w:val="28"/>
          <w:szCs w:val="28"/>
        </w:rPr>
        <w:t>DH</w:t>
      </w:r>
      <w:r w:rsidRPr="0032787A">
        <w:rPr>
          <w:rFonts w:ascii="Times New Roman" w:hAnsi="Times New Roman" w:cs="Times New Roman"/>
          <w:sz w:val="28"/>
          <w:szCs w:val="28"/>
        </w:rPr>
        <w:t xml:space="preserve"> 3065). Група Фарфа Сабіна закликає так розрізняти </w:t>
      </w:r>
      <w:r w:rsidRPr="0032787A">
        <w:rPr>
          <w:rFonts w:ascii="Times New Roman" w:hAnsi="Times New Roman" w:cs="Times New Roman"/>
          <w:i/>
          <w:sz w:val="28"/>
          <w:szCs w:val="28"/>
        </w:rPr>
        <w:t>enuntiabi</w:t>
      </w:r>
      <w:r w:rsidRPr="00F11696">
        <w:rPr>
          <w:rStyle w:val="21"/>
          <w:rFonts w:ascii="Times New Roman" w:hAnsi="Times New Roman" w:cs="Times New Roman"/>
          <w:sz w:val="28"/>
          <w:szCs w:val="28"/>
        </w:rPr>
        <w:t>le</w:t>
      </w:r>
      <w:r>
        <w:rPr>
          <w:rStyle w:val="21"/>
          <w:rFonts w:ascii="Times New Roman" w:hAnsi="Times New Roman" w:cs="Times New Roman"/>
          <w:sz w:val="28"/>
          <w:szCs w:val="28"/>
          <w:lang w:val="uk-UA"/>
        </w:rPr>
        <w:t xml:space="preserve"> </w:t>
      </w:r>
      <w:r>
        <w:rPr>
          <w:rFonts w:ascii="Times New Roman" w:hAnsi="Times New Roman" w:cs="Times New Roman"/>
          <w:sz w:val="28"/>
          <w:szCs w:val="28"/>
        </w:rPr>
        <w:t>(невимовне)</w:t>
      </w:r>
      <w:r w:rsidRPr="0032787A">
        <w:rPr>
          <w:rFonts w:ascii="Times New Roman" w:hAnsi="Times New Roman" w:cs="Times New Roman"/>
          <w:sz w:val="28"/>
          <w:szCs w:val="28"/>
        </w:rPr>
        <w:t xml:space="preserve">, </w:t>
      </w:r>
      <w:r>
        <w:rPr>
          <w:rFonts w:ascii="Times New Roman" w:hAnsi="Times New Roman" w:cs="Times New Roman"/>
          <w:sz w:val="28"/>
          <w:szCs w:val="28"/>
        </w:rPr>
        <w:t>з</w:t>
      </w:r>
      <w:r w:rsidRPr="0032787A">
        <w:rPr>
          <w:rFonts w:ascii="Times New Roman" w:hAnsi="Times New Roman" w:cs="Times New Roman"/>
          <w:sz w:val="28"/>
          <w:szCs w:val="28"/>
        </w:rPr>
        <w:t>умовлен</w:t>
      </w:r>
      <w:r>
        <w:rPr>
          <w:rFonts w:ascii="Times New Roman" w:hAnsi="Times New Roman" w:cs="Times New Roman"/>
          <w:sz w:val="28"/>
          <w:szCs w:val="28"/>
        </w:rPr>
        <w:t>е</w:t>
      </w:r>
      <w:r w:rsidRPr="0032787A">
        <w:rPr>
          <w:rFonts w:ascii="Times New Roman" w:hAnsi="Times New Roman" w:cs="Times New Roman"/>
          <w:sz w:val="28"/>
          <w:szCs w:val="28"/>
        </w:rPr>
        <w:t xml:space="preserve"> конкретним контекстом і мовою, і </w:t>
      </w:r>
      <w:r w:rsidRPr="0032787A">
        <w:rPr>
          <w:rFonts w:ascii="Times New Roman" w:hAnsi="Times New Roman" w:cs="Times New Roman"/>
          <w:i/>
          <w:sz w:val="28"/>
          <w:szCs w:val="28"/>
        </w:rPr>
        <w:t>res</w:t>
      </w:r>
      <w:r w:rsidRPr="0032787A">
        <w:rPr>
          <w:rFonts w:ascii="Times New Roman" w:hAnsi="Times New Roman" w:cs="Times New Roman"/>
          <w:sz w:val="28"/>
          <w:szCs w:val="28"/>
        </w:rPr>
        <w:t xml:space="preserve"> </w:t>
      </w:r>
      <w:r>
        <w:rPr>
          <w:rFonts w:ascii="Times New Roman" w:hAnsi="Times New Roman" w:cs="Times New Roman"/>
          <w:sz w:val="28"/>
          <w:szCs w:val="28"/>
        </w:rPr>
        <w:t xml:space="preserve">(зміст) </w:t>
      </w:r>
      <w:r w:rsidRPr="0032787A">
        <w:rPr>
          <w:rFonts w:ascii="Times New Roman" w:hAnsi="Times New Roman" w:cs="Times New Roman"/>
          <w:sz w:val="28"/>
          <w:szCs w:val="28"/>
        </w:rPr>
        <w:t>догматичних в</w:t>
      </w:r>
      <w:r>
        <w:rPr>
          <w:rFonts w:ascii="Times New Roman" w:hAnsi="Times New Roman" w:cs="Times New Roman"/>
          <w:sz w:val="28"/>
          <w:szCs w:val="28"/>
        </w:rPr>
        <w:t>изначень I Ватиканського Собору: «</w:t>
      </w:r>
      <w:r w:rsidRPr="00C40918">
        <w:rPr>
          <w:rFonts w:ascii="Times New Roman" w:hAnsi="Times New Roman" w:cs="Times New Roman"/>
          <w:sz w:val="28"/>
          <w:szCs w:val="28"/>
        </w:rPr>
        <w:t xml:space="preserve">Саме визначення і те, що воно визначає, є </w:t>
      </w:r>
      <w:r w:rsidRPr="00C40918">
        <w:rPr>
          <w:rFonts w:ascii="Times New Roman" w:hAnsi="Times New Roman" w:cs="Times New Roman"/>
          <w:i/>
          <w:sz w:val="28"/>
          <w:szCs w:val="28"/>
        </w:rPr>
        <w:t>enuntiabile</w:t>
      </w:r>
      <w:r w:rsidRPr="00C40918">
        <w:rPr>
          <w:rFonts w:ascii="Times New Roman" w:hAnsi="Times New Roman" w:cs="Times New Roman"/>
          <w:sz w:val="28"/>
          <w:szCs w:val="28"/>
        </w:rPr>
        <w:t xml:space="preserve">, але акт віри звернений не до нього, а до того, що воно має на увазі, тобто до його значення, до </w:t>
      </w:r>
      <w:r w:rsidRPr="00C0245A">
        <w:rPr>
          <w:rStyle w:val="21"/>
          <w:rFonts w:ascii="Times New Roman" w:hAnsi="Times New Roman" w:cs="Times New Roman"/>
          <w:sz w:val="28"/>
          <w:szCs w:val="28"/>
        </w:rPr>
        <w:t>res</w:t>
      </w:r>
      <w:r w:rsidRPr="00C40918">
        <w:rPr>
          <w:rFonts w:ascii="Times New Roman" w:hAnsi="Times New Roman" w:cs="Times New Roman"/>
          <w:sz w:val="28"/>
          <w:szCs w:val="28"/>
        </w:rPr>
        <w:t xml:space="preserve">, </w:t>
      </w:r>
      <w:r>
        <w:rPr>
          <w:rFonts w:ascii="Times New Roman" w:hAnsi="Times New Roman" w:cs="Times New Roman"/>
          <w:sz w:val="28"/>
          <w:szCs w:val="28"/>
        </w:rPr>
        <w:t xml:space="preserve">який має на увазі» </w:t>
      </w:r>
      <w:r w:rsidRPr="00C40918">
        <w:rPr>
          <w:rFonts w:ascii="Times New Roman" w:hAnsi="Times New Roman" w:cs="Times New Roman"/>
          <w:sz w:val="28"/>
          <w:szCs w:val="28"/>
        </w:rPr>
        <w:t>(</w:t>
      </w:r>
      <w:r w:rsidRPr="00C0245A">
        <w:rPr>
          <w:rFonts w:ascii="Times New Roman" w:hAnsi="Times New Roman" w:cs="Times New Roman"/>
          <w:sz w:val="28"/>
          <w:szCs w:val="28"/>
        </w:rPr>
        <w:t>Farfa</w:t>
      </w:r>
      <w:r w:rsidRPr="00C40918">
        <w:rPr>
          <w:rFonts w:ascii="Times New Roman" w:hAnsi="Times New Roman" w:cs="Times New Roman"/>
          <w:sz w:val="28"/>
          <w:szCs w:val="28"/>
        </w:rPr>
        <w:t xml:space="preserve"> 2009, 178).</w:t>
      </w:r>
      <w:r>
        <w:rPr>
          <w:rFonts w:ascii="Times New Roman" w:hAnsi="Times New Roman" w:cs="Times New Roman"/>
          <w:sz w:val="28"/>
          <w:szCs w:val="28"/>
        </w:rPr>
        <w:t xml:space="preserve"> «</w:t>
      </w:r>
      <w:r w:rsidRPr="00992DDE">
        <w:rPr>
          <w:rFonts w:ascii="Times New Roman" w:hAnsi="Times New Roman" w:cs="Times New Roman"/>
          <w:sz w:val="28"/>
          <w:szCs w:val="28"/>
        </w:rPr>
        <w:t xml:space="preserve">Якщо провести таке </w:t>
      </w:r>
      <w:r>
        <w:rPr>
          <w:rFonts w:ascii="Times New Roman" w:hAnsi="Times New Roman" w:cs="Times New Roman"/>
          <w:sz w:val="28"/>
          <w:szCs w:val="28"/>
        </w:rPr>
        <w:t>розрізнення</w:t>
      </w:r>
      <w:r w:rsidRPr="00992DDE">
        <w:rPr>
          <w:rFonts w:ascii="Times New Roman" w:hAnsi="Times New Roman" w:cs="Times New Roman"/>
          <w:sz w:val="28"/>
          <w:szCs w:val="28"/>
        </w:rPr>
        <w:t>, то значення догм</w:t>
      </w:r>
      <w:r>
        <w:rPr>
          <w:rFonts w:ascii="Times New Roman" w:hAnsi="Times New Roman" w:cs="Times New Roman"/>
          <w:sz w:val="28"/>
          <w:szCs w:val="28"/>
        </w:rPr>
        <w:t>и</w:t>
      </w:r>
      <w:r w:rsidRPr="00992DDE">
        <w:rPr>
          <w:rFonts w:ascii="Times New Roman" w:hAnsi="Times New Roman" w:cs="Times New Roman"/>
          <w:sz w:val="28"/>
          <w:szCs w:val="28"/>
        </w:rPr>
        <w:t xml:space="preserve"> про </w:t>
      </w:r>
      <w:r>
        <w:rPr>
          <w:rFonts w:ascii="Times New Roman" w:hAnsi="Times New Roman" w:cs="Times New Roman"/>
          <w:sz w:val="28"/>
          <w:szCs w:val="28"/>
        </w:rPr>
        <w:t>непомильність</w:t>
      </w:r>
      <w:r w:rsidRPr="00992DDE">
        <w:rPr>
          <w:rFonts w:ascii="Times New Roman" w:hAnsi="Times New Roman" w:cs="Times New Roman"/>
          <w:sz w:val="28"/>
          <w:szCs w:val="28"/>
        </w:rPr>
        <w:t xml:space="preserve"> і </w:t>
      </w:r>
      <w:r>
        <w:rPr>
          <w:rFonts w:ascii="Times New Roman" w:hAnsi="Times New Roman" w:cs="Times New Roman"/>
          <w:sz w:val="28"/>
          <w:szCs w:val="28"/>
        </w:rPr>
        <w:t>примат</w:t>
      </w:r>
      <w:r w:rsidRPr="00992DDE">
        <w:rPr>
          <w:rFonts w:ascii="Times New Roman" w:hAnsi="Times New Roman" w:cs="Times New Roman"/>
          <w:sz w:val="28"/>
          <w:szCs w:val="28"/>
        </w:rPr>
        <w:t xml:space="preserve"> юрисдикції можна було б об</w:t>
      </w:r>
      <w:r>
        <w:rPr>
          <w:rFonts w:ascii="Times New Roman" w:hAnsi="Times New Roman" w:cs="Times New Roman"/>
          <w:sz w:val="28"/>
          <w:szCs w:val="28"/>
        </w:rPr>
        <w:t>’</w:t>
      </w:r>
      <w:r w:rsidRPr="00992DDE">
        <w:rPr>
          <w:rFonts w:ascii="Times New Roman" w:hAnsi="Times New Roman" w:cs="Times New Roman"/>
          <w:sz w:val="28"/>
          <w:szCs w:val="28"/>
        </w:rPr>
        <w:t>єктивно встановити наступним чином</w:t>
      </w:r>
      <w:r>
        <w:rPr>
          <w:rFonts w:ascii="Times New Roman" w:hAnsi="Times New Roman" w:cs="Times New Roman"/>
          <w:sz w:val="28"/>
          <w:szCs w:val="28"/>
        </w:rPr>
        <w:t xml:space="preserve">: (1) сприяти єдності Церкви в фундаментальних питаннях християнської віри у випадках, коли їй загрожує небезпека; (2) </w:t>
      </w:r>
      <w:r w:rsidRPr="00F969A5">
        <w:rPr>
          <w:rFonts w:ascii="Times New Roman" w:hAnsi="Times New Roman" w:cs="Times New Roman"/>
          <w:sz w:val="28"/>
          <w:szCs w:val="28"/>
        </w:rPr>
        <w:t>забезпеч</w:t>
      </w:r>
      <w:r>
        <w:rPr>
          <w:rFonts w:ascii="Times New Roman" w:hAnsi="Times New Roman" w:cs="Times New Roman"/>
          <w:sz w:val="28"/>
          <w:szCs w:val="28"/>
        </w:rPr>
        <w:t>увати</w:t>
      </w:r>
      <w:r w:rsidRPr="00F969A5">
        <w:rPr>
          <w:rFonts w:ascii="Times New Roman" w:hAnsi="Times New Roman" w:cs="Times New Roman"/>
          <w:sz w:val="28"/>
          <w:szCs w:val="28"/>
        </w:rPr>
        <w:t xml:space="preserve"> свобод</w:t>
      </w:r>
      <w:r>
        <w:rPr>
          <w:rFonts w:ascii="Times New Roman" w:hAnsi="Times New Roman" w:cs="Times New Roman"/>
          <w:sz w:val="28"/>
          <w:szCs w:val="28"/>
        </w:rPr>
        <w:t>у</w:t>
      </w:r>
      <w:r w:rsidRPr="00F969A5">
        <w:rPr>
          <w:rFonts w:ascii="Times New Roman" w:hAnsi="Times New Roman" w:cs="Times New Roman"/>
          <w:sz w:val="28"/>
          <w:szCs w:val="28"/>
        </w:rPr>
        <w:t xml:space="preserve"> проголошення Євангелія та вільного </w:t>
      </w:r>
      <w:r>
        <w:rPr>
          <w:rFonts w:ascii="Times New Roman" w:hAnsi="Times New Roman" w:cs="Times New Roman"/>
          <w:sz w:val="28"/>
          <w:szCs w:val="28"/>
        </w:rPr>
        <w:t>призначення</w:t>
      </w:r>
      <w:r w:rsidRPr="00F969A5">
        <w:rPr>
          <w:rFonts w:ascii="Times New Roman" w:hAnsi="Times New Roman" w:cs="Times New Roman"/>
          <w:sz w:val="28"/>
          <w:szCs w:val="28"/>
        </w:rPr>
        <w:t xml:space="preserve"> на церковні посади </w:t>
      </w:r>
      <w:r>
        <w:rPr>
          <w:rFonts w:ascii="Times New Roman" w:hAnsi="Times New Roman" w:cs="Times New Roman"/>
          <w:sz w:val="28"/>
          <w:szCs w:val="28"/>
        </w:rPr>
        <w:t>в</w:t>
      </w:r>
      <w:r w:rsidRPr="00F969A5">
        <w:rPr>
          <w:rFonts w:ascii="Times New Roman" w:hAnsi="Times New Roman" w:cs="Times New Roman"/>
          <w:sz w:val="28"/>
          <w:szCs w:val="28"/>
        </w:rPr>
        <w:t xml:space="preserve"> усіх </w:t>
      </w:r>
      <w:r>
        <w:rPr>
          <w:rFonts w:ascii="Times New Roman" w:hAnsi="Times New Roman" w:cs="Times New Roman"/>
          <w:sz w:val="28"/>
          <w:szCs w:val="28"/>
        </w:rPr>
        <w:t xml:space="preserve">соціальних устроях» </w:t>
      </w:r>
      <w:r w:rsidRPr="00585364">
        <w:rPr>
          <w:rFonts w:ascii="Times New Roman" w:hAnsi="Times New Roman" w:cs="Times New Roman"/>
          <w:sz w:val="28"/>
          <w:szCs w:val="28"/>
          <w:lang w:val="ru-RU"/>
        </w:rPr>
        <w:t>(</w:t>
      </w:r>
      <w:r>
        <w:rPr>
          <w:rStyle w:val="21"/>
          <w:rFonts w:ascii="Times New Roman" w:hAnsi="Times New Roman" w:cs="Times New Roman"/>
          <w:sz w:val="28"/>
          <w:szCs w:val="28"/>
          <w:lang w:val="uk-UA"/>
        </w:rPr>
        <w:t>там само</w:t>
      </w:r>
      <w:r w:rsidRPr="00585364">
        <w:rPr>
          <w:rStyle w:val="21"/>
          <w:rFonts w:ascii="Times New Roman" w:hAnsi="Times New Roman" w:cs="Times New Roman"/>
          <w:sz w:val="28"/>
          <w:szCs w:val="28"/>
          <w:lang w:val="ru-RU"/>
        </w:rPr>
        <w:t>,</w:t>
      </w:r>
      <w:r w:rsidRPr="00585364">
        <w:rPr>
          <w:rFonts w:ascii="Times New Roman" w:hAnsi="Times New Roman" w:cs="Times New Roman"/>
          <w:sz w:val="28"/>
          <w:szCs w:val="28"/>
          <w:lang w:val="ru-RU"/>
        </w:rPr>
        <w:t xml:space="preserve"> 179).</w:t>
      </w:r>
    </w:p>
    <w:p w:rsidR="00C77A3E" w:rsidRPr="00DE5123" w:rsidRDefault="00C77A3E" w:rsidP="00C77A3E">
      <w:pPr>
        <w:pStyle w:val="20"/>
        <w:shd w:val="clear" w:color="auto" w:fill="auto"/>
        <w:tabs>
          <w:tab w:val="left" w:pos="430"/>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63. На основі цього розрізнення </w:t>
      </w:r>
      <w:r w:rsidRPr="00DB6FE0">
        <w:rPr>
          <w:rStyle w:val="21"/>
          <w:rFonts w:ascii="Times New Roman" w:hAnsi="Times New Roman" w:cs="Times New Roman"/>
          <w:i w:val="0"/>
          <w:sz w:val="28"/>
          <w:szCs w:val="28"/>
          <w:lang w:val="uk-UA"/>
        </w:rPr>
        <w:t>Група Фарфа Сабіна могла підсумувати: «Результати найновіших історичних досліджень тепер дають змогу відрізнити справжні наміри І Ватиканського Собору від їх вираження в обставинах того часу. Однак саме така форма, такий спосіб формулювання доктрини сприяв панівному максималістському тлумаченню обох догм в минулому.</w:t>
      </w:r>
      <w:r>
        <w:rPr>
          <w:rStyle w:val="21"/>
          <w:rFonts w:ascii="Times New Roman" w:hAnsi="Times New Roman" w:cs="Times New Roman"/>
          <w:sz w:val="28"/>
          <w:szCs w:val="28"/>
          <w:lang w:val="uk-UA"/>
        </w:rPr>
        <w:t xml:space="preserve"> </w:t>
      </w:r>
      <w:r w:rsidRPr="00DE5123">
        <w:rPr>
          <w:rStyle w:val="21"/>
          <w:rFonts w:ascii="Times New Roman" w:hAnsi="Times New Roman" w:cs="Times New Roman"/>
          <w:i w:val="0"/>
          <w:sz w:val="28"/>
          <w:szCs w:val="28"/>
          <w:lang w:val="uk-UA"/>
        </w:rPr>
        <w:t>Цей Собор не мав наміру ні заперечувати, ні відкидати традицію першого тисячоліття, а саме: Церкву як мережу церков, що спілкуються між собою.</w:t>
      </w:r>
      <w:r>
        <w:rPr>
          <w:rStyle w:val="21"/>
          <w:rFonts w:ascii="Times New Roman" w:hAnsi="Times New Roman" w:cs="Times New Roman"/>
          <w:i w:val="0"/>
          <w:sz w:val="28"/>
          <w:szCs w:val="28"/>
          <w:lang w:val="uk-UA"/>
        </w:rPr>
        <w:t xml:space="preserve"> Хоча</w:t>
      </w:r>
      <w:r w:rsidRPr="00DE5123">
        <w:rPr>
          <w:rStyle w:val="21"/>
          <w:rFonts w:ascii="Times New Roman" w:hAnsi="Times New Roman" w:cs="Times New Roman"/>
          <w:i w:val="0"/>
          <w:sz w:val="28"/>
          <w:szCs w:val="28"/>
          <w:lang w:val="uk-UA"/>
        </w:rPr>
        <w:t xml:space="preserve"> передчасно стверджувати, що розбіжності щодо папського служіння подолані, </w:t>
      </w:r>
      <w:r>
        <w:rPr>
          <w:rStyle w:val="21"/>
          <w:rFonts w:ascii="Times New Roman" w:hAnsi="Times New Roman" w:cs="Times New Roman"/>
          <w:i w:val="0"/>
          <w:sz w:val="28"/>
          <w:szCs w:val="28"/>
          <w:lang w:val="uk-UA"/>
        </w:rPr>
        <w:t xml:space="preserve">але </w:t>
      </w:r>
      <w:r w:rsidRPr="00DE5123">
        <w:rPr>
          <w:rStyle w:val="21"/>
          <w:rFonts w:ascii="Times New Roman" w:hAnsi="Times New Roman" w:cs="Times New Roman"/>
          <w:i w:val="0"/>
          <w:sz w:val="28"/>
          <w:szCs w:val="28"/>
          <w:lang w:val="uk-UA"/>
        </w:rPr>
        <w:t>нов</w:t>
      </w:r>
      <w:r>
        <w:rPr>
          <w:rStyle w:val="21"/>
          <w:rFonts w:ascii="Times New Roman" w:hAnsi="Times New Roman" w:cs="Times New Roman"/>
          <w:i w:val="0"/>
          <w:sz w:val="28"/>
          <w:szCs w:val="28"/>
          <w:lang w:val="uk-UA"/>
        </w:rPr>
        <w:t>е</w:t>
      </w:r>
      <w:r w:rsidRPr="00DE5123">
        <w:rPr>
          <w:rStyle w:val="21"/>
          <w:rFonts w:ascii="Times New Roman" w:hAnsi="Times New Roman" w:cs="Times New Roman"/>
          <w:i w:val="0"/>
          <w:sz w:val="28"/>
          <w:szCs w:val="28"/>
          <w:lang w:val="uk-UA"/>
        </w:rPr>
        <w:t xml:space="preserve"> </w:t>
      </w:r>
      <w:r>
        <w:rPr>
          <w:rStyle w:val="21"/>
          <w:rFonts w:ascii="Times New Roman" w:hAnsi="Times New Roman" w:cs="Times New Roman"/>
          <w:i w:val="0"/>
          <w:sz w:val="28"/>
          <w:szCs w:val="28"/>
          <w:lang w:val="uk-UA"/>
        </w:rPr>
        <w:t>розуміння</w:t>
      </w:r>
      <w:r w:rsidRPr="00DE5123">
        <w:rPr>
          <w:rStyle w:val="21"/>
          <w:rFonts w:ascii="Times New Roman" w:hAnsi="Times New Roman" w:cs="Times New Roman"/>
          <w:i w:val="0"/>
          <w:sz w:val="28"/>
          <w:szCs w:val="28"/>
          <w:lang w:val="uk-UA"/>
        </w:rPr>
        <w:t xml:space="preserve"> І Ватиканського </w:t>
      </w:r>
      <w:r>
        <w:rPr>
          <w:rStyle w:val="21"/>
          <w:rFonts w:ascii="Times New Roman" w:hAnsi="Times New Roman" w:cs="Times New Roman"/>
          <w:i w:val="0"/>
          <w:sz w:val="28"/>
          <w:szCs w:val="28"/>
          <w:lang w:val="uk-UA"/>
        </w:rPr>
        <w:t>С</w:t>
      </w:r>
      <w:r w:rsidRPr="00DE5123">
        <w:rPr>
          <w:rStyle w:val="21"/>
          <w:rFonts w:ascii="Times New Roman" w:hAnsi="Times New Roman" w:cs="Times New Roman"/>
          <w:i w:val="0"/>
          <w:sz w:val="28"/>
          <w:szCs w:val="28"/>
          <w:lang w:val="uk-UA"/>
        </w:rPr>
        <w:t xml:space="preserve">обору дозволяє лютеранам та людям </w:t>
      </w:r>
      <w:r>
        <w:rPr>
          <w:rStyle w:val="21"/>
          <w:rFonts w:ascii="Times New Roman" w:hAnsi="Times New Roman" w:cs="Times New Roman"/>
          <w:i w:val="0"/>
          <w:sz w:val="28"/>
          <w:szCs w:val="28"/>
          <w:lang w:val="uk-UA"/>
        </w:rPr>
        <w:t xml:space="preserve">інших конфесій </w:t>
      </w:r>
      <w:r w:rsidRPr="00DE5123">
        <w:rPr>
          <w:rStyle w:val="21"/>
          <w:rFonts w:ascii="Times New Roman" w:hAnsi="Times New Roman" w:cs="Times New Roman"/>
          <w:i w:val="0"/>
          <w:sz w:val="28"/>
          <w:szCs w:val="28"/>
          <w:lang w:val="uk-UA"/>
        </w:rPr>
        <w:t>по-но</w:t>
      </w:r>
      <w:r>
        <w:rPr>
          <w:rStyle w:val="21"/>
          <w:rFonts w:ascii="Times New Roman" w:hAnsi="Times New Roman" w:cs="Times New Roman"/>
          <w:i w:val="0"/>
          <w:sz w:val="28"/>
          <w:szCs w:val="28"/>
          <w:lang w:val="uk-UA"/>
        </w:rPr>
        <w:t xml:space="preserve">вому оцінити соборні визначення» </w:t>
      </w:r>
      <w:r w:rsidRPr="00DE5123">
        <w:rPr>
          <w:rFonts w:ascii="Times New Roman" w:hAnsi="Times New Roman" w:cs="Times New Roman"/>
          <w:sz w:val="28"/>
          <w:szCs w:val="28"/>
          <w:lang w:val="ru-RU"/>
        </w:rPr>
        <w:t>(</w:t>
      </w:r>
      <w:r>
        <w:rPr>
          <w:rFonts w:ascii="Times New Roman" w:hAnsi="Times New Roman" w:cs="Times New Roman"/>
          <w:i/>
          <w:sz w:val="28"/>
          <w:szCs w:val="28"/>
        </w:rPr>
        <w:t>там само</w:t>
      </w:r>
      <w:r w:rsidRPr="00DE5123">
        <w:rPr>
          <w:rFonts w:ascii="Times New Roman" w:hAnsi="Times New Roman" w:cs="Times New Roman"/>
          <w:sz w:val="28"/>
          <w:szCs w:val="28"/>
          <w:lang w:val="ru-RU"/>
        </w:rPr>
        <w:t>, 259).</w:t>
      </w:r>
    </w:p>
    <w:p w:rsidR="00C77A3E" w:rsidRPr="00DB6FE0" w:rsidRDefault="00C77A3E" w:rsidP="00C77A3E">
      <w:pPr>
        <w:pStyle w:val="90"/>
        <w:shd w:val="clear" w:color="auto" w:fill="auto"/>
        <w:spacing w:before="0" w:line="240" w:lineRule="auto"/>
        <w:ind w:firstLine="567"/>
        <w:jc w:val="both"/>
        <w:rPr>
          <w:rFonts w:ascii="Times New Roman" w:hAnsi="Times New Roman" w:cs="Times New Roman"/>
          <w:i w:val="0"/>
          <w:sz w:val="28"/>
          <w:szCs w:val="28"/>
          <w:lang w:val="ru-RU"/>
        </w:rPr>
      </w:pPr>
    </w:p>
    <w:p w:rsidR="00C77A3E" w:rsidRPr="00583D9B" w:rsidRDefault="00C77A3E" w:rsidP="00C77A3E">
      <w:pPr>
        <w:pStyle w:val="90"/>
        <w:shd w:val="clear" w:color="auto" w:fill="auto"/>
        <w:spacing w:before="0" w:line="240" w:lineRule="auto"/>
        <w:ind w:firstLine="567"/>
        <w:jc w:val="both"/>
        <w:rPr>
          <w:rFonts w:ascii="Times New Roman" w:hAnsi="Times New Roman" w:cs="Times New Roman"/>
          <w:sz w:val="28"/>
          <w:szCs w:val="28"/>
        </w:rPr>
      </w:pPr>
      <w:r w:rsidRPr="00583D9B">
        <w:rPr>
          <w:rFonts w:ascii="Times New Roman" w:hAnsi="Times New Roman" w:cs="Times New Roman"/>
          <w:sz w:val="28"/>
          <w:szCs w:val="28"/>
        </w:rPr>
        <w:t>c. Різниця між текстом і його тлумаченням</w:t>
      </w:r>
    </w:p>
    <w:p w:rsidR="00C77A3E" w:rsidRPr="007F5F0A"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lang w:val="ru-RU"/>
        </w:rPr>
      </w:pPr>
    </w:p>
    <w:p w:rsidR="00C77A3E" w:rsidRPr="006C77B4" w:rsidRDefault="00C77A3E" w:rsidP="00C77A3E">
      <w:pPr>
        <w:pStyle w:val="20"/>
        <w:shd w:val="clear" w:color="auto" w:fill="auto"/>
        <w:tabs>
          <w:tab w:val="left" w:pos="430"/>
        </w:tabs>
        <w:spacing w:before="0" w:line="240" w:lineRule="auto"/>
        <w:ind w:firstLine="567"/>
        <w:jc w:val="both"/>
        <w:rPr>
          <w:rFonts w:ascii="Times New Roman" w:hAnsi="Times New Roman" w:cs="Times New Roman"/>
          <w:sz w:val="28"/>
          <w:szCs w:val="28"/>
        </w:rPr>
      </w:pPr>
      <w:r w:rsidRPr="006C77B4">
        <w:rPr>
          <w:rFonts w:ascii="Times New Roman" w:hAnsi="Times New Roman" w:cs="Times New Roman"/>
          <w:sz w:val="28"/>
          <w:szCs w:val="28"/>
          <w:lang w:val="ru-RU"/>
        </w:rPr>
        <w:t xml:space="preserve">64. </w:t>
      </w:r>
      <w:r>
        <w:rPr>
          <w:rFonts w:ascii="Times New Roman" w:hAnsi="Times New Roman" w:cs="Times New Roman"/>
          <w:sz w:val="28"/>
          <w:szCs w:val="28"/>
        </w:rPr>
        <w:t>Крім того, подальші інтерпретації постанов Учительського Уряду Католицької Церкви дуже важливі для адекватного розуміння навчання Собору. Справді, «</w:t>
      </w:r>
      <w:r w:rsidRPr="006C77B4">
        <w:rPr>
          <w:rFonts w:ascii="Times New Roman" w:hAnsi="Times New Roman" w:cs="Times New Roman"/>
          <w:sz w:val="28"/>
          <w:szCs w:val="28"/>
        </w:rPr>
        <w:t>історичн</w:t>
      </w:r>
      <w:r>
        <w:rPr>
          <w:rFonts w:ascii="Times New Roman" w:hAnsi="Times New Roman" w:cs="Times New Roman"/>
          <w:sz w:val="28"/>
          <w:szCs w:val="28"/>
        </w:rPr>
        <w:t>і</w:t>
      </w:r>
      <w:r w:rsidRPr="006C77B4">
        <w:rPr>
          <w:rFonts w:ascii="Times New Roman" w:hAnsi="Times New Roman" w:cs="Times New Roman"/>
          <w:sz w:val="28"/>
          <w:szCs w:val="28"/>
        </w:rPr>
        <w:t xml:space="preserve"> дослідження </w:t>
      </w:r>
      <w:r>
        <w:rPr>
          <w:rFonts w:ascii="Times New Roman" w:hAnsi="Times New Roman" w:cs="Times New Roman"/>
          <w:sz w:val="28"/>
          <w:szCs w:val="28"/>
        </w:rPr>
        <w:t>показують</w:t>
      </w:r>
      <w:r w:rsidRPr="006C77B4">
        <w:rPr>
          <w:rFonts w:ascii="Times New Roman" w:hAnsi="Times New Roman" w:cs="Times New Roman"/>
          <w:sz w:val="28"/>
          <w:szCs w:val="28"/>
        </w:rPr>
        <w:t xml:space="preserve">, що багато способів сприйняття І Ватиканського </w:t>
      </w:r>
      <w:r>
        <w:rPr>
          <w:rFonts w:ascii="Times New Roman" w:hAnsi="Times New Roman" w:cs="Times New Roman"/>
          <w:sz w:val="28"/>
          <w:szCs w:val="28"/>
        </w:rPr>
        <w:t>С</w:t>
      </w:r>
      <w:r w:rsidRPr="006C77B4">
        <w:rPr>
          <w:rFonts w:ascii="Times New Roman" w:hAnsi="Times New Roman" w:cs="Times New Roman"/>
          <w:sz w:val="28"/>
          <w:szCs w:val="28"/>
        </w:rPr>
        <w:t>обору, особливо максималістськ</w:t>
      </w:r>
      <w:r>
        <w:rPr>
          <w:rFonts w:ascii="Times New Roman" w:hAnsi="Times New Roman" w:cs="Times New Roman"/>
          <w:sz w:val="28"/>
          <w:szCs w:val="28"/>
        </w:rPr>
        <w:t>их, не відповідали визначенням С</w:t>
      </w:r>
      <w:r w:rsidRPr="006C77B4">
        <w:rPr>
          <w:rFonts w:ascii="Times New Roman" w:hAnsi="Times New Roman" w:cs="Times New Roman"/>
          <w:sz w:val="28"/>
          <w:szCs w:val="28"/>
        </w:rPr>
        <w:t>обору</w:t>
      </w:r>
      <w:r>
        <w:rPr>
          <w:rFonts w:ascii="Times New Roman" w:hAnsi="Times New Roman" w:cs="Times New Roman"/>
          <w:sz w:val="28"/>
          <w:szCs w:val="28"/>
        </w:rPr>
        <w:t xml:space="preserve"> </w:t>
      </w:r>
      <w:r w:rsidRPr="006C77B4">
        <w:rPr>
          <w:rFonts w:ascii="Times New Roman" w:hAnsi="Times New Roman" w:cs="Times New Roman"/>
          <w:sz w:val="28"/>
          <w:szCs w:val="28"/>
        </w:rPr>
        <w:t>[...]</w:t>
      </w:r>
      <w:r>
        <w:rPr>
          <w:rFonts w:ascii="Times New Roman" w:hAnsi="Times New Roman" w:cs="Times New Roman"/>
          <w:sz w:val="28"/>
          <w:szCs w:val="28"/>
        </w:rPr>
        <w:t xml:space="preserve"> </w:t>
      </w:r>
      <w:r w:rsidRPr="006C77B4">
        <w:rPr>
          <w:rFonts w:ascii="Times New Roman" w:hAnsi="Times New Roman" w:cs="Times New Roman"/>
          <w:sz w:val="28"/>
          <w:szCs w:val="28"/>
        </w:rPr>
        <w:t>Лише усвідомлюючи ці відмінності між початковим наміром і подальшим сприйняттям</w:t>
      </w:r>
      <w:r>
        <w:rPr>
          <w:rFonts w:ascii="Times New Roman" w:hAnsi="Times New Roman" w:cs="Times New Roman"/>
          <w:sz w:val="28"/>
          <w:szCs w:val="28"/>
        </w:rPr>
        <w:t>,</w:t>
      </w:r>
      <w:r w:rsidRPr="006C77B4">
        <w:rPr>
          <w:rFonts w:ascii="Times New Roman" w:hAnsi="Times New Roman" w:cs="Times New Roman"/>
          <w:sz w:val="28"/>
          <w:szCs w:val="28"/>
        </w:rPr>
        <w:t xml:space="preserve"> можна подолати подальше </w:t>
      </w:r>
      <w:r>
        <w:rPr>
          <w:rFonts w:ascii="Times New Roman" w:hAnsi="Times New Roman" w:cs="Times New Roman"/>
          <w:sz w:val="28"/>
          <w:szCs w:val="28"/>
        </w:rPr>
        <w:t xml:space="preserve">апологетичне налаштування» </w:t>
      </w:r>
      <w:r w:rsidRPr="006C77B4">
        <w:rPr>
          <w:rFonts w:ascii="Times New Roman" w:hAnsi="Times New Roman" w:cs="Times New Roman"/>
          <w:sz w:val="28"/>
          <w:szCs w:val="28"/>
        </w:rPr>
        <w:t>(</w:t>
      </w:r>
      <w:r w:rsidRPr="002E5C2E">
        <w:rPr>
          <w:rFonts w:ascii="Times New Roman" w:hAnsi="Times New Roman" w:cs="Times New Roman"/>
          <w:sz w:val="28"/>
          <w:szCs w:val="28"/>
        </w:rPr>
        <w:t>St</w:t>
      </w:r>
      <w:r w:rsidRPr="006C77B4">
        <w:rPr>
          <w:rFonts w:ascii="Times New Roman" w:hAnsi="Times New Roman" w:cs="Times New Roman"/>
          <w:sz w:val="28"/>
          <w:szCs w:val="28"/>
        </w:rPr>
        <w:t xml:space="preserve"> </w:t>
      </w:r>
      <w:r w:rsidRPr="002E5C2E">
        <w:rPr>
          <w:rFonts w:ascii="Times New Roman" w:hAnsi="Times New Roman" w:cs="Times New Roman"/>
          <w:sz w:val="28"/>
          <w:szCs w:val="28"/>
        </w:rPr>
        <w:t>Irenaeus</w:t>
      </w:r>
      <w:r w:rsidRPr="006C77B4">
        <w:rPr>
          <w:rFonts w:ascii="Times New Roman" w:hAnsi="Times New Roman" w:cs="Times New Roman"/>
          <w:sz w:val="28"/>
          <w:szCs w:val="28"/>
        </w:rPr>
        <w:t xml:space="preserve"> 2018, 10.10).</w:t>
      </w:r>
    </w:p>
    <w:p w:rsidR="00C77A3E" w:rsidRPr="005E16DD"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65. </w:t>
      </w:r>
      <w:r w:rsidRPr="0097551A">
        <w:rPr>
          <w:rFonts w:ascii="Times New Roman" w:hAnsi="Times New Roman" w:cs="Times New Roman"/>
          <w:sz w:val="28"/>
          <w:szCs w:val="28"/>
        </w:rPr>
        <w:t xml:space="preserve">Історично </w:t>
      </w:r>
      <w:r>
        <w:rPr>
          <w:rFonts w:ascii="Times New Roman" w:hAnsi="Times New Roman" w:cs="Times New Roman"/>
          <w:sz w:val="28"/>
          <w:szCs w:val="28"/>
        </w:rPr>
        <w:t>«</w:t>
      </w:r>
      <w:r w:rsidRPr="0097551A">
        <w:rPr>
          <w:rFonts w:ascii="Times New Roman" w:hAnsi="Times New Roman" w:cs="Times New Roman"/>
          <w:sz w:val="28"/>
          <w:szCs w:val="28"/>
        </w:rPr>
        <w:t>Відповідь німецьких єпископів на циркулярну депешу Бісмарка</w:t>
      </w:r>
      <w:r>
        <w:rPr>
          <w:rFonts w:ascii="Times New Roman" w:hAnsi="Times New Roman" w:cs="Times New Roman"/>
          <w:sz w:val="28"/>
          <w:szCs w:val="28"/>
        </w:rPr>
        <w:t>»</w:t>
      </w:r>
      <w:r w:rsidRPr="0097551A">
        <w:rPr>
          <w:rFonts w:ascii="Times New Roman" w:hAnsi="Times New Roman" w:cs="Times New Roman"/>
          <w:sz w:val="28"/>
          <w:szCs w:val="28"/>
        </w:rPr>
        <w:t xml:space="preserve"> </w:t>
      </w:r>
      <w:r>
        <w:rPr>
          <w:rFonts w:ascii="Times New Roman" w:hAnsi="Times New Roman" w:cs="Times New Roman"/>
          <w:sz w:val="28"/>
          <w:szCs w:val="28"/>
        </w:rPr>
        <w:t xml:space="preserve">у </w:t>
      </w:r>
      <w:r w:rsidRPr="0097551A">
        <w:rPr>
          <w:rFonts w:ascii="Times New Roman" w:hAnsi="Times New Roman" w:cs="Times New Roman"/>
          <w:sz w:val="28"/>
          <w:szCs w:val="28"/>
        </w:rPr>
        <w:t xml:space="preserve">1875 має вирішальне значення, оскільки </w:t>
      </w:r>
      <w:r>
        <w:rPr>
          <w:rFonts w:ascii="Times New Roman" w:hAnsi="Times New Roman" w:cs="Times New Roman"/>
          <w:sz w:val="28"/>
          <w:szCs w:val="28"/>
        </w:rPr>
        <w:t>Пій</w:t>
      </w:r>
      <w:r w:rsidRPr="0097551A">
        <w:rPr>
          <w:rFonts w:ascii="Times New Roman" w:hAnsi="Times New Roman" w:cs="Times New Roman"/>
          <w:sz w:val="28"/>
          <w:szCs w:val="28"/>
        </w:rPr>
        <w:t xml:space="preserve"> IX, який скликав Собор, </w:t>
      </w:r>
      <w:r>
        <w:rPr>
          <w:rFonts w:ascii="Times New Roman" w:hAnsi="Times New Roman" w:cs="Times New Roman"/>
          <w:sz w:val="28"/>
          <w:szCs w:val="28"/>
        </w:rPr>
        <w:t xml:space="preserve">прийняв її </w:t>
      </w:r>
      <w:r w:rsidRPr="0097551A">
        <w:rPr>
          <w:rFonts w:ascii="Times New Roman" w:hAnsi="Times New Roman" w:cs="Times New Roman"/>
          <w:sz w:val="28"/>
          <w:szCs w:val="28"/>
        </w:rPr>
        <w:t>як автентичн</w:t>
      </w:r>
      <w:r>
        <w:rPr>
          <w:rFonts w:ascii="Times New Roman" w:hAnsi="Times New Roman" w:cs="Times New Roman"/>
          <w:sz w:val="28"/>
          <w:szCs w:val="28"/>
        </w:rPr>
        <w:t xml:space="preserve">у інтерпретацію Собору. Згідно з Відповіддю, юридичний примат Папи не редукує звичайну владу єпископів, бо єпископат заснований «на тій самій божественній інституції», що й посада Папи. </w:t>
      </w:r>
      <w:r w:rsidRPr="005E16DD">
        <w:rPr>
          <w:rFonts w:ascii="Times New Roman" w:hAnsi="Times New Roman" w:cs="Times New Roman"/>
          <w:sz w:val="28"/>
          <w:szCs w:val="28"/>
        </w:rPr>
        <w:t xml:space="preserve">Щодо непомильності, то у </w:t>
      </w:r>
      <w:r>
        <w:rPr>
          <w:rFonts w:ascii="Times New Roman" w:hAnsi="Times New Roman" w:cs="Times New Roman"/>
          <w:sz w:val="28"/>
          <w:szCs w:val="28"/>
        </w:rPr>
        <w:t>В</w:t>
      </w:r>
      <w:r w:rsidRPr="005E16DD">
        <w:rPr>
          <w:rFonts w:ascii="Times New Roman" w:hAnsi="Times New Roman" w:cs="Times New Roman"/>
          <w:sz w:val="28"/>
          <w:szCs w:val="28"/>
        </w:rPr>
        <w:t xml:space="preserve">ідповіді зазначається, що вона охоплює </w:t>
      </w:r>
      <w:r>
        <w:rPr>
          <w:rFonts w:ascii="Times New Roman" w:hAnsi="Times New Roman" w:cs="Times New Roman"/>
          <w:sz w:val="28"/>
          <w:szCs w:val="28"/>
        </w:rPr>
        <w:t>«</w:t>
      </w:r>
      <w:r w:rsidRPr="005E16DD">
        <w:rPr>
          <w:rFonts w:ascii="Times New Roman" w:hAnsi="Times New Roman" w:cs="Times New Roman"/>
          <w:sz w:val="28"/>
          <w:szCs w:val="28"/>
        </w:rPr>
        <w:t xml:space="preserve">таку ж сферу, як і непомильний </w:t>
      </w:r>
      <w:r>
        <w:rPr>
          <w:rFonts w:ascii="Times New Roman" w:hAnsi="Times New Roman" w:cs="Times New Roman"/>
          <w:sz w:val="28"/>
          <w:szCs w:val="28"/>
        </w:rPr>
        <w:t>Учительський Уряд</w:t>
      </w:r>
      <w:r w:rsidRPr="005E16DD">
        <w:rPr>
          <w:rFonts w:ascii="Times New Roman" w:hAnsi="Times New Roman" w:cs="Times New Roman"/>
          <w:sz w:val="28"/>
          <w:szCs w:val="28"/>
        </w:rPr>
        <w:t xml:space="preserve"> Церкви загалом, і пов</w:t>
      </w:r>
      <w:r>
        <w:rPr>
          <w:rFonts w:ascii="Times New Roman" w:hAnsi="Times New Roman" w:cs="Times New Roman"/>
          <w:sz w:val="28"/>
          <w:szCs w:val="28"/>
        </w:rPr>
        <w:t>’</w:t>
      </w:r>
      <w:r w:rsidRPr="005E16DD">
        <w:rPr>
          <w:rFonts w:ascii="Times New Roman" w:hAnsi="Times New Roman" w:cs="Times New Roman"/>
          <w:sz w:val="28"/>
          <w:szCs w:val="28"/>
        </w:rPr>
        <w:t>язана зі змістом Святого Письма</w:t>
      </w:r>
      <w:r>
        <w:rPr>
          <w:rFonts w:ascii="Times New Roman" w:hAnsi="Times New Roman" w:cs="Times New Roman"/>
          <w:sz w:val="28"/>
          <w:szCs w:val="28"/>
        </w:rPr>
        <w:t>,</w:t>
      </w:r>
      <w:r w:rsidRPr="005E16DD">
        <w:rPr>
          <w:rFonts w:ascii="Times New Roman" w:hAnsi="Times New Roman" w:cs="Times New Roman"/>
          <w:sz w:val="28"/>
          <w:szCs w:val="28"/>
        </w:rPr>
        <w:t xml:space="preserve"> традиції</w:t>
      </w:r>
      <w:r>
        <w:rPr>
          <w:rFonts w:ascii="Times New Roman" w:hAnsi="Times New Roman" w:cs="Times New Roman"/>
          <w:sz w:val="28"/>
          <w:szCs w:val="28"/>
        </w:rPr>
        <w:t xml:space="preserve"> і</w:t>
      </w:r>
      <w:r w:rsidRPr="005E16DD">
        <w:rPr>
          <w:rFonts w:ascii="Times New Roman" w:hAnsi="Times New Roman" w:cs="Times New Roman"/>
          <w:sz w:val="28"/>
          <w:szCs w:val="28"/>
        </w:rPr>
        <w:t xml:space="preserve"> доктринальними рішеннями, вже прийнятими </w:t>
      </w:r>
      <w:r>
        <w:rPr>
          <w:rFonts w:ascii="Times New Roman" w:hAnsi="Times New Roman" w:cs="Times New Roman"/>
          <w:sz w:val="28"/>
          <w:szCs w:val="28"/>
        </w:rPr>
        <w:t xml:space="preserve">Учительським Урядом» </w:t>
      </w:r>
      <w:r w:rsidRPr="005E16DD">
        <w:rPr>
          <w:rFonts w:ascii="Times New Roman" w:hAnsi="Times New Roman" w:cs="Times New Roman"/>
          <w:sz w:val="28"/>
          <w:szCs w:val="28"/>
        </w:rPr>
        <w:t>(</w:t>
      </w:r>
      <w:r>
        <w:rPr>
          <w:rFonts w:ascii="Times New Roman" w:hAnsi="Times New Roman" w:cs="Times New Roman"/>
          <w:sz w:val="28"/>
          <w:szCs w:val="28"/>
        </w:rPr>
        <w:t>див.</w:t>
      </w:r>
      <w:r w:rsidRPr="005E16DD">
        <w:rPr>
          <w:rFonts w:ascii="Times New Roman" w:hAnsi="Times New Roman" w:cs="Times New Roman"/>
          <w:sz w:val="28"/>
          <w:szCs w:val="28"/>
        </w:rPr>
        <w:t xml:space="preserve"> </w:t>
      </w:r>
      <w:r w:rsidRPr="002E5C2E">
        <w:rPr>
          <w:rFonts w:ascii="Times New Roman" w:hAnsi="Times New Roman" w:cs="Times New Roman"/>
          <w:sz w:val="28"/>
          <w:szCs w:val="28"/>
        </w:rPr>
        <w:t>Farfa</w:t>
      </w:r>
      <w:r w:rsidRPr="005E16DD">
        <w:rPr>
          <w:rFonts w:ascii="Times New Roman" w:hAnsi="Times New Roman" w:cs="Times New Roman"/>
          <w:sz w:val="28"/>
          <w:szCs w:val="28"/>
        </w:rPr>
        <w:t xml:space="preserve"> 2009, 104; </w:t>
      </w:r>
      <w:r w:rsidRPr="002E5C2E">
        <w:rPr>
          <w:rFonts w:ascii="Times New Roman" w:hAnsi="Times New Roman" w:cs="Times New Roman"/>
          <w:sz w:val="28"/>
          <w:szCs w:val="28"/>
        </w:rPr>
        <w:t>St</w:t>
      </w:r>
      <w:r w:rsidRPr="005E16DD">
        <w:rPr>
          <w:rFonts w:ascii="Times New Roman" w:hAnsi="Times New Roman" w:cs="Times New Roman"/>
          <w:sz w:val="28"/>
          <w:szCs w:val="28"/>
        </w:rPr>
        <w:t xml:space="preserve"> </w:t>
      </w:r>
      <w:r w:rsidRPr="002E5C2E">
        <w:rPr>
          <w:rFonts w:ascii="Times New Roman" w:hAnsi="Times New Roman" w:cs="Times New Roman"/>
          <w:sz w:val="28"/>
          <w:szCs w:val="28"/>
        </w:rPr>
        <w:t>Irenaeus</w:t>
      </w:r>
      <w:r w:rsidRPr="005E16DD">
        <w:rPr>
          <w:rFonts w:ascii="Times New Roman" w:hAnsi="Times New Roman" w:cs="Times New Roman"/>
          <w:sz w:val="28"/>
          <w:szCs w:val="28"/>
        </w:rPr>
        <w:t xml:space="preserve"> 2018, 10.8; </w:t>
      </w:r>
      <w:r w:rsidRPr="002E5C2E">
        <w:rPr>
          <w:rFonts w:ascii="Times New Roman" w:hAnsi="Times New Roman" w:cs="Times New Roman"/>
          <w:sz w:val="28"/>
          <w:szCs w:val="28"/>
        </w:rPr>
        <w:t>O</w:t>
      </w:r>
      <w:r w:rsidRPr="005E16DD">
        <w:rPr>
          <w:rFonts w:ascii="Times New Roman" w:hAnsi="Times New Roman" w:cs="Times New Roman"/>
          <w:sz w:val="28"/>
          <w:szCs w:val="28"/>
        </w:rPr>
        <w:t>-</w:t>
      </w:r>
      <w:r w:rsidRPr="002E5C2E">
        <w:rPr>
          <w:rFonts w:ascii="Times New Roman" w:hAnsi="Times New Roman" w:cs="Times New Roman"/>
          <w:sz w:val="28"/>
          <w:szCs w:val="28"/>
        </w:rPr>
        <w:t>C</w:t>
      </w:r>
      <w:r w:rsidRPr="005E16DD">
        <w:rPr>
          <w:rFonts w:ascii="Times New Roman" w:hAnsi="Times New Roman" w:cs="Times New Roman"/>
          <w:sz w:val="28"/>
          <w:szCs w:val="28"/>
        </w:rPr>
        <w:t xml:space="preserve"> 2023, 3.6).</w:t>
      </w:r>
    </w:p>
    <w:p w:rsidR="00C77A3E" w:rsidRPr="00921A34"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66. П</w:t>
      </w:r>
      <w:r w:rsidRPr="00FB1905">
        <w:rPr>
          <w:rFonts w:ascii="Times New Roman" w:hAnsi="Times New Roman" w:cs="Times New Roman"/>
          <w:sz w:val="28"/>
          <w:szCs w:val="28"/>
        </w:rPr>
        <w:t xml:space="preserve">ерш за все І Ватиканський Собор </w:t>
      </w:r>
      <w:r>
        <w:rPr>
          <w:rFonts w:ascii="Times New Roman" w:hAnsi="Times New Roman" w:cs="Times New Roman"/>
          <w:sz w:val="28"/>
          <w:szCs w:val="28"/>
        </w:rPr>
        <w:t>можна</w:t>
      </w:r>
      <w:r w:rsidRPr="00FB1905">
        <w:rPr>
          <w:rFonts w:ascii="Times New Roman" w:hAnsi="Times New Roman" w:cs="Times New Roman"/>
          <w:sz w:val="28"/>
          <w:szCs w:val="28"/>
        </w:rPr>
        <w:t xml:space="preserve"> правильно </w:t>
      </w:r>
      <w:r>
        <w:rPr>
          <w:rFonts w:ascii="Times New Roman" w:hAnsi="Times New Roman" w:cs="Times New Roman"/>
          <w:sz w:val="28"/>
          <w:szCs w:val="28"/>
        </w:rPr>
        <w:t>зрозуміти</w:t>
      </w:r>
      <w:r w:rsidRPr="00FB1905">
        <w:rPr>
          <w:rFonts w:ascii="Times New Roman" w:hAnsi="Times New Roman" w:cs="Times New Roman"/>
          <w:sz w:val="28"/>
          <w:szCs w:val="28"/>
        </w:rPr>
        <w:t xml:space="preserve"> лише у світлі </w:t>
      </w:r>
      <w:r w:rsidRPr="00FB1905">
        <w:rPr>
          <w:rFonts w:ascii="Times New Roman" w:hAnsi="Times New Roman" w:cs="Times New Roman"/>
          <w:sz w:val="28"/>
          <w:szCs w:val="28"/>
        </w:rPr>
        <w:lastRenderedPageBreak/>
        <w:t xml:space="preserve">вчення </w:t>
      </w:r>
      <w:r>
        <w:rPr>
          <w:rFonts w:ascii="Times New Roman" w:hAnsi="Times New Roman" w:cs="Times New Roman"/>
          <w:sz w:val="28"/>
          <w:szCs w:val="28"/>
        </w:rPr>
        <w:t>ІІ</w:t>
      </w:r>
      <w:r w:rsidRPr="00FB1905">
        <w:rPr>
          <w:rFonts w:ascii="Times New Roman" w:hAnsi="Times New Roman" w:cs="Times New Roman"/>
          <w:sz w:val="28"/>
          <w:szCs w:val="28"/>
        </w:rPr>
        <w:t xml:space="preserve"> Ватиканського Собору</w:t>
      </w:r>
      <w:r>
        <w:rPr>
          <w:rFonts w:ascii="Times New Roman" w:hAnsi="Times New Roman" w:cs="Times New Roman"/>
          <w:sz w:val="28"/>
          <w:szCs w:val="28"/>
        </w:rPr>
        <w:t xml:space="preserve">. </w:t>
      </w:r>
      <w:r w:rsidRPr="007A1A34">
        <w:rPr>
          <w:rFonts w:ascii="Times New Roman" w:hAnsi="Times New Roman" w:cs="Times New Roman"/>
          <w:sz w:val="28"/>
          <w:szCs w:val="28"/>
        </w:rPr>
        <w:t xml:space="preserve">ІІ Ватиканський Собор </w:t>
      </w:r>
      <w:r>
        <w:rPr>
          <w:rFonts w:ascii="Times New Roman" w:hAnsi="Times New Roman" w:cs="Times New Roman"/>
          <w:sz w:val="28"/>
          <w:szCs w:val="28"/>
        </w:rPr>
        <w:t>займався</w:t>
      </w:r>
      <w:r w:rsidRPr="007A1A34">
        <w:rPr>
          <w:rFonts w:ascii="Times New Roman" w:hAnsi="Times New Roman" w:cs="Times New Roman"/>
          <w:sz w:val="28"/>
          <w:szCs w:val="28"/>
        </w:rPr>
        <w:t xml:space="preserve"> питання</w:t>
      </w:r>
      <w:r>
        <w:rPr>
          <w:rFonts w:ascii="Times New Roman" w:hAnsi="Times New Roman" w:cs="Times New Roman"/>
          <w:sz w:val="28"/>
          <w:szCs w:val="28"/>
        </w:rPr>
        <w:t>ми</w:t>
      </w:r>
      <w:r w:rsidRPr="007A1A34">
        <w:rPr>
          <w:rFonts w:ascii="Times New Roman" w:hAnsi="Times New Roman" w:cs="Times New Roman"/>
          <w:sz w:val="28"/>
          <w:szCs w:val="28"/>
        </w:rPr>
        <w:t xml:space="preserve">, які </w:t>
      </w:r>
      <w:r w:rsidRPr="00921A34">
        <w:rPr>
          <w:rFonts w:ascii="Times New Roman" w:hAnsi="Times New Roman" w:cs="Times New Roman"/>
          <w:sz w:val="28"/>
          <w:szCs w:val="28"/>
        </w:rPr>
        <w:t xml:space="preserve">залишилися відкритими на І Ватиканському Соборі, зокрема, як розуміти єпископат і його зв’язок з папським служінням. Застереження, висловлені на І Ватиканському Соборі меншістю, взяли до уваги та інтегрували у твердження про папський примат. Стосовно непомильності, то Догматична Конституція про Боже Об’явлення </w:t>
      </w:r>
      <w:r w:rsidRPr="00921A34">
        <w:rPr>
          <w:rStyle w:val="21"/>
          <w:rFonts w:ascii="Times New Roman" w:hAnsi="Times New Roman" w:cs="Times New Roman"/>
          <w:sz w:val="28"/>
          <w:szCs w:val="28"/>
          <w:lang w:val="uk-UA"/>
        </w:rPr>
        <w:t xml:space="preserve">Dei </w:t>
      </w:r>
      <w:r w:rsidRPr="00921A34">
        <w:rPr>
          <w:rStyle w:val="21"/>
          <w:rFonts w:ascii="Times New Roman" w:hAnsi="Times New Roman" w:cs="Times New Roman"/>
          <w:sz w:val="28"/>
          <w:szCs w:val="28"/>
          <w:lang w:val="uk-UA" w:eastAsia="la" w:bidi="la"/>
        </w:rPr>
        <w:t>verbum</w:t>
      </w:r>
      <w:r w:rsidRPr="00921A34">
        <w:rPr>
          <w:rFonts w:ascii="Times New Roman" w:hAnsi="Times New Roman" w:cs="Times New Roman"/>
          <w:sz w:val="28"/>
          <w:szCs w:val="28"/>
        </w:rPr>
        <w:t xml:space="preserve"> стверджує, що «живе Вчительство Церкви [...] не стоїть понад словом Божим, а йому служить, навчаючи лише того, що було передано» (</w:t>
      </w:r>
      <w:r w:rsidRPr="00921A34">
        <w:rPr>
          <w:rFonts w:ascii="Times New Roman" w:hAnsi="Times New Roman" w:cs="Times New Roman"/>
          <w:i/>
          <w:sz w:val="28"/>
          <w:szCs w:val="28"/>
        </w:rPr>
        <w:t>DV</w:t>
      </w:r>
      <w:r w:rsidRPr="00921A34">
        <w:rPr>
          <w:rFonts w:ascii="Times New Roman" w:hAnsi="Times New Roman" w:cs="Times New Roman"/>
          <w:sz w:val="28"/>
          <w:szCs w:val="28"/>
        </w:rPr>
        <w:t xml:space="preserve"> 10), а Догматична Конституція про Церкву </w:t>
      </w:r>
      <w:r w:rsidRPr="00921A34">
        <w:rPr>
          <w:rStyle w:val="21"/>
          <w:rFonts w:ascii="Times New Roman" w:hAnsi="Times New Roman" w:cs="Times New Roman"/>
          <w:sz w:val="28"/>
          <w:szCs w:val="28"/>
          <w:lang w:val="uk-UA"/>
        </w:rPr>
        <w:t>Lumen gentium</w:t>
      </w:r>
      <w:r w:rsidRPr="00921A34">
        <w:rPr>
          <w:rFonts w:ascii="Times New Roman" w:hAnsi="Times New Roman" w:cs="Times New Roman"/>
          <w:sz w:val="28"/>
          <w:szCs w:val="28"/>
        </w:rPr>
        <w:t xml:space="preserve"> стверджує, що «Вся спільнота вірних [...] не може помилятись у своїй вірі» </w:t>
      </w:r>
      <w:r w:rsidRPr="000E00D8">
        <w:rPr>
          <w:rStyle w:val="21"/>
          <w:rFonts w:ascii="Times New Roman" w:hAnsi="Times New Roman" w:cs="Times New Roman"/>
          <w:i w:val="0"/>
          <w:sz w:val="28"/>
          <w:szCs w:val="28"/>
          <w:lang w:val="uk-UA"/>
        </w:rPr>
        <w:t>(</w:t>
      </w:r>
      <w:r w:rsidRPr="00921A34">
        <w:rPr>
          <w:rStyle w:val="21"/>
          <w:rFonts w:ascii="Times New Roman" w:hAnsi="Times New Roman" w:cs="Times New Roman"/>
          <w:sz w:val="28"/>
          <w:szCs w:val="28"/>
          <w:lang w:val="uk-UA"/>
        </w:rPr>
        <w:t>LG</w:t>
      </w:r>
      <w:r w:rsidRPr="00921A34">
        <w:rPr>
          <w:rFonts w:ascii="Times New Roman" w:hAnsi="Times New Roman" w:cs="Times New Roman"/>
          <w:sz w:val="28"/>
          <w:szCs w:val="28"/>
        </w:rPr>
        <w:t xml:space="preserve"> 12). У вченні про сакраментальність єпископства </w:t>
      </w:r>
      <w:r w:rsidRPr="000E00D8">
        <w:rPr>
          <w:rStyle w:val="21"/>
          <w:rFonts w:ascii="Times New Roman" w:hAnsi="Times New Roman" w:cs="Times New Roman"/>
          <w:i w:val="0"/>
          <w:sz w:val="28"/>
          <w:szCs w:val="28"/>
          <w:lang w:val="uk-UA"/>
        </w:rPr>
        <w:t>(</w:t>
      </w:r>
      <w:r w:rsidRPr="00921A34">
        <w:rPr>
          <w:rStyle w:val="21"/>
          <w:rFonts w:ascii="Times New Roman" w:hAnsi="Times New Roman" w:cs="Times New Roman"/>
          <w:sz w:val="28"/>
          <w:szCs w:val="28"/>
          <w:lang w:val="uk-UA"/>
        </w:rPr>
        <w:t>LG</w:t>
      </w:r>
      <w:r w:rsidRPr="00921A34">
        <w:rPr>
          <w:rFonts w:ascii="Times New Roman" w:hAnsi="Times New Roman" w:cs="Times New Roman"/>
          <w:sz w:val="28"/>
          <w:szCs w:val="28"/>
        </w:rPr>
        <w:t xml:space="preserve"> 21) ІІ Ватиканський Собор відновив зв’язок між сакраментальною та юридичною владою, даною через рукопокладення:</w:t>
      </w:r>
      <w:r w:rsidRPr="00921A34">
        <w:rPr>
          <w:rStyle w:val="a9"/>
          <w:rFonts w:ascii="Times New Roman" w:hAnsi="Times New Roman" w:cs="Times New Roman"/>
          <w:sz w:val="28"/>
          <w:szCs w:val="28"/>
        </w:rPr>
        <w:footnoteReference w:id="15"/>
      </w:r>
      <w:r w:rsidRPr="00921A34">
        <w:rPr>
          <w:rFonts w:ascii="Times New Roman" w:hAnsi="Times New Roman" w:cs="Times New Roman"/>
          <w:sz w:val="28"/>
          <w:szCs w:val="28"/>
        </w:rPr>
        <w:t xml:space="preserve"> «Це означає, що єпископ володіє владою в силу своєї хіротонії, яка юридично не делегована єпископом Рима. Але виконання влади в остаточному розрахунку контролюється вищою владою Церкви» (L-C US 2004, 218). Той факт, що сакраментальна і юридична влада походять від рукопо</w:t>
      </w:r>
      <w:r>
        <w:rPr>
          <w:rFonts w:ascii="Times New Roman" w:hAnsi="Times New Roman" w:cs="Times New Roman"/>
          <w:sz w:val="28"/>
          <w:szCs w:val="28"/>
        </w:rPr>
        <w:t>к</w:t>
      </w:r>
      <w:r w:rsidRPr="00921A34">
        <w:rPr>
          <w:rFonts w:ascii="Times New Roman" w:hAnsi="Times New Roman" w:cs="Times New Roman"/>
          <w:sz w:val="28"/>
          <w:szCs w:val="28"/>
        </w:rPr>
        <w:t>ладення, є відображенням того, що Христос є джерелом влади і зразком для здійснення влади в Церкві. Справді, «єпископ отримує сакраментальну і пастирську владу безпосередньо від Христа через рукопо</w:t>
      </w:r>
      <w:r>
        <w:rPr>
          <w:rFonts w:ascii="Times New Roman" w:hAnsi="Times New Roman" w:cs="Times New Roman"/>
          <w:sz w:val="28"/>
          <w:szCs w:val="28"/>
        </w:rPr>
        <w:t>к</w:t>
      </w:r>
      <w:r w:rsidRPr="00921A34">
        <w:rPr>
          <w:rFonts w:ascii="Times New Roman" w:hAnsi="Times New Roman" w:cs="Times New Roman"/>
          <w:sz w:val="28"/>
          <w:szCs w:val="28"/>
        </w:rPr>
        <w:t>ладення і єпископську хіротонію» (Farfa 2009, 111).</w:t>
      </w:r>
    </w:p>
    <w:p w:rsidR="00C77A3E" w:rsidRPr="00977D42"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sidRPr="00977D42">
        <w:rPr>
          <w:rFonts w:ascii="Times New Roman" w:hAnsi="Times New Roman" w:cs="Times New Roman"/>
          <w:sz w:val="28"/>
          <w:szCs w:val="28"/>
        </w:rPr>
        <w:t xml:space="preserve">На цій основі Конституція </w:t>
      </w:r>
      <w:r w:rsidRPr="00977D42">
        <w:rPr>
          <w:rStyle w:val="21"/>
          <w:rFonts w:ascii="Times New Roman" w:hAnsi="Times New Roman" w:cs="Times New Roman"/>
          <w:sz w:val="28"/>
          <w:szCs w:val="28"/>
          <w:lang w:val="uk-UA"/>
        </w:rPr>
        <w:t>Lumen gentium</w:t>
      </w:r>
      <w:r w:rsidRPr="00977D42">
        <w:rPr>
          <w:rStyle w:val="21"/>
          <w:rFonts w:ascii="Times New Roman" w:hAnsi="Times New Roman" w:cs="Times New Roman"/>
          <w:i w:val="0"/>
          <w:sz w:val="28"/>
          <w:szCs w:val="28"/>
          <w:lang w:val="uk-UA"/>
        </w:rPr>
        <w:t xml:space="preserve"> наголошує на значенні колегії єпископів, які «</w:t>
      </w:r>
      <w:r w:rsidRPr="00977D42">
        <w:rPr>
          <w:rFonts w:ascii="Times New Roman" w:hAnsi="Times New Roman" w:cs="Times New Roman"/>
          <w:sz w:val="28"/>
          <w:szCs w:val="28"/>
        </w:rPr>
        <w:t>за настановою і наказом Христа зобов’язані до такого піклування про всю Церкву</w:t>
      </w:r>
      <w:r>
        <w:rPr>
          <w:rFonts w:ascii="Times New Roman" w:hAnsi="Times New Roman" w:cs="Times New Roman"/>
          <w:sz w:val="28"/>
          <w:szCs w:val="28"/>
        </w:rPr>
        <w:t>»</w:t>
      </w:r>
      <w:r w:rsidRPr="00977D42">
        <w:rPr>
          <w:rFonts w:ascii="Times New Roman" w:hAnsi="Times New Roman" w:cs="Times New Roman"/>
          <w:sz w:val="28"/>
          <w:szCs w:val="28"/>
        </w:rPr>
        <w:t xml:space="preserve"> </w:t>
      </w:r>
      <w:r w:rsidRPr="002A0259">
        <w:rPr>
          <w:rStyle w:val="21"/>
          <w:rFonts w:ascii="Times New Roman" w:hAnsi="Times New Roman" w:cs="Times New Roman"/>
          <w:i w:val="0"/>
          <w:sz w:val="28"/>
          <w:szCs w:val="28"/>
          <w:lang w:val="uk-UA"/>
        </w:rPr>
        <w:t>(</w:t>
      </w:r>
      <w:r w:rsidRPr="00977D42">
        <w:rPr>
          <w:rStyle w:val="21"/>
          <w:rFonts w:ascii="Times New Roman" w:hAnsi="Times New Roman" w:cs="Times New Roman"/>
          <w:sz w:val="28"/>
          <w:szCs w:val="28"/>
          <w:lang w:val="uk-UA"/>
        </w:rPr>
        <w:t>LG</w:t>
      </w:r>
      <w:r w:rsidRPr="00977D42">
        <w:rPr>
          <w:rFonts w:ascii="Times New Roman" w:hAnsi="Times New Roman" w:cs="Times New Roman"/>
          <w:sz w:val="28"/>
          <w:szCs w:val="28"/>
        </w:rPr>
        <w:t xml:space="preserve"> 23, див. також </w:t>
      </w:r>
      <w:r w:rsidRPr="00977D42">
        <w:rPr>
          <w:rStyle w:val="21"/>
          <w:rFonts w:ascii="Times New Roman" w:hAnsi="Times New Roman" w:cs="Times New Roman"/>
          <w:sz w:val="28"/>
          <w:szCs w:val="28"/>
          <w:lang w:val="uk-UA"/>
        </w:rPr>
        <w:t>LG</w:t>
      </w:r>
      <w:r w:rsidRPr="00977D42">
        <w:rPr>
          <w:rFonts w:ascii="Times New Roman" w:hAnsi="Times New Roman" w:cs="Times New Roman"/>
          <w:sz w:val="28"/>
          <w:szCs w:val="28"/>
        </w:rPr>
        <w:t xml:space="preserve"> 22 і 25). У такий спосіб «богослов’я ІІ Ватиканського Собору розвинуло вчення І Ватиканського Собору, даючи більш збалансований звіт про зв’язки Папи з єпископами і єпископів з Божим людом. Єпископ Рима очолює колегію єпископів, які поділяють його відповідальність за Вселенську Церкву. Його влада є пастирською за своєю метою, навіть якщо вона є юридичною за формою. Її завжди слід розуміти в колегіальному контексті» (L-C US 1973, 20). Соборна концепція колегіальності отримала подальший розвиток в рамках ширшого принципу синодальності, особливо у вченні Папи Франциска, бо Синод Єпископів завжди діє </w:t>
      </w:r>
      <w:r w:rsidRPr="00977D42">
        <w:rPr>
          <w:rStyle w:val="21"/>
          <w:rFonts w:ascii="Times New Roman" w:hAnsi="Times New Roman" w:cs="Times New Roman"/>
          <w:sz w:val="28"/>
          <w:szCs w:val="28"/>
          <w:lang w:val="uk-UA"/>
        </w:rPr>
        <w:t xml:space="preserve">«cum </w:t>
      </w:r>
      <w:r w:rsidRPr="00977D42">
        <w:rPr>
          <w:rStyle w:val="21"/>
          <w:rFonts w:ascii="Times New Roman" w:hAnsi="Times New Roman" w:cs="Times New Roman"/>
          <w:sz w:val="28"/>
          <w:szCs w:val="28"/>
          <w:lang w:val="uk-UA" w:eastAsia="la" w:bidi="la"/>
        </w:rPr>
        <w:t xml:space="preserve">Petro et </w:t>
      </w:r>
      <w:r w:rsidRPr="00977D42">
        <w:rPr>
          <w:rStyle w:val="21"/>
          <w:rFonts w:ascii="Times New Roman" w:hAnsi="Times New Roman" w:cs="Times New Roman"/>
          <w:sz w:val="28"/>
          <w:szCs w:val="28"/>
          <w:lang w:val="uk-UA"/>
        </w:rPr>
        <w:t xml:space="preserve">sub </w:t>
      </w:r>
      <w:r w:rsidRPr="00977D42">
        <w:rPr>
          <w:rStyle w:val="21"/>
          <w:rFonts w:ascii="Times New Roman" w:hAnsi="Times New Roman" w:cs="Times New Roman"/>
          <w:sz w:val="28"/>
          <w:szCs w:val="28"/>
          <w:lang w:val="uk-UA" w:eastAsia="la" w:bidi="la"/>
        </w:rPr>
        <w:t>Petro»</w:t>
      </w:r>
      <w:r w:rsidRPr="00977D42">
        <w:rPr>
          <w:rFonts w:ascii="Times New Roman" w:hAnsi="Times New Roman" w:cs="Times New Roman"/>
          <w:sz w:val="28"/>
          <w:szCs w:val="28"/>
          <w:lang w:eastAsia="la" w:bidi="la"/>
        </w:rPr>
        <w:t xml:space="preserve"> </w:t>
      </w:r>
      <w:r w:rsidRPr="00977D42">
        <w:rPr>
          <w:rFonts w:ascii="Times New Roman" w:hAnsi="Times New Roman" w:cs="Times New Roman"/>
          <w:sz w:val="28"/>
          <w:szCs w:val="28"/>
        </w:rPr>
        <w:t xml:space="preserve">у </w:t>
      </w:r>
      <w:r w:rsidRPr="00977D42">
        <w:rPr>
          <w:rStyle w:val="21"/>
          <w:rFonts w:ascii="Times New Roman" w:hAnsi="Times New Roman" w:cs="Times New Roman"/>
          <w:sz w:val="28"/>
          <w:szCs w:val="28"/>
          <w:lang w:val="uk-UA"/>
        </w:rPr>
        <w:t xml:space="preserve">hierarchica </w:t>
      </w:r>
      <w:r w:rsidRPr="00977D42">
        <w:rPr>
          <w:rStyle w:val="21"/>
          <w:rFonts w:ascii="Times New Roman" w:hAnsi="Times New Roman" w:cs="Times New Roman"/>
          <w:sz w:val="28"/>
          <w:szCs w:val="28"/>
          <w:lang w:val="uk-UA" w:eastAsia="la" w:bidi="la"/>
        </w:rPr>
        <w:t>communio</w:t>
      </w:r>
      <w:r w:rsidRPr="00977D42">
        <w:rPr>
          <w:rFonts w:ascii="Times New Roman" w:hAnsi="Times New Roman" w:cs="Times New Roman"/>
          <w:sz w:val="28"/>
          <w:szCs w:val="28"/>
          <w:lang w:eastAsia="la" w:bidi="la"/>
        </w:rPr>
        <w:t xml:space="preserve"> </w:t>
      </w:r>
      <w:r w:rsidRPr="00977D42">
        <w:rPr>
          <w:rFonts w:ascii="Times New Roman" w:hAnsi="Times New Roman" w:cs="Times New Roman"/>
          <w:sz w:val="28"/>
          <w:szCs w:val="28"/>
        </w:rPr>
        <w:t xml:space="preserve">(див. </w:t>
      </w:r>
      <w:r w:rsidRPr="00977D42">
        <w:rPr>
          <w:rStyle w:val="21"/>
          <w:rFonts w:ascii="Times New Roman" w:hAnsi="Times New Roman" w:cs="Times New Roman"/>
          <w:sz w:val="28"/>
          <w:szCs w:val="28"/>
          <w:lang w:val="uk-UA"/>
        </w:rPr>
        <w:t>LG</w:t>
      </w:r>
      <w:r w:rsidRPr="00977D42">
        <w:rPr>
          <w:rFonts w:ascii="Times New Roman" w:hAnsi="Times New Roman" w:cs="Times New Roman"/>
          <w:sz w:val="28"/>
          <w:szCs w:val="28"/>
        </w:rPr>
        <w:t xml:space="preserve"> 21-22), а на рівні Вселенської Церкви «виражає </w:t>
      </w:r>
      <w:r w:rsidRPr="00977D42">
        <w:rPr>
          <w:rFonts w:ascii="Times New Roman" w:hAnsi="Times New Roman" w:cs="Times New Roman"/>
          <w:i/>
          <w:sz w:val="28"/>
          <w:szCs w:val="28"/>
        </w:rPr>
        <w:t>єпископську колегіальність</w:t>
      </w:r>
      <w:r w:rsidRPr="00977D42">
        <w:rPr>
          <w:rFonts w:ascii="Times New Roman" w:hAnsi="Times New Roman" w:cs="Times New Roman"/>
          <w:sz w:val="28"/>
          <w:szCs w:val="28"/>
        </w:rPr>
        <w:t xml:space="preserve"> в рамках всієї синодальної Церкви»</w:t>
      </w:r>
      <w:r w:rsidRPr="00977D42">
        <w:rPr>
          <w:rStyle w:val="a9"/>
          <w:rFonts w:ascii="Times New Roman" w:hAnsi="Times New Roman" w:cs="Times New Roman"/>
          <w:sz w:val="28"/>
          <w:szCs w:val="28"/>
        </w:rPr>
        <w:footnoteReference w:id="16"/>
      </w:r>
      <w:r w:rsidRPr="00977D42">
        <w:rPr>
          <w:rFonts w:ascii="Times New Roman" w:hAnsi="Times New Roman" w:cs="Times New Roman"/>
          <w:sz w:val="28"/>
          <w:szCs w:val="28"/>
        </w:rPr>
        <w:t>.</w:t>
      </w:r>
    </w:p>
    <w:p w:rsidR="00C77A3E" w:rsidRPr="007D667E" w:rsidRDefault="00C77A3E" w:rsidP="00C77A3E">
      <w:pPr>
        <w:pStyle w:val="90"/>
        <w:shd w:val="clear" w:color="auto" w:fill="auto"/>
        <w:spacing w:before="0" w:line="240" w:lineRule="auto"/>
        <w:ind w:firstLine="567"/>
        <w:jc w:val="both"/>
        <w:rPr>
          <w:rFonts w:ascii="Times New Roman" w:hAnsi="Times New Roman" w:cs="Times New Roman"/>
          <w:i w:val="0"/>
          <w:sz w:val="28"/>
          <w:szCs w:val="28"/>
        </w:rPr>
      </w:pPr>
    </w:p>
    <w:p w:rsidR="00C77A3E" w:rsidRDefault="00C77A3E" w:rsidP="00C77A3E">
      <w:pPr>
        <w:pStyle w:val="70"/>
        <w:shd w:val="clear" w:color="auto" w:fill="auto"/>
        <w:spacing w:line="240" w:lineRule="auto"/>
        <w:ind w:firstLine="567"/>
        <w:jc w:val="both"/>
        <w:rPr>
          <w:rFonts w:ascii="Times New Roman" w:hAnsi="Times New Roman" w:cs="Times New Roman"/>
          <w:sz w:val="28"/>
          <w:szCs w:val="28"/>
        </w:rPr>
      </w:pPr>
      <w:r>
        <w:rPr>
          <w:rFonts w:ascii="Times New Roman" w:hAnsi="Times New Roman" w:cs="Times New Roman"/>
          <w:sz w:val="28"/>
          <w:szCs w:val="28"/>
        </w:rPr>
        <w:t>2.3.2. ГЕРМЕНЕВТИКА ДОГМ</w:t>
      </w:r>
    </w:p>
    <w:p w:rsidR="00C77A3E" w:rsidRPr="003B5465" w:rsidRDefault="00C77A3E" w:rsidP="00C77A3E">
      <w:pPr>
        <w:pStyle w:val="90"/>
        <w:shd w:val="clear" w:color="auto" w:fill="auto"/>
        <w:spacing w:before="0" w:line="240" w:lineRule="auto"/>
        <w:ind w:firstLine="567"/>
        <w:jc w:val="both"/>
        <w:rPr>
          <w:rFonts w:ascii="Times New Roman" w:hAnsi="Times New Roman" w:cs="Times New Roman"/>
          <w:i w:val="0"/>
          <w:sz w:val="28"/>
          <w:szCs w:val="28"/>
        </w:rPr>
      </w:pPr>
    </w:p>
    <w:p w:rsidR="00C77A3E" w:rsidRDefault="00C77A3E" w:rsidP="00C77A3E">
      <w:pPr>
        <w:pStyle w:val="90"/>
        <w:shd w:val="clear" w:color="auto" w:fill="auto"/>
        <w:spacing w:before="0" w:line="240" w:lineRule="auto"/>
        <w:ind w:firstLine="567"/>
        <w:jc w:val="both"/>
        <w:rPr>
          <w:rFonts w:ascii="Times New Roman" w:hAnsi="Times New Roman" w:cs="Times New Roman"/>
          <w:sz w:val="28"/>
          <w:szCs w:val="28"/>
        </w:rPr>
      </w:pPr>
      <w:r w:rsidRPr="002E5C2E">
        <w:rPr>
          <w:rFonts w:ascii="Times New Roman" w:hAnsi="Times New Roman" w:cs="Times New Roman"/>
          <w:sz w:val="28"/>
          <w:szCs w:val="28"/>
        </w:rPr>
        <w:t xml:space="preserve">a. </w:t>
      </w:r>
      <w:r>
        <w:rPr>
          <w:rFonts w:ascii="Times New Roman" w:hAnsi="Times New Roman" w:cs="Times New Roman"/>
          <w:sz w:val="28"/>
          <w:szCs w:val="28"/>
        </w:rPr>
        <w:t>Примат юрисдикції</w:t>
      </w:r>
    </w:p>
    <w:p w:rsidR="00C77A3E" w:rsidRPr="00C8546E" w:rsidRDefault="00C77A3E" w:rsidP="00C77A3E">
      <w:pPr>
        <w:pStyle w:val="20"/>
        <w:shd w:val="clear" w:color="auto" w:fill="auto"/>
        <w:tabs>
          <w:tab w:val="left" w:pos="451"/>
        </w:tabs>
        <w:spacing w:before="0" w:line="240" w:lineRule="auto"/>
        <w:ind w:firstLine="567"/>
        <w:jc w:val="both"/>
        <w:rPr>
          <w:rFonts w:ascii="Times New Roman" w:hAnsi="Times New Roman" w:cs="Times New Roman"/>
          <w:sz w:val="28"/>
          <w:szCs w:val="28"/>
        </w:rPr>
      </w:pPr>
    </w:p>
    <w:p w:rsidR="00C77A3E" w:rsidRPr="00995E06" w:rsidRDefault="00C77A3E" w:rsidP="00C77A3E">
      <w:pPr>
        <w:pStyle w:val="20"/>
        <w:shd w:val="clear" w:color="auto" w:fill="auto"/>
        <w:tabs>
          <w:tab w:val="left" w:pos="427"/>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67. </w:t>
      </w:r>
      <w:r w:rsidRPr="00F67E13">
        <w:rPr>
          <w:rFonts w:ascii="Times New Roman" w:hAnsi="Times New Roman" w:cs="Times New Roman"/>
          <w:sz w:val="28"/>
          <w:szCs w:val="28"/>
        </w:rPr>
        <w:t xml:space="preserve">Щоб адекватно інтерпретувати визначення </w:t>
      </w:r>
      <w:r>
        <w:rPr>
          <w:rFonts w:ascii="Times New Roman" w:hAnsi="Times New Roman" w:cs="Times New Roman"/>
          <w:sz w:val="28"/>
          <w:szCs w:val="28"/>
        </w:rPr>
        <w:t>І</w:t>
      </w:r>
      <w:r w:rsidRPr="00F67E13">
        <w:rPr>
          <w:rFonts w:ascii="Times New Roman" w:hAnsi="Times New Roman" w:cs="Times New Roman"/>
          <w:sz w:val="28"/>
          <w:szCs w:val="28"/>
        </w:rPr>
        <w:t xml:space="preserve"> Ватиканського Собору, різн</w:t>
      </w:r>
      <w:r>
        <w:rPr>
          <w:rFonts w:ascii="Times New Roman" w:hAnsi="Times New Roman" w:cs="Times New Roman"/>
          <w:sz w:val="28"/>
          <w:szCs w:val="28"/>
        </w:rPr>
        <w:t>і</w:t>
      </w:r>
      <w:r w:rsidRPr="00F67E13">
        <w:rPr>
          <w:rFonts w:ascii="Times New Roman" w:hAnsi="Times New Roman" w:cs="Times New Roman"/>
          <w:sz w:val="28"/>
          <w:szCs w:val="28"/>
        </w:rPr>
        <w:t xml:space="preserve"> </w:t>
      </w:r>
      <w:r>
        <w:rPr>
          <w:rFonts w:ascii="Times New Roman" w:hAnsi="Times New Roman" w:cs="Times New Roman"/>
          <w:sz w:val="28"/>
          <w:szCs w:val="28"/>
        </w:rPr>
        <w:t>Д</w:t>
      </w:r>
      <w:r w:rsidRPr="00F67E13">
        <w:rPr>
          <w:rFonts w:ascii="Times New Roman" w:hAnsi="Times New Roman" w:cs="Times New Roman"/>
          <w:sz w:val="28"/>
          <w:szCs w:val="28"/>
        </w:rPr>
        <w:t>іалог</w:t>
      </w:r>
      <w:r>
        <w:rPr>
          <w:rFonts w:ascii="Times New Roman" w:hAnsi="Times New Roman" w:cs="Times New Roman"/>
          <w:sz w:val="28"/>
          <w:szCs w:val="28"/>
        </w:rPr>
        <w:t>и</w:t>
      </w:r>
      <w:r w:rsidRPr="00F67E13">
        <w:rPr>
          <w:rFonts w:ascii="Times New Roman" w:hAnsi="Times New Roman" w:cs="Times New Roman"/>
          <w:sz w:val="28"/>
          <w:szCs w:val="28"/>
        </w:rPr>
        <w:t xml:space="preserve"> вивчал</w:t>
      </w:r>
      <w:r>
        <w:rPr>
          <w:rFonts w:ascii="Times New Roman" w:hAnsi="Times New Roman" w:cs="Times New Roman"/>
          <w:sz w:val="28"/>
          <w:szCs w:val="28"/>
        </w:rPr>
        <w:t>и</w:t>
      </w:r>
      <w:r w:rsidRPr="00F67E13">
        <w:rPr>
          <w:rFonts w:ascii="Times New Roman" w:hAnsi="Times New Roman" w:cs="Times New Roman"/>
          <w:sz w:val="28"/>
          <w:szCs w:val="28"/>
        </w:rPr>
        <w:t xml:space="preserve"> історі</w:t>
      </w:r>
      <w:r>
        <w:rPr>
          <w:rFonts w:ascii="Times New Roman" w:hAnsi="Times New Roman" w:cs="Times New Roman"/>
          <w:sz w:val="28"/>
          <w:szCs w:val="28"/>
        </w:rPr>
        <w:t>ю</w:t>
      </w:r>
      <w:r w:rsidRPr="00F67E13">
        <w:rPr>
          <w:rFonts w:ascii="Times New Roman" w:hAnsi="Times New Roman" w:cs="Times New Roman"/>
          <w:sz w:val="28"/>
          <w:szCs w:val="28"/>
        </w:rPr>
        <w:t xml:space="preserve"> тексту </w:t>
      </w:r>
      <w:r w:rsidRPr="00F67E13">
        <w:rPr>
          <w:rFonts w:ascii="Times New Roman" w:hAnsi="Times New Roman" w:cs="Times New Roman"/>
          <w:i/>
          <w:sz w:val="28"/>
          <w:szCs w:val="28"/>
        </w:rPr>
        <w:t>Pastor aeternus</w:t>
      </w:r>
      <w:r w:rsidRPr="00F67E13">
        <w:rPr>
          <w:rFonts w:ascii="Times New Roman" w:hAnsi="Times New Roman" w:cs="Times New Roman"/>
          <w:sz w:val="28"/>
          <w:szCs w:val="28"/>
        </w:rPr>
        <w:t xml:space="preserve">, особливо передумови, які зумовили вибір термінів (зокрема, пояснення єпископа Зінеллі, який виступав від імені Депутації </w:t>
      </w:r>
      <w:r>
        <w:rPr>
          <w:rFonts w:ascii="Times New Roman" w:hAnsi="Times New Roman" w:cs="Times New Roman"/>
          <w:sz w:val="28"/>
          <w:szCs w:val="28"/>
        </w:rPr>
        <w:t>В</w:t>
      </w:r>
      <w:r w:rsidRPr="00F67E13">
        <w:rPr>
          <w:rFonts w:ascii="Times New Roman" w:hAnsi="Times New Roman" w:cs="Times New Roman"/>
          <w:sz w:val="28"/>
          <w:szCs w:val="28"/>
        </w:rPr>
        <w:t>іри).</w:t>
      </w:r>
      <w:r>
        <w:rPr>
          <w:rFonts w:ascii="Times New Roman" w:hAnsi="Times New Roman" w:cs="Times New Roman"/>
          <w:sz w:val="28"/>
          <w:szCs w:val="28"/>
        </w:rPr>
        <w:t xml:space="preserve"> </w:t>
      </w:r>
      <w:r w:rsidRPr="00C54F32">
        <w:rPr>
          <w:rFonts w:ascii="Times New Roman" w:hAnsi="Times New Roman" w:cs="Times New Roman"/>
          <w:sz w:val="28"/>
          <w:szCs w:val="28"/>
        </w:rPr>
        <w:t xml:space="preserve">Під час </w:t>
      </w:r>
      <w:r>
        <w:rPr>
          <w:rFonts w:ascii="Times New Roman" w:hAnsi="Times New Roman" w:cs="Times New Roman"/>
          <w:sz w:val="28"/>
          <w:szCs w:val="28"/>
        </w:rPr>
        <w:t>дискусій</w:t>
      </w:r>
      <w:r w:rsidRPr="00C54F32">
        <w:rPr>
          <w:rFonts w:ascii="Times New Roman" w:hAnsi="Times New Roman" w:cs="Times New Roman"/>
          <w:sz w:val="28"/>
          <w:szCs w:val="28"/>
        </w:rPr>
        <w:t xml:space="preserve"> вдалося з</w:t>
      </w:r>
      <w:r>
        <w:rPr>
          <w:rFonts w:ascii="Times New Roman" w:hAnsi="Times New Roman" w:cs="Times New Roman"/>
          <w:sz w:val="28"/>
          <w:szCs w:val="28"/>
        </w:rPr>
        <w:t>’</w:t>
      </w:r>
      <w:r w:rsidRPr="00C54F32">
        <w:rPr>
          <w:rFonts w:ascii="Times New Roman" w:hAnsi="Times New Roman" w:cs="Times New Roman"/>
          <w:sz w:val="28"/>
          <w:szCs w:val="28"/>
        </w:rPr>
        <w:t>ясувати, що, згідно з матеріалами Собору, догма про універсальну юрисдикцію включає в себе ряд обмежень</w:t>
      </w:r>
      <w:r>
        <w:rPr>
          <w:rStyle w:val="a9"/>
          <w:rFonts w:ascii="Times New Roman" w:hAnsi="Times New Roman" w:cs="Times New Roman"/>
          <w:sz w:val="28"/>
          <w:szCs w:val="28"/>
        </w:rPr>
        <w:footnoteReference w:id="17"/>
      </w:r>
      <w:r>
        <w:rPr>
          <w:rFonts w:ascii="Times New Roman" w:hAnsi="Times New Roman" w:cs="Times New Roman"/>
          <w:sz w:val="28"/>
          <w:szCs w:val="28"/>
        </w:rPr>
        <w:t xml:space="preserve">. Конституція наголошує, що «звичайна і безпосередня» юрисдикція кожного єпископа в межах його помісної Церкви </w:t>
      </w:r>
      <w:r>
        <w:rPr>
          <w:rFonts w:ascii="Times New Roman" w:hAnsi="Times New Roman" w:cs="Times New Roman"/>
          <w:sz w:val="28"/>
          <w:szCs w:val="28"/>
        </w:rPr>
        <w:lastRenderedPageBreak/>
        <w:t xml:space="preserve">повинна бути «підтверджена, зміцнена і захищена» служінням Єпископа Рима </w:t>
      </w:r>
      <w:r w:rsidRPr="000E7D20">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Pastor</w:t>
      </w:r>
      <w:r w:rsidRPr="00DA08DD">
        <w:rPr>
          <w:rStyle w:val="21"/>
          <w:rFonts w:ascii="Times New Roman" w:hAnsi="Times New Roman" w:cs="Times New Roman"/>
          <w:sz w:val="28"/>
          <w:szCs w:val="28"/>
          <w:lang w:val="uk-UA"/>
        </w:rPr>
        <w:t xml:space="preserve"> </w:t>
      </w:r>
      <w:r w:rsidRPr="00FA5137">
        <w:rPr>
          <w:rFonts w:ascii="Times New Roman" w:hAnsi="Times New Roman" w:cs="Times New Roman"/>
          <w:i/>
          <w:sz w:val="28"/>
          <w:szCs w:val="28"/>
        </w:rPr>
        <w:t>ae</w:t>
      </w:r>
      <w:r w:rsidRPr="002E5C2E">
        <w:rPr>
          <w:rStyle w:val="21"/>
          <w:rFonts w:ascii="Times New Roman" w:hAnsi="Times New Roman" w:cs="Times New Roman"/>
          <w:sz w:val="28"/>
          <w:szCs w:val="28"/>
        </w:rPr>
        <w:t>ternus</w:t>
      </w:r>
      <w:r w:rsidRPr="002E5C2E">
        <w:rPr>
          <w:rFonts w:ascii="Times New Roman" w:hAnsi="Times New Roman" w:cs="Times New Roman"/>
          <w:sz w:val="28"/>
          <w:szCs w:val="28"/>
        </w:rPr>
        <w:t xml:space="preserve"> III, DH 3064). </w:t>
      </w:r>
      <w:r w:rsidRPr="00F019BA">
        <w:rPr>
          <w:rFonts w:ascii="Times New Roman" w:hAnsi="Times New Roman" w:cs="Times New Roman"/>
          <w:sz w:val="28"/>
          <w:szCs w:val="28"/>
        </w:rPr>
        <w:t>Роз</w:t>
      </w:r>
      <w:r>
        <w:rPr>
          <w:rFonts w:ascii="Times New Roman" w:hAnsi="Times New Roman" w:cs="Times New Roman"/>
          <w:sz w:val="28"/>
          <w:szCs w:val="28"/>
        </w:rPr>
        <w:t>’</w:t>
      </w:r>
      <w:r w:rsidRPr="00F019BA">
        <w:rPr>
          <w:rFonts w:ascii="Times New Roman" w:hAnsi="Times New Roman" w:cs="Times New Roman"/>
          <w:sz w:val="28"/>
          <w:szCs w:val="28"/>
        </w:rPr>
        <w:t>яснення значення цих термінів допомогло краще зрозуміти наміри Собору</w:t>
      </w:r>
      <w:r>
        <w:rPr>
          <w:rFonts w:ascii="Times New Roman" w:hAnsi="Times New Roman" w:cs="Times New Roman"/>
          <w:sz w:val="28"/>
          <w:szCs w:val="28"/>
        </w:rPr>
        <w:t xml:space="preserve">. </w:t>
      </w:r>
      <w:r w:rsidRPr="002E5C2E">
        <w:rPr>
          <w:rFonts w:ascii="Times New Roman" w:hAnsi="Times New Roman" w:cs="Times New Roman"/>
          <w:sz w:val="28"/>
          <w:szCs w:val="28"/>
        </w:rPr>
        <w:t>ARCIC</w:t>
      </w:r>
      <w:r>
        <w:rPr>
          <w:rFonts w:ascii="Times New Roman" w:hAnsi="Times New Roman" w:cs="Times New Roman"/>
          <w:sz w:val="28"/>
          <w:szCs w:val="28"/>
        </w:rPr>
        <w:t xml:space="preserve"> пояснює: «</w:t>
      </w:r>
      <w:r w:rsidRPr="0023659F">
        <w:rPr>
          <w:rFonts w:ascii="Times New Roman" w:hAnsi="Times New Roman" w:cs="Times New Roman"/>
          <w:sz w:val="28"/>
          <w:szCs w:val="28"/>
        </w:rPr>
        <w:t xml:space="preserve">Труднощі виникли через те, що </w:t>
      </w:r>
      <w:r>
        <w:rPr>
          <w:rFonts w:ascii="Times New Roman" w:hAnsi="Times New Roman" w:cs="Times New Roman"/>
          <w:sz w:val="28"/>
          <w:szCs w:val="28"/>
        </w:rPr>
        <w:t>І</w:t>
      </w:r>
      <w:r w:rsidRPr="0023659F">
        <w:rPr>
          <w:rFonts w:ascii="Times New Roman" w:hAnsi="Times New Roman" w:cs="Times New Roman"/>
          <w:sz w:val="28"/>
          <w:szCs w:val="28"/>
        </w:rPr>
        <w:t xml:space="preserve"> Ватиканський Собор наділив </w:t>
      </w:r>
      <w:r>
        <w:rPr>
          <w:rFonts w:ascii="Times New Roman" w:hAnsi="Times New Roman" w:cs="Times New Roman"/>
          <w:sz w:val="28"/>
          <w:szCs w:val="28"/>
        </w:rPr>
        <w:t>Є</w:t>
      </w:r>
      <w:r w:rsidRPr="0023659F">
        <w:rPr>
          <w:rFonts w:ascii="Times New Roman" w:hAnsi="Times New Roman" w:cs="Times New Roman"/>
          <w:sz w:val="28"/>
          <w:szCs w:val="28"/>
        </w:rPr>
        <w:t>пископа Рим</w:t>
      </w:r>
      <w:r>
        <w:rPr>
          <w:rFonts w:ascii="Times New Roman" w:hAnsi="Times New Roman" w:cs="Times New Roman"/>
          <w:sz w:val="28"/>
          <w:szCs w:val="28"/>
        </w:rPr>
        <w:t>а</w:t>
      </w:r>
      <w:r w:rsidRPr="0023659F">
        <w:rPr>
          <w:rFonts w:ascii="Times New Roman" w:hAnsi="Times New Roman" w:cs="Times New Roman"/>
          <w:sz w:val="28"/>
          <w:szCs w:val="28"/>
        </w:rPr>
        <w:t xml:space="preserve"> універсальною, звичайною і </w:t>
      </w:r>
      <w:r>
        <w:rPr>
          <w:rFonts w:ascii="Times New Roman" w:hAnsi="Times New Roman" w:cs="Times New Roman"/>
          <w:sz w:val="28"/>
          <w:szCs w:val="28"/>
        </w:rPr>
        <w:t>безпосередньою</w:t>
      </w:r>
      <w:r w:rsidRPr="0023659F">
        <w:rPr>
          <w:rFonts w:ascii="Times New Roman" w:hAnsi="Times New Roman" w:cs="Times New Roman"/>
          <w:sz w:val="28"/>
          <w:szCs w:val="28"/>
        </w:rPr>
        <w:t xml:space="preserve"> юрисдикцією</w:t>
      </w:r>
      <w:r>
        <w:rPr>
          <w:rFonts w:ascii="Times New Roman" w:hAnsi="Times New Roman" w:cs="Times New Roman"/>
          <w:sz w:val="28"/>
          <w:szCs w:val="28"/>
        </w:rPr>
        <w:t xml:space="preserve">. Нерозуміння цих технічних термінів збільшило труднощі. Юрисдикція Єпископа Рима як універсальний примат називається звичайною і безпосередньою (тобто не посередньою), бо вона притаманна його посаді; вона називається універсальною тому, що повинна служити єдності та гармонії </w:t>
      </w:r>
      <w:r w:rsidRPr="002E5C2E">
        <w:rPr>
          <w:rStyle w:val="21"/>
          <w:rFonts w:ascii="Times New Roman" w:hAnsi="Times New Roman" w:cs="Times New Roman"/>
          <w:sz w:val="28"/>
          <w:szCs w:val="28"/>
        </w:rPr>
        <w:t>koinonia</w:t>
      </w:r>
      <w:r>
        <w:rPr>
          <w:rStyle w:val="21"/>
          <w:rFonts w:ascii="Times New Roman" w:hAnsi="Times New Roman" w:cs="Times New Roman"/>
          <w:i w:val="0"/>
          <w:sz w:val="28"/>
          <w:szCs w:val="28"/>
          <w:lang w:val="uk-UA"/>
        </w:rPr>
        <w:t xml:space="preserve"> як цілості та кожній з її частин» </w:t>
      </w:r>
      <w:r w:rsidRPr="00AD1B19">
        <w:rPr>
          <w:rFonts w:ascii="Times New Roman" w:hAnsi="Times New Roman" w:cs="Times New Roman"/>
          <w:sz w:val="28"/>
          <w:szCs w:val="28"/>
        </w:rPr>
        <w:t>(</w:t>
      </w:r>
      <w:r w:rsidRPr="002E5C2E">
        <w:rPr>
          <w:rFonts w:ascii="Times New Roman" w:hAnsi="Times New Roman" w:cs="Times New Roman"/>
          <w:sz w:val="28"/>
          <w:szCs w:val="28"/>
        </w:rPr>
        <w:t>ARCIC</w:t>
      </w:r>
      <w:r w:rsidRPr="00AD1B19">
        <w:rPr>
          <w:rFonts w:ascii="Times New Roman" w:hAnsi="Times New Roman" w:cs="Times New Roman"/>
          <w:sz w:val="28"/>
          <w:szCs w:val="28"/>
        </w:rPr>
        <w:t xml:space="preserve"> 1981, 18; </w:t>
      </w:r>
      <w:r>
        <w:rPr>
          <w:rFonts w:ascii="Times New Roman" w:hAnsi="Times New Roman" w:cs="Times New Roman"/>
          <w:sz w:val="28"/>
          <w:szCs w:val="28"/>
        </w:rPr>
        <w:t>див. також</w:t>
      </w:r>
      <w:r w:rsidRPr="00AD1B19">
        <w:rPr>
          <w:rFonts w:ascii="Times New Roman" w:hAnsi="Times New Roman" w:cs="Times New Roman"/>
          <w:sz w:val="28"/>
          <w:szCs w:val="28"/>
        </w:rPr>
        <w:t xml:space="preserve"> </w:t>
      </w:r>
      <w:r w:rsidRPr="002E5C2E">
        <w:rPr>
          <w:rFonts w:ascii="Times New Roman" w:hAnsi="Times New Roman" w:cs="Times New Roman"/>
          <w:sz w:val="28"/>
          <w:szCs w:val="28"/>
        </w:rPr>
        <w:t>MERCIC</w:t>
      </w:r>
      <w:r>
        <w:rPr>
          <w:rFonts w:ascii="Times New Roman" w:hAnsi="Times New Roman" w:cs="Times New Roman"/>
          <w:sz w:val="28"/>
          <w:szCs w:val="28"/>
        </w:rPr>
        <w:t xml:space="preserve"> </w:t>
      </w:r>
      <w:r w:rsidRPr="00AD1B19">
        <w:rPr>
          <w:rFonts w:ascii="Times New Roman" w:hAnsi="Times New Roman" w:cs="Times New Roman"/>
          <w:sz w:val="28"/>
          <w:szCs w:val="28"/>
        </w:rPr>
        <w:t xml:space="preserve">1986, 61). </w:t>
      </w:r>
      <w:r>
        <w:rPr>
          <w:rFonts w:ascii="Times New Roman" w:hAnsi="Times New Roman" w:cs="Times New Roman"/>
          <w:sz w:val="28"/>
          <w:szCs w:val="28"/>
        </w:rPr>
        <w:t xml:space="preserve">«Вивчивши те, за що проголосували на Соборі», </w:t>
      </w:r>
      <w:r>
        <w:rPr>
          <w:rStyle w:val="21"/>
          <w:rFonts w:ascii="Times New Roman" w:hAnsi="Times New Roman" w:cs="Times New Roman"/>
          <w:sz w:val="28"/>
          <w:szCs w:val="28"/>
          <w:lang w:val="uk-UA"/>
        </w:rPr>
        <w:t>Група Фарфа Сабіна</w:t>
      </w:r>
      <w:r w:rsidRPr="00995E06">
        <w:rPr>
          <w:rFonts w:ascii="Times New Roman" w:hAnsi="Times New Roman" w:cs="Times New Roman"/>
          <w:sz w:val="28"/>
          <w:szCs w:val="28"/>
          <w:lang w:val="ru-RU"/>
        </w:rPr>
        <w:t xml:space="preserve"> </w:t>
      </w:r>
      <w:r>
        <w:rPr>
          <w:rFonts w:ascii="Times New Roman" w:hAnsi="Times New Roman" w:cs="Times New Roman"/>
          <w:sz w:val="28"/>
          <w:szCs w:val="28"/>
        </w:rPr>
        <w:t xml:space="preserve">заявила, що «в підсумку стає очевидно, що І Ватиканський Собор не зробив Папу абсолютним монархом Церкви» </w:t>
      </w:r>
      <w:r w:rsidRPr="00995E06">
        <w:rPr>
          <w:rFonts w:ascii="Times New Roman" w:hAnsi="Times New Roman" w:cs="Times New Roman"/>
          <w:sz w:val="28"/>
          <w:szCs w:val="28"/>
          <w:lang w:val="ru-RU"/>
        </w:rPr>
        <w:t>(</w:t>
      </w:r>
      <w:r w:rsidRPr="002E5C2E">
        <w:rPr>
          <w:rFonts w:ascii="Times New Roman" w:hAnsi="Times New Roman" w:cs="Times New Roman"/>
          <w:sz w:val="28"/>
          <w:szCs w:val="28"/>
        </w:rPr>
        <w:t>Farfa</w:t>
      </w:r>
      <w:r w:rsidRPr="00995E06">
        <w:rPr>
          <w:rFonts w:ascii="Times New Roman" w:hAnsi="Times New Roman" w:cs="Times New Roman"/>
          <w:sz w:val="28"/>
          <w:szCs w:val="28"/>
          <w:lang w:val="ru-RU"/>
        </w:rPr>
        <w:t xml:space="preserve"> 2009, 105).</w:t>
      </w:r>
    </w:p>
    <w:p w:rsidR="00C77A3E" w:rsidRPr="00217A46" w:rsidRDefault="00C77A3E" w:rsidP="00C77A3E">
      <w:pPr>
        <w:pStyle w:val="20"/>
        <w:shd w:val="clear" w:color="auto" w:fill="auto"/>
        <w:tabs>
          <w:tab w:val="left" w:pos="430"/>
        </w:tabs>
        <w:spacing w:before="0" w:line="240" w:lineRule="auto"/>
        <w:ind w:firstLine="567"/>
        <w:jc w:val="both"/>
        <w:rPr>
          <w:rFonts w:ascii="Times New Roman" w:hAnsi="Times New Roman" w:cs="Times New Roman"/>
          <w:sz w:val="28"/>
          <w:szCs w:val="28"/>
        </w:rPr>
      </w:pPr>
      <w:r w:rsidRPr="00083CB3">
        <w:rPr>
          <w:rFonts w:ascii="Times New Roman" w:hAnsi="Times New Roman" w:cs="Times New Roman"/>
          <w:sz w:val="28"/>
          <w:szCs w:val="28"/>
          <w:lang w:val="ru-RU"/>
        </w:rPr>
        <w:t xml:space="preserve">68. </w:t>
      </w:r>
      <w:r>
        <w:rPr>
          <w:rFonts w:ascii="Times New Roman" w:hAnsi="Times New Roman" w:cs="Times New Roman"/>
          <w:sz w:val="28"/>
          <w:szCs w:val="28"/>
        </w:rPr>
        <w:t xml:space="preserve">Незважаючи на ці роз’яснення, богословські дискусії висловлюють необхідність інтегрувати вчення І Ватиканського Собору про юрисдикцію в еклезіологію </w:t>
      </w:r>
      <w:r w:rsidRPr="002E5C2E">
        <w:rPr>
          <w:rStyle w:val="21"/>
          <w:rFonts w:ascii="Times New Roman" w:hAnsi="Times New Roman" w:cs="Times New Roman"/>
          <w:sz w:val="28"/>
          <w:szCs w:val="28"/>
          <w:lang w:val="la" w:eastAsia="la" w:bidi="la"/>
        </w:rPr>
        <w:t>communio</w:t>
      </w:r>
      <w:r>
        <w:rPr>
          <w:rFonts w:ascii="Times New Roman" w:hAnsi="Times New Roman" w:cs="Times New Roman"/>
          <w:sz w:val="28"/>
          <w:szCs w:val="28"/>
        </w:rPr>
        <w:t>. Німецький Лютерансько-Католицький Діалог заявляє: «</w:t>
      </w:r>
      <w:r w:rsidRPr="00083CB3">
        <w:rPr>
          <w:rFonts w:ascii="Times New Roman" w:hAnsi="Times New Roman" w:cs="Times New Roman"/>
          <w:sz w:val="28"/>
          <w:szCs w:val="28"/>
        </w:rPr>
        <w:t>Для лютеран принцип ‘</w:t>
      </w:r>
      <w:r>
        <w:rPr>
          <w:rFonts w:ascii="Times New Roman" w:hAnsi="Times New Roman" w:cs="Times New Roman"/>
          <w:sz w:val="28"/>
          <w:szCs w:val="28"/>
        </w:rPr>
        <w:t>примат</w:t>
      </w:r>
      <w:r w:rsidRPr="00083CB3">
        <w:rPr>
          <w:rFonts w:ascii="Times New Roman" w:hAnsi="Times New Roman" w:cs="Times New Roman"/>
          <w:sz w:val="28"/>
          <w:szCs w:val="28"/>
        </w:rPr>
        <w:t xml:space="preserve"> юрисдикції’ є неприйнятним, якщо тільки його форма не є конституційно закріплен</w:t>
      </w:r>
      <w:r>
        <w:rPr>
          <w:rFonts w:ascii="Times New Roman" w:hAnsi="Times New Roman" w:cs="Times New Roman"/>
          <w:sz w:val="28"/>
          <w:szCs w:val="28"/>
        </w:rPr>
        <w:t>а</w:t>
      </w:r>
      <w:r w:rsidRPr="00083CB3">
        <w:rPr>
          <w:rFonts w:ascii="Times New Roman" w:hAnsi="Times New Roman" w:cs="Times New Roman"/>
          <w:sz w:val="28"/>
          <w:szCs w:val="28"/>
        </w:rPr>
        <w:t xml:space="preserve"> в структурі </w:t>
      </w:r>
      <w:r w:rsidRPr="00083CB3">
        <w:rPr>
          <w:rFonts w:ascii="Times New Roman" w:hAnsi="Times New Roman" w:cs="Times New Roman"/>
          <w:i/>
          <w:sz w:val="28"/>
          <w:szCs w:val="28"/>
        </w:rPr>
        <w:t>communio</w:t>
      </w:r>
      <w:r>
        <w:rPr>
          <w:rFonts w:ascii="Times New Roman" w:hAnsi="Times New Roman" w:cs="Times New Roman"/>
          <w:sz w:val="28"/>
          <w:szCs w:val="28"/>
        </w:rPr>
        <w:t xml:space="preserve"> Церкви» </w:t>
      </w:r>
      <w:r w:rsidRPr="00083CB3">
        <w:rPr>
          <w:rFonts w:ascii="Times New Roman" w:hAnsi="Times New Roman" w:cs="Times New Roman"/>
          <w:sz w:val="28"/>
          <w:szCs w:val="28"/>
        </w:rPr>
        <w:t>(</w:t>
      </w:r>
      <w:r w:rsidRPr="002E5C2E">
        <w:rPr>
          <w:rFonts w:ascii="Times New Roman" w:hAnsi="Times New Roman" w:cs="Times New Roman"/>
          <w:sz w:val="28"/>
          <w:szCs w:val="28"/>
        </w:rPr>
        <w:t>L</w:t>
      </w:r>
      <w:r w:rsidRPr="00083CB3">
        <w:rPr>
          <w:rFonts w:ascii="Times New Roman" w:hAnsi="Times New Roman" w:cs="Times New Roman"/>
          <w:sz w:val="28"/>
          <w:szCs w:val="28"/>
        </w:rPr>
        <w:t>-</w:t>
      </w:r>
      <w:r w:rsidRPr="002E5C2E">
        <w:rPr>
          <w:rFonts w:ascii="Times New Roman" w:hAnsi="Times New Roman" w:cs="Times New Roman"/>
          <w:sz w:val="28"/>
          <w:szCs w:val="28"/>
        </w:rPr>
        <w:t>C</w:t>
      </w:r>
      <w:r w:rsidRPr="00083CB3">
        <w:rPr>
          <w:rFonts w:ascii="Times New Roman" w:hAnsi="Times New Roman" w:cs="Times New Roman"/>
          <w:sz w:val="28"/>
          <w:szCs w:val="28"/>
        </w:rPr>
        <w:t xml:space="preserve"> </w:t>
      </w:r>
      <w:r w:rsidRPr="002E5C2E">
        <w:rPr>
          <w:rFonts w:ascii="Times New Roman" w:hAnsi="Times New Roman" w:cs="Times New Roman"/>
          <w:sz w:val="28"/>
          <w:szCs w:val="28"/>
        </w:rPr>
        <w:t>Germ</w:t>
      </w:r>
      <w:r w:rsidRPr="00083CB3">
        <w:rPr>
          <w:rFonts w:ascii="Times New Roman" w:hAnsi="Times New Roman" w:cs="Times New Roman"/>
          <w:sz w:val="28"/>
          <w:szCs w:val="28"/>
        </w:rPr>
        <w:t xml:space="preserve"> 2000, 198). </w:t>
      </w:r>
      <w:r>
        <w:rPr>
          <w:rFonts w:ascii="Times New Roman" w:hAnsi="Times New Roman" w:cs="Times New Roman"/>
          <w:sz w:val="28"/>
          <w:szCs w:val="28"/>
        </w:rPr>
        <w:t>Справді, «</w:t>
      </w:r>
      <w:r w:rsidRPr="00363FAF">
        <w:rPr>
          <w:rFonts w:ascii="Times New Roman" w:hAnsi="Times New Roman" w:cs="Times New Roman"/>
          <w:sz w:val="28"/>
          <w:szCs w:val="28"/>
        </w:rPr>
        <w:t>твердження, що Єпископ Рим</w:t>
      </w:r>
      <w:r>
        <w:rPr>
          <w:rFonts w:ascii="Times New Roman" w:hAnsi="Times New Roman" w:cs="Times New Roman"/>
          <w:sz w:val="28"/>
          <w:szCs w:val="28"/>
        </w:rPr>
        <w:t>а</w:t>
      </w:r>
      <w:r w:rsidRPr="00363FAF">
        <w:rPr>
          <w:rFonts w:ascii="Times New Roman" w:hAnsi="Times New Roman" w:cs="Times New Roman"/>
          <w:sz w:val="28"/>
          <w:szCs w:val="28"/>
        </w:rPr>
        <w:t xml:space="preserve"> </w:t>
      </w:r>
      <w:r>
        <w:rPr>
          <w:rFonts w:ascii="Times New Roman" w:hAnsi="Times New Roman" w:cs="Times New Roman"/>
          <w:sz w:val="28"/>
          <w:szCs w:val="28"/>
        </w:rPr>
        <w:t>згідно з</w:t>
      </w:r>
      <w:r w:rsidRPr="00363FAF">
        <w:rPr>
          <w:rFonts w:ascii="Times New Roman" w:hAnsi="Times New Roman" w:cs="Times New Roman"/>
          <w:sz w:val="28"/>
          <w:szCs w:val="28"/>
        </w:rPr>
        <w:t xml:space="preserve"> божественною установою має звичайну, безпосередню та універсальну юрисдикцію над усією Церквою, дехто </w:t>
      </w:r>
      <w:r>
        <w:rPr>
          <w:rFonts w:ascii="Times New Roman" w:hAnsi="Times New Roman" w:cs="Times New Roman"/>
          <w:sz w:val="28"/>
          <w:szCs w:val="28"/>
        </w:rPr>
        <w:t>вважає</w:t>
      </w:r>
      <w:r w:rsidRPr="00363FAF">
        <w:rPr>
          <w:rFonts w:ascii="Times New Roman" w:hAnsi="Times New Roman" w:cs="Times New Roman"/>
          <w:sz w:val="28"/>
          <w:szCs w:val="28"/>
        </w:rPr>
        <w:t xml:space="preserve"> загроз</w:t>
      </w:r>
      <w:r>
        <w:rPr>
          <w:rFonts w:ascii="Times New Roman" w:hAnsi="Times New Roman" w:cs="Times New Roman"/>
          <w:sz w:val="28"/>
          <w:szCs w:val="28"/>
        </w:rPr>
        <w:t>ою</w:t>
      </w:r>
      <w:r w:rsidRPr="00363FAF">
        <w:rPr>
          <w:rFonts w:ascii="Times New Roman" w:hAnsi="Times New Roman" w:cs="Times New Roman"/>
          <w:sz w:val="28"/>
          <w:szCs w:val="28"/>
        </w:rPr>
        <w:t xml:space="preserve"> цілісності єпископської колегії та апостольській владі єпископів</w:t>
      </w:r>
      <w:r>
        <w:rPr>
          <w:rFonts w:ascii="Times New Roman" w:hAnsi="Times New Roman" w:cs="Times New Roman"/>
          <w:sz w:val="28"/>
          <w:szCs w:val="28"/>
        </w:rPr>
        <w:t xml:space="preserve"> – </w:t>
      </w:r>
      <w:r w:rsidRPr="00363FAF">
        <w:rPr>
          <w:rFonts w:ascii="Times New Roman" w:hAnsi="Times New Roman" w:cs="Times New Roman"/>
          <w:sz w:val="28"/>
          <w:szCs w:val="28"/>
        </w:rPr>
        <w:t>брат</w:t>
      </w:r>
      <w:r>
        <w:rPr>
          <w:rFonts w:ascii="Times New Roman" w:hAnsi="Times New Roman" w:cs="Times New Roman"/>
          <w:sz w:val="28"/>
          <w:szCs w:val="28"/>
        </w:rPr>
        <w:t>ів, яких</w:t>
      </w:r>
      <w:r w:rsidRPr="00363FAF">
        <w:rPr>
          <w:rFonts w:ascii="Times New Roman" w:hAnsi="Times New Roman" w:cs="Times New Roman"/>
          <w:sz w:val="28"/>
          <w:szCs w:val="28"/>
        </w:rPr>
        <w:t xml:space="preserve"> Петрові було наказано змі</w:t>
      </w:r>
      <w:r>
        <w:rPr>
          <w:rFonts w:ascii="Times New Roman" w:hAnsi="Times New Roman" w:cs="Times New Roman"/>
          <w:sz w:val="28"/>
          <w:szCs w:val="28"/>
        </w:rPr>
        <w:t xml:space="preserve">цнювати» </w:t>
      </w:r>
      <w:r w:rsidRPr="00363FAF">
        <w:rPr>
          <w:rStyle w:val="21"/>
          <w:rFonts w:ascii="Times New Roman" w:hAnsi="Times New Roman" w:cs="Times New Roman"/>
          <w:sz w:val="28"/>
          <w:szCs w:val="28"/>
          <w:lang w:val="uk-UA"/>
        </w:rPr>
        <w:t>(</w:t>
      </w:r>
      <w:r>
        <w:rPr>
          <w:rStyle w:val="21"/>
          <w:rFonts w:ascii="Times New Roman" w:hAnsi="Times New Roman" w:cs="Times New Roman"/>
          <w:sz w:val="28"/>
          <w:szCs w:val="28"/>
          <w:lang w:val="uk-UA"/>
        </w:rPr>
        <w:t>Відповідь</w:t>
      </w:r>
      <w:r w:rsidRPr="00363FAF">
        <w:rPr>
          <w:rStyle w:val="21"/>
          <w:rFonts w:ascii="Times New Roman" w:hAnsi="Times New Roman" w:cs="Times New Roman"/>
          <w:sz w:val="28"/>
          <w:szCs w:val="28"/>
          <w:lang w:val="uk-UA"/>
        </w:rPr>
        <w:t xml:space="preserve"> </w:t>
      </w:r>
      <w:r w:rsidRPr="00DF4D24">
        <w:rPr>
          <w:rFonts w:ascii="Times New Roman" w:hAnsi="Times New Roman" w:cs="Times New Roman"/>
          <w:i/>
          <w:sz w:val="28"/>
          <w:szCs w:val="28"/>
        </w:rPr>
        <w:t>Палат</w:t>
      </w:r>
      <w:r>
        <w:rPr>
          <w:rFonts w:ascii="Times New Roman" w:hAnsi="Times New Roman" w:cs="Times New Roman"/>
          <w:i/>
          <w:sz w:val="28"/>
          <w:szCs w:val="28"/>
        </w:rPr>
        <w:t>и</w:t>
      </w:r>
      <w:r w:rsidRPr="00DF4D24">
        <w:rPr>
          <w:rFonts w:ascii="Times New Roman" w:hAnsi="Times New Roman" w:cs="Times New Roman"/>
          <w:i/>
          <w:sz w:val="28"/>
          <w:szCs w:val="28"/>
        </w:rPr>
        <w:t xml:space="preserve"> Єпископів</w:t>
      </w:r>
      <w:r w:rsidRPr="00363FAF">
        <w:rPr>
          <w:rStyle w:val="21"/>
          <w:rFonts w:ascii="Times New Roman" w:hAnsi="Times New Roman" w:cs="Times New Roman"/>
          <w:sz w:val="28"/>
          <w:szCs w:val="28"/>
          <w:lang w:val="uk-UA"/>
        </w:rPr>
        <w:t xml:space="preserve"> </w:t>
      </w:r>
      <w:r>
        <w:rPr>
          <w:rStyle w:val="21"/>
          <w:rFonts w:ascii="Times New Roman" w:hAnsi="Times New Roman" w:cs="Times New Roman"/>
          <w:sz w:val="28"/>
          <w:szCs w:val="28"/>
          <w:lang w:val="uk-UA"/>
        </w:rPr>
        <w:t>Церкви Англії</w:t>
      </w:r>
      <w:r w:rsidRPr="00363FAF">
        <w:rPr>
          <w:rStyle w:val="21"/>
          <w:rFonts w:ascii="Times New Roman" w:hAnsi="Times New Roman" w:cs="Times New Roman"/>
          <w:sz w:val="28"/>
          <w:szCs w:val="28"/>
          <w:lang w:val="uk-UA"/>
        </w:rPr>
        <w:t xml:space="preserve">, </w:t>
      </w:r>
      <w:r w:rsidRPr="00363FAF">
        <w:rPr>
          <w:rFonts w:ascii="Times New Roman" w:hAnsi="Times New Roman" w:cs="Times New Roman"/>
          <w:sz w:val="28"/>
          <w:szCs w:val="28"/>
        </w:rPr>
        <w:t xml:space="preserve">47). </w:t>
      </w:r>
      <w:r>
        <w:rPr>
          <w:rFonts w:ascii="Times New Roman" w:hAnsi="Times New Roman" w:cs="Times New Roman"/>
          <w:sz w:val="28"/>
          <w:szCs w:val="28"/>
        </w:rPr>
        <w:t>Подібно Міжнародний Православно-Католицький Діалог зазначає, що «т</w:t>
      </w:r>
      <w:r w:rsidRPr="00217A46">
        <w:rPr>
          <w:rFonts w:ascii="Times New Roman" w:hAnsi="Times New Roman" w:cs="Times New Roman"/>
          <w:sz w:val="28"/>
          <w:szCs w:val="28"/>
        </w:rPr>
        <w:t xml:space="preserve">ака еклезіологія для православних </w:t>
      </w:r>
      <w:r>
        <w:rPr>
          <w:rFonts w:ascii="Times New Roman" w:hAnsi="Times New Roman" w:cs="Times New Roman"/>
          <w:sz w:val="28"/>
          <w:szCs w:val="28"/>
        </w:rPr>
        <w:t xml:space="preserve">– це </w:t>
      </w:r>
      <w:r w:rsidRPr="00217A46">
        <w:rPr>
          <w:rFonts w:ascii="Times New Roman" w:hAnsi="Times New Roman" w:cs="Times New Roman"/>
          <w:sz w:val="28"/>
          <w:szCs w:val="28"/>
        </w:rPr>
        <w:t>серйозни</w:t>
      </w:r>
      <w:r>
        <w:rPr>
          <w:rFonts w:ascii="Times New Roman" w:hAnsi="Times New Roman" w:cs="Times New Roman"/>
          <w:sz w:val="28"/>
          <w:szCs w:val="28"/>
        </w:rPr>
        <w:t>й</w:t>
      </w:r>
      <w:r w:rsidRPr="00217A46">
        <w:rPr>
          <w:rFonts w:ascii="Times New Roman" w:hAnsi="Times New Roman" w:cs="Times New Roman"/>
          <w:sz w:val="28"/>
          <w:szCs w:val="28"/>
        </w:rPr>
        <w:t xml:space="preserve"> відступ від канонічної традиції Отців і Вселенських Соборів, оскільки </w:t>
      </w:r>
      <w:r>
        <w:rPr>
          <w:rFonts w:ascii="Times New Roman" w:hAnsi="Times New Roman" w:cs="Times New Roman"/>
          <w:sz w:val="28"/>
          <w:szCs w:val="28"/>
        </w:rPr>
        <w:t xml:space="preserve">вона </w:t>
      </w:r>
      <w:r w:rsidRPr="00217A46">
        <w:rPr>
          <w:rFonts w:ascii="Times New Roman" w:hAnsi="Times New Roman" w:cs="Times New Roman"/>
          <w:sz w:val="28"/>
          <w:szCs w:val="28"/>
        </w:rPr>
        <w:t xml:space="preserve">затушовує </w:t>
      </w:r>
      <w:r>
        <w:rPr>
          <w:rFonts w:ascii="Times New Roman" w:hAnsi="Times New Roman" w:cs="Times New Roman"/>
          <w:sz w:val="28"/>
          <w:szCs w:val="28"/>
        </w:rPr>
        <w:t xml:space="preserve">соборність кожної помісної Церкви» </w:t>
      </w:r>
      <w:r w:rsidRPr="00217A46">
        <w:rPr>
          <w:rFonts w:ascii="Times New Roman" w:hAnsi="Times New Roman" w:cs="Times New Roman"/>
          <w:sz w:val="28"/>
          <w:szCs w:val="28"/>
        </w:rPr>
        <w:t>(</w:t>
      </w:r>
      <w:r w:rsidRPr="002E5C2E">
        <w:rPr>
          <w:rFonts w:ascii="Times New Roman" w:hAnsi="Times New Roman" w:cs="Times New Roman"/>
          <w:sz w:val="28"/>
          <w:szCs w:val="28"/>
        </w:rPr>
        <w:t>O</w:t>
      </w:r>
      <w:r w:rsidRPr="00217A46">
        <w:rPr>
          <w:rFonts w:ascii="Times New Roman" w:hAnsi="Times New Roman" w:cs="Times New Roman"/>
          <w:sz w:val="28"/>
          <w:szCs w:val="28"/>
        </w:rPr>
        <w:t>-</w:t>
      </w:r>
      <w:r w:rsidRPr="002E5C2E">
        <w:rPr>
          <w:rFonts w:ascii="Times New Roman" w:hAnsi="Times New Roman" w:cs="Times New Roman"/>
          <w:sz w:val="28"/>
          <w:szCs w:val="28"/>
        </w:rPr>
        <w:t>C</w:t>
      </w:r>
      <w:r w:rsidRPr="00217A46">
        <w:rPr>
          <w:rFonts w:ascii="Times New Roman" w:hAnsi="Times New Roman" w:cs="Times New Roman"/>
          <w:sz w:val="28"/>
          <w:szCs w:val="28"/>
        </w:rPr>
        <w:t xml:space="preserve"> 2023, 3.10).</w:t>
      </w:r>
    </w:p>
    <w:p w:rsidR="00C77A3E" w:rsidRPr="004E7BB3" w:rsidRDefault="00C77A3E" w:rsidP="00C77A3E">
      <w:pPr>
        <w:pStyle w:val="90"/>
        <w:shd w:val="clear" w:color="auto" w:fill="auto"/>
        <w:spacing w:before="0" w:line="240" w:lineRule="auto"/>
        <w:ind w:firstLine="567"/>
        <w:jc w:val="both"/>
        <w:rPr>
          <w:rFonts w:ascii="Times New Roman" w:hAnsi="Times New Roman" w:cs="Times New Roman"/>
          <w:i w:val="0"/>
          <w:sz w:val="28"/>
          <w:szCs w:val="28"/>
        </w:rPr>
      </w:pPr>
    </w:p>
    <w:p w:rsidR="00C77A3E" w:rsidRDefault="00C77A3E" w:rsidP="00C77A3E">
      <w:pPr>
        <w:pStyle w:val="90"/>
        <w:shd w:val="clear" w:color="auto" w:fill="auto"/>
        <w:spacing w:before="0" w:line="240" w:lineRule="auto"/>
        <w:ind w:firstLine="567"/>
        <w:jc w:val="both"/>
        <w:rPr>
          <w:rFonts w:ascii="Times New Roman" w:hAnsi="Times New Roman" w:cs="Times New Roman"/>
          <w:sz w:val="28"/>
          <w:szCs w:val="28"/>
        </w:rPr>
      </w:pPr>
      <w:r w:rsidRPr="002E5C2E">
        <w:rPr>
          <w:rFonts w:ascii="Times New Roman" w:hAnsi="Times New Roman" w:cs="Times New Roman"/>
          <w:sz w:val="28"/>
          <w:szCs w:val="28"/>
        </w:rPr>
        <w:t xml:space="preserve">b. </w:t>
      </w:r>
      <w:r>
        <w:rPr>
          <w:rFonts w:ascii="Times New Roman" w:hAnsi="Times New Roman" w:cs="Times New Roman"/>
          <w:sz w:val="28"/>
          <w:szCs w:val="28"/>
        </w:rPr>
        <w:t>Непомильність</w:t>
      </w:r>
    </w:p>
    <w:p w:rsidR="00C77A3E" w:rsidRPr="00AF5D2E" w:rsidRDefault="00C77A3E" w:rsidP="00C77A3E">
      <w:pPr>
        <w:pStyle w:val="20"/>
        <w:shd w:val="clear" w:color="auto" w:fill="auto"/>
        <w:tabs>
          <w:tab w:val="left" w:pos="427"/>
        </w:tabs>
        <w:spacing w:before="0" w:line="240" w:lineRule="auto"/>
        <w:ind w:firstLine="567"/>
        <w:jc w:val="both"/>
        <w:rPr>
          <w:rFonts w:ascii="Times New Roman" w:hAnsi="Times New Roman" w:cs="Times New Roman"/>
          <w:sz w:val="28"/>
          <w:szCs w:val="28"/>
        </w:rPr>
      </w:pPr>
    </w:p>
    <w:p w:rsidR="00C77A3E" w:rsidRPr="002E5C2E" w:rsidRDefault="00C77A3E" w:rsidP="00C77A3E">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69. </w:t>
      </w:r>
      <w:r w:rsidRPr="00DF5E56">
        <w:rPr>
          <w:rFonts w:ascii="Times New Roman" w:hAnsi="Times New Roman" w:cs="Times New Roman"/>
          <w:sz w:val="28"/>
          <w:szCs w:val="28"/>
        </w:rPr>
        <w:t xml:space="preserve">Вивчаючи історичний контекст І Ватиканського Собору, його перебіг (з особливою увагою до позиції єпископа Гассера, голови відповідальної комісії) та </w:t>
      </w:r>
      <w:r>
        <w:rPr>
          <w:rFonts w:ascii="Times New Roman" w:hAnsi="Times New Roman" w:cs="Times New Roman"/>
          <w:sz w:val="28"/>
          <w:szCs w:val="28"/>
        </w:rPr>
        <w:t>прийняття, під час деяких богословських дискусій</w:t>
      </w:r>
      <w:r w:rsidRPr="00DF5E56">
        <w:rPr>
          <w:rFonts w:ascii="Times New Roman" w:hAnsi="Times New Roman" w:cs="Times New Roman"/>
          <w:sz w:val="28"/>
          <w:szCs w:val="28"/>
        </w:rPr>
        <w:t xml:space="preserve"> змогли прояснити значення певних термінів, що стосуються догм</w:t>
      </w:r>
      <w:r>
        <w:rPr>
          <w:rFonts w:ascii="Times New Roman" w:hAnsi="Times New Roman" w:cs="Times New Roman"/>
          <w:sz w:val="28"/>
          <w:szCs w:val="28"/>
        </w:rPr>
        <w:t>и</w:t>
      </w:r>
      <w:r w:rsidRPr="00DF5E56">
        <w:rPr>
          <w:rFonts w:ascii="Times New Roman" w:hAnsi="Times New Roman" w:cs="Times New Roman"/>
          <w:sz w:val="28"/>
          <w:szCs w:val="28"/>
        </w:rPr>
        <w:t xml:space="preserve"> про непомильність, та </w:t>
      </w:r>
      <w:r>
        <w:rPr>
          <w:rFonts w:ascii="Times New Roman" w:hAnsi="Times New Roman" w:cs="Times New Roman"/>
          <w:sz w:val="28"/>
          <w:szCs w:val="28"/>
        </w:rPr>
        <w:t>узгодити</w:t>
      </w:r>
      <w:r w:rsidRPr="00DF5E56">
        <w:rPr>
          <w:rFonts w:ascii="Times New Roman" w:hAnsi="Times New Roman" w:cs="Times New Roman"/>
          <w:sz w:val="28"/>
          <w:szCs w:val="28"/>
        </w:rPr>
        <w:t xml:space="preserve"> </w:t>
      </w:r>
      <w:r>
        <w:rPr>
          <w:rFonts w:ascii="Times New Roman" w:hAnsi="Times New Roman" w:cs="Times New Roman"/>
          <w:sz w:val="28"/>
          <w:szCs w:val="28"/>
        </w:rPr>
        <w:t xml:space="preserve">різні </w:t>
      </w:r>
      <w:r w:rsidRPr="00DF5E56">
        <w:rPr>
          <w:rFonts w:ascii="Times New Roman" w:hAnsi="Times New Roman" w:cs="Times New Roman"/>
          <w:sz w:val="28"/>
          <w:szCs w:val="28"/>
        </w:rPr>
        <w:t>аспект</w:t>
      </w:r>
      <w:r>
        <w:rPr>
          <w:rFonts w:ascii="Times New Roman" w:hAnsi="Times New Roman" w:cs="Times New Roman"/>
          <w:sz w:val="28"/>
          <w:szCs w:val="28"/>
        </w:rPr>
        <w:t xml:space="preserve">и його вчення </w:t>
      </w:r>
      <w:r w:rsidRPr="002E5C2E">
        <w:rPr>
          <w:rFonts w:ascii="Times New Roman" w:hAnsi="Times New Roman" w:cs="Times New Roman"/>
          <w:sz w:val="28"/>
          <w:szCs w:val="28"/>
        </w:rPr>
        <w:t>(</w:t>
      </w:r>
      <w:r>
        <w:rPr>
          <w:rFonts w:ascii="Times New Roman" w:hAnsi="Times New Roman" w:cs="Times New Roman"/>
          <w:sz w:val="28"/>
          <w:szCs w:val="28"/>
        </w:rPr>
        <w:t>див.</w:t>
      </w:r>
      <w:r w:rsidRPr="002E5C2E">
        <w:rPr>
          <w:rFonts w:ascii="Times New Roman" w:hAnsi="Times New Roman" w:cs="Times New Roman"/>
          <w:sz w:val="28"/>
          <w:szCs w:val="28"/>
        </w:rPr>
        <w:t xml:space="preserve"> L</w:t>
      </w:r>
      <w:r>
        <w:rPr>
          <w:rFonts w:ascii="Times New Roman" w:hAnsi="Times New Roman" w:cs="Times New Roman"/>
          <w:sz w:val="28"/>
          <w:szCs w:val="28"/>
        </w:rPr>
        <w:t>-</w:t>
      </w:r>
      <w:r w:rsidRPr="002E5C2E">
        <w:rPr>
          <w:rFonts w:ascii="Times New Roman" w:hAnsi="Times New Roman" w:cs="Times New Roman"/>
          <w:sz w:val="28"/>
          <w:szCs w:val="28"/>
        </w:rPr>
        <w:t>C US 1978, Farfa 2009, Dombes 2014).</w:t>
      </w:r>
    </w:p>
    <w:p w:rsidR="00C77A3E" w:rsidRPr="004B0A43" w:rsidRDefault="00C77A3E" w:rsidP="00C77A3E">
      <w:pPr>
        <w:pStyle w:val="90"/>
        <w:shd w:val="clear" w:color="auto" w:fill="auto"/>
        <w:spacing w:before="0" w:line="240" w:lineRule="auto"/>
        <w:ind w:firstLine="567"/>
        <w:jc w:val="both"/>
        <w:rPr>
          <w:rStyle w:val="91"/>
          <w:rFonts w:ascii="Times New Roman" w:hAnsi="Times New Roman" w:cs="Times New Roman"/>
          <w:sz w:val="28"/>
          <w:szCs w:val="28"/>
          <w:lang w:val="uk-UA"/>
        </w:rPr>
      </w:pPr>
    </w:p>
    <w:p w:rsidR="00C77A3E" w:rsidRPr="00AF5D2E" w:rsidRDefault="00C77A3E" w:rsidP="00C77A3E">
      <w:pPr>
        <w:pStyle w:val="90"/>
        <w:shd w:val="clear" w:color="auto" w:fill="auto"/>
        <w:spacing w:before="0" w:line="240" w:lineRule="auto"/>
        <w:ind w:firstLine="567"/>
        <w:jc w:val="both"/>
        <w:rPr>
          <w:rStyle w:val="91"/>
          <w:rFonts w:ascii="Times New Roman" w:hAnsi="Times New Roman" w:cs="Times New Roman"/>
          <w:i/>
          <w:sz w:val="28"/>
          <w:szCs w:val="28"/>
          <w:lang w:val="uk-UA"/>
        </w:rPr>
      </w:pPr>
      <w:r w:rsidRPr="00AF5D2E">
        <w:rPr>
          <w:rStyle w:val="91"/>
          <w:rFonts w:ascii="Times New Roman" w:hAnsi="Times New Roman" w:cs="Times New Roman"/>
          <w:sz w:val="28"/>
          <w:szCs w:val="28"/>
          <w:lang w:val="uk-UA"/>
        </w:rPr>
        <w:t>○ Уточнення виразів і намірів</w:t>
      </w:r>
    </w:p>
    <w:p w:rsidR="00C77A3E" w:rsidRPr="00C8546E" w:rsidRDefault="00C77A3E" w:rsidP="00C77A3E">
      <w:pPr>
        <w:pStyle w:val="20"/>
        <w:shd w:val="clear" w:color="auto" w:fill="auto"/>
        <w:tabs>
          <w:tab w:val="left" w:pos="440"/>
        </w:tabs>
        <w:spacing w:before="0" w:line="240" w:lineRule="auto"/>
        <w:ind w:firstLine="567"/>
        <w:jc w:val="both"/>
        <w:rPr>
          <w:rFonts w:ascii="Times New Roman" w:hAnsi="Times New Roman" w:cs="Times New Roman"/>
          <w:sz w:val="28"/>
          <w:szCs w:val="28"/>
        </w:rPr>
      </w:pPr>
    </w:p>
    <w:p w:rsidR="00C77A3E" w:rsidRPr="00F55F74"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70. Під час богословських дискусій змогли уточнити формулювання догми. Лютерансько-Католицький Діалог в США </w:t>
      </w:r>
      <w:r w:rsidRPr="00E87DAD">
        <w:rPr>
          <w:rFonts w:ascii="Times New Roman" w:hAnsi="Times New Roman" w:cs="Times New Roman"/>
          <w:sz w:val="28"/>
          <w:szCs w:val="28"/>
        </w:rPr>
        <w:t xml:space="preserve">(1978), </w:t>
      </w:r>
      <w:r w:rsidRPr="002B6C2D">
        <w:rPr>
          <w:rFonts w:ascii="Times New Roman" w:hAnsi="Times New Roman" w:cs="Times New Roman"/>
          <w:i/>
          <w:sz w:val="28"/>
          <w:szCs w:val="28"/>
        </w:rPr>
        <w:t>Група з Домбу</w:t>
      </w:r>
      <w:r w:rsidRPr="00E87DAD">
        <w:rPr>
          <w:rFonts w:ascii="Times New Roman" w:hAnsi="Times New Roman" w:cs="Times New Roman"/>
          <w:sz w:val="28"/>
          <w:szCs w:val="28"/>
        </w:rPr>
        <w:t xml:space="preserve"> (2014) </w:t>
      </w:r>
      <w:r>
        <w:rPr>
          <w:rFonts w:ascii="Times New Roman" w:hAnsi="Times New Roman" w:cs="Times New Roman"/>
          <w:sz w:val="28"/>
          <w:szCs w:val="28"/>
        </w:rPr>
        <w:t>і</w:t>
      </w:r>
      <w:r w:rsidRPr="00E87DAD">
        <w:rPr>
          <w:rFonts w:ascii="Times New Roman" w:hAnsi="Times New Roman" w:cs="Times New Roman"/>
          <w:sz w:val="28"/>
          <w:szCs w:val="28"/>
        </w:rPr>
        <w:t xml:space="preserve"> </w:t>
      </w:r>
      <w:r>
        <w:rPr>
          <w:rStyle w:val="21"/>
          <w:rFonts w:ascii="Times New Roman" w:hAnsi="Times New Roman" w:cs="Times New Roman"/>
          <w:sz w:val="28"/>
          <w:szCs w:val="28"/>
          <w:lang w:val="uk-UA"/>
        </w:rPr>
        <w:t>Група Фарфа Сабіна</w:t>
      </w:r>
      <w:r>
        <w:rPr>
          <w:rFonts w:ascii="Times New Roman" w:hAnsi="Times New Roman" w:cs="Times New Roman"/>
          <w:sz w:val="28"/>
          <w:szCs w:val="28"/>
        </w:rPr>
        <w:t xml:space="preserve"> пропонують «деякі важливі поправки, які усувають багато упереджень і звичайних непорозумінь» і пояснюють, чим непомильність не є </w:t>
      </w:r>
      <w:r w:rsidRPr="00E87DAD">
        <w:rPr>
          <w:rFonts w:ascii="Times New Roman" w:hAnsi="Times New Roman" w:cs="Times New Roman"/>
          <w:sz w:val="28"/>
          <w:szCs w:val="28"/>
        </w:rPr>
        <w:t>(</w:t>
      </w:r>
      <w:r w:rsidRPr="002E5C2E">
        <w:rPr>
          <w:rFonts w:ascii="Times New Roman" w:hAnsi="Times New Roman" w:cs="Times New Roman"/>
          <w:sz w:val="28"/>
          <w:szCs w:val="28"/>
        </w:rPr>
        <w:t>Farfa</w:t>
      </w:r>
      <w:r w:rsidRPr="00E87DAD">
        <w:rPr>
          <w:rFonts w:ascii="Times New Roman" w:hAnsi="Times New Roman" w:cs="Times New Roman"/>
          <w:sz w:val="28"/>
          <w:szCs w:val="28"/>
        </w:rPr>
        <w:t xml:space="preserve"> 2009, 263): (1) </w:t>
      </w:r>
      <w:r>
        <w:rPr>
          <w:rFonts w:ascii="Times New Roman" w:hAnsi="Times New Roman" w:cs="Times New Roman"/>
          <w:sz w:val="28"/>
          <w:szCs w:val="28"/>
        </w:rPr>
        <w:t xml:space="preserve">непомильність – це </w:t>
      </w:r>
      <w:r w:rsidRPr="00E87DAD">
        <w:rPr>
          <w:rFonts w:ascii="Times New Roman" w:hAnsi="Times New Roman" w:cs="Times New Roman"/>
          <w:i/>
          <w:sz w:val="28"/>
          <w:szCs w:val="28"/>
        </w:rPr>
        <w:t>не особиста якість</w:t>
      </w:r>
      <w:r>
        <w:rPr>
          <w:rFonts w:ascii="Times New Roman" w:hAnsi="Times New Roman" w:cs="Times New Roman"/>
          <w:sz w:val="28"/>
          <w:szCs w:val="28"/>
        </w:rPr>
        <w:t xml:space="preserve">: «І Ватиканський Собор не ствердив беззастережно, що Папа непомильний. Собор навчав, що при виконанні дуже специфічних функцій Папа наділений непомильністю, якою Христос наділив свою </w:t>
      </w:r>
      <w:r w:rsidRPr="004B0A43">
        <w:rPr>
          <w:rFonts w:ascii="Times New Roman" w:hAnsi="Times New Roman" w:cs="Times New Roman"/>
          <w:sz w:val="28"/>
          <w:szCs w:val="28"/>
        </w:rPr>
        <w:t xml:space="preserve">Церкву </w:t>
      </w:r>
      <w:r w:rsidRPr="005943B6">
        <w:rPr>
          <w:rStyle w:val="21"/>
          <w:rFonts w:ascii="Times New Roman" w:hAnsi="Times New Roman" w:cs="Times New Roman"/>
          <w:i w:val="0"/>
          <w:sz w:val="28"/>
          <w:szCs w:val="28"/>
          <w:lang w:val="uk-UA"/>
        </w:rPr>
        <w:t>(</w:t>
      </w:r>
      <w:r w:rsidRPr="004B0A43">
        <w:rPr>
          <w:rStyle w:val="21"/>
          <w:rFonts w:ascii="Times New Roman" w:hAnsi="Times New Roman" w:cs="Times New Roman"/>
          <w:sz w:val="28"/>
          <w:szCs w:val="28"/>
          <w:lang w:val="uk-UA"/>
        </w:rPr>
        <w:t>DS</w:t>
      </w:r>
      <w:r w:rsidRPr="004B0A43">
        <w:rPr>
          <w:rFonts w:ascii="Times New Roman" w:hAnsi="Times New Roman" w:cs="Times New Roman"/>
          <w:sz w:val="28"/>
          <w:szCs w:val="28"/>
        </w:rPr>
        <w:t xml:space="preserve"> 3074)» (L-C US 1978, 14; також MERCIC 1986, 71). Іншими словами, Собор «визначив не особисту непомильність Папи, а його здатність за певних умов непомильно проголошувати віру Церкви» (O-C 2023, 3.7); (2) непомильність </w:t>
      </w:r>
      <w:r w:rsidRPr="004B0A43">
        <w:rPr>
          <w:rFonts w:ascii="Times New Roman" w:hAnsi="Times New Roman" w:cs="Times New Roman"/>
          <w:i/>
          <w:sz w:val="28"/>
          <w:szCs w:val="28"/>
        </w:rPr>
        <w:t>не є незалежною</w:t>
      </w:r>
      <w:r w:rsidRPr="004B0A43">
        <w:rPr>
          <w:rFonts w:ascii="Times New Roman" w:hAnsi="Times New Roman" w:cs="Times New Roman"/>
          <w:sz w:val="28"/>
          <w:szCs w:val="28"/>
        </w:rPr>
        <w:t xml:space="preserve"> від Церкви, а </w:t>
      </w:r>
      <w:r>
        <w:rPr>
          <w:rFonts w:ascii="Times New Roman" w:hAnsi="Times New Roman" w:cs="Times New Roman"/>
          <w:sz w:val="28"/>
          <w:szCs w:val="28"/>
        </w:rPr>
        <w:t>формулювання</w:t>
      </w:r>
      <w:r w:rsidRPr="004B0A43">
        <w:rPr>
          <w:rFonts w:ascii="Times New Roman" w:hAnsi="Times New Roman" w:cs="Times New Roman"/>
          <w:sz w:val="28"/>
          <w:szCs w:val="28"/>
        </w:rPr>
        <w:t>, що папські твердження незворотні «самі по собі, а не за згодою Церкви (</w:t>
      </w:r>
      <w:r w:rsidRPr="004B0A43">
        <w:rPr>
          <w:rFonts w:ascii="Times New Roman" w:hAnsi="Times New Roman" w:cs="Times New Roman"/>
          <w:i/>
          <w:sz w:val="28"/>
          <w:szCs w:val="28"/>
        </w:rPr>
        <w:t>ex</w:t>
      </w:r>
      <w:r w:rsidRPr="004B0A43">
        <w:rPr>
          <w:rFonts w:ascii="Times New Roman" w:hAnsi="Times New Roman" w:cs="Times New Roman"/>
          <w:sz w:val="28"/>
          <w:szCs w:val="28"/>
        </w:rPr>
        <w:t xml:space="preserve"> </w:t>
      </w:r>
      <w:r w:rsidRPr="004B0A43">
        <w:rPr>
          <w:rStyle w:val="21"/>
          <w:rFonts w:ascii="Times New Roman" w:hAnsi="Times New Roman" w:cs="Times New Roman"/>
          <w:sz w:val="28"/>
          <w:szCs w:val="28"/>
          <w:lang w:val="uk-UA"/>
        </w:rPr>
        <w:t xml:space="preserve">sese, non </w:t>
      </w:r>
      <w:r w:rsidRPr="004B0A43">
        <w:rPr>
          <w:rStyle w:val="21"/>
          <w:rFonts w:ascii="Times New Roman" w:hAnsi="Times New Roman" w:cs="Times New Roman"/>
          <w:sz w:val="28"/>
          <w:szCs w:val="28"/>
          <w:lang w:val="uk-UA" w:eastAsia="la" w:bidi="la"/>
        </w:rPr>
        <w:t xml:space="preserve">autem </w:t>
      </w:r>
      <w:r w:rsidRPr="004B0A43">
        <w:rPr>
          <w:rStyle w:val="21"/>
          <w:rFonts w:ascii="Times New Roman" w:hAnsi="Times New Roman" w:cs="Times New Roman"/>
          <w:sz w:val="28"/>
          <w:szCs w:val="28"/>
          <w:lang w:val="uk-UA"/>
        </w:rPr>
        <w:t xml:space="preserve">ex consensu </w:t>
      </w:r>
      <w:r w:rsidRPr="004B0A43">
        <w:rPr>
          <w:rStyle w:val="21"/>
          <w:rFonts w:ascii="Times New Roman" w:hAnsi="Times New Roman" w:cs="Times New Roman"/>
          <w:sz w:val="28"/>
          <w:szCs w:val="28"/>
          <w:lang w:val="uk-UA" w:eastAsia="fr-FR" w:bidi="fr-FR"/>
        </w:rPr>
        <w:t>ecclesi</w:t>
      </w:r>
      <w:r w:rsidRPr="004B0A43">
        <w:rPr>
          <w:rStyle w:val="21"/>
          <w:rFonts w:ascii="Times New Roman" w:hAnsi="Times New Roman" w:cs="Times New Roman"/>
          <w:sz w:val="28"/>
          <w:szCs w:val="28"/>
          <w:lang w:val="uk-UA" w:eastAsia="la" w:bidi="la"/>
        </w:rPr>
        <w:t>a</w:t>
      </w:r>
      <w:r w:rsidRPr="004B0A43">
        <w:rPr>
          <w:rStyle w:val="21"/>
          <w:rFonts w:ascii="Times New Roman" w:hAnsi="Times New Roman" w:cs="Times New Roman"/>
          <w:sz w:val="28"/>
          <w:szCs w:val="28"/>
          <w:lang w:val="uk-UA" w:eastAsia="fr-FR" w:bidi="fr-FR"/>
        </w:rPr>
        <w:t>e</w:t>
      </w:r>
      <w:r w:rsidRPr="004B0A43">
        <w:rPr>
          <w:rStyle w:val="21"/>
          <w:rFonts w:ascii="Times New Roman" w:hAnsi="Times New Roman" w:cs="Times New Roman"/>
          <w:i w:val="0"/>
          <w:sz w:val="28"/>
          <w:szCs w:val="28"/>
          <w:lang w:val="uk-UA" w:eastAsia="fr-FR" w:bidi="fr-FR"/>
        </w:rPr>
        <w:t>)»</w:t>
      </w:r>
      <w:r w:rsidRPr="004B0A43">
        <w:rPr>
          <w:rFonts w:ascii="Times New Roman" w:hAnsi="Times New Roman" w:cs="Times New Roman"/>
          <w:sz w:val="28"/>
          <w:szCs w:val="28"/>
          <w:lang w:eastAsia="fr-FR" w:bidi="fr-FR"/>
        </w:rPr>
        <w:t xml:space="preserve">, було додано, щоб виключити тенденції деяких галліканців і консиліаристів, які вважали, що для надання непомильності будь-якому папському твердженню потрібне схвалення єпископів. </w:t>
      </w:r>
      <w:r w:rsidRPr="00966E5A">
        <w:rPr>
          <w:rFonts w:ascii="Times New Roman" w:hAnsi="Times New Roman" w:cs="Times New Roman"/>
          <w:sz w:val="28"/>
          <w:szCs w:val="28"/>
        </w:rPr>
        <w:t>Термін «консенсус» на І Ватиканському Соборі розумі</w:t>
      </w:r>
      <w:r>
        <w:rPr>
          <w:rFonts w:ascii="Times New Roman" w:hAnsi="Times New Roman" w:cs="Times New Roman"/>
          <w:sz w:val="28"/>
          <w:szCs w:val="28"/>
        </w:rPr>
        <w:t>л</w:t>
      </w:r>
      <w:r w:rsidRPr="00966E5A">
        <w:rPr>
          <w:rFonts w:ascii="Times New Roman" w:hAnsi="Times New Roman" w:cs="Times New Roman"/>
          <w:sz w:val="28"/>
          <w:szCs w:val="28"/>
        </w:rPr>
        <w:t xml:space="preserve">и в юридичному значенні офіційного </w:t>
      </w:r>
      <w:r w:rsidRPr="00966E5A">
        <w:rPr>
          <w:rFonts w:ascii="Times New Roman" w:hAnsi="Times New Roman" w:cs="Times New Roman"/>
          <w:sz w:val="28"/>
          <w:szCs w:val="28"/>
        </w:rPr>
        <w:lastRenderedPageBreak/>
        <w:t xml:space="preserve">схвалення, а не в більш загальному значенні згоди чи </w:t>
      </w:r>
      <w:r>
        <w:rPr>
          <w:rFonts w:ascii="Times New Roman" w:hAnsi="Times New Roman" w:cs="Times New Roman"/>
          <w:sz w:val="28"/>
          <w:szCs w:val="28"/>
        </w:rPr>
        <w:t xml:space="preserve">прийняття всією Церквою» </w:t>
      </w:r>
      <w:r w:rsidRPr="002A1C26">
        <w:rPr>
          <w:rFonts w:ascii="Times New Roman" w:hAnsi="Times New Roman" w:cs="Times New Roman"/>
          <w:sz w:val="28"/>
          <w:szCs w:val="28"/>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2A1C26">
        <w:rPr>
          <w:rFonts w:ascii="Times New Roman" w:hAnsi="Times New Roman" w:cs="Times New Roman"/>
          <w:sz w:val="28"/>
          <w:szCs w:val="28"/>
        </w:rPr>
        <w:t xml:space="preserve"> </w:t>
      </w:r>
      <w:r w:rsidRPr="002E5C2E">
        <w:rPr>
          <w:rFonts w:ascii="Times New Roman" w:hAnsi="Times New Roman" w:cs="Times New Roman"/>
          <w:sz w:val="28"/>
          <w:szCs w:val="28"/>
        </w:rPr>
        <w:t>US</w:t>
      </w:r>
      <w:r w:rsidRPr="002A1C26">
        <w:rPr>
          <w:rFonts w:ascii="Times New Roman" w:hAnsi="Times New Roman" w:cs="Times New Roman"/>
          <w:sz w:val="28"/>
          <w:szCs w:val="28"/>
        </w:rPr>
        <w:t xml:space="preserve"> 1978, 17; </w:t>
      </w:r>
      <w:r>
        <w:rPr>
          <w:rFonts w:ascii="Times New Roman" w:hAnsi="Times New Roman" w:cs="Times New Roman"/>
          <w:sz w:val="28"/>
          <w:szCs w:val="28"/>
        </w:rPr>
        <w:t>також</w:t>
      </w:r>
      <w:r w:rsidRPr="002A1C26">
        <w:rPr>
          <w:rFonts w:ascii="Times New Roman" w:hAnsi="Times New Roman" w:cs="Times New Roman"/>
          <w:sz w:val="28"/>
          <w:szCs w:val="28"/>
        </w:rPr>
        <w:t xml:space="preserve"> </w:t>
      </w:r>
      <w:r w:rsidRPr="002E5C2E">
        <w:rPr>
          <w:rFonts w:ascii="Times New Roman" w:hAnsi="Times New Roman" w:cs="Times New Roman"/>
          <w:sz w:val="28"/>
          <w:szCs w:val="28"/>
        </w:rPr>
        <w:t>O</w:t>
      </w:r>
      <w:r w:rsidRPr="002A1C26">
        <w:rPr>
          <w:rFonts w:ascii="Times New Roman" w:hAnsi="Times New Roman" w:cs="Times New Roman"/>
          <w:sz w:val="28"/>
          <w:szCs w:val="28"/>
        </w:rPr>
        <w:t>-</w:t>
      </w:r>
      <w:r w:rsidRPr="002E5C2E">
        <w:rPr>
          <w:rFonts w:ascii="Times New Roman" w:hAnsi="Times New Roman" w:cs="Times New Roman"/>
          <w:sz w:val="28"/>
          <w:szCs w:val="28"/>
        </w:rPr>
        <w:t>C</w:t>
      </w:r>
      <w:r w:rsidRPr="002A1C26">
        <w:rPr>
          <w:rFonts w:ascii="Times New Roman" w:hAnsi="Times New Roman" w:cs="Times New Roman"/>
          <w:sz w:val="28"/>
          <w:szCs w:val="28"/>
        </w:rPr>
        <w:t xml:space="preserve"> 2023, 3.7); (3) </w:t>
      </w:r>
      <w:r>
        <w:rPr>
          <w:rFonts w:ascii="Times New Roman" w:hAnsi="Times New Roman" w:cs="Times New Roman"/>
          <w:sz w:val="28"/>
          <w:szCs w:val="28"/>
        </w:rPr>
        <w:t xml:space="preserve">непомильність </w:t>
      </w:r>
      <w:r w:rsidRPr="002A1C26">
        <w:rPr>
          <w:rFonts w:ascii="Times New Roman" w:hAnsi="Times New Roman" w:cs="Times New Roman"/>
          <w:i/>
          <w:sz w:val="28"/>
          <w:szCs w:val="28"/>
        </w:rPr>
        <w:t>не абсолютна</w:t>
      </w:r>
      <w:r>
        <w:rPr>
          <w:rFonts w:ascii="Times New Roman" w:hAnsi="Times New Roman" w:cs="Times New Roman"/>
          <w:sz w:val="28"/>
          <w:szCs w:val="28"/>
        </w:rPr>
        <w:t xml:space="preserve">, бо обмежена не тільки своїм суб’єктом і своїм актом, але також своїм об’єктом, бо Папа не може проголошувати нове вчення, а тільки дати більш розвинене формулювання доктрини, яка вже вкорінена в віру Церкви </w:t>
      </w:r>
      <w:r w:rsidRPr="002A1C26">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lang w:val="la" w:eastAsia="la" w:bidi="la"/>
        </w:rPr>
        <w:t>depositum fidei</w:t>
      </w:r>
      <w:r w:rsidRPr="00966E5A">
        <w:rPr>
          <w:rStyle w:val="21"/>
          <w:rFonts w:ascii="Times New Roman" w:hAnsi="Times New Roman" w:cs="Times New Roman"/>
          <w:i w:val="0"/>
          <w:sz w:val="28"/>
          <w:szCs w:val="28"/>
          <w:lang w:val="la" w:eastAsia="la" w:bidi="la"/>
        </w:rPr>
        <w:t xml:space="preserve">) </w:t>
      </w:r>
      <w:r w:rsidRPr="002A1C26">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PA</w:t>
      </w:r>
      <w:r w:rsidRPr="002A1C26">
        <w:rPr>
          <w:rFonts w:ascii="Times New Roman" w:hAnsi="Times New Roman" w:cs="Times New Roman"/>
          <w:sz w:val="28"/>
          <w:szCs w:val="28"/>
        </w:rPr>
        <w:t xml:space="preserve"> </w:t>
      </w:r>
      <w:r w:rsidRPr="002E5C2E">
        <w:rPr>
          <w:rFonts w:ascii="Times New Roman" w:hAnsi="Times New Roman" w:cs="Times New Roman"/>
          <w:sz w:val="28"/>
          <w:szCs w:val="28"/>
        </w:rPr>
        <w:t>IV</w:t>
      </w:r>
      <w:r w:rsidRPr="002A1C26">
        <w:rPr>
          <w:rFonts w:ascii="Times New Roman" w:hAnsi="Times New Roman" w:cs="Times New Roman"/>
          <w:sz w:val="28"/>
          <w:szCs w:val="28"/>
        </w:rPr>
        <w:t xml:space="preserve">). </w:t>
      </w:r>
      <w:r>
        <w:rPr>
          <w:rFonts w:ascii="Times New Roman" w:hAnsi="Times New Roman" w:cs="Times New Roman"/>
          <w:sz w:val="28"/>
          <w:szCs w:val="28"/>
        </w:rPr>
        <w:t xml:space="preserve">Учасники-лютерани Лютерансько-Католицького Діалогу в США визнали, що «непомильність не має наміру додати щось до авторитету Євангелія, а тільки уможливити однозначне визнання цього авторитету» </w:t>
      </w:r>
      <w:r w:rsidRPr="002E5C2E">
        <w:rPr>
          <w:rFonts w:ascii="Times New Roman" w:hAnsi="Times New Roman" w:cs="Times New Roman"/>
          <w:sz w:val="28"/>
          <w:szCs w:val="28"/>
          <w:lang w:val="la" w:eastAsia="la" w:bidi="la"/>
        </w:rPr>
        <w:t>(L</w:t>
      </w:r>
      <w:r>
        <w:rPr>
          <w:rFonts w:ascii="Times New Roman" w:hAnsi="Times New Roman" w:cs="Times New Roman"/>
          <w:sz w:val="28"/>
          <w:szCs w:val="28"/>
          <w:lang w:eastAsia="la" w:bidi="la"/>
        </w:rPr>
        <w:t>-</w:t>
      </w:r>
      <w:r w:rsidRPr="002E5C2E">
        <w:rPr>
          <w:rFonts w:ascii="Times New Roman" w:hAnsi="Times New Roman" w:cs="Times New Roman"/>
          <w:sz w:val="28"/>
          <w:szCs w:val="28"/>
        </w:rPr>
        <w:t>C</w:t>
      </w:r>
      <w:r w:rsidRPr="0053384E">
        <w:rPr>
          <w:rFonts w:ascii="Times New Roman" w:hAnsi="Times New Roman" w:cs="Times New Roman"/>
          <w:sz w:val="28"/>
          <w:szCs w:val="28"/>
        </w:rPr>
        <w:t xml:space="preserve"> </w:t>
      </w:r>
      <w:r w:rsidRPr="002E5C2E">
        <w:rPr>
          <w:rFonts w:ascii="Times New Roman" w:hAnsi="Times New Roman" w:cs="Times New Roman"/>
          <w:sz w:val="28"/>
          <w:szCs w:val="28"/>
        </w:rPr>
        <w:t>US</w:t>
      </w:r>
      <w:r w:rsidRPr="0053384E">
        <w:rPr>
          <w:rFonts w:ascii="Times New Roman" w:hAnsi="Times New Roman" w:cs="Times New Roman"/>
          <w:sz w:val="28"/>
          <w:szCs w:val="28"/>
        </w:rPr>
        <w:t xml:space="preserve"> 1978, “</w:t>
      </w:r>
      <w:r>
        <w:rPr>
          <w:rFonts w:ascii="Times New Roman" w:hAnsi="Times New Roman" w:cs="Times New Roman"/>
          <w:sz w:val="28"/>
          <w:szCs w:val="28"/>
        </w:rPr>
        <w:t>Лютеранські рефлексії</w:t>
      </w:r>
      <w:r w:rsidRPr="0053384E">
        <w:rPr>
          <w:rFonts w:ascii="Times New Roman" w:hAnsi="Times New Roman" w:cs="Times New Roman"/>
          <w:sz w:val="28"/>
          <w:szCs w:val="28"/>
        </w:rPr>
        <w:t xml:space="preserve">” 12). Подібно стверджує </w:t>
      </w:r>
      <w:r w:rsidRPr="002E5C2E">
        <w:rPr>
          <w:rFonts w:ascii="Times New Roman" w:hAnsi="Times New Roman" w:cs="Times New Roman"/>
          <w:sz w:val="28"/>
          <w:szCs w:val="28"/>
        </w:rPr>
        <w:t>ARCIC</w:t>
      </w:r>
      <w:r>
        <w:rPr>
          <w:rFonts w:ascii="Times New Roman" w:hAnsi="Times New Roman" w:cs="Times New Roman"/>
          <w:sz w:val="28"/>
          <w:szCs w:val="28"/>
        </w:rPr>
        <w:t xml:space="preserve">: «Непомильність означає тільки збереження судження від помилок для підтримки Церкви в істині, а не позитивне натхнення чи одкровення. Крім того, непомильність, яку приписують Єпископові Рима, – це дар бути, за певних обставин і конкретних умов, знаряддям непомильності Церкви» </w:t>
      </w:r>
      <w:r w:rsidRPr="00F55F74">
        <w:rPr>
          <w:rFonts w:ascii="Times New Roman" w:hAnsi="Times New Roman" w:cs="Times New Roman"/>
          <w:sz w:val="28"/>
          <w:szCs w:val="28"/>
          <w:lang w:val="ru-RU"/>
        </w:rPr>
        <w:t>(</w:t>
      </w:r>
      <w:r w:rsidRPr="002E5C2E">
        <w:rPr>
          <w:rFonts w:ascii="Times New Roman" w:hAnsi="Times New Roman" w:cs="Times New Roman"/>
          <w:sz w:val="28"/>
          <w:szCs w:val="28"/>
        </w:rPr>
        <w:t>ARCIC</w:t>
      </w:r>
      <w:r w:rsidRPr="00F55F74">
        <w:rPr>
          <w:rFonts w:ascii="Times New Roman" w:hAnsi="Times New Roman" w:cs="Times New Roman"/>
          <w:sz w:val="28"/>
          <w:szCs w:val="28"/>
          <w:lang w:val="ru-RU"/>
        </w:rPr>
        <w:t xml:space="preserve"> 1981, </w:t>
      </w:r>
      <w:r>
        <w:rPr>
          <w:rFonts w:ascii="Times New Roman" w:hAnsi="Times New Roman" w:cs="Times New Roman"/>
          <w:sz w:val="28"/>
          <w:szCs w:val="28"/>
        </w:rPr>
        <w:t>виноска</w:t>
      </w:r>
      <w:r w:rsidRPr="00F55F74">
        <w:rPr>
          <w:rFonts w:ascii="Times New Roman" w:hAnsi="Times New Roman" w:cs="Times New Roman"/>
          <w:sz w:val="28"/>
          <w:szCs w:val="28"/>
          <w:lang w:val="ru-RU"/>
        </w:rPr>
        <w:t xml:space="preserve"> 7).</w:t>
      </w:r>
    </w:p>
    <w:p w:rsidR="00C77A3E" w:rsidRPr="009534B6"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71. </w:t>
      </w:r>
      <w:r w:rsidRPr="00F55F74">
        <w:rPr>
          <w:rFonts w:ascii="Times New Roman" w:hAnsi="Times New Roman" w:cs="Times New Roman"/>
          <w:sz w:val="28"/>
          <w:szCs w:val="28"/>
        </w:rPr>
        <w:t>Окрім уточнення формулювання само</w:t>
      </w:r>
      <w:r>
        <w:rPr>
          <w:rFonts w:ascii="Times New Roman" w:hAnsi="Times New Roman" w:cs="Times New Roman"/>
          <w:sz w:val="28"/>
          <w:szCs w:val="28"/>
        </w:rPr>
        <w:t>ї</w:t>
      </w:r>
      <w:r w:rsidRPr="00F55F74">
        <w:rPr>
          <w:rFonts w:ascii="Times New Roman" w:hAnsi="Times New Roman" w:cs="Times New Roman"/>
          <w:sz w:val="28"/>
          <w:szCs w:val="28"/>
        </w:rPr>
        <w:t xml:space="preserve"> догм</w:t>
      </w:r>
      <w:r>
        <w:rPr>
          <w:rFonts w:ascii="Times New Roman" w:hAnsi="Times New Roman" w:cs="Times New Roman"/>
          <w:sz w:val="28"/>
          <w:szCs w:val="28"/>
        </w:rPr>
        <w:t>и</w:t>
      </w:r>
      <w:r w:rsidRPr="00F55F74">
        <w:rPr>
          <w:rFonts w:ascii="Times New Roman" w:hAnsi="Times New Roman" w:cs="Times New Roman"/>
          <w:sz w:val="28"/>
          <w:szCs w:val="28"/>
        </w:rPr>
        <w:t xml:space="preserve">, учасники </w:t>
      </w:r>
      <w:r>
        <w:rPr>
          <w:rFonts w:ascii="Times New Roman" w:hAnsi="Times New Roman" w:cs="Times New Roman"/>
          <w:sz w:val="28"/>
          <w:szCs w:val="28"/>
        </w:rPr>
        <w:t>дискусій</w:t>
      </w:r>
      <w:r w:rsidRPr="00F55F74">
        <w:rPr>
          <w:rFonts w:ascii="Times New Roman" w:hAnsi="Times New Roman" w:cs="Times New Roman"/>
          <w:sz w:val="28"/>
          <w:szCs w:val="28"/>
        </w:rPr>
        <w:t xml:space="preserve"> також змогли </w:t>
      </w:r>
      <w:r>
        <w:rPr>
          <w:rFonts w:ascii="Times New Roman" w:hAnsi="Times New Roman" w:cs="Times New Roman"/>
          <w:sz w:val="28"/>
          <w:szCs w:val="28"/>
        </w:rPr>
        <w:t>зблизитися</w:t>
      </w:r>
      <w:r w:rsidRPr="00F55F74">
        <w:rPr>
          <w:rFonts w:ascii="Times New Roman" w:hAnsi="Times New Roman" w:cs="Times New Roman"/>
          <w:sz w:val="28"/>
          <w:szCs w:val="28"/>
        </w:rPr>
        <w:t xml:space="preserve"> щодо </w:t>
      </w:r>
      <w:r>
        <w:rPr>
          <w:rFonts w:ascii="Times New Roman" w:hAnsi="Times New Roman" w:cs="Times New Roman"/>
          <w:sz w:val="28"/>
          <w:szCs w:val="28"/>
        </w:rPr>
        <w:t>її</w:t>
      </w:r>
      <w:r w:rsidRPr="00F55F74">
        <w:rPr>
          <w:rFonts w:ascii="Times New Roman" w:hAnsi="Times New Roman" w:cs="Times New Roman"/>
          <w:sz w:val="28"/>
          <w:szCs w:val="28"/>
        </w:rPr>
        <w:t xml:space="preserve"> значення, визнавши, зокрема, необхідність особистого вчительського авторитету, оскільки єдність Церкви </w:t>
      </w:r>
      <w:r>
        <w:rPr>
          <w:rFonts w:ascii="Times New Roman" w:hAnsi="Times New Roman" w:cs="Times New Roman"/>
          <w:sz w:val="28"/>
          <w:szCs w:val="28"/>
        </w:rPr>
        <w:t xml:space="preserve">– </w:t>
      </w:r>
      <w:r w:rsidRPr="00F55F74">
        <w:rPr>
          <w:rFonts w:ascii="Times New Roman" w:hAnsi="Times New Roman" w:cs="Times New Roman"/>
          <w:sz w:val="28"/>
          <w:szCs w:val="28"/>
        </w:rPr>
        <w:t>це єдність в істині.</w:t>
      </w:r>
      <w:r>
        <w:rPr>
          <w:rFonts w:ascii="Times New Roman" w:hAnsi="Times New Roman" w:cs="Times New Roman"/>
          <w:sz w:val="28"/>
          <w:szCs w:val="28"/>
        </w:rPr>
        <w:t xml:space="preserve"> Учасники-лютерани Лютерансько-Католицького Діалогу в США сказали, що їх спонукали «замислитися, наскільки життєво важливо для Церков говорити в світі, коли цього вимагають обставини, одним голосом, і як універсальне вчительське служіння, таке як у Папи, може здійснювати Служіння єдності, яке звільняє і надихає, а не обмежує чи пригнічує» </w:t>
      </w:r>
      <w:r w:rsidRPr="00922874">
        <w:rPr>
          <w:rFonts w:ascii="Times New Roman" w:hAnsi="Times New Roman" w:cs="Times New Roman"/>
          <w:sz w:val="28"/>
          <w:szCs w:val="28"/>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922874">
        <w:rPr>
          <w:rFonts w:ascii="Times New Roman" w:hAnsi="Times New Roman" w:cs="Times New Roman"/>
          <w:sz w:val="28"/>
          <w:szCs w:val="28"/>
        </w:rPr>
        <w:t xml:space="preserve"> </w:t>
      </w:r>
      <w:r w:rsidRPr="002E5C2E">
        <w:rPr>
          <w:rFonts w:ascii="Times New Roman" w:hAnsi="Times New Roman" w:cs="Times New Roman"/>
          <w:sz w:val="28"/>
          <w:szCs w:val="28"/>
        </w:rPr>
        <w:t>US</w:t>
      </w:r>
      <w:r w:rsidRPr="00922874">
        <w:rPr>
          <w:rFonts w:ascii="Times New Roman" w:hAnsi="Times New Roman" w:cs="Times New Roman"/>
          <w:sz w:val="28"/>
          <w:szCs w:val="28"/>
        </w:rPr>
        <w:t xml:space="preserve"> 1978, 18). </w:t>
      </w:r>
      <w:r>
        <w:rPr>
          <w:rFonts w:ascii="Times New Roman" w:hAnsi="Times New Roman" w:cs="Times New Roman"/>
          <w:sz w:val="28"/>
          <w:szCs w:val="28"/>
        </w:rPr>
        <w:t xml:space="preserve">Згідно з </w:t>
      </w:r>
      <w:r w:rsidRPr="002E5C2E">
        <w:rPr>
          <w:rFonts w:ascii="Times New Roman" w:hAnsi="Times New Roman" w:cs="Times New Roman"/>
          <w:sz w:val="28"/>
          <w:szCs w:val="28"/>
        </w:rPr>
        <w:t>ARCIC</w:t>
      </w:r>
      <w:r w:rsidRPr="00CC50FB">
        <w:rPr>
          <w:rFonts w:ascii="Times New Roman" w:hAnsi="Times New Roman" w:cs="Times New Roman"/>
          <w:sz w:val="28"/>
          <w:szCs w:val="28"/>
        </w:rPr>
        <w:t>,</w:t>
      </w:r>
      <w:r>
        <w:rPr>
          <w:rFonts w:ascii="Times New Roman" w:hAnsi="Times New Roman" w:cs="Times New Roman"/>
          <w:sz w:val="28"/>
          <w:szCs w:val="28"/>
        </w:rPr>
        <w:t xml:space="preserve"> особа, яка здійснює універсальне служіння єдності, також наділена особливими повноваженнями у навчанні: «</w:t>
      </w:r>
      <w:r w:rsidRPr="00FF4E44">
        <w:rPr>
          <w:rFonts w:ascii="Times New Roman" w:hAnsi="Times New Roman" w:cs="Times New Roman"/>
          <w:sz w:val="28"/>
          <w:szCs w:val="28"/>
        </w:rPr>
        <w:t xml:space="preserve">Судження Церкви зазвичай </w:t>
      </w:r>
      <w:r>
        <w:rPr>
          <w:rFonts w:ascii="Times New Roman" w:hAnsi="Times New Roman" w:cs="Times New Roman"/>
          <w:sz w:val="28"/>
          <w:szCs w:val="28"/>
        </w:rPr>
        <w:t>подається</w:t>
      </w:r>
      <w:r w:rsidRPr="00FF4E44">
        <w:rPr>
          <w:rFonts w:ascii="Times New Roman" w:hAnsi="Times New Roman" w:cs="Times New Roman"/>
          <w:sz w:val="28"/>
          <w:szCs w:val="28"/>
        </w:rPr>
        <w:t xml:space="preserve"> синодальн</w:t>
      </w:r>
      <w:r>
        <w:rPr>
          <w:rFonts w:ascii="Times New Roman" w:hAnsi="Times New Roman" w:cs="Times New Roman"/>
          <w:sz w:val="28"/>
          <w:szCs w:val="28"/>
        </w:rPr>
        <w:t>им</w:t>
      </w:r>
      <w:r w:rsidRPr="00FF4E44">
        <w:rPr>
          <w:rFonts w:ascii="Times New Roman" w:hAnsi="Times New Roman" w:cs="Times New Roman"/>
          <w:sz w:val="28"/>
          <w:szCs w:val="28"/>
        </w:rPr>
        <w:t xml:space="preserve"> рішення</w:t>
      </w:r>
      <w:r>
        <w:rPr>
          <w:rFonts w:ascii="Times New Roman" w:hAnsi="Times New Roman" w:cs="Times New Roman"/>
          <w:sz w:val="28"/>
          <w:szCs w:val="28"/>
        </w:rPr>
        <w:t>м</w:t>
      </w:r>
      <w:r w:rsidRPr="00FF4E44">
        <w:rPr>
          <w:rFonts w:ascii="Times New Roman" w:hAnsi="Times New Roman" w:cs="Times New Roman"/>
          <w:sz w:val="28"/>
          <w:szCs w:val="28"/>
        </w:rPr>
        <w:t xml:space="preserve">, але іноді предстоятель, діючи в </w:t>
      </w:r>
      <w:r w:rsidRPr="001D172B">
        <w:rPr>
          <w:rFonts w:ascii="Times New Roman" w:hAnsi="Times New Roman" w:cs="Times New Roman"/>
          <w:sz w:val="28"/>
          <w:szCs w:val="28"/>
        </w:rPr>
        <w:t xml:space="preserve">сопричасті зі своїми співбратами-єпископами, може видати рішення навіть без синоду. Хоча відповідальність за збереження Церкви від фундаментальних помилок лежить на всій Церкві, вона може здійснюватися від її імені повноваженнями вселенського предстоятеля [...] В історії Церкви були ситуації, коли і Собори, і вселенські предстоятелі захищали законні позиції, на які нападали» (ARCIC 1981, 28). Отож Церква потребує як колегіального, так і персонального вчительського авторитету: «[...] Церква потребує як множинної, розподіленої влади, до якої активно залучений увесь Божий люд, так і вселенського предстоятеля як служителя та осередку видимої єдності в істині та любові. </w:t>
      </w:r>
      <w:r w:rsidRPr="009534B6">
        <w:rPr>
          <w:rFonts w:ascii="Times New Roman" w:hAnsi="Times New Roman" w:cs="Times New Roman"/>
          <w:sz w:val="28"/>
          <w:szCs w:val="28"/>
        </w:rPr>
        <w:t xml:space="preserve">Це не означає, що всі відмінності усунули; але якщо будь-яка Петрова функція і посада реалізуються в живій Церкві, в якій вселенський предстоятель покликаний бути видимою точкою опори, то його посаді притаманна визначена вчительська відповідальність і відповідний дар Святого Духа для виконання своїх обов’язків» </w:t>
      </w:r>
      <w:r w:rsidRPr="009534B6">
        <w:rPr>
          <w:rStyle w:val="21"/>
          <w:rFonts w:ascii="Times New Roman" w:hAnsi="Times New Roman" w:cs="Times New Roman"/>
          <w:sz w:val="28"/>
          <w:szCs w:val="28"/>
          <w:lang w:val="uk-UA"/>
        </w:rPr>
        <w:t xml:space="preserve">(там само, </w:t>
      </w:r>
      <w:r w:rsidRPr="009534B6">
        <w:rPr>
          <w:rFonts w:ascii="Times New Roman" w:hAnsi="Times New Roman" w:cs="Times New Roman"/>
          <w:sz w:val="28"/>
          <w:szCs w:val="28"/>
        </w:rPr>
        <w:t xml:space="preserve">33). У </w:t>
      </w:r>
      <w:r w:rsidRPr="009534B6">
        <w:rPr>
          <w:rStyle w:val="21"/>
          <w:rFonts w:ascii="Times New Roman" w:hAnsi="Times New Roman" w:cs="Times New Roman"/>
          <w:sz w:val="28"/>
          <w:szCs w:val="28"/>
          <w:lang w:val="uk-UA"/>
        </w:rPr>
        <w:t>Відповідь</w:t>
      </w:r>
      <w:r w:rsidRPr="009534B6">
        <w:rPr>
          <w:rFonts w:ascii="Times New Roman" w:hAnsi="Times New Roman" w:cs="Times New Roman"/>
          <w:sz w:val="28"/>
          <w:szCs w:val="28"/>
        </w:rPr>
        <w:t xml:space="preserve"> на </w:t>
      </w:r>
      <w:r w:rsidRPr="009534B6">
        <w:rPr>
          <w:rStyle w:val="21"/>
          <w:rFonts w:ascii="Times New Roman" w:hAnsi="Times New Roman" w:cs="Times New Roman"/>
          <w:sz w:val="28"/>
          <w:szCs w:val="28"/>
          <w:lang w:val="uk-UA" w:eastAsia="la" w:bidi="la"/>
        </w:rPr>
        <w:t xml:space="preserve">Ut unum </w:t>
      </w:r>
      <w:r w:rsidRPr="009534B6">
        <w:rPr>
          <w:rStyle w:val="21"/>
          <w:rFonts w:ascii="Times New Roman" w:hAnsi="Times New Roman" w:cs="Times New Roman"/>
          <w:sz w:val="28"/>
          <w:szCs w:val="28"/>
          <w:lang w:val="uk-UA"/>
        </w:rPr>
        <w:t>sint</w:t>
      </w:r>
      <w:r w:rsidRPr="009534B6">
        <w:rPr>
          <w:rFonts w:ascii="Times New Roman" w:hAnsi="Times New Roman" w:cs="Times New Roman"/>
          <w:sz w:val="28"/>
          <w:szCs w:val="28"/>
        </w:rPr>
        <w:t xml:space="preserve"> Церква Англії також визнала, що «англікан</w:t>
      </w:r>
      <w:r>
        <w:rPr>
          <w:rFonts w:ascii="Times New Roman" w:hAnsi="Times New Roman" w:cs="Times New Roman"/>
          <w:sz w:val="28"/>
          <w:szCs w:val="28"/>
        </w:rPr>
        <w:t>и</w:t>
      </w:r>
      <w:r w:rsidRPr="009534B6">
        <w:rPr>
          <w:rFonts w:ascii="Times New Roman" w:hAnsi="Times New Roman" w:cs="Times New Roman"/>
          <w:sz w:val="28"/>
          <w:szCs w:val="28"/>
        </w:rPr>
        <w:t xml:space="preserve"> жодним чином не виступають проти принципу і практики персонального служіння на всесвітньому рівні ради служіння єдності. Справді, щораз глибший досвід англіканського сопричастя веде їх до усвідомлення, що окрім спільнотного і колегіального служіння потрібне персональне служіння ради єдності в вірі» (44). У тому ж дусі заявляє </w:t>
      </w:r>
      <w:r w:rsidRPr="009534B6">
        <w:rPr>
          <w:rFonts w:ascii="Times New Roman" w:hAnsi="Times New Roman" w:cs="Times New Roman"/>
          <w:i/>
          <w:sz w:val="28"/>
          <w:szCs w:val="28"/>
        </w:rPr>
        <w:t>Група з Домбу</w:t>
      </w:r>
      <w:r w:rsidRPr="009534B6">
        <w:rPr>
          <w:rFonts w:ascii="Times New Roman" w:hAnsi="Times New Roman" w:cs="Times New Roman"/>
          <w:sz w:val="28"/>
          <w:szCs w:val="28"/>
        </w:rPr>
        <w:t>: «Всі колегії повинні мати головуючого, щоби приймати доктринальні рішення, вирішувати якісь проблеми і висловлювати свою одностайність. Ця глибоко людська даність засвідчена в Новому Завіті роллю головуючого, яку взяли на себе апостоли, особливо Петро, незалежно від того, які наслідки випливають з цього для Церков. Влада персонального предстоятельства, як правило, представляє, приймає і підсумовує в собі владу спільноти і колегіального служіння» (Dombes 2014, 346).</w:t>
      </w:r>
    </w:p>
    <w:p w:rsidR="00C77A3E" w:rsidRPr="009534B6" w:rsidRDefault="00C77A3E" w:rsidP="00C77A3E">
      <w:pPr>
        <w:pStyle w:val="90"/>
        <w:shd w:val="clear" w:color="auto" w:fill="auto"/>
        <w:spacing w:before="0" w:line="240" w:lineRule="auto"/>
        <w:ind w:firstLine="567"/>
        <w:jc w:val="both"/>
        <w:rPr>
          <w:rStyle w:val="91"/>
          <w:rFonts w:ascii="Times New Roman" w:hAnsi="Times New Roman" w:cs="Times New Roman"/>
          <w:sz w:val="28"/>
          <w:szCs w:val="28"/>
          <w:lang w:val="uk-UA"/>
        </w:rPr>
      </w:pPr>
    </w:p>
    <w:p w:rsidR="00C77A3E" w:rsidRPr="009534B6" w:rsidRDefault="00C77A3E" w:rsidP="00C77A3E">
      <w:pPr>
        <w:pStyle w:val="90"/>
        <w:shd w:val="clear" w:color="auto" w:fill="auto"/>
        <w:spacing w:before="0" w:line="240" w:lineRule="auto"/>
        <w:ind w:firstLine="567"/>
        <w:jc w:val="both"/>
        <w:rPr>
          <w:rStyle w:val="91"/>
          <w:rFonts w:ascii="Times New Roman" w:hAnsi="Times New Roman" w:cs="Times New Roman"/>
          <w:i/>
          <w:sz w:val="28"/>
          <w:szCs w:val="28"/>
          <w:lang w:val="uk-UA"/>
        </w:rPr>
      </w:pPr>
      <w:r w:rsidRPr="009534B6">
        <w:rPr>
          <w:rStyle w:val="91"/>
          <w:rFonts w:ascii="Times New Roman" w:hAnsi="Times New Roman" w:cs="Times New Roman"/>
          <w:sz w:val="28"/>
          <w:szCs w:val="28"/>
          <w:lang w:val="uk-UA"/>
        </w:rPr>
        <w:t>○ Остаточні застереження</w:t>
      </w:r>
    </w:p>
    <w:p w:rsidR="00C77A3E" w:rsidRPr="001D172B"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rPr>
      </w:pPr>
    </w:p>
    <w:p w:rsidR="00C77A3E" w:rsidRPr="00E86C22" w:rsidRDefault="00C77A3E" w:rsidP="00C77A3E">
      <w:pPr>
        <w:pStyle w:val="20"/>
        <w:shd w:val="clear" w:color="auto" w:fill="auto"/>
        <w:tabs>
          <w:tab w:val="left" w:pos="42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72. </w:t>
      </w:r>
      <w:r w:rsidRPr="00BC7DF2">
        <w:rPr>
          <w:rFonts w:ascii="Times New Roman" w:hAnsi="Times New Roman" w:cs="Times New Roman"/>
          <w:sz w:val="28"/>
          <w:szCs w:val="28"/>
        </w:rPr>
        <w:t>Незважаючи на ці роз</w:t>
      </w:r>
      <w:r>
        <w:rPr>
          <w:rFonts w:ascii="Times New Roman" w:hAnsi="Times New Roman" w:cs="Times New Roman"/>
          <w:sz w:val="28"/>
          <w:szCs w:val="28"/>
        </w:rPr>
        <w:t>’</w:t>
      </w:r>
      <w:r w:rsidRPr="00BC7DF2">
        <w:rPr>
          <w:rFonts w:ascii="Times New Roman" w:hAnsi="Times New Roman" w:cs="Times New Roman"/>
          <w:sz w:val="28"/>
          <w:szCs w:val="28"/>
        </w:rPr>
        <w:t xml:space="preserve">яснення, </w:t>
      </w:r>
      <w:r>
        <w:rPr>
          <w:rFonts w:ascii="Times New Roman" w:hAnsi="Times New Roman" w:cs="Times New Roman"/>
          <w:sz w:val="28"/>
          <w:szCs w:val="28"/>
        </w:rPr>
        <w:t>під час дискусій</w:t>
      </w:r>
      <w:r w:rsidRPr="00BC7DF2">
        <w:rPr>
          <w:rFonts w:ascii="Times New Roman" w:hAnsi="Times New Roman" w:cs="Times New Roman"/>
          <w:sz w:val="28"/>
          <w:szCs w:val="28"/>
        </w:rPr>
        <w:t xml:space="preserve"> все ще висловлю</w:t>
      </w:r>
      <w:r>
        <w:rPr>
          <w:rFonts w:ascii="Times New Roman" w:hAnsi="Times New Roman" w:cs="Times New Roman"/>
          <w:sz w:val="28"/>
          <w:szCs w:val="28"/>
        </w:rPr>
        <w:t>ють</w:t>
      </w:r>
      <w:r w:rsidRPr="00BC7DF2">
        <w:rPr>
          <w:rFonts w:ascii="Times New Roman" w:hAnsi="Times New Roman" w:cs="Times New Roman"/>
          <w:sz w:val="28"/>
          <w:szCs w:val="28"/>
        </w:rPr>
        <w:t xml:space="preserve"> </w:t>
      </w:r>
      <w:r w:rsidRPr="00BC7DF2">
        <w:rPr>
          <w:rFonts w:ascii="Times New Roman" w:hAnsi="Times New Roman" w:cs="Times New Roman"/>
          <w:sz w:val="28"/>
          <w:szCs w:val="28"/>
        </w:rPr>
        <w:lastRenderedPageBreak/>
        <w:t>занепокоєння щодо наступних принципів:</w:t>
      </w:r>
    </w:p>
    <w:p w:rsidR="00C77A3E" w:rsidRPr="00567204"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 </w:t>
      </w:r>
      <w:r w:rsidRPr="00C53990">
        <w:rPr>
          <w:rFonts w:ascii="Times New Roman" w:hAnsi="Times New Roman" w:cs="Times New Roman"/>
          <w:i/>
          <w:sz w:val="28"/>
          <w:szCs w:val="28"/>
        </w:rPr>
        <w:t>Примат Євангелія</w:t>
      </w:r>
      <w:r>
        <w:rPr>
          <w:rFonts w:ascii="Times New Roman" w:hAnsi="Times New Roman" w:cs="Times New Roman"/>
          <w:sz w:val="28"/>
          <w:szCs w:val="28"/>
        </w:rPr>
        <w:t>, дуже важливий пункт для лютеран. «</w:t>
      </w:r>
      <w:r w:rsidRPr="00BB3A64">
        <w:rPr>
          <w:rFonts w:ascii="Times New Roman" w:hAnsi="Times New Roman" w:cs="Times New Roman"/>
          <w:sz w:val="28"/>
          <w:szCs w:val="28"/>
        </w:rPr>
        <w:t xml:space="preserve">Принцип </w:t>
      </w:r>
      <w:r>
        <w:rPr>
          <w:rFonts w:ascii="Times New Roman" w:hAnsi="Times New Roman" w:cs="Times New Roman"/>
          <w:sz w:val="28"/>
          <w:szCs w:val="28"/>
        </w:rPr>
        <w:t>непомильності</w:t>
      </w:r>
      <w:r w:rsidRPr="00BB3A64">
        <w:rPr>
          <w:rFonts w:ascii="Times New Roman" w:hAnsi="Times New Roman" w:cs="Times New Roman"/>
          <w:sz w:val="28"/>
          <w:szCs w:val="28"/>
        </w:rPr>
        <w:t xml:space="preserve"> </w:t>
      </w:r>
      <w:r w:rsidRPr="00567204">
        <w:rPr>
          <w:rFonts w:ascii="Times New Roman" w:hAnsi="Times New Roman" w:cs="Times New Roman"/>
          <w:sz w:val="28"/>
          <w:szCs w:val="28"/>
        </w:rPr>
        <w:t xml:space="preserve">неприйнятний для лютеранського розуміння, якщо тільки рішення </w:t>
      </w:r>
      <w:r w:rsidRPr="00567204">
        <w:rPr>
          <w:rFonts w:ascii="Times New Roman" w:hAnsi="Times New Roman" w:cs="Times New Roman"/>
          <w:i/>
          <w:sz w:val="28"/>
          <w:szCs w:val="28"/>
        </w:rPr>
        <w:t>ex cathedra</w:t>
      </w:r>
      <w:r w:rsidRPr="00567204">
        <w:rPr>
          <w:rFonts w:ascii="Times New Roman" w:hAnsi="Times New Roman" w:cs="Times New Roman"/>
          <w:sz w:val="28"/>
          <w:szCs w:val="28"/>
        </w:rPr>
        <w:t xml:space="preserve"> Папи Римського остаточно не підтверджуються одкровенням, даним у Святому Письмі» (L-C Germ 2000, 198, див. також L-C US 1978, 41, 52; L-C US 2004, 117). Зі свого боку католики визнають, що «залишається важливе екуменічне завдання, покладене на католиків: непомильність потрібно додатково вивчити у світлі примату Євангелія і спасительного діяння Христа; але також важливо показати, як непомильність може служити Божому людові, виражаючи цей примат» (L-C US 1978, 75).</w:t>
      </w:r>
    </w:p>
    <w:p w:rsidR="00C77A3E" w:rsidRPr="006A7EC7"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sidRPr="006A7EC7">
        <w:rPr>
          <w:rFonts w:ascii="Times New Roman" w:hAnsi="Times New Roman" w:cs="Times New Roman"/>
          <w:sz w:val="28"/>
          <w:szCs w:val="28"/>
        </w:rPr>
        <w:t xml:space="preserve">(2) </w:t>
      </w:r>
      <w:r w:rsidRPr="006A7EC7">
        <w:rPr>
          <w:rFonts w:ascii="Times New Roman" w:hAnsi="Times New Roman" w:cs="Times New Roman"/>
          <w:i/>
          <w:sz w:val="28"/>
          <w:szCs w:val="28"/>
        </w:rPr>
        <w:t>Непомильність служить нетлінності всієї Церкви</w:t>
      </w:r>
      <w:r w:rsidRPr="006A7EC7">
        <w:rPr>
          <w:rFonts w:ascii="Times New Roman" w:hAnsi="Times New Roman" w:cs="Times New Roman"/>
          <w:sz w:val="28"/>
          <w:szCs w:val="28"/>
        </w:rPr>
        <w:t xml:space="preserve">. </w:t>
      </w:r>
      <w:r w:rsidRPr="006A7EC7">
        <w:rPr>
          <w:rStyle w:val="21"/>
          <w:rFonts w:ascii="Times New Roman" w:hAnsi="Times New Roman" w:cs="Times New Roman"/>
          <w:sz w:val="28"/>
          <w:szCs w:val="28"/>
          <w:lang w:val="uk-UA"/>
        </w:rPr>
        <w:t>Lumen gentium</w:t>
      </w:r>
      <w:r w:rsidRPr="006A7EC7">
        <w:rPr>
          <w:rStyle w:val="21"/>
          <w:rFonts w:ascii="Times New Roman" w:hAnsi="Times New Roman" w:cs="Times New Roman"/>
          <w:i w:val="0"/>
          <w:sz w:val="28"/>
          <w:szCs w:val="28"/>
          <w:lang w:val="uk-UA"/>
        </w:rPr>
        <w:t xml:space="preserve"> описує непомильність як дар, яким «наділена» вся Церква</w:t>
      </w:r>
      <w:r w:rsidRPr="006A7EC7">
        <w:rPr>
          <w:rFonts w:ascii="Times New Roman" w:hAnsi="Times New Roman" w:cs="Times New Roman"/>
          <w:sz w:val="28"/>
          <w:szCs w:val="28"/>
        </w:rPr>
        <w:t xml:space="preserve"> </w:t>
      </w:r>
      <w:r w:rsidRPr="006A7EC7">
        <w:rPr>
          <w:rStyle w:val="21"/>
          <w:rFonts w:ascii="Times New Roman" w:hAnsi="Times New Roman" w:cs="Times New Roman"/>
          <w:sz w:val="28"/>
          <w:szCs w:val="28"/>
          <w:lang w:val="uk-UA"/>
        </w:rPr>
        <w:t>(LG</w:t>
      </w:r>
      <w:r w:rsidRPr="006A7EC7">
        <w:rPr>
          <w:rFonts w:ascii="Times New Roman" w:hAnsi="Times New Roman" w:cs="Times New Roman"/>
          <w:sz w:val="28"/>
          <w:szCs w:val="28"/>
        </w:rPr>
        <w:t xml:space="preserve"> 25; див. також </w:t>
      </w:r>
      <w:r w:rsidRPr="006A7EC7">
        <w:rPr>
          <w:rStyle w:val="21"/>
          <w:rFonts w:ascii="Times New Roman" w:hAnsi="Times New Roman" w:cs="Times New Roman"/>
          <w:sz w:val="28"/>
          <w:szCs w:val="28"/>
          <w:lang w:val="uk-UA"/>
        </w:rPr>
        <w:t>LG</w:t>
      </w:r>
      <w:r w:rsidRPr="006A7EC7">
        <w:rPr>
          <w:rFonts w:ascii="Times New Roman" w:hAnsi="Times New Roman" w:cs="Times New Roman"/>
          <w:sz w:val="28"/>
          <w:szCs w:val="28"/>
        </w:rPr>
        <w:t xml:space="preserve"> 12, див. вище §66). Тим не менш, під час деяких дискусій висловлювалися застереження щодо використання цього терміну: «Ми згодні з тим, що цей термін можна беззастережно застосовувати лише до Бога, і що його застосування до людини, навіть у дуже обмежених ситуаціях, може призвести до багатьох непорозумінь [...] Ми також визнаємо, що надання Єпископу Рима непомильності за певних умов має тенденцію надавати перебільшеного значення всім його заявам» (ARCIC 1981, 32; див. також Farfa 2009, 263). У тому ж критичному дусі: «Методисти мають проблеми з католицьким розумінням непомильності, особливо тому, що воно, як здається, передбачає розпізнавання істини, яке перевищує здатність грішної людини [...] Методисти також не можуть погодитися з думкою, що Єпископ Рима може діяти в цьому процесі від імені всієї Церкви» (MERCIC 1986, 72-73).</w:t>
      </w:r>
    </w:p>
    <w:p w:rsidR="00C77A3E" w:rsidRPr="00D528F8"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sidRPr="007F0015">
        <w:rPr>
          <w:rFonts w:ascii="Times New Roman" w:hAnsi="Times New Roman" w:cs="Times New Roman"/>
          <w:sz w:val="28"/>
          <w:szCs w:val="28"/>
        </w:rPr>
        <w:t xml:space="preserve">Ширшим поняттям, якому часто віддають перевагу в </w:t>
      </w:r>
      <w:r>
        <w:rPr>
          <w:rFonts w:ascii="Times New Roman" w:hAnsi="Times New Roman" w:cs="Times New Roman"/>
          <w:sz w:val="28"/>
          <w:szCs w:val="28"/>
        </w:rPr>
        <w:t>дискусіях</w:t>
      </w:r>
      <w:r w:rsidRPr="007F0015">
        <w:rPr>
          <w:rFonts w:ascii="Times New Roman" w:hAnsi="Times New Roman" w:cs="Times New Roman"/>
          <w:sz w:val="28"/>
          <w:szCs w:val="28"/>
        </w:rPr>
        <w:t xml:space="preserve">, є поняття </w:t>
      </w:r>
      <w:r>
        <w:rPr>
          <w:rFonts w:ascii="Times New Roman" w:hAnsi="Times New Roman" w:cs="Times New Roman"/>
          <w:sz w:val="28"/>
          <w:szCs w:val="28"/>
        </w:rPr>
        <w:t>нетлінності</w:t>
      </w:r>
      <w:r w:rsidRPr="007F0015">
        <w:rPr>
          <w:rFonts w:ascii="Times New Roman" w:hAnsi="Times New Roman" w:cs="Times New Roman"/>
          <w:sz w:val="28"/>
          <w:szCs w:val="28"/>
        </w:rPr>
        <w:t>, «яке не говорить про відсутність недоліків у Церкві, а визнає, що, незважаючи на всі її численні слабкості і невдачі, Христос вірний своїй обіцянці, що ворота пекла не здолають її»</w:t>
      </w:r>
      <w:r>
        <w:rPr>
          <w:rFonts w:ascii="Times New Roman" w:hAnsi="Times New Roman" w:cs="Times New Roman"/>
          <w:sz w:val="28"/>
          <w:szCs w:val="28"/>
        </w:rPr>
        <w:t xml:space="preserve"> </w:t>
      </w:r>
      <w:r w:rsidRPr="002E5C2E">
        <w:rPr>
          <w:rFonts w:ascii="Times New Roman" w:hAnsi="Times New Roman" w:cs="Times New Roman"/>
          <w:sz w:val="28"/>
          <w:szCs w:val="28"/>
        </w:rPr>
        <w:t xml:space="preserve">(ARCIC 1981, </w:t>
      </w:r>
      <w:r>
        <w:rPr>
          <w:rFonts w:ascii="Times New Roman" w:hAnsi="Times New Roman" w:cs="Times New Roman"/>
          <w:sz w:val="28"/>
          <w:szCs w:val="28"/>
        </w:rPr>
        <w:t>виноска</w:t>
      </w:r>
      <w:r w:rsidRPr="002E5C2E">
        <w:rPr>
          <w:rFonts w:ascii="Times New Roman" w:hAnsi="Times New Roman" w:cs="Times New Roman"/>
          <w:sz w:val="28"/>
          <w:szCs w:val="28"/>
        </w:rPr>
        <w:t xml:space="preserve"> 3). </w:t>
      </w:r>
      <w:r w:rsidRPr="00C71CDE">
        <w:rPr>
          <w:rFonts w:ascii="Times New Roman" w:hAnsi="Times New Roman" w:cs="Times New Roman"/>
          <w:sz w:val="28"/>
          <w:szCs w:val="28"/>
        </w:rPr>
        <w:t xml:space="preserve">Деякі з них </w:t>
      </w:r>
      <w:r>
        <w:rPr>
          <w:rFonts w:ascii="Times New Roman" w:hAnsi="Times New Roman" w:cs="Times New Roman"/>
          <w:sz w:val="28"/>
          <w:szCs w:val="28"/>
        </w:rPr>
        <w:t>відмічають</w:t>
      </w:r>
      <w:r w:rsidRPr="00C71CDE">
        <w:rPr>
          <w:rFonts w:ascii="Times New Roman" w:hAnsi="Times New Roman" w:cs="Times New Roman"/>
          <w:sz w:val="28"/>
          <w:szCs w:val="28"/>
        </w:rPr>
        <w:t xml:space="preserve"> в історії Католицької Церкви «рух від </w:t>
      </w:r>
      <w:r w:rsidRPr="00C71CDE">
        <w:rPr>
          <w:rFonts w:ascii="Times New Roman" w:hAnsi="Times New Roman" w:cs="Times New Roman"/>
          <w:i/>
          <w:sz w:val="28"/>
          <w:szCs w:val="28"/>
        </w:rPr>
        <w:t>нетлінності</w:t>
      </w:r>
      <w:r w:rsidRPr="00C71CDE">
        <w:rPr>
          <w:rFonts w:ascii="Times New Roman" w:hAnsi="Times New Roman" w:cs="Times New Roman"/>
          <w:sz w:val="28"/>
          <w:szCs w:val="28"/>
        </w:rPr>
        <w:t xml:space="preserve"> (або </w:t>
      </w:r>
      <w:r>
        <w:rPr>
          <w:rFonts w:ascii="Times New Roman" w:hAnsi="Times New Roman" w:cs="Times New Roman"/>
          <w:sz w:val="28"/>
          <w:szCs w:val="28"/>
        </w:rPr>
        <w:t>бездоганності</w:t>
      </w:r>
      <w:r w:rsidRPr="00C71CDE">
        <w:rPr>
          <w:rFonts w:ascii="Times New Roman" w:hAnsi="Times New Roman" w:cs="Times New Roman"/>
          <w:sz w:val="28"/>
          <w:szCs w:val="28"/>
        </w:rPr>
        <w:t xml:space="preserve">) Церкви до </w:t>
      </w:r>
      <w:r w:rsidRPr="00C71CDE">
        <w:rPr>
          <w:rFonts w:ascii="Times New Roman" w:hAnsi="Times New Roman" w:cs="Times New Roman"/>
          <w:i/>
          <w:sz w:val="28"/>
          <w:szCs w:val="28"/>
        </w:rPr>
        <w:t>непомильності</w:t>
      </w:r>
      <w:r>
        <w:rPr>
          <w:rFonts w:ascii="Times New Roman" w:hAnsi="Times New Roman" w:cs="Times New Roman"/>
          <w:sz w:val="28"/>
          <w:szCs w:val="28"/>
        </w:rPr>
        <w:t xml:space="preserve"> Учительського Уряду Церкви» </w:t>
      </w:r>
      <w:r w:rsidRPr="002E5C2E">
        <w:rPr>
          <w:rFonts w:ascii="Times New Roman" w:hAnsi="Times New Roman" w:cs="Times New Roman"/>
          <w:sz w:val="28"/>
          <w:szCs w:val="28"/>
        </w:rPr>
        <w:t>(Dombes 2014, 192)</w:t>
      </w:r>
      <w:r>
        <w:rPr>
          <w:rFonts w:ascii="Times New Roman" w:hAnsi="Times New Roman" w:cs="Times New Roman"/>
          <w:sz w:val="28"/>
          <w:szCs w:val="28"/>
        </w:rPr>
        <w:t xml:space="preserve"> і наголошують, що непомильність слід розуміти як «служіння нетлінності Церкви» </w:t>
      </w:r>
      <w:r w:rsidRPr="002E5C2E">
        <w:rPr>
          <w:rFonts w:ascii="Times New Roman" w:hAnsi="Times New Roman" w:cs="Times New Roman"/>
          <w:sz w:val="28"/>
          <w:szCs w:val="28"/>
        </w:rPr>
        <w:t xml:space="preserve">(ARCIC II 1999, 42). </w:t>
      </w:r>
      <w:r>
        <w:rPr>
          <w:rFonts w:ascii="Times New Roman" w:hAnsi="Times New Roman" w:cs="Times New Roman"/>
          <w:sz w:val="28"/>
          <w:szCs w:val="28"/>
        </w:rPr>
        <w:t xml:space="preserve">Справді, «божественну обітницю перебувати в істині спершу слід розуміти як пов’язану з </w:t>
      </w:r>
      <w:r w:rsidRPr="002E5C2E">
        <w:rPr>
          <w:rStyle w:val="21"/>
          <w:rFonts w:ascii="Times New Roman" w:hAnsi="Times New Roman" w:cs="Times New Roman"/>
          <w:sz w:val="28"/>
          <w:szCs w:val="28"/>
        </w:rPr>
        <w:t>indefectibilitas</w:t>
      </w:r>
      <w:r w:rsidRPr="007F0015">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ecclesiae</w:t>
      </w:r>
      <w:r w:rsidRPr="00C22E3A">
        <w:rPr>
          <w:rStyle w:val="21"/>
          <w:rFonts w:ascii="Times New Roman" w:hAnsi="Times New Roman" w:cs="Times New Roman"/>
          <w:i w:val="0"/>
          <w:sz w:val="28"/>
          <w:szCs w:val="28"/>
          <w:lang w:val="uk-UA"/>
        </w:rPr>
        <w:t>»</w:t>
      </w:r>
      <w:r w:rsidRPr="002E5C2E">
        <w:rPr>
          <w:rFonts w:ascii="Times New Roman" w:hAnsi="Times New Roman" w:cs="Times New Roman"/>
          <w:sz w:val="28"/>
          <w:szCs w:val="28"/>
        </w:rPr>
        <w:t xml:space="preserve"> (Farfa 2009, 272),</w:t>
      </w:r>
      <w:r>
        <w:rPr>
          <w:rFonts w:ascii="Times New Roman" w:hAnsi="Times New Roman" w:cs="Times New Roman"/>
          <w:sz w:val="28"/>
          <w:szCs w:val="28"/>
        </w:rPr>
        <w:t xml:space="preserve"> «підтримання» якої само по собі розуміється «як суверенна праця Бога» </w:t>
      </w:r>
      <w:r w:rsidRPr="002E5C2E">
        <w:rPr>
          <w:rFonts w:ascii="Times New Roman" w:hAnsi="Times New Roman" w:cs="Times New Roman"/>
          <w:sz w:val="28"/>
          <w:szCs w:val="28"/>
        </w:rPr>
        <w:t xml:space="preserve">(L-C US 1978, 3). </w:t>
      </w:r>
      <w:r>
        <w:rPr>
          <w:rFonts w:ascii="Times New Roman" w:hAnsi="Times New Roman" w:cs="Times New Roman"/>
          <w:sz w:val="28"/>
          <w:szCs w:val="28"/>
        </w:rPr>
        <w:t>Нетлінність і непомильність виражають віру в Святого Духа, який, як обіцяв Христос, приведе нас до повної істини (Йо. 16, 13).</w:t>
      </w:r>
    </w:p>
    <w:p w:rsidR="00C77A3E"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 </w:t>
      </w:r>
      <w:r w:rsidRPr="004A4A43">
        <w:rPr>
          <w:rFonts w:ascii="Times New Roman" w:hAnsi="Times New Roman" w:cs="Times New Roman"/>
          <w:i/>
          <w:sz w:val="28"/>
          <w:szCs w:val="28"/>
        </w:rPr>
        <w:t>Здійснення єпископської колегіальності</w:t>
      </w:r>
      <w:r>
        <w:rPr>
          <w:rFonts w:ascii="Times New Roman" w:hAnsi="Times New Roman" w:cs="Times New Roman"/>
          <w:sz w:val="28"/>
          <w:szCs w:val="28"/>
        </w:rPr>
        <w:t xml:space="preserve">. </w:t>
      </w:r>
      <w:r w:rsidRPr="00AC24DC">
        <w:rPr>
          <w:rFonts w:ascii="Times New Roman" w:hAnsi="Times New Roman" w:cs="Times New Roman"/>
          <w:sz w:val="28"/>
          <w:szCs w:val="28"/>
        </w:rPr>
        <w:t xml:space="preserve">Визначення І Ватиканського Собору не виключає необхідності консультацій з колегією єпископів і вказує на різні способи </w:t>
      </w:r>
      <w:r>
        <w:rPr>
          <w:rFonts w:ascii="Times New Roman" w:hAnsi="Times New Roman" w:cs="Times New Roman"/>
          <w:sz w:val="28"/>
          <w:szCs w:val="28"/>
        </w:rPr>
        <w:t xml:space="preserve">розпізнавання віри всієї Церкви </w:t>
      </w:r>
      <w:r w:rsidRPr="00AC24DC">
        <w:rPr>
          <w:rFonts w:ascii="Times New Roman" w:hAnsi="Times New Roman" w:cs="Times New Roman"/>
          <w:sz w:val="28"/>
          <w:szCs w:val="28"/>
        </w:rPr>
        <w:t xml:space="preserve">(вселенські собори, консультації з розрізненими Церквами, спеціальні синоди та «інші засоби, надані божественним Провидінням», </w:t>
      </w:r>
      <w:r>
        <w:rPr>
          <w:rFonts w:ascii="Times New Roman" w:hAnsi="Times New Roman" w:cs="Times New Roman"/>
          <w:sz w:val="28"/>
          <w:szCs w:val="28"/>
        </w:rPr>
        <w:t>див.</w:t>
      </w:r>
      <w:r w:rsidRPr="00AC24DC">
        <w:rPr>
          <w:rFonts w:ascii="Times New Roman" w:hAnsi="Times New Roman" w:cs="Times New Roman"/>
          <w:sz w:val="28"/>
          <w:szCs w:val="28"/>
        </w:rPr>
        <w:t xml:space="preserve"> </w:t>
      </w:r>
      <w:r w:rsidRPr="002E5C2E">
        <w:rPr>
          <w:rStyle w:val="21"/>
          <w:rFonts w:ascii="Times New Roman" w:hAnsi="Times New Roman" w:cs="Times New Roman"/>
          <w:sz w:val="28"/>
          <w:szCs w:val="28"/>
        </w:rPr>
        <w:t>Pastor</w:t>
      </w:r>
      <w:r w:rsidRPr="00AC24DC">
        <w:rPr>
          <w:rStyle w:val="21"/>
          <w:rFonts w:ascii="Times New Roman" w:hAnsi="Times New Roman" w:cs="Times New Roman"/>
          <w:sz w:val="28"/>
          <w:szCs w:val="28"/>
          <w:lang w:val="uk-UA"/>
        </w:rPr>
        <w:t xml:space="preserve"> </w:t>
      </w:r>
      <w:proofErr w:type="gramStart"/>
      <w:r w:rsidRPr="002E5C2E">
        <w:rPr>
          <w:rStyle w:val="21"/>
          <w:rFonts w:ascii="Times New Roman" w:hAnsi="Times New Roman" w:cs="Times New Roman"/>
          <w:sz w:val="28"/>
          <w:szCs w:val="28"/>
        </w:rPr>
        <w:t>aeternus</w:t>
      </w:r>
      <w:proofErr w:type="gramEnd"/>
      <w:r w:rsidRPr="00AC24DC">
        <w:rPr>
          <w:rFonts w:ascii="Times New Roman" w:hAnsi="Times New Roman" w:cs="Times New Roman"/>
          <w:sz w:val="28"/>
          <w:szCs w:val="28"/>
        </w:rPr>
        <w:t xml:space="preserve"> </w:t>
      </w:r>
      <w:r w:rsidRPr="002E5C2E">
        <w:rPr>
          <w:rFonts w:ascii="Times New Roman" w:hAnsi="Times New Roman" w:cs="Times New Roman"/>
          <w:sz w:val="28"/>
          <w:szCs w:val="28"/>
        </w:rPr>
        <w:t>IV</w:t>
      </w:r>
      <w:r w:rsidRPr="00AC24DC">
        <w:rPr>
          <w:rFonts w:ascii="Times New Roman" w:hAnsi="Times New Roman" w:cs="Times New Roman"/>
          <w:sz w:val="28"/>
          <w:szCs w:val="28"/>
        </w:rPr>
        <w:t>)</w:t>
      </w:r>
      <w:r>
        <w:rPr>
          <w:rFonts w:ascii="Times New Roman" w:hAnsi="Times New Roman" w:cs="Times New Roman"/>
          <w:sz w:val="28"/>
          <w:szCs w:val="28"/>
        </w:rPr>
        <w:t>. Справді</w:t>
      </w:r>
      <w:r w:rsidRPr="00663DBA">
        <w:rPr>
          <w:rFonts w:ascii="Times New Roman" w:hAnsi="Times New Roman" w:cs="Times New Roman"/>
          <w:sz w:val="28"/>
          <w:szCs w:val="28"/>
        </w:rPr>
        <w:t xml:space="preserve">, слід </w:t>
      </w:r>
      <w:r>
        <w:rPr>
          <w:rFonts w:ascii="Times New Roman" w:hAnsi="Times New Roman" w:cs="Times New Roman"/>
          <w:sz w:val="28"/>
          <w:szCs w:val="28"/>
        </w:rPr>
        <w:t>відмітити</w:t>
      </w:r>
      <w:r w:rsidRPr="00663DBA">
        <w:rPr>
          <w:rFonts w:ascii="Times New Roman" w:hAnsi="Times New Roman" w:cs="Times New Roman"/>
          <w:sz w:val="28"/>
          <w:szCs w:val="28"/>
        </w:rPr>
        <w:t xml:space="preserve">, що широкі консультації католицьких єпископів, </w:t>
      </w:r>
      <w:r>
        <w:rPr>
          <w:rFonts w:ascii="Times New Roman" w:hAnsi="Times New Roman" w:cs="Times New Roman"/>
          <w:sz w:val="28"/>
          <w:szCs w:val="28"/>
        </w:rPr>
        <w:t>яким ставили запитання</w:t>
      </w:r>
      <w:r w:rsidRPr="00663DBA">
        <w:rPr>
          <w:rFonts w:ascii="Times New Roman" w:hAnsi="Times New Roman" w:cs="Times New Roman"/>
          <w:sz w:val="28"/>
          <w:szCs w:val="28"/>
        </w:rPr>
        <w:t xml:space="preserve"> про віру і відданість духовенства і всього Божого </w:t>
      </w:r>
      <w:r>
        <w:rPr>
          <w:rFonts w:ascii="Times New Roman" w:hAnsi="Times New Roman" w:cs="Times New Roman"/>
          <w:sz w:val="28"/>
          <w:szCs w:val="28"/>
        </w:rPr>
        <w:t>Люду</w:t>
      </w:r>
      <w:r w:rsidRPr="00663DBA">
        <w:rPr>
          <w:rFonts w:ascii="Times New Roman" w:hAnsi="Times New Roman" w:cs="Times New Roman"/>
          <w:sz w:val="28"/>
          <w:szCs w:val="28"/>
        </w:rPr>
        <w:t>, були проведені в рамках підготовки до проголошення догм</w:t>
      </w:r>
      <w:r>
        <w:rPr>
          <w:rFonts w:ascii="Times New Roman" w:hAnsi="Times New Roman" w:cs="Times New Roman"/>
          <w:sz w:val="28"/>
          <w:szCs w:val="28"/>
        </w:rPr>
        <w:t>и про Н</w:t>
      </w:r>
      <w:r w:rsidRPr="00663DBA">
        <w:rPr>
          <w:rFonts w:ascii="Times New Roman" w:hAnsi="Times New Roman" w:cs="Times New Roman"/>
          <w:sz w:val="28"/>
          <w:szCs w:val="28"/>
        </w:rPr>
        <w:t xml:space="preserve">епорочне </w:t>
      </w:r>
      <w:r>
        <w:rPr>
          <w:rFonts w:ascii="Times New Roman" w:hAnsi="Times New Roman" w:cs="Times New Roman"/>
          <w:sz w:val="28"/>
          <w:szCs w:val="28"/>
        </w:rPr>
        <w:t>З</w:t>
      </w:r>
      <w:r w:rsidRPr="00663DBA">
        <w:rPr>
          <w:rFonts w:ascii="Times New Roman" w:hAnsi="Times New Roman" w:cs="Times New Roman"/>
          <w:sz w:val="28"/>
          <w:szCs w:val="28"/>
        </w:rPr>
        <w:t xml:space="preserve">ачаття (1854) в енцикліці </w:t>
      </w:r>
      <w:r w:rsidRPr="00663DBA">
        <w:rPr>
          <w:rFonts w:ascii="Times New Roman" w:hAnsi="Times New Roman" w:cs="Times New Roman"/>
          <w:i/>
          <w:sz w:val="28"/>
          <w:szCs w:val="28"/>
        </w:rPr>
        <w:t>Ubi primum</w:t>
      </w:r>
      <w:r w:rsidRPr="00663DBA">
        <w:rPr>
          <w:rFonts w:ascii="Times New Roman" w:hAnsi="Times New Roman" w:cs="Times New Roman"/>
          <w:sz w:val="28"/>
          <w:szCs w:val="28"/>
        </w:rPr>
        <w:t xml:space="preserve"> (1849) і про Успіння (1950) в енцикліці </w:t>
      </w:r>
      <w:r w:rsidRPr="00663DBA">
        <w:rPr>
          <w:rFonts w:ascii="Times New Roman" w:hAnsi="Times New Roman" w:cs="Times New Roman"/>
          <w:i/>
          <w:sz w:val="28"/>
          <w:szCs w:val="28"/>
        </w:rPr>
        <w:t>Deiparae Virginis Mariae</w:t>
      </w:r>
      <w:r>
        <w:rPr>
          <w:rFonts w:ascii="Times New Roman" w:hAnsi="Times New Roman" w:cs="Times New Roman"/>
          <w:sz w:val="28"/>
          <w:szCs w:val="28"/>
        </w:rPr>
        <w:t xml:space="preserve"> (1946, цитата з Апостольської Конституції </w:t>
      </w:r>
      <w:r w:rsidRPr="002E5C2E">
        <w:rPr>
          <w:rStyle w:val="21"/>
          <w:rFonts w:ascii="Times New Roman" w:hAnsi="Times New Roman" w:cs="Times New Roman"/>
          <w:sz w:val="28"/>
          <w:szCs w:val="28"/>
          <w:lang w:val="la" w:eastAsia="la" w:bidi="la"/>
        </w:rPr>
        <w:t>Munificentissimus Deus</w:t>
      </w:r>
      <w:r w:rsidRPr="009A09FE">
        <w:rPr>
          <w:rFonts w:ascii="Times New Roman" w:hAnsi="Times New Roman" w:cs="Times New Roman"/>
          <w:sz w:val="28"/>
          <w:szCs w:val="28"/>
        </w:rPr>
        <w:t>, 1950, 11</w:t>
      </w:r>
      <w:r>
        <w:rPr>
          <w:rFonts w:ascii="Times New Roman" w:hAnsi="Times New Roman" w:cs="Times New Roman"/>
          <w:sz w:val="28"/>
          <w:szCs w:val="28"/>
        </w:rPr>
        <w:t>-</w:t>
      </w:r>
      <w:r w:rsidRPr="009A09FE">
        <w:rPr>
          <w:rFonts w:ascii="Times New Roman" w:hAnsi="Times New Roman" w:cs="Times New Roman"/>
          <w:sz w:val="28"/>
          <w:szCs w:val="28"/>
        </w:rPr>
        <w:t xml:space="preserve">12). </w:t>
      </w:r>
      <w:r w:rsidRPr="00EA5BFE">
        <w:rPr>
          <w:rFonts w:ascii="Times New Roman" w:hAnsi="Times New Roman" w:cs="Times New Roman"/>
          <w:sz w:val="28"/>
          <w:szCs w:val="28"/>
        </w:rPr>
        <w:t xml:space="preserve">Однак І Ватиканський </w:t>
      </w:r>
      <w:r>
        <w:rPr>
          <w:rFonts w:ascii="Times New Roman" w:hAnsi="Times New Roman" w:cs="Times New Roman"/>
          <w:sz w:val="28"/>
          <w:szCs w:val="28"/>
        </w:rPr>
        <w:t>С</w:t>
      </w:r>
      <w:r w:rsidRPr="00EA5BFE">
        <w:rPr>
          <w:rFonts w:ascii="Times New Roman" w:hAnsi="Times New Roman" w:cs="Times New Roman"/>
          <w:sz w:val="28"/>
          <w:szCs w:val="28"/>
        </w:rPr>
        <w:t>обор «промовчав про необхідність залучати Церкву або консультуватися з нею у встановленні істини» прагн</w:t>
      </w:r>
      <w:r>
        <w:rPr>
          <w:rFonts w:ascii="Times New Roman" w:hAnsi="Times New Roman" w:cs="Times New Roman"/>
          <w:sz w:val="28"/>
          <w:szCs w:val="28"/>
        </w:rPr>
        <w:t>учи</w:t>
      </w:r>
      <w:r w:rsidRPr="00EA5BFE">
        <w:rPr>
          <w:rFonts w:ascii="Times New Roman" w:hAnsi="Times New Roman" w:cs="Times New Roman"/>
          <w:sz w:val="28"/>
          <w:szCs w:val="28"/>
        </w:rPr>
        <w:t xml:space="preserve"> уникнути галліканства (Farfa 2009, 80)</w:t>
      </w:r>
      <w:r>
        <w:rPr>
          <w:rFonts w:ascii="Times New Roman" w:hAnsi="Times New Roman" w:cs="Times New Roman"/>
          <w:sz w:val="28"/>
          <w:szCs w:val="28"/>
        </w:rPr>
        <w:t>,</w:t>
      </w:r>
      <w:r w:rsidRPr="00EA5BFE">
        <w:rPr>
          <w:rFonts w:ascii="Times New Roman" w:hAnsi="Times New Roman" w:cs="Times New Roman"/>
          <w:sz w:val="28"/>
          <w:szCs w:val="28"/>
        </w:rPr>
        <w:t xml:space="preserve"> і не кодифікував процес консультацій для </w:t>
      </w:r>
      <w:r>
        <w:rPr>
          <w:rFonts w:ascii="Times New Roman" w:hAnsi="Times New Roman" w:cs="Times New Roman"/>
          <w:sz w:val="28"/>
          <w:szCs w:val="28"/>
        </w:rPr>
        <w:t>визначення</w:t>
      </w:r>
      <w:r w:rsidRPr="00EA5BFE">
        <w:rPr>
          <w:rFonts w:ascii="Times New Roman" w:hAnsi="Times New Roman" w:cs="Times New Roman"/>
          <w:sz w:val="28"/>
          <w:szCs w:val="28"/>
        </w:rPr>
        <w:t xml:space="preserve"> віри Церкви.</w:t>
      </w:r>
    </w:p>
    <w:p w:rsidR="00C77A3E" w:rsidRPr="00FE1BA5"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sidRPr="00FE1BA5">
        <w:rPr>
          <w:rFonts w:ascii="Times New Roman" w:hAnsi="Times New Roman" w:cs="Times New Roman"/>
          <w:sz w:val="28"/>
          <w:szCs w:val="28"/>
        </w:rPr>
        <w:t xml:space="preserve">ІІ Ватиканський Собор завершив учення І Ватиканського Собору про єпископську колегіальність </w:t>
      </w:r>
      <w:r w:rsidRPr="00FE1BA5">
        <w:rPr>
          <w:rStyle w:val="21"/>
          <w:rFonts w:ascii="Times New Roman" w:hAnsi="Times New Roman" w:cs="Times New Roman"/>
          <w:i w:val="0"/>
          <w:sz w:val="28"/>
          <w:szCs w:val="28"/>
          <w:lang w:val="uk-UA"/>
        </w:rPr>
        <w:t>(</w:t>
      </w:r>
      <w:r w:rsidRPr="00FE1BA5">
        <w:rPr>
          <w:rStyle w:val="21"/>
          <w:rFonts w:ascii="Times New Roman" w:hAnsi="Times New Roman" w:cs="Times New Roman"/>
          <w:sz w:val="28"/>
          <w:szCs w:val="28"/>
          <w:lang w:val="uk-UA"/>
        </w:rPr>
        <w:t>LG</w:t>
      </w:r>
      <w:r w:rsidRPr="00FE1BA5">
        <w:rPr>
          <w:rFonts w:ascii="Times New Roman" w:hAnsi="Times New Roman" w:cs="Times New Roman"/>
          <w:sz w:val="28"/>
          <w:szCs w:val="28"/>
        </w:rPr>
        <w:t xml:space="preserve"> 22-23, 25) (див. вище §66): «ІІ Ватиканський Собор об’єднав і завершив вчення І Ватиканського Собору про те, що Папа має верховну і повну владу над Церквою і що за певних обставин він може непомильно проголошувати віру Церкви, </w:t>
      </w:r>
      <w:r w:rsidRPr="00FE1BA5">
        <w:rPr>
          <w:rFonts w:ascii="Times New Roman" w:hAnsi="Times New Roman" w:cs="Times New Roman"/>
          <w:sz w:val="28"/>
          <w:szCs w:val="28"/>
        </w:rPr>
        <w:lastRenderedPageBreak/>
        <w:t>кажучи, що тіло єпископів (‘колегія єпископів’) в єдності зі своїм главою, Папою, також має ці дві прерогативи (</w:t>
      </w:r>
      <w:r w:rsidRPr="00FE1BA5">
        <w:rPr>
          <w:rFonts w:ascii="Times New Roman" w:hAnsi="Times New Roman" w:cs="Times New Roman"/>
          <w:i/>
          <w:sz w:val="28"/>
          <w:szCs w:val="28"/>
        </w:rPr>
        <w:t>Lumen Gentium</w:t>
      </w:r>
      <w:r w:rsidRPr="00FE1BA5">
        <w:rPr>
          <w:rFonts w:ascii="Times New Roman" w:hAnsi="Times New Roman" w:cs="Times New Roman"/>
          <w:sz w:val="28"/>
          <w:szCs w:val="28"/>
        </w:rPr>
        <w:t>, 22, 25, відповідно)» (O-C 2023, 4.7); він «прийняв визначення І Ватиканського Собору про папський примат і доповнив їх, підкресливши роль єпископів» (St Irenaeus 2018, 11.12). Але «з православної точки зору він не пішов достатньо далеко в перегляді догм І Ватиканського Собору про непомильність і примат Папи» (</w:t>
      </w:r>
      <w:r w:rsidRPr="00FE1BA5">
        <w:rPr>
          <w:rFonts w:ascii="Times New Roman" w:hAnsi="Times New Roman" w:cs="Times New Roman"/>
          <w:i/>
          <w:sz w:val="28"/>
          <w:szCs w:val="28"/>
        </w:rPr>
        <w:t>так само</w:t>
      </w:r>
      <w:r w:rsidRPr="00FE1BA5">
        <w:rPr>
          <w:rFonts w:ascii="Times New Roman" w:hAnsi="Times New Roman" w:cs="Times New Roman"/>
          <w:sz w:val="28"/>
          <w:szCs w:val="28"/>
        </w:rPr>
        <w:t>, 11.14). ARCIC зада</w:t>
      </w:r>
      <w:r>
        <w:rPr>
          <w:rFonts w:ascii="Times New Roman" w:hAnsi="Times New Roman" w:cs="Times New Roman"/>
          <w:sz w:val="28"/>
          <w:szCs w:val="28"/>
        </w:rPr>
        <w:t>ла</w:t>
      </w:r>
      <w:r w:rsidRPr="00FE1BA5">
        <w:rPr>
          <w:rFonts w:ascii="Times New Roman" w:hAnsi="Times New Roman" w:cs="Times New Roman"/>
          <w:sz w:val="28"/>
          <w:szCs w:val="28"/>
        </w:rPr>
        <w:t>ся запитанням про те наскільки навчання ІІ Ватиканського Собору змінило практику Католицької Церкви: «Чи вчення ІІ Ватиканського Собору про колегіальність єпископів достатньо втілене в життя?» (ARCIC 1999, 57).</w:t>
      </w:r>
    </w:p>
    <w:p w:rsidR="00C77A3E" w:rsidRPr="006119ED"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sidRPr="007067A9">
        <w:rPr>
          <w:rFonts w:ascii="Times New Roman" w:hAnsi="Times New Roman" w:cs="Times New Roman"/>
          <w:sz w:val="28"/>
          <w:szCs w:val="28"/>
        </w:rPr>
        <w:t xml:space="preserve">(4) </w:t>
      </w:r>
      <w:r w:rsidRPr="007067A9">
        <w:rPr>
          <w:rFonts w:ascii="Times New Roman" w:hAnsi="Times New Roman" w:cs="Times New Roman"/>
          <w:i/>
          <w:sz w:val="28"/>
          <w:szCs w:val="28"/>
        </w:rPr>
        <w:t>Необхідність прийняття</w:t>
      </w:r>
      <w:r w:rsidRPr="007067A9">
        <w:rPr>
          <w:rFonts w:ascii="Times New Roman" w:hAnsi="Times New Roman" w:cs="Times New Roman"/>
          <w:sz w:val="28"/>
          <w:szCs w:val="28"/>
        </w:rPr>
        <w:t xml:space="preserve">. Окрім єпископської колегіальності багато екуменічних партнерів підтверджують потребу в оновленій рефлексії про стосунки між учительським авторитетом і прийняттям всією Церквою, визнаючи важливість ролі </w:t>
      </w:r>
      <w:r w:rsidRPr="007067A9">
        <w:rPr>
          <w:rStyle w:val="21"/>
          <w:rFonts w:ascii="Times New Roman" w:hAnsi="Times New Roman" w:cs="Times New Roman"/>
          <w:sz w:val="28"/>
          <w:szCs w:val="28"/>
          <w:lang w:val="uk-UA" w:eastAsia="la" w:bidi="la"/>
        </w:rPr>
        <w:t>‘sensus fidei</w:t>
      </w:r>
      <w:r w:rsidRPr="007067A9">
        <w:rPr>
          <w:rFonts w:ascii="Times New Roman" w:hAnsi="Times New Roman" w:cs="Times New Roman"/>
          <w:sz w:val="28"/>
          <w:szCs w:val="28"/>
        </w:rPr>
        <w:t xml:space="preserve">’ індивідуальних віруючих і всього тіла віруючих – </w:t>
      </w:r>
      <w:r w:rsidRPr="007067A9">
        <w:rPr>
          <w:rStyle w:val="21"/>
          <w:rFonts w:ascii="Times New Roman" w:hAnsi="Times New Roman" w:cs="Times New Roman"/>
          <w:sz w:val="28"/>
          <w:szCs w:val="28"/>
          <w:lang w:val="uk-UA" w:eastAsia="la" w:bidi="la"/>
        </w:rPr>
        <w:t>‘sensus fidelium</w:t>
      </w:r>
      <w:r w:rsidRPr="007067A9">
        <w:rPr>
          <w:rFonts w:ascii="Times New Roman" w:hAnsi="Times New Roman" w:cs="Times New Roman"/>
          <w:sz w:val="28"/>
          <w:szCs w:val="28"/>
        </w:rPr>
        <w:t>’. ARCIC ствердила, що «хоча визначення стає авторитетним спершу не через прийняття його Божим людом, але згода вірних – це остаточний знак, що авторитетне рішення Церкви в питаннях віри справді збережене Святим Духом від помилок» (ARCIC 1981, 25). Отже, «незважаючи на нашу згоду щодо необхідності вселенського примату в об'єднаній Церкві, англікани не приймають гарантованого володіння таким даром божественної допомоги в судженнях, обов'язково поєднаних із посадою Єпископа Рима, завдяки якій його офіційні рішення можуть вважатися повністю гарантованими ще до того, як їх приймуть вірні» (</w:t>
      </w:r>
      <w:r w:rsidRPr="007067A9">
        <w:rPr>
          <w:rFonts w:ascii="Times New Roman" w:hAnsi="Times New Roman" w:cs="Times New Roman"/>
          <w:i/>
          <w:sz w:val="28"/>
          <w:szCs w:val="28"/>
        </w:rPr>
        <w:t>там само</w:t>
      </w:r>
      <w:r w:rsidRPr="007067A9">
        <w:rPr>
          <w:rFonts w:ascii="Times New Roman" w:hAnsi="Times New Roman" w:cs="Times New Roman"/>
          <w:sz w:val="28"/>
          <w:szCs w:val="28"/>
        </w:rPr>
        <w:t xml:space="preserve">, 31). </w:t>
      </w:r>
      <w:r>
        <w:rPr>
          <w:rFonts w:ascii="Times New Roman" w:hAnsi="Times New Roman" w:cs="Times New Roman"/>
          <w:sz w:val="28"/>
          <w:szCs w:val="28"/>
        </w:rPr>
        <w:t>У відповідь на</w:t>
      </w:r>
      <w:r w:rsidRPr="006119ED">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sidRPr="006119ED">
        <w:rPr>
          <w:rStyle w:val="21"/>
          <w:rFonts w:ascii="Times New Roman" w:hAnsi="Times New Roman" w:cs="Times New Roman"/>
          <w:sz w:val="28"/>
          <w:szCs w:val="28"/>
          <w:lang w:val="uk-UA"/>
        </w:rPr>
        <w:t>,</w:t>
      </w:r>
      <w:r w:rsidRPr="006119ED">
        <w:rPr>
          <w:rFonts w:ascii="Times New Roman" w:hAnsi="Times New Roman" w:cs="Times New Roman"/>
          <w:sz w:val="28"/>
          <w:szCs w:val="28"/>
        </w:rPr>
        <w:t xml:space="preserve"> </w:t>
      </w:r>
      <w:r>
        <w:rPr>
          <w:rFonts w:ascii="Times New Roman" w:hAnsi="Times New Roman" w:cs="Times New Roman"/>
          <w:sz w:val="28"/>
          <w:szCs w:val="28"/>
        </w:rPr>
        <w:t>Палата Єпископів</w:t>
      </w:r>
      <w:r w:rsidRPr="006119ED">
        <w:rPr>
          <w:rFonts w:ascii="Times New Roman" w:hAnsi="Times New Roman" w:cs="Times New Roman"/>
          <w:sz w:val="28"/>
          <w:szCs w:val="28"/>
        </w:rPr>
        <w:t xml:space="preserve"> </w:t>
      </w:r>
      <w:r>
        <w:rPr>
          <w:rFonts w:ascii="Times New Roman" w:hAnsi="Times New Roman" w:cs="Times New Roman"/>
          <w:sz w:val="28"/>
          <w:szCs w:val="28"/>
        </w:rPr>
        <w:t xml:space="preserve">Церкви Англії повторила свою попередню заяву: «Одна справа для англікан сказати </w:t>
      </w:r>
      <w:r w:rsidRPr="009B55EA">
        <w:rPr>
          <w:rStyle w:val="21"/>
          <w:rFonts w:ascii="Times New Roman" w:hAnsi="Times New Roman" w:cs="Times New Roman"/>
          <w:i w:val="0"/>
          <w:sz w:val="28"/>
          <w:szCs w:val="28"/>
          <w:lang w:val="la" w:eastAsia="la" w:bidi="la"/>
        </w:rPr>
        <w:t>‘</w:t>
      </w:r>
      <w:r>
        <w:rPr>
          <w:rFonts w:ascii="Times New Roman" w:hAnsi="Times New Roman" w:cs="Times New Roman"/>
          <w:sz w:val="28"/>
          <w:szCs w:val="28"/>
        </w:rPr>
        <w:t>так</w:t>
      </w:r>
      <w:r w:rsidRPr="006119ED">
        <w:rPr>
          <w:rFonts w:ascii="Times New Roman" w:hAnsi="Times New Roman" w:cs="Times New Roman"/>
          <w:sz w:val="28"/>
          <w:szCs w:val="28"/>
        </w:rPr>
        <w:t xml:space="preserve">’ всесвітньому примату Єпископа Рима як особи, яка в особливий спосіб знаменує собою єдність і </w:t>
      </w:r>
      <w:r>
        <w:rPr>
          <w:rFonts w:ascii="Times New Roman" w:hAnsi="Times New Roman" w:cs="Times New Roman"/>
          <w:sz w:val="28"/>
          <w:szCs w:val="28"/>
        </w:rPr>
        <w:t>соборність</w:t>
      </w:r>
      <w:r w:rsidRPr="006119ED">
        <w:rPr>
          <w:rFonts w:ascii="Times New Roman" w:hAnsi="Times New Roman" w:cs="Times New Roman"/>
          <w:sz w:val="28"/>
          <w:szCs w:val="28"/>
        </w:rPr>
        <w:t xml:space="preserve"> Церкви, і визнати його особливу відповідальність за підтримання єдності в істині й порядок в любові; друга справа – погодитися з непомильністю без розуміння описаного нами прийняття» (46).</w:t>
      </w:r>
    </w:p>
    <w:p w:rsidR="00C77A3E" w:rsidRPr="00E00975" w:rsidRDefault="00C77A3E" w:rsidP="00C77A3E">
      <w:pPr>
        <w:pStyle w:val="20"/>
        <w:shd w:val="clear" w:color="auto" w:fill="auto"/>
        <w:spacing w:before="0" w:line="240" w:lineRule="auto"/>
        <w:ind w:firstLine="567"/>
        <w:jc w:val="both"/>
        <w:rPr>
          <w:rFonts w:ascii="Times New Roman" w:hAnsi="Times New Roman" w:cs="Times New Roman"/>
          <w:sz w:val="28"/>
          <w:szCs w:val="28"/>
        </w:rPr>
      </w:pPr>
      <w:r w:rsidRPr="00E00975">
        <w:rPr>
          <w:rFonts w:ascii="Times New Roman" w:hAnsi="Times New Roman" w:cs="Times New Roman"/>
          <w:sz w:val="28"/>
          <w:szCs w:val="28"/>
        </w:rPr>
        <w:t>Православно-Католицький Міжнародний Діалог у своєму останньому документі також зазначив, що «Православна Церква також вважає, що непомильність належить Церкві в цілому, як це було виражено соборами, прийнятими всім Божим людом» (O-C 2023, 3.10). У попередніх документах питання прийняття згадується як вимога синодальності: «Екуменічний характер рішень Собору визнається через довготривалий чи короткотривалий процес прийняття, згідно з яким увесь Божий народ через роздуми, розпізнавання, обговорення та молитву визнає в цих рішеннях єдину апостольську віру помісних Церков, яка завжди була однаковою і вчителями (</w:t>
      </w:r>
      <w:r w:rsidRPr="00E00975">
        <w:rPr>
          <w:rStyle w:val="21"/>
          <w:rFonts w:ascii="Times New Roman" w:hAnsi="Times New Roman" w:cs="Times New Roman"/>
          <w:sz w:val="28"/>
          <w:szCs w:val="28"/>
          <w:lang w:val="uk-UA"/>
        </w:rPr>
        <w:t>didaskaloi</w:t>
      </w:r>
      <w:r w:rsidRPr="00E00975">
        <w:rPr>
          <w:rFonts w:ascii="Times New Roman" w:hAnsi="Times New Roman" w:cs="Times New Roman"/>
          <w:sz w:val="28"/>
          <w:szCs w:val="28"/>
        </w:rPr>
        <w:t>) та хранителями якої є єпископи. Процес прийняття по-різному інтерпретується на Сході та Заході, відповідно до їхніх канонічних традицій. Отож, соборність чи синодальність включає в себе набагато більше від асамблеї єпископів. Вона включає в себе також і їхні Церкви. Перші – носії і виразники віри других. Рішення єпископів потрібно втілити в життя Церков, особливо в їхнє літургічне життя. Кожний Вселенський Собор, прийнятий як такий, у повному і властивому значенні є, відповідно, проявом сопричастя всієї Церкви і служінням для неї» (O-C 2007, 37-38; див. також O-C 2016, 18; OO-C 2015, 20).</w:t>
      </w:r>
    </w:p>
    <w:p w:rsidR="00C77A3E" w:rsidRPr="005E23FF" w:rsidRDefault="00C77A3E" w:rsidP="00C77A3E">
      <w:pPr>
        <w:pStyle w:val="20"/>
        <w:shd w:val="clear" w:color="auto" w:fill="auto"/>
        <w:tabs>
          <w:tab w:val="left" w:pos="432"/>
        </w:tabs>
        <w:spacing w:before="0" w:line="240" w:lineRule="auto"/>
        <w:ind w:firstLine="567"/>
        <w:jc w:val="both"/>
        <w:rPr>
          <w:rFonts w:ascii="Times New Roman" w:hAnsi="Times New Roman" w:cs="Times New Roman"/>
          <w:sz w:val="28"/>
          <w:szCs w:val="28"/>
        </w:rPr>
      </w:pPr>
      <w:r w:rsidRPr="005E23FF">
        <w:rPr>
          <w:rFonts w:ascii="Times New Roman" w:hAnsi="Times New Roman" w:cs="Times New Roman"/>
          <w:sz w:val="28"/>
          <w:szCs w:val="28"/>
        </w:rPr>
        <w:t xml:space="preserve">73. Незважаючи на ці застереження, деякі Діалоги досягли багатообіцяючого прогресу в перепрочитанні І Ватиканського Собору. До прикладу, лютерани з </w:t>
      </w:r>
      <w:r w:rsidRPr="005E23FF">
        <w:rPr>
          <w:rStyle w:val="21"/>
          <w:rFonts w:ascii="Times New Roman" w:hAnsi="Times New Roman" w:cs="Times New Roman"/>
          <w:i w:val="0"/>
          <w:sz w:val="28"/>
          <w:szCs w:val="28"/>
          <w:lang w:val="uk-UA"/>
        </w:rPr>
        <w:t>Групи Фарфа Сабіна</w:t>
      </w:r>
      <w:r w:rsidRPr="005E23FF">
        <w:rPr>
          <w:rFonts w:ascii="Times New Roman" w:hAnsi="Times New Roman" w:cs="Times New Roman"/>
          <w:sz w:val="28"/>
          <w:szCs w:val="28"/>
        </w:rPr>
        <w:t xml:space="preserve"> змогли заявити: «У цьому сенсі папство втратило свій характер обов’язкового невирішального </w:t>
      </w:r>
      <w:r>
        <w:rPr>
          <w:rFonts w:ascii="Times New Roman" w:hAnsi="Times New Roman" w:cs="Times New Roman"/>
          <w:sz w:val="28"/>
          <w:szCs w:val="28"/>
        </w:rPr>
        <w:t>дискусійного</w:t>
      </w:r>
      <w:r w:rsidRPr="005E23FF">
        <w:rPr>
          <w:rFonts w:ascii="Times New Roman" w:hAnsi="Times New Roman" w:cs="Times New Roman"/>
          <w:sz w:val="28"/>
          <w:szCs w:val="28"/>
        </w:rPr>
        <w:t xml:space="preserve"> питання між лютеранами і католиками. Якщо I Ватиканський Собор інтерпретувати так, як показано вище, лютерани можуть бути готові визнати папство як законне вираження Петрового служіння єдності для Римо-Католицької Церкви. Це не означає, що нинішня форма папської посади розглядається лютеранськими Церквами як така, що належним чином втілює </w:t>
      </w:r>
      <w:r w:rsidRPr="005E23FF">
        <w:rPr>
          <w:rFonts w:ascii="Times New Roman" w:hAnsi="Times New Roman" w:cs="Times New Roman"/>
          <w:sz w:val="28"/>
          <w:szCs w:val="28"/>
        </w:rPr>
        <w:lastRenderedPageBreak/>
        <w:t xml:space="preserve">універсальне церковне служіння єдності для </w:t>
      </w:r>
      <w:r w:rsidRPr="005E23FF">
        <w:rPr>
          <w:rFonts w:ascii="Times New Roman" w:hAnsi="Times New Roman" w:cs="Times New Roman"/>
          <w:i/>
          <w:sz w:val="28"/>
          <w:szCs w:val="28"/>
        </w:rPr>
        <w:t>communio ecclesiarum</w:t>
      </w:r>
      <w:r w:rsidRPr="005E23FF">
        <w:rPr>
          <w:rFonts w:ascii="Times New Roman" w:hAnsi="Times New Roman" w:cs="Times New Roman"/>
          <w:sz w:val="28"/>
          <w:szCs w:val="28"/>
        </w:rPr>
        <w:t xml:space="preserve"> у майбутньо</w:t>
      </w:r>
      <w:r>
        <w:rPr>
          <w:rFonts w:ascii="Times New Roman" w:hAnsi="Times New Roman" w:cs="Times New Roman"/>
          <w:sz w:val="28"/>
          <w:szCs w:val="28"/>
        </w:rPr>
        <w:t>му</w:t>
      </w:r>
      <w:r w:rsidRPr="005E23FF">
        <w:rPr>
          <w:rFonts w:ascii="Times New Roman" w:hAnsi="Times New Roman" w:cs="Times New Roman"/>
          <w:sz w:val="28"/>
          <w:szCs w:val="28"/>
        </w:rPr>
        <w:t>» (Farfa 2009, 266). Подібно Лютерансько-Католицький Діалог в Австралії заявив, що «лютерани можуть визнати, що те, як Католицька Церква сьогодні навчає про непомильність Папи, має багато спільного з лютеранським розумінням непомильності Божого слова і нетлінності Католицької Церкви, яка приймає це слово і передає його у своєму проповідуванні та навчанні» (L-C Aus 2016, 125).</w:t>
      </w:r>
    </w:p>
    <w:p w:rsidR="004E1342" w:rsidRPr="00021F04" w:rsidRDefault="004E1342" w:rsidP="004E1342">
      <w:pPr>
        <w:pStyle w:val="20"/>
        <w:shd w:val="clear" w:color="auto" w:fill="auto"/>
        <w:tabs>
          <w:tab w:val="left" w:pos="417"/>
        </w:tabs>
        <w:spacing w:before="0" w:line="240" w:lineRule="auto"/>
        <w:ind w:firstLine="567"/>
        <w:jc w:val="both"/>
        <w:rPr>
          <w:rFonts w:ascii="Times New Roman" w:hAnsi="Times New Roman" w:cs="Times New Roman"/>
          <w:sz w:val="28"/>
          <w:szCs w:val="28"/>
        </w:rPr>
      </w:pPr>
    </w:p>
    <w:p w:rsidR="00D53C3D" w:rsidRDefault="00D53C3D" w:rsidP="00D53C3D">
      <w:pPr>
        <w:pStyle w:val="20"/>
        <w:shd w:val="clear" w:color="auto" w:fill="auto"/>
        <w:tabs>
          <w:tab w:val="left" w:pos="433"/>
        </w:tabs>
        <w:spacing w:before="0" w:line="240" w:lineRule="auto"/>
        <w:jc w:val="both"/>
        <w:rPr>
          <w:rFonts w:ascii="Times New Roman" w:hAnsi="Times New Roman" w:cs="Times New Roman"/>
          <w:sz w:val="28"/>
          <w:szCs w:val="28"/>
        </w:rPr>
      </w:pPr>
      <w:r>
        <w:rPr>
          <w:rFonts w:ascii="Times New Roman" w:hAnsi="Times New Roman" w:cs="Times New Roman"/>
          <w:sz w:val="28"/>
          <w:szCs w:val="28"/>
        </w:rPr>
        <w:t xml:space="preserve">3. </w:t>
      </w:r>
      <w:r w:rsidRPr="00011EE4">
        <w:rPr>
          <w:rFonts w:ascii="Times New Roman" w:hAnsi="Times New Roman" w:cs="Times New Roman"/>
          <w:sz w:val="28"/>
          <w:szCs w:val="28"/>
        </w:rPr>
        <w:t>ПЕРСПЕКТИВИ СЛУЖІННЯ ЄДНОСТІ В ОБ</w:t>
      </w:r>
      <w:r>
        <w:rPr>
          <w:rFonts w:ascii="Times New Roman" w:hAnsi="Times New Roman" w:cs="Times New Roman"/>
          <w:sz w:val="28"/>
          <w:szCs w:val="28"/>
        </w:rPr>
        <w:t>’</w:t>
      </w:r>
      <w:r w:rsidRPr="00011EE4">
        <w:rPr>
          <w:rFonts w:ascii="Times New Roman" w:hAnsi="Times New Roman" w:cs="Times New Roman"/>
          <w:sz w:val="28"/>
          <w:szCs w:val="28"/>
        </w:rPr>
        <w:t>ЄДНАНІЙ ЦЕРКВІ</w:t>
      </w:r>
    </w:p>
    <w:p w:rsidR="00D53C3D" w:rsidRPr="00E46CE7" w:rsidRDefault="00D53C3D" w:rsidP="00D53C3D">
      <w:pPr>
        <w:pStyle w:val="20"/>
        <w:shd w:val="clear" w:color="auto" w:fill="auto"/>
        <w:spacing w:before="0" w:line="240" w:lineRule="auto"/>
        <w:ind w:firstLine="567"/>
        <w:jc w:val="both"/>
        <w:rPr>
          <w:rFonts w:ascii="Times New Roman" w:hAnsi="Times New Roman" w:cs="Times New Roman"/>
          <w:sz w:val="28"/>
          <w:szCs w:val="28"/>
        </w:rPr>
      </w:pPr>
    </w:p>
    <w:p w:rsidR="00D53C3D" w:rsidRPr="0074552E" w:rsidRDefault="00D53C3D" w:rsidP="00D53C3D">
      <w:pPr>
        <w:pStyle w:val="20"/>
        <w:shd w:val="clear" w:color="auto" w:fill="auto"/>
        <w:tabs>
          <w:tab w:val="left" w:pos="433"/>
        </w:tabs>
        <w:spacing w:before="0" w:line="240" w:lineRule="auto"/>
        <w:ind w:firstLine="567"/>
        <w:jc w:val="both"/>
        <w:rPr>
          <w:rFonts w:ascii="Times New Roman" w:hAnsi="Times New Roman" w:cs="Times New Roman"/>
          <w:sz w:val="28"/>
          <w:szCs w:val="28"/>
        </w:rPr>
      </w:pPr>
      <w:r w:rsidRPr="008D78DC">
        <w:rPr>
          <w:rFonts w:ascii="Times New Roman" w:hAnsi="Times New Roman" w:cs="Times New Roman"/>
          <w:sz w:val="28"/>
          <w:szCs w:val="28"/>
        </w:rPr>
        <w:t xml:space="preserve">74. Зацікавлення щойно згаданими фундаментальними богословськими питаннями відкрило нові шляхи для роздумів про те, як можна здійснювати служіння єдності в примиреній Церкві. </w:t>
      </w:r>
      <w:r w:rsidRPr="00D53C3D">
        <w:rPr>
          <w:rStyle w:val="295pt"/>
          <w:rFonts w:ascii="Times New Roman" w:hAnsi="Times New Roman" w:cs="Times New Roman"/>
          <w:sz w:val="28"/>
          <w:szCs w:val="28"/>
          <w:lang w:val="ru-RU"/>
        </w:rPr>
        <w:t xml:space="preserve">Комісія «Віра і порядок» Всесвітньої Ради Церков поставила запитання: «Якщо, згідно з волею Христа, нинішні поділи будуть подолані, то як можна буде розуміти і здійснювати служіння, яке сприяє єдності Церкви на вселенському рівні?» </w:t>
      </w:r>
      <w:r w:rsidRPr="002E5C2E">
        <w:rPr>
          <w:rFonts w:ascii="Times New Roman" w:hAnsi="Times New Roman" w:cs="Times New Roman"/>
          <w:sz w:val="28"/>
          <w:szCs w:val="28"/>
        </w:rPr>
        <w:t>(FO 2013 TCTCV, 57).</w:t>
      </w:r>
    </w:p>
    <w:p w:rsidR="00D53C3D" w:rsidRDefault="00D53C3D" w:rsidP="00D53C3D">
      <w:pPr>
        <w:pStyle w:val="20"/>
        <w:shd w:val="clear" w:color="auto" w:fill="auto"/>
        <w:tabs>
          <w:tab w:val="left" w:pos="433"/>
        </w:tabs>
        <w:spacing w:before="0" w:line="240" w:lineRule="auto"/>
        <w:ind w:firstLine="567"/>
        <w:jc w:val="both"/>
        <w:rPr>
          <w:rFonts w:ascii="Times New Roman" w:hAnsi="Times New Roman" w:cs="Times New Roman"/>
          <w:sz w:val="28"/>
          <w:szCs w:val="28"/>
        </w:rPr>
      </w:pPr>
    </w:p>
    <w:p w:rsidR="00D53C3D" w:rsidRPr="008D78DC" w:rsidRDefault="00D53C3D" w:rsidP="00D53C3D">
      <w:pPr>
        <w:pStyle w:val="20"/>
        <w:shd w:val="clear" w:color="auto" w:fill="auto"/>
        <w:tabs>
          <w:tab w:val="left" w:pos="433"/>
        </w:tabs>
        <w:spacing w:before="0" w:line="240" w:lineRule="auto"/>
        <w:ind w:left="275" w:firstLine="433"/>
        <w:jc w:val="both"/>
        <w:rPr>
          <w:rFonts w:ascii="Times New Roman" w:hAnsi="Times New Roman" w:cs="Times New Roman"/>
          <w:sz w:val="28"/>
          <w:szCs w:val="28"/>
        </w:rPr>
      </w:pPr>
      <w:r w:rsidRPr="008D78DC">
        <w:rPr>
          <w:rFonts w:ascii="Times New Roman" w:hAnsi="Times New Roman" w:cs="Times New Roman"/>
          <w:sz w:val="28"/>
          <w:szCs w:val="28"/>
        </w:rPr>
        <w:t xml:space="preserve">3.1. ЧИ ПРИМАТ </w:t>
      </w:r>
      <w:r>
        <w:rPr>
          <w:rFonts w:ascii="Times New Roman" w:hAnsi="Times New Roman" w:cs="Times New Roman"/>
          <w:sz w:val="28"/>
          <w:szCs w:val="28"/>
        </w:rPr>
        <w:t>ПОТРІБНИЙ</w:t>
      </w:r>
      <w:r w:rsidRPr="008D78DC">
        <w:rPr>
          <w:rFonts w:ascii="Times New Roman" w:hAnsi="Times New Roman" w:cs="Times New Roman"/>
          <w:sz w:val="28"/>
          <w:szCs w:val="28"/>
        </w:rPr>
        <w:t xml:space="preserve"> УСІЙ ЦЕРКВІ?</w:t>
      </w:r>
    </w:p>
    <w:p w:rsidR="00D53C3D" w:rsidRDefault="00D53C3D" w:rsidP="00D53C3D">
      <w:pPr>
        <w:pStyle w:val="20"/>
        <w:shd w:val="clear" w:color="auto" w:fill="auto"/>
        <w:spacing w:before="0" w:line="240" w:lineRule="auto"/>
        <w:ind w:firstLine="567"/>
        <w:jc w:val="both"/>
        <w:rPr>
          <w:rFonts w:ascii="Times New Roman" w:hAnsi="Times New Roman" w:cs="Times New Roman"/>
          <w:sz w:val="28"/>
          <w:szCs w:val="28"/>
        </w:rPr>
      </w:pPr>
    </w:p>
    <w:p w:rsidR="00D53C3D" w:rsidRPr="008C2A8A" w:rsidRDefault="00D53C3D" w:rsidP="00D53C3D">
      <w:pPr>
        <w:pStyle w:val="20"/>
        <w:shd w:val="clear" w:color="auto" w:fill="auto"/>
        <w:tabs>
          <w:tab w:val="left" w:pos="433"/>
        </w:tabs>
        <w:spacing w:before="0" w:line="240" w:lineRule="auto"/>
        <w:ind w:firstLine="567"/>
        <w:jc w:val="both"/>
        <w:rPr>
          <w:rFonts w:ascii="Times New Roman" w:hAnsi="Times New Roman" w:cs="Times New Roman"/>
          <w:sz w:val="28"/>
          <w:szCs w:val="28"/>
        </w:rPr>
      </w:pPr>
      <w:r w:rsidRPr="008C2A8A">
        <w:rPr>
          <w:rFonts w:ascii="Times New Roman" w:hAnsi="Times New Roman" w:cs="Times New Roman"/>
          <w:sz w:val="28"/>
          <w:szCs w:val="28"/>
        </w:rPr>
        <w:t xml:space="preserve">75. Перш ніж розглядати риси можливого примату для всієї Церкви, слід подумати, чи він взагалі потрібний. Численні богословські Діалоги і відповіді на </w:t>
      </w:r>
      <w:r w:rsidRPr="008C2A8A">
        <w:rPr>
          <w:rStyle w:val="21"/>
          <w:rFonts w:ascii="Times New Roman" w:hAnsi="Times New Roman" w:cs="Times New Roman"/>
          <w:sz w:val="28"/>
          <w:szCs w:val="28"/>
          <w:lang w:val="uk-UA" w:eastAsia="la" w:bidi="la"/>
        </w:rPr>
        <w:t xml:space="preserve">Ut unum </w:t>
      </w:r>
      <w:r w:rsidRPr="008C2A8A">
        <w:rPr>
          <w:rStyle w:val="21"/>
          <w:rFonts w:ascii="Times New Roman" w:hAnsi="Times New Roman" w:cs="Times New Roman"/>
          <w:sz w:val="28"/>
          <w:szCs w:val="28"/>
          <w:lang w:val="uk-UA"/>
        </w:rPr>
        <w:t>sint</w:t>
      </w:r>
      <w:r w:rsidRPr="008C2A8A">
        <w:rPr>
          <w:rFonts w:ascii="Times New Roman" w:hAnsi="Times New Roman" w:cs="Times New Roman"/>
          <w:sz w:val="28"/>
          <w:szCs w:val="28"/>
        </w:rPr>
        <w:t xml:space="preserve"> підтвердили потребу примату для всієї Церкви. На додаток до доказів зі Святого Письма, які традиційно подає Католицька Церква, вони пропонують наступні докази: з апостольської традиції, з еклезіології та прагматичний доказ.</w:t>
      </w:r>
    </w:p>
    <w:p w:rsidR="00D53C3D" w:rsidRPr="008C2A8A" w:rsidRDefault="00D53C3D" w:rsidP="00D53C3D">
      <w:pPr>
        <w:pStyle w:val="70"/>
        <w:shd w:val="clear" w:color="auto" w:fill="auto"/>
        <w:tabs>
          <w:tab w:val="left" w:pos="529"/>
        </w:tabs>
        <w:spacing w:line="240" w:lineRule="auto"/>
        <w:ind w:firstLine="567"/>
        <w:jc w:val="both"/>
        <w:rPr>
          <w:rFonts w:ascii="Times New Roman" w:hAnsi="Times New Roman" w:cs="Times New Roman"/>
          <w:sz w:val="28"/>
          <w:szCs w:val="28"/>
          <w:lang w:val="ru-RU"/>
        </w:rPr>
      </w:pPr>
    </w:p>
    <w:p w:rsidR="00D53C3D" w:rsidRDefault="00D53C3D" w:rsidP="00D53C3D">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3.1.1. ДОКАЗ ІЗ АПОСТОЛЬСЬКОЇ ТРАДИЦІЇ</w:t>
      </w:r>
    </w:p>
    <w:p w:rsidR="00D53C3D" w:rsidRDefault="00D53C3D" w:rsidP="00D53C3D">
      <w:pPr>
        <w:pStyle w:val="20"/>
        <w:shd w:val="clear" w:color="auto" w:fill="auto"/>
        <w:spacing w:before="0" w:line="240" w:lineRule="auto"/>
        <w:ind w:firstLine="567"/>
        <w:jc w:val="both"/>
        <w:rPr>
          <w:rFonts w:ascii="Times New Roman" w:hAnsi="Times New Roman" w:cs="Times New Roman"/>
          <w:sz w:val="28"/>
          <w:szCs w:val="28"/>
        </w:rPr>
      </w:pPr>
    </w:p>
    <w:p w:rsidR="00D53C3D" w:rsidRPr="008B479A" w:rsidRDefault="00D53C3D" w:rsidP="00D53C3D">
      <w:pPr>
        <w:pStyle w:val="20"/>
        <w:shd w:val="clear" w:color="auto" w:fill="auto"/>
        <w:tabs>
          <w:tab w:val="left" w:pos="433"/>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76. З часів</w:t>
      </w:r>
      <w:r w:rsidRPr="00514D44">
        <w:rPr>
          <w:rFonts w:ascii="Times New Roman" w:hAnsi="Times New Roman" w:cs="Times New Roman"/>
          <w:sz w:val="28"/>
          <w:szCs w:val="28"/>
        </w:rPr>
        <w:t xml:space="preserve"> ранньої Церкви християнство </w:t>
      </w:r>
      <w:r>
        <w:rPr>
          <w:rFonts w:ascii="Times New Roman" w:hAnsi="Times New Roman" w:cs="Times New Roman"/>
          <w:sz w:val="28"/>
          <w:szCs w:val="28"/>
        </w:rPr>
        <w:t>зосереджувалося довкола</w:t>
      </w:r>
      <w:r w:rsidRPr="00514D44">
        <w:rPr>
          <w:rFonts w:ascii="Times New Roman" w:hAnsi="Times New Roman" w:cs="Times New Roman"/>
          <w:sz w:val="28"/>
          <w:szCs w:val="28"/>
        </w:rPr>
        <w:t xml:space="preserve"> головних апостольських </w:t>
      </w:r>
      <w:r>
        <w:rPr>
          <w:rFonts w:ascii="Times New Roman" w:hAnsi="Times New Roman" w:cs="Times New Roman"/>
          <w:sz w:val="28"/>
          <w:szCs w:val="28"/>
        </w:rPr>
        <w:t>престолів у</w:t>
      </w:r>
      <w:r w:rsidRPr="00514D44">
        <w:rPr>
          <w:rFonts w:ascii="Times New Roman" w:hAnsi="Times New Roman" w:cs="Times New Roman"/>
          <w:sz w:val="28"/>
          <w:szCs w:val="28"/>
        </w:rPr>
        <w:t xml:space="preserve"> певн</w:t>
      </w:r>
      <w:r>
        <w:rPr>
          <w:rFonts w:ascii="Times New Roman" w:hAnsi="Times New Roman" w:cs="Times New Roman"/>
          <w:sz w:val="28"/>
          <w:szCs w:val="28"/>
        </w:rPr>
        <w:t>ому</w:t>
      </w:r>
      <w:r w:rsidRPr="00514D44">
        <w:rPr>
          <w:rFonts w:ascii="Times New Roman" w:hAnsi="Times New Roman" w:cs="Times New Roman"/>
          <w:sz w:val="28"/>
          <w:szCs w:val="28"/>
        </w:rPr>
        <w:t xml:space="preserve"> порядк</w:t>
      </w:r>
      <w:r>
        <w:rPr>
          <w:rFonts w:ascii="Times New Roman" w:hAnsi="Times New Roman" w:cs="Times New Roman"/>
          <w:sz w:val="28"/>
          <w:szCs w:val="28"/>
        </w:rPr>
        <w:t>у</w:t>
      </w:r>
      <w:r w:rsidRPr="00514D44">
        <w:rPr>
          <w:rFonts w:ascii="Times New Roman" w:hAnsi="Times New Roman" w:cs="Times New Roman"/>
          <w:sz w:val="28"/>
          <w:szCs w:val="28"/>
        </w:rPr>
        <w:t>, причому Римськ</w:t>
      </w:r>
      <w:r>
        <w:rPr>
          <w:rFonts w:ascii="Times New Roman" w:hAnsi="Times New Roman" w:cs="Times New Roman"/>
          <w:sz w:val="28"/>
          <w:szCs w:val="28"/>
        </w:rPr>
        <w:t>ий</w:t>
      </w:r>
      <w:r w:rsidRPr="00514D44">
        <w:rPr>
          <w:rFonts w:ascii="Times New Roman" w:hAnsi="Times New Roman" w:cs="Times New Roman"/>
          <w:sz w:val="28"/>
          <w:szCs w:val="28"/>
        </w:rPr>
        <w:t xml:space="preserve"> </w:t>
      </w:r>
      <w:r>
        <w:rPr>
          <w:rFonts w:ascii="Times New Roman" w:hAnsi="Times New Roman" w:cs="Times New Roman"/>
          <w:sz w:val="28"/>
          <w:szCs w:val="28"/>
        </w:rPr>
        <w:t>престол</w:t>
      </w:r>
      <w:r w:rsidRPr="00514D44">
        <w:rPr>
          <w:rFonts w:ascii="Times New Roman" w:hAnsi="Times New Roman" w:cs="Times New Roman"/>
          <w:sz w:val="28"/>
          <w:szCs w:val="28"/>
        </w:rPr>
        <w:t xml:space="preserve"> бу</w:t>
      </w:r>
      <w:r>
        <w:rPr>
          <w:rFonts w:ascii="Times New Roman" w:hAnsi="Times New Roman" w:cs="Times New Roman"/>
          <w:sz w:val="28"/>
          <w:szCs w:val="28"/>
        </w:rPr>
        <w:t>в</w:t>
      </w:r>
      <w:r w:rsidRPr="00514D44">
        <w:rPr>
          <w:rFonts w:ascii="Times New Roman" w:hAnsi="Times New Roman" w:cs="Times New Roman"/>
          <w:sz w:val="28"/>
          <w:szCs w:val="28"/>
        </w:rPr>
        <w:t xml:space="preserve"> перш</w:t>
      </w:r>
      <w:r>
        <w:rPr>
          <w:rFonts w:ascii="Times New Roman" w:hAnsi="Times New Roman" w:cs="Times New Roman"/>
          <w:sz w:val="28"/>
          <w:szCs w:val="28"/>
        </w:rPr>
        <w:t>им у</w:t>
      </w:r>
      <w:r w:rsidRPr="00514D44">
        <w:rPr>
          <w:rFonts w:ascii="Times New Roman" w:hAnsi="Times New Roman" w:cs="Times New Roman"/>
          <w:sz w:val="28"/>
          <w:szCs w:val="28"/>
        </w:rPr>
        <w:t xml:space="preserve"> ієрархії.</w:t>
      </w:r>
      <w:r>
        <w:rPr>
          <w:rFonts w:ascii="Times New Roman" w:hAnsi="Times New Roman" w:cs="Times New Roman"/>
          <w:sz w:val="28"/>
          <w:szCs w:val="28"/>
        </w:rPr>
        <w:t xml:space="preserve"> Католицько-Православні Діалоги наголошують на цьому факті. На основі цього у 1989 </w:t>
      </w:r>
      <w:r w:rsidRPr="005325DE">
        <w:rPr>
          <w:rFonts w:ascii="Times New Roman" w:hAnsi="Times New Roman" w:cs="Times New Roman"/>
          <w:sz w:val="28"/>
          <w:szCs w:val="28"/>
        </w:rPr>
        <w:t xml:space="preserve">Північноамериканська </w:t>
      </w:r>
      <w:r>
        <w:rPr>
          <w:rFonts w:ascii="Times New Roman" w:hAnsi="Times New Roman" w:cs="Times New Roman"/>
          <w:sz w:val="28"/>
          <w:szCs w:val="28"/>
        </w:rPr>
        <w:t>П</w:t>
      </w:r>
      <w:r w:rsidRPr="005325DE">
        <w:rPr>
          <w:rFonts w:ascii="Times New Roman" w:hAnsi="Times New Roman" w:cs="Times New Roman"/>
          <w:sz w:val="28"/>
          <w:szCs w:val="28"/>
        </w:rPr>
        <w:t>равославно-</w:t>
      </w:r>
      <w:r>
        <w:rPr>
          <w:rFonts w:ascii="Times New Roman" w:hAnsi="Times New Roman" w:cs="Times New Roman"/>
          <w:sz w:val="28"/>
          <w:szCs w:val="28"/>
        </w:rPr>
        <w:t>К</w:t>
      </w:r>
      <w:r w:rsidRPr="005325DE">
        <w:rPr>
          <w:rFonts w:ascii="Times New Roman" w:hAnsi="Times New Roman" w:cs="Times New Roman"/>
          <w:sz w:val="28"/>
          <w:szCs w:val="28"/>
        </w:rPr>
        <w:t xml:space="preserve">атолицька </w:t>
      </w:r>
      <w:r>
        <w:rPr>
          <w:rFonts w:ascii="Times New Roman" w:hAnsi="Times New Roman" w:cs="Times New Roman"/>
          <w:sz w:val="28"/>
          <w:szCs w:val="28"/>
        </w:rPr>
        <w:t>Б</w:t>
      </w:r>
      <w:r w:rsidRPr="005325DE">
        <w:rPr>
          <w:rFonts w:ascii="Times New Roman" w:hAnsi="Times New Roman" w:cs="Times New Roman"/>
          <w:sz w:val="28"/>
          <w:szCs w:val="28"/>
        </w:rPr>
        <w:t xml:space="preserve">огословська </w:t>
      </w:r>
      <w:r>
        <w:rPr>
          <w:rFonts w:ascii="Times New Roman" w:hAnsi="Times New Roman" w:cs="Times New Roman"/>
          <w:sz w:val="28"/>
          <w:szCs w:val="28"/>
        </w:rPr>
        <w:t>К</w:t>
      </w:r>
      <w:r w:rsidRPr="005325DE">
        <w:rPr>
          <w:rFonts w:ascii="Times New Roman" w:hAnsi="Times New Roman" w:cs="Times New Roman"/>
          <w:sz w:val="28"/>
          <w:szCs w:val="28"/>
        </w:rPr>
        <w:t xml:space="preserve">онсультація </w:t>
      </w:r>
      <w:r>
        <w:rPr>
          <w:rFonts w:ascii="Times New Roman" w:hAnsi="Times New Roman" w:cs="Times New Roman"/>
          <w:sz w:val="28"/>
          <w:szCs w:val="28"/>
        </w:rPr>
        <w:t>визнала, що «православні приймають поняття вселенського примату як «примат честі»</w:t>
      </w:r>
      <w:r w:rsidRPr="005325DE">
        <w:rPr>
          <w:rFonts w:ascii="Times New Roman" w:hAnsi="Times New Roman" w:cs="Times New Roman"/>
          <w:sz w:val="28"/>
          <w:szCs w:val="28"/>
        </w:rPr>
        <w:t xml:space="preserve">, наданий </w:t>
      </w:r>
      <w:r w:rsidRPr="002E5C2E">
        <w:rPr>
          <w:rStyle w:val="21"/>
          <w:rFonts w:ascii="Times New Roman" w:hAnsi="Times New Roman" w:cs="Times New Roman"/>
          <w:sz w:val="28"/>
          <w:szCs w:val="28"/>
        </w:rPr>
        <w:t>primus</w:t>
      </w:r>
      <w:r w:rsidRPr="005325DE">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inter</w:t>
      </w:r>
      <w:r w:rsidRPr="005325DE">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pares</w:t>
      </w:r>
      <w:r>
        <w:rPr>
          <w:rStyle w:val="21"/>
          <w:rFonts w:ascii="Times New Roman" w:hAnsi="Times New Roman" w:cs="Times New Roman"/>
          <w:i w:val="0"/>
          <w:sz w:val="28"/>
          <w:szCs w:val="28"/>
          <w:lang w:val="uk-UA"/>
        </w:rPr>
        <w:t xml:space="preserve">» </w:t>
      </w:r>
      <w:r w:rsidRPr="005325DE">
        <w:rPr>
          <w:rFonts w:ascii="Times New Roman" w:hAnsi="Times New Roman" w:cs="Times New Roman"/>
          <w:sz w:val="28"/>
          <w:szCs w:val="28"/>
        </w:rPr>
        <w:t>(</w:t>
      </w:r>
      <w:r w:rsidRPr="002E5C2E">
        <w:rPr>
          <w:rFonts w:ascii="Times New Roman" w:hAnsi="Times New Roman" w:cs="Times New Roman"/>
          <w:sz w:val="28"/>
          <w:szCs w:val="28"/>
        </w:rPr>
        <w:t>O</w:t>
      </w:r>
      <w:r w:rsidRPr="005325DE">
        <w:rPr>
          <w:rFonts w:ascii="Times New Roman" w:hAnsi="Times New Roman" w:cs="Times New Roman"/>
          <w:sz w:val="28"/>
          <w:szCs w:val="28"/>
        </w:rPr>
        <w:t>-</w:t>
      </w:r>
      <w:r w:rsidRPr="002E5C2E">
        <w:rPr>
          <w:rFonts w:ascii="Times New Roman" w:hAnsi="Times New Roman" w:cs="Times New Roman"/>
          <w:sz w:val="28"/>
          <w:szCs w:val="28"/>
        </w:rPr>
        <w:t>C</w:t>
      </w:r>
      <w:r w:rsidRPr="005325DE">
        <w:rPr>
          <w:rFonts w:ascii="Times New Roman" w:hAnsi="Times New Roman" w:cs="Times New Roman"/>
          <w:sz w:val="28"/>
          <w:szCs w:val="28"/>
        </w:rPr>
        <w:t xml:space="preserve"> </w:t>
      </w:r>
      <w:r w:rsidRPr="002E5C2E">
        <w:rPr>
          <w:rFonts w:ascii="Times New Roman" w:hAnsi="Times New Roman" w:cs="Times New Roman"/>
          <w:sz w:val="28"/>
          <w:szCs w:val="28"/>
        </w:rPr>
        <w:t>US</w:t>
      </w:r>
      <w:r w:rsidRPr="005325DE">
        <w:rPr>
          <w:rFonts w:ascii="Times New Roman" w:hAnsi="Times New Roman" w:cs="Times New Roman"/>
          <w:sz w:val="28"/>
          <w:szCs w:val="28"/>
        </w:rPr>
        <w:t xml:space="preserve"> 1989, 7). </w:t>
      </w:r>
      <w:r>
        <w:rPr>
          <w:rFonts w:ascii="Times New Roman" w:hAnsi="Times New Roman" w:cs="Times New Roman"/>
          <w:sz w:val="28"/>
          <w:szCs w:val="28"/>
        </w:rPr>
        <w:t xml:space="preserve">Міжнародний Православно-Католицький Діалог також зміг заявити в </w:t>
      </w:r>
      <w:r w:rsidRPr="00E62055">
        <w:rPr>
          <w:rFonts w:ascii="Times New Roman" w:hAnsi="Times New Roman" w:cs="Times New Roman"/>
          <w:i/>
          <w:sz w:val="28"/>
          <w:szCs w:val="28"/>
        </w:rPr>
        <w:t>Равенському документі</w:t>
      </w:r>
      <w:r>
        <w:rPr>
          <w:rFonts w:ascii="Times New Roman" w:hAnsi="Times New Roman" w:cs="Times New Roman"/>
          <w:sz w:val="28"/>
          <w:szCs w:val="28"/>
        </w:rPr>
        <w:t xml:space="preserve">, що «примат на вселенському рівні прийнятий як Сходом, так і Заходом», </w:t>
      </w:r>
      <w:r w:rsidRPr="00E62055">
        <w:rPr>
          <w:rFonts w:ascii="Times New Roman" w:hAnsi="Times New Roman" w:cs="Times New Roman"/>
          <w:sz w:val="28"/>
          <w:szCs w:val="28"/>
        </w:rPr>
        <w:t>визнаючи при цьому, що «існують розбіжності в розумінні способу його здійснення</w:t>
      </w:r>
      <w:r>
        <w:rPr>
          <w:rFonts w:ascii="Times New Roman" w:hAnsi="Times New Roman" w:cs="Times New Roman"/>
          <w:sz w:val="28"/>
          <w:szCs w:val="28"/>
        </w:rPr>
        <w:t xml:space="preserve"> і</w:t>
      </w:r>
      <w:r w:rsidRPr="00E62055">
        <w:rPr>
          <w:rFonts w:ascii="Times New Roman" w:hAnsi="Times New Roman" w:cs="Times New Roman"/>
          <w:sz w:val="28"/>
          <w:szCs w:val="28"/>
        </w:rPr>
        <w:t xml:space="preserve"> його біблійних і богословських засад</w:t>
      </w:r>
      <w:r>
        <w:rPr>
          <w:rFonts w:ascii="Times New Roman" w:hAnsi="Times New Roman" w:cs="Times New Roman"/>
          <w:sz w:val="28"/>
          <w:szCs w:val="28"/>
        </w:rPr>
        <w:t xml:space="preserve">» </w:t>
      </w:r>
      <w:r w:rsidRPr="00E62055">
        <w:rPr>
          <w:rFonts w:ascii="Times New Roman" w:hAnsi="Times New Roman" w:cs="Times New Roman"/>
          <w:sz w:val="28"/>
          <w:szCs w:val="28"/>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E62055">
        <w:rPr>
          <w:rFonts w:ascii="Times New Roman" w:hAnsi="Times New Roman" w:cs="Times New Roman"/>
          <w:sz w:val="28"/>
          <w:szCs w:val="28"/>
        </w:rPr>
        <w:t xml:space="preserve"> 2007, 43). </w:t>
      </w:r>
      <w:r w:rsidRPr="0090547B">
        <w:rPr>
          <w:rFonts w:ascii="Times New Roman" w:hAnsi="Times New Roman" w:cs="Times New Roman"/>
          <w:i/>
          <w:sz w:val="28"/>
          <w:szCs w:val="28"/>
        </w:rPr>
        <w:t>Документ К’єті</w:t>
      </w:r>
      <w:r>
        <w:rPr>
          <w:rFonts w:ascii="Times New Roman" w:hAnsi="Times New Roman" w:cs="Times New Roman"/>
          <w:sz w:val="28"/>
          <w:szCs w:val="28"/>
        </w:rPr>
        <w:t xml:space="preserve"> стверджує: «Між </w:t>
      </w:r>
      <w:r w:rsidRPr="0090547B">
        <w:rPr>
          <w:rFonts w:ascii="Times New Roman" w:hAnsi="Times New Roman" w:cs="Times New Roman"/>
          <w:sz w:val="28"/>
          <w:szCs w:val="28"/>
          <w:lang w:val="en-US"/>
        </w:rPr>
        <w:t>IV</w:t>
      </w:r>
      <w:r>
        <w:rPr>
          <w:rFonts w:ascii="Times New Roman" w:hAnsi="Times New Roman" w:cs="Times New Roman"/>
          <w:sz w:val="28"/>
          <w:szCs w:val="28"/>
        </w:rPr>
        <w:t xml:space="preserve"> і </w:t>
      </w:r>
      <w:r w:rsidRPr="0090547B">
        <w:rPr>
          <w:rFonts w:ascii="Times New Roman" w:hAnsi="Times New Roman" w:cs="Times New Roman"/>
          <w:sz w:val="28"/>
          <w:szCs w:val="28"/>
          <w:lang w:val="en-US"/>
        </w:rPr>
        <w:t>VII</w:t>
      </w:r>
      <w:r>
        <w:rPr>
          <w:rFonts w:ascii="Times New Roman" w:hAnsi="Times New Roman" w:cs="Times New Roman"/>
          <w:sz w:val="28"/>
          <w:szCs w:val="28"/>
        </w:rPr>
        <w:t xml:space="preserve"> стт. на основі рішень вселенських соборів був визнаний порядок </w:t>
      </w:r>
      <w:r w:rsidRPr="00295DED">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taxis</w:t>
      </w:r>
      <w:r w:rsidRPr="00295DED">
        <w:rPr>
          <w:rStyle w:val="21"/>
          <w:rFonts w:ascii="Times New Roman" w:hAnsi="Times New Roman" w:cs="Times New Roman"/>
          <w:i w:val="0"/>
          <w:sz w:val="28"/>
          <w:szCs w:val="28"/>
          <w:lang w:val="uk-UA"/>
        </w:rPr>
        <w:t>) п</w:t>
      </w:r>
      <w:r>
        <w:rPr>
          <w:rStyle w:val="21"/>
          <w:rFonts w:ascii="Times New Roman" w:hAnsi="Times New Roman" w:cs="Times New Roman"/>
          <w:i w:val="0"/>
          <w:sz w:val="28"/>
          <w:szCs w:val="28"/>
          <w:lang w:val="uk-UA"/>
        </w:rPr>
        <w:t>’</w:t>
      </w:r>
      <w:r w:rsidRPr="00295DED">
        <w:rPr>
          <w:rStyle w:val="21"/>
          <w:rFonts w:ascii="Times New Roman" w:hAnsi="Times New Roman" w:cs="Times New Roman"/>
          <w:i w:val="0"/>
          <w:sz w:val="28"/>
          <w:szCs w:val="28"/>
          <w:lang w:val="uk-UA"/>
        </w:rPr>
        <w:t>яти патріарших престолів, перше місце серед яких займав престол Рима, отримавши примат честі (</w:t>
      </w:r>
      <w:r w:rsidRPr="002E5C2E">
        <w:rPr>
          <w:rStyle w:val="21"/>
          <w:rFonts w:ascii="Times New Roman" w:hAnsi="Times New Roman" w:cs="Times New Roman"/>
          <w:sz w:val="28"/>
          <w:szCs w:val="28"/>
        </w:rPr>
        <w:t>presbeia</w:t>
      </w:r>
      <w:r w:rsidRPr="00295DED">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tes</w:t>
      </w:r>
      <w:r w:rsidRPr="00295DED">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times</w:t>
      </w:r>
      <w:r w:rsidRPr="00295DED">
        <w:rPr>
          <w:rStyle w:val="21"/>
          <w:rFonts w:ascii="Times New Roman" w:hAnsi="Times New Roman" w:cs="Times New Roman"/>
          <w:i w:val="0"/>
          <w:sz w:val="28"/>
          <w:szCs w:val="28"/>
          <w:lang w:val="uk-UA"/>
        </w:rPr>
        <w:t>),</w:t>
      </w:r>
      <w:r>
        <w:rPr>
          <w:rStyle w:val="21"/>
          <w:rFonts w:ascii="Times New Roman" w:hAnsi="Times New Roman" w:cs="Times New Roman"/>
          <w:i w:val="0"/>
          <w:sz w:val="28"/>
          <w:szCs w:val="28"/>
          <w:lang w:val="uk-UA"/>
        </w:rPr>
        <w:t xml:space="preserve"> за ним йшли престоли Константинополя, Олександрії, Антіохії та Єрусалима в цьому порядку згідно з </w:t>
      </w:r>
      <w:r w:rsidRPr="000C1BD7">
        <w:rPr>
          <w:rStyle w:val="21"/>
          <w:rFonts w:ascii="Times New Roman" w:hAnsi="Times New Roman" w:cs="Times New Roman"/>
          <w:i w:val="0"/>
          <w:sz w:val="28"/>
          <w:szCs w:val="28"/>
          <w:lang w:val="uk-UA"/>
        </w:rPr>
        <w:t xml:space="preserve">канонічною традицією» </w:t>
      </w:r>
      <w:r w:rsidRPr="000C1BD7">
        <w:rPr>
          <w:rFonts w:ascii="Times New Roman" w:hAnsi="Times New Roman" w:cs="Times New Roman"/>
          <w:sz w:val="28"/>
          <w:szCs w:val="28"/>
        </w:rPr>
        <w:t xml:space="preserve">(O-C 2016, 15). У документі «Позиція Московського Патріархату щодо питання примату у Вселенській Церкві» (2013), в якому висловлена незгода з останньою частиною </w:t>
      </w:r>
      <w:r w:rsidRPr="000C1BD7">
        <w:rPr>
          <w:rFonts w:ascii="Times New Roman" w:hAnsi="Times New Roman" w:cs="Times New Roman"/>
          <w:i/>
          <w:sz w:val="28"/>
          <w:szCs w:val="28"/>
        </w:rPr>
        <w:t>Равенського документа</w:t>
      </w:r>
      <w:r w:rsidRPr="000C1BD7">
        <w:rPr>
          <w:rFonts w:ascii="Times New Roman" w:hAnsi="Times New Roman" w:cs="Times New Roman"/>
          <w:sz w:val="28"/>
          <w:szCs w:val="28"/>
        </w:rPr>
        <w:t>, Священний Синод Московського Патріархату також визнає існування «примату честі у Вселенській Церкві», який у першому тисячолітті належав Єпископу Рима (4), а пізніше – для всієї Православної</w:t>
      </w:r>
      <w:r>
        <w:rPr>
          <w:rFonts w:ascii="Times New Roman" w:hAnsi="Times New Roman" w:cs="Times New Roman"/>
          <w:sz w:val="28"/>
          <w:szCs w:val="28"/>
        </w:rPr>
        <w:t xml:space="preserve"> Церкви – належав Патріарху Константинополя: «Примат у Вселенській Православній Церкві, який за своєю природою є приматом честі, а не влади, дуже важливий для православного свідчення в сучасному світі» (5). </w:t>
      </w:r>
      <w:r w:rsidRPr="008B479A">
        <w:rPr>
          <w:rFonts w:ascii="Times New Roman" w:hAnsi="Times New Roman" w:cs="Times New Roman"/>
          <w:sz w:val="28"/>
          <w:szCs w:val="28"/>
        </w:rPr>
        <w:t xml:space="preserve">Однак, згідно з 28-м каноном Халкідонського Собору (не прийнятим Папою Левом), у православному розумінні </w:t>
      </w:r>
      <w:r>
        <w:rPr>
          <w:rFonts w:ascii="Times New Roman" w:hAnsi="Times New Roman" w:cs="Times New Roman"/>
          <w:sz w:val="28"/>
          <w:szCs w:val="28"/>
        </w:rPr>
        <w:t>примат</w:t>
      </w:r>
      <w:r w:rsidRPr="008B479A">
        <w:rPr>
          <w:rFonts w:ascii="Times New Roman" w:hAnsi="Times New Roman" w:cs="Times New Roman"/>
          <w:sz w:val="28"/>
          <w:szCs w:val="28"/>
        </w:rPr>
        <w:t xml:space="preserve"> Римського і Константинопольського престолів ґрунтується на їхньому </w:t>
      </w:r>
      <w:r w:rsidRPr="008B479A">
        <w:rPr>
          <w:rFonts w:ascii="Times New Roman" w:hAnsi="Times New Roman" w:cs="Times New Roman"/>
          <w:sz w:val="28"/>
          <w:szCs w:val="28"/>
        </w:rPr>
        <w:lastRenderedPageBreak/>
        <w:t xml:space="preserve">імператорському статусі, а не на </w:t>
      </w:r>
      <w:r>
        <w:rPr>
          <w:rFonts w:ascii="Times New Roman" w:hAnsi="Times New Roman" w:cs="Times New Roman"/>
          <w:sz w:val="28"/>
          <w:szCs w:val="28"/>
        </w:rPr>
        <w:t xml:space="preserve">апостольському походженні </w:t>
      </w:r>
      <w:r w:rsidRPr="008B479A">
        <w:rPr>
          <w:rFonts w:ascii="Times New Roman" w:hAnsi="Times New Roman" w:cs="Times New Roman"/>
          <w:sz w:val="28"/>
          <w:szCs w:val="28"/>
          <w:lang w:val="ru-RU"/>
        </w:rPr>
        <w:t>(</w:t>
      </w:r>
      <w:r>
        <w:rPr>
          <w:rFonts w:ascii="Times New Roman" w:hAnsi="Times New Roman" w:cs="Times New Roman"/>
          <w:sz w:val="28"/>
          <w:szCs w:val="28"/>
        </w:rPr>
        <w:t>див. вище</w:t>
      </w:r>
      <w:r w:rsidRPr="008B479A">
        <w:rPr>
          <w:rFonts w:ascii="Times New Roman" w:hAnsi="Times New Roman" w:cs="Times New Roman"/>
          <w:sz w:val="28"/>
          <w:szCs w:val="28"/>
          <w:lang w:val="ru-RU"/>
        </w:rPr>
        <w:t xml:space="preserve"> §46).</w:t>
      </w:r>
    </w:p>
    <w:p w:rsidR="00D53C3D" w:rsidRPr="001B30E3" w:rsidRDefault="00D53C3D" w:rsidP="00D53C3D">
      <w:pPr>
        <w:pStyle w:val="20"/>
        <w:shd w:val="clear" w:color="auto" w:fill="auto"/>
        <w:tabs>
          <w:tab w:val="left" w:pos="418"/>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77. </w:t>
      </w:r>
      <w:r w:rsidRPr="002E5C2E">
        <w:rPr>
          <w:rFonts w:ascii="Times New Roman" w:hAnsi="Times New Roman" w:cs="Times New Roman"/>
          <w:sz w:val="28"/>
          <w:szCs w:val="28"/>
        </w:rPr>
        <w:t>ARCIC</w:t>
      </w:r>
      <w:r>
        <w:rPr>
          <w:rFonts w:ascii="Times New Roman" w:hAnsi="Times New Roman" w:cs="Times New Roman"/>
          <w:sz w:val="28"/>
          <w:szCs w:val="28"/>
        </w:rPr>
        <w:t xml:space="preserve"> також спиралася на доказ із апостольської традиції, роздумуючи про вселенський примат престолу Рима: «Єдиним престолом, який претендує на вселенський примат, який здійснював і здійснює це </w:t>
      </w:r>
      <w:r w:rsidRPr="002E5C2E">
        <w:rPr>
          <w:rStyle w:val="21"/>
          <w:rFonts w:ascii="Times New Roman" w:hAnsi="Times New Roman" w:cs="Times New Roman"/>
          <w:sz w:val="28"/>
          <w:szCs w:val="28"/>
          <w:lang w:val="la" w:eastAsia="la" w:bidi="la"/>
        </w:rPr>
        <w:t>episcope</w:t>
      </w:r>
      <w:r>
        <w:rPr>
          <w:rStyle w:val="21"/>
          <w:rFonts w:ascii="Times New Roman" w:hAnsi="Times New Roman" w:cs="Times New Roman"/>
          <w:i w:val="0"/>
          <w:sz w:val="28"/>
          <w:szCs w:val="28"/>
          <w:lang w:val="uk-UA" w:eastAsia="la" w:bidi="la"/>
        </w:rPr>
        <w:t xml:space="preserve"> – це престол Рима, міста в якому померли Петро і Павло. </w:t>
      </w:r>
      <w:r w:rsidRPr="001B30E3">
        <w:rPr>
          <w:rStyle w:val="21"/>
          <w:rFonts w:ascii="Times New Roman" w:hAnsi="Times New Roman" w:cs="Times New Roman"/>
          <w:i w:val="0"/>
          <w:sz w:val="28"/>
          <w:szCs w:val="28"/>
          <w:lang w:val="uk-UA" w:eastAsia="la" w:bidi="la"/>
        </w:rPr>
        <w:t xml:space="preserve">Видається доцільним, щоб у будь-якому майбутньому союзі </w:t>
      </w:r>
      <w:r>
        <w:rPr>
          <w:rStyle w:val="21"/>
          <w:rFonts w:ascii="Times New Roman" w:hAnsi="Times New Roman" w:cs="Times New Roman"/>
          <w:i w:val="0"/>
          <w:sz w:val="28"/>
          <w:szCs w:val="28"/>
          <w:lang w:val="uk-UA" w:eastAsia="la" w:bidi="la"/>
        </w:rPr>
        <w:t>вселенський</w:t>
      </w:r>
      <w:r w:rsidRPr="001B30E3">
        <w:rPr>
          <w:rStyle w:val="21"/>
          <w:rFonts w:ascii="Times New Roman" w:hAnsi="Times New Roman" w:cs="Times New Roman"/>
          <w:i w:val="0"/>
          <w:sz w:val="28"/>
          <w:szCs w:val="28"/>
          <w:lang w:val="uk-UA" w:eastAsia="la" w:bidi="la"/>
        </w:rPr>
        <w:t xml:space="preserve"> </w:t>
      </w:r>
      <w:r>
        <w:rPr>
          <w:rStyle w:val="21"/>
          <w:rFonts w:ascii="Times New Roman" w:hAnsi="Times New Roman" w:cs="Times New Roman"/>
          <w:i w:val="0"/>
          <w:sz w:val="28"/>
          <w:szCs w:val="28"/>
          <w:lang w:val="uk-UA" w:eastAsia="la" w:bidi="la"/>
        </w:rPr>
        <w:t>примат</w:t>
      </w:r>
      <w:r w:rsidRPr="001B30E3">
        <w:rPr>
          <w:rStyle w:val="21"/>
          <w:rFonts w:ascii="Times New Roman" w:hAnsi="Times New Roman" w:cs="Times New Roman"/>
          <w:i w:val="0"/>
          <w:sz w:val="28"/>
          <w:szCs w:val="28"/>
          <w:lang w:val="uk-UA" w:eastAsia="la" w:bidi="la"/>
        </w:rPr>
        <w:t>, подібн</w:t>
      </w:r>
      <w:r>
        <w:rPr>
          <w:rStyle w:val="21"/>
          <w:rFonts w:ascii="Times New Roman" w:hAnsi="Times New Roman" w:cs="Times New Roman"/>
          <w:i w:val="0"/>
          <w:sz w:val="28"/>
          <w:szCs w:val="28"/>
          <w:lang w:val="uk-UA" w:eastAsia="la" w:bidi="la"/>
        </w:rPr>
        <w:t>ий</w:t>
      </w:r>
      <w:r w:rsidRPr="001B30E3">
        <w:rPr>
          <w:rStyle w:val="21"/>
          <w:rFonts w:ascii="Times New Roman" w:hAnsi="Times New Roman" w:cs="Times New Roman"/>
          <w:i w:val="0"/>
          <w:sz w:val="28"/>
          <w:szCs w:val="28"/>
          <w:lang w:val="uk-UA" w:eastAsia="la" w:bidi="la"/>
        </w:rPr>
        <w:t xml:space="preserve"> до описано</w:t>
      </w:r>
      <w:r>
        <w:rPr>
          <w:rStyle w:val="21"/>
          <w:rFonts w:ascii="Times New Roman" w:hAnsi="Times New Roman" w:cs="Times New Roman"/>
          <w:i w:val="0"/>
          <w:sz w:val="28"/>
          <w:szCs w:val="28"/>
          <w:lang w:val="uk-UA" w:eastAsia="la" w:bidi="la"/>
        </w:rPr>
        <w:t>го</w:t>
      </w:r>
      <w:r w:rsidRPr="001B30E3">
        <w:rPr>
          <w:rStyle w:val="21"/>
          <w:rFonts w:ascii="Times New Roman" w:hAnsi="Times New Roman" w:cs="Times New Roman"/>
          <w:i w:val="0"/>
          <w:sz w:val="28"/>
          <w:szCs w:val="28"/>
          <w:lang w:val="uk-UA" w:eastAsia="la" w:bidi="la"/>
        </w:rPr>
        <w:t>, належа</w:t>
      </w:r>
      <w:r>
        <w:rPr>
          <w:rStyle w:val="21"/>
          <w:rFonts w:ascii="Times New Roman" w:hAnsi="Times New Roman" w:cs="Times New Roman"/>
          <w:i w:val="0"/>
          <w:sz w:val="28"/>
          <w:szCs w:val="28"/>
          <w:lang w:val="uk-UA" w:eastAsia="la" w:bidi="la"/>
        </w:rPr>
        <w:t>в</w:t>
      </w:r>
      <w:r w:rsidRPr="001B30E3">
        <w:rPr>
          <w:rStyle w:val="21"/>
          <w:rFonts w:ascii="Times New Roman" w:hAnsi="Times New Roman" w:cs="Times New Roman"/>
          <w:i w:val="0"/>
          <w:sz w:val="28"/>
          <w:szCs w:val="28"/>
          <w:lang w:val="uk-UA" w:eastAsia="la" w:bidi="la"/>
        </w:rPr>
        <w:t xml:space="preserve"> цьому</w:t>
      </w:r>
      <w:r>
        <w:rPr>
          <w:rStyle w:val="21"/>
          <w:rFonts w:ascii="Times New Roman" w:hAnsi="Times New Roman" w:cs="Times New Roman"/>
          <w:i w:val="0"/>
          <w:sz w:val="28"/>
          <w:szCs w:val="28"/>
          <w:lang w:val="uk-UA" w:eastAsia="la" w:bidi="la"/>
        </w:rPr>
        <w:t xml:space="preserve"> престолу» </w:t>
      </w:r>
      <w:r w:rsidRPr="001B30E3">
        <w:rPr>
          <w:rFonts w:ascii="Times New Roman" w:hAnsi="Times New Roman" w:cs="Times New Roman"/>
          <w:sz w:val="28"/>
          <w:szCs w:val="28"/>
        </w:rPr>
        <w:t>(</w:t>
      </w:r>
      <w:r w:rsidRPr="002E5C2E">
        <w:rPr>
          <w:rFonts w:ascii="Times New Roman" w:hAnsi="Times New Roman" w:cs="Times New Roman"/>
          <w:sz w:val="28"/>
          <w:szCs w:val="28"/>
        </w:rPr>
        <w:t>ARCIC</w:t>
      </w:r>
      <w:r w:rsidRPr="001B30E3">
        <w:rPr>
          <w:rFonts w:ascii="Times New Roman" w:hAnsi="Times New Roman" w:cs="Times New Roman"/>
          <w:sz w:val="28"/>
          <w:szCs w:val="28"/>
        </w:rPr>
        <w:t xml:space="preserve"> 1976, 23; </w:t>
      </w:r>
      <w:r>
        <w:rPr>
          <w:rFonts w:ascii="Times New Roman" w:hAnsi="Times New Roman" w:cs="Times New Roman"/>
          <w:sz w:val="28"/>
          <w:szCs w:val="28"/>
        </w:rPr>
        <w:t>див. також</w:t>
      </w:r>
      <w:r w:rsidRPr="001B30E3">
        <w:rPr>
          <w:rFonts w:ascii="Times New Roman" w:hAnsi="Times New Roman" w:cs="Times New Roman"/>
          <w:sz w:val="28"/>
          <w:szCs w:val="28"/>
        </w:rPr>
        <w:t xml:space="preserve"> </w:t>
      </w:r>
      <w:r w:rsidRPr="002E5C2E">
        <w:rPr>
          <w:rFonts w:ascii="Times New Roman" w:hAnsi="Times New Roman" w:cs="Times New Roman"/>
          <w:sz w:val="28"/>
          <w:szCs w:val="28"/>
        </w:rPr>
        <w:t>ARCIC</w:t>
      </w:r>
      <w:r w:rsidRPr="001B30E3">
        <w:rPr>
          <w:rFonts w:ascii="Times New Roman" w:hAnsi="Times New Roman" w:cs="Times New Roman"/>
          <w:sz w:val="28"/>
          <w:szCs w:val="28"/>
        </w:rPr>
        <w:t xml:space="preserve"> 2018, 42; </w:t>
      </w:r>
      <w:r w:rsidRPr="002E5C2E">
        <w:rPr>
          <w:rFonts w:ascii="Times New Roman" w:hAnsi="Times New Roman" w:cs="Times New Roman"/>
          <w:sz w:val="28"/>
          <w:szCs w:val="28"/>
        </w:rPr>
        <w:t>FO</w:t>
      </w:r>
      <w:r w:rsidRPr="001B30E3">
        <w:rPr>
          <w:rFonts w:ascii="Times New Roman" w:hAnsi="Times New Roman" w:cs="Times New Roman"/>
          <w:sz w:val="28"/>
          <w:szCs w:val="28"/>
        </w:rPr>
        <w:t xml:space="preserve"> 2013 </w:t>
      </w:r>
      <w:r w:rsidRPr="002E5C2E">
        <w:rPr>
          <w:rStyle w:val="21"/>
          <w:rFonts w:ascii="Times New Roman" w:hAnsi="Times New Roman" w:cs="Times New Roman"/>
          <w:sz w:val="28"/>
          <w:szCs w:val="28"/>
        </w:rPr>
        <w:t>TCTCV</w:t>
      </w:r>
      <w:r w:rsidRPr="001B30E3">
        <w:rPr>
          <w:rStyle w:val="21"/>
          <w:rFonts w:ascii="Times New Roman" w:hAnsi="Times New Roman" w:cs="Times New Roman"/>
          <w:sz w:val="28"/>
          <w:szCs w:val="28"/>
          <w:lang w:val="uk-UA"/>
        </w:rPr>
        <w:t>,</w:t>
      </w:r>
      <w:r w:rsidRPr="001B30E3">
        <w:rPr>
          <w:rFonts w:ascii="Times New Roman" w:hAnsi="Times New Roman" w:cs="Times New Roman"/>
          <w:sz w:val="28"/>
          <w:szCs w:val="28"/>
        </w:rPr>
        <w:t xml:space="preserve"> 55, </w:t>
      </w:r>
      <w:r>
        <w:rPr>
          <w:rFonts w:ascii="Times New Roman" w:hAnsi="Times New Roman" w:cs="Times New Roman"/>
          <w:sz w:val="28"/>
          <w:szCs w:val="28"/>
        </w:rPr>
        <w:t>також подає цей аргумент</w:t>
      </w:r>
      <w:r w:rsidRPr="001B30E3">
        <w:rPr>
          <w:rFonts w:ascii="Times New Roman" w:hAnsi="Times New Roman" w:cs="Times New Roman"/>
          <w:sz w:val="28"/>
          <w:szCs w:val="28"/>
        </w:rPr>
        <w:t>).</w:t>
      </w:r>
    </w:p>
    <w:p w:rsidR="00D53C3D" w:rsidRPr="005B3C75" w:rsidRDefault="00D53C3D" w:rsidP="00D53C3D">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78. Подібно у 1983 Старокатолицько-Православний Діалог в узгодженій заяві ствердив: «Єпископ Рима займав це почесне становище тому, що престол Рима займав перше місце в порядку єпископських престолів: Рим був столицею імперії, і його Церква зберігала апостольську традицію все ще без жодних нововведень; в</w:t>
      </w:r>
      <w:r w:rsidRPr="005839F0">
        <w:rPr>
          <w:rFonts w:ascii="Times New Roman" w:hAnsi="Times New Roman" w:cs="Times New Roman"/>
          <w:sz w:val="28"/>
          <w:szCs w:val="28"/>
        </w:rPr>
        <w:t>она несла Євангеліє спасіння народам і націям, які ще не чули про Христа, і була багата на церковне життя і діла любові.</w:t>
      </w:r>
      <w:r>
        <w:rPr>
          <w:rFonts w:ascii="Times New Roman" w:hAnsi="Times New Roman" w:cs="Times New Roman"/>
          <w:sz w:val="28"/>
          <w:szCs w:val="28"/>
        </w:rPr>
        <w:t xml:space="preserve"> Тому Єпископ Рима має почесне головування у Церкві. Стосовно єпископської влади він нічим не відрізняється від своїх братів-єпископів» </w:t>
      </w:r>
      <w:r w:rsidRPr="005B3C75">
        <w:rPr>
          <w:rFonts w:ascii="Times New Roman" w:hAnsi="Times New Roman" w:cs="Times New Roman"/>
          <w:sz w:val="28"/>
          <w:szCs w:val="28"/>
        </w:rPr>
        <w:t>(</w:t>
      </w:r>
      <w:r>
        <w:rPr>
          <w:rFonts w:ascii="Times New Roman" w:hAnsi="Times New Roman" w:cs="Times New Roman"/>
          <w:sz w:val="28"/>
          <w:szCs w:val="28"/>
        </w:rPr>
        <w:t>цитата з</w:t>
      </w:r>
      <w:r w:rsidRPr="005B3C75">
        <w:rPr>
          <w:rFonts w:ascii="Times New Roman" w:hAnsi="Times New Roman" w:cs="Times New Roman"/>
          <w:sz w:val="28"/>
          <w:szCs w:val="28"/>
        </w:rPr>
        <w:t xml:space="preserve"> </w:t>
      </w:r>
      <w:r w:rsidRPr="002E5C2E">
        <w:rPr>
          <w:rFonts w:ascii="Times New Roman" w:hAnsi="Times New Roman" w:cs="Times New Roman"/>
          <w:sz w:val="28"/>
          <w:szCs w:val="28"/>
        </w:rPr>
        <w:t>OC</w:t>
      </w:r>
      <w:r>
        <w:rPr>
          <w:rFonts w:ascii="Times New Roman" w:hAnsi="Times New Roman" w:cs="Times New Roman"/>
          <w:sz w:val="28"/>
          <w:szCs w:val="28"/>
        </w:rPr>
        <w:t>-</w:t>
      </w:r>
      <w:r w:rsidRPr="002E5C2E">
        <w:rPr>
          <w:rFonts w:ascii="Times New Roman" w:hAnsi="Times New Roman" w:cs="Times New Roman"/>
          <w:sz w:val="28"/>
          <w:szCs w:val="28"/>
        </w:rPr>
        <w:t>C</w:t>
      </w:r>
      <w:r w:rsidRPr="005B3C75">
        <w:rPr>
          <w:rFonts w:ascii="Times New Roman" w:hAnsi="Times New Roman" w:cs="Times New Roman"/>
          <w:sz w:val="28"/>
          <w:szCs w:val="28"/>
        </w:rPr>
        <w:t xml:space="preserve"> 2009, </w:t>
      </w:r>
      <w:r>
        <w:rPr>
          <w:rFonts w:ascii="Times New Roman" w:hAnsi="Times New Roman" w:cs="Times New Roman"/>
          <w:sz w:val="28"/>
          <w:szCs w:val="28"/>
        </w:rPr>
        <w:t>Додаток</w:t>
      </w:r>
      <w:r w:rsidRPr="005B3C75">
        <w:rPr>
          <w:rFonts w:ascii="Times New Roman" w:hAnsi="Times New Roman" w:cs="Times New Roman"/>
          <w:sz w:val="28"/>
          <w:szCs w:val="28"/>
        </w:rPr>
        <w:t xml:space="preserve"> 6).</w:t>
      </w:r>
    </w:p>
    <w:p w:rsidR="00D53C3D" w:rsidRPr="009F2392" w:rsidRDefault="00D53C3D" w:rsidP="00D53C3D">
      <w:pPr>
        <w:pStyle w:val="20"/>
        <w:shd w:val="clear" w:color="auto" w:fill="auto"/>
        <w:tabs>
          <w:tab w:val="left" w:pos="430"/>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79. Визнаючи важливість окремих престолів, заснованих на апостольській традиції та на порядку, встановленому першими вселенськими соборами </w:t>
      </w:r>
      <w:r w:rsidRPr="002E5C2E">
        <w:rPr>
          <w:rFonts w:ascii="Times New Roman" w:hAnsi="Times New Roman" w:cs="Times New Roman"/>
          <w:sz w:val="28"/>
          <w:szCs w:val="28"/>
          <w:lang w:val="la" w:eastAsia="la" w:bidi="la"/>
        </w:rPr>
        <w:t>(</w:t>
      </w:r>
      <w:r>
        <w:rPr>
          <w:rFonts w:ascii="Times New Roman" w:hAnsi="Times New Roman" w:cs="Times New Roman"/>
          <w:sz w:val="28"/>
          <w:szCs w:val="28"/>
          <w:lang w:eastAsia="la" w:bidi="la"/>
        </w:rPr>
        <w:t>Нікея</w:t>
      </w:r>
      <w:r w:rsidRPr="002E5C2E">
        <w:rPr>
          <w:rFonts w:ascii="Times New Roman" w:hAnsi="Times New Roman" w:cs="Times New Roman"/>
          <w:sz w:val="28"/>
          <w:szCs w:val="28"/>
          <w:lang w:val="la" w:eastAsia="la" w:bidi="la"/>
        </w:rPr>
        <w:t xml:space="preserve"> </w:t>
      </w:r>
      <w:r w:rsidRPr="002E5C2E">
        <w:rPr>
          <w:rFonts w:ascii="Times New Roman" w:hAnsi="Times New Roman" w:cs="Times New Roman"/>
          <w:sz w:val="28"/>
          <w:szCs w:val="28"/>
        </w:rPr>
        <w:t>I</w:t>
      </w:r>
      <w:r w:rsidRPr="00CA0F3F">
        <w:rPr>
          <w:rFonts w:ascii="Times New Roman" w:hAnsi="Times New Roman" w:cs="Times New Roman"/>
          <w:sz w:val="28"/>
          <w:szCs w:val="28"/>
        </w:rPr>
        <w:t xml:space="preserve">, </w:t>
      </w:r>
      <w:r>
        <w:rPr>
          <w:rFonts w:ascii="Times New Roman" w:hAnsi="Times New Roman" w:cs="Times New Roman"/>
          <w:sz w:val="28"/>
          <w:szCs w:val="28"/>
        </w:rPr>
        <w:t>канон</w:t>
      </w:r>
      <w:r w:rsidRPr="00CA0F3F">
        <w:rPr>
          <w:rFonts w:ascii="Times New Roman" w:hAnsi="Times New Roman" w:cs="Times New Roman"/>
          <w:sz w:val="28"/>
          <w:szCs w:val="28"/>
        </w:rPr>
        <w:t xml:space="preserve"> 6; </w:t>
      </w:r>
      <w:r>
        <w:rPr>
          <w:rFonts w:ascii="Times New Roman" w:hAnsi="Times New Roman" w:cs="Times New Roman"/>
          <w:sz w:val="28"/>
          <w:szCs w:val="28"/>
        </w:rPr>
        <w:t>Константинопіль</w:t>
      </w:r>
      <w:r w:rsidRPr="00CA0F3F">
        <w:rPr>
          <w:rFonts w:ascii="Times New Roman" w:hAnsi="Times New Roman" w:cs="Times New Roman"/>
          <w:sz w:val="28"/>
          <w:szCs w:val="28"/>
        </w:rPr>
        <w:t xml:space="preserve"> </w:t>
      </w:r>
      <w:r w:rsidRPr="002E5C2E">
        <w:rPr>
          <w:rFonts w:ascii="Times New Roman" w:hAnsi="Times New Roman" w:cs="Times New Roman"/>
          <w:sz w:val="28"/>
          <w:szCs w:val="28"/>
        </w:rPr>
        <w:t>I</w:t>
      </w:r>
      <w:r w:rsidRPr="00CA0F3F">
        <w:rPr>
          <w:rFonts w:ascii="Times New Roman" w:hAnsi="Times New Roman" w:cs="Times New Roman"/>
          <w:sz w:val="28"/>
          <w:szCs w:val="28"/>
        </w:rPr>
        <w:t xml:space="preserve">, </w:t>
      </w:r>
      <w:r>
        <w:rPr>
          <w:rFonts w:ascii="Times New Roman" w:hAnsi="Times New Roman" w:cs="Times New Roman"/>
          <w:sz w:val="28"/>
          <w:szCs w:val="28"/>
        </w:rPr>
        <w:t>канон</w:t>
      </w:r>
      <w:r w:rsidRPr="00CA0F3F">
        <w:rPr>
          <w:rFonts w:ascii="Times New Roman" w:hAnsi="Times New Roman" w:cs="Times New Roman"/>
          <w:sz w:val="28"/>
          <w:szCs w:val="28"/>
        </w:rPr>
        <w:t xml:space="preserve"> 2), Орієнтальні Православні Церкви</w:t>
      </w:r>
      <w:r>
        <w:rPr>
          <w:rStyle w:val="ae"/>
          <w:rFonts w:ascii="Times New Roman" w:hAnsi="Times New Roman" w:cs="Times New Roman"/>
          <w:sz w:val="28"/>
          <w:szCs w:val="28"/>
          <w:lang w:val="ru-RU"/>
        </w:rPr>
        <w:endnoteReference w:id="1"/>
      </w:r>
      <w:r w:rsidRPr="00CA0F3F">
        <w:rPr>
          <w:rFonts w:ascii="Times New Roman" w:hAnsi="Times New Roman" w:cs="Times New Roman"/>
          <w:sz w:val="28"/>
          <w:szCs w:val="28"/>
        </w:rPr>
        <w:t xml:space="preserve">, на відміну від Східних Православних Церков, не визнають певної ієрархії між собою, оскільки «не мають єдиного центру вселенського сопричастя, а функціонують на основі незалежної та універсальної моделі зі спільною доктринальною вірою» </w:t>
      </w:r>
      <w:r w:rsidRPr="009F2392">
        <w:rPr>
          <w:rFonts w:ascii="Times New Roman" w:hAnsi="Times New Roman" w:cs="Times New Roman"/>
          <w:sz w:val="28"/>
          <w:szCs w:val="28"/>
          <w:lang w:val="ru-RU"/>
        </w:rPr>
        <w:t>(</w:t>
      </w:r>
      <w:r w:rsidRPr="002E5C2E">
        <w:rPr>
          <w:rFonts w:ascii="Times New Roman" w:hAnsi="Times New Roman" w:cs="Times New Roman"/>
          <w:sz w:val="28"/>
          <w:szCs w:val="28"/>
        </w:rPr>
        <w:t>OO</w:t>
      </w:r>
      <w:r>
        <w:rPr>
          <w:rFonts w:ascii="Times New Roman" w:hAnsi="Times New Roman" w:cs="Times New Roman"/>
          <w:sz w:val="28"/>
          <w:szCs w:val="28"/>
        </w:rPr>
        <w:t>-</w:t>
      </w:r>
      <w:r w:rsidRPr="002E5C2E">
        <w:rPr>
          <w:rFonts w:ascii="Times New Roman" w:hAnsi="Times New Roman" w:cs="Times New Roman"/>
          <w:sz w:val="28"/>
          <w:szCs w:val="28"/>
        </w:rPr>
        <w:t>C</w:t>
      </w:r>
      <w:r w:rsidRPr="009F2392">
        <w:rPr>
          <w:rFonts w:ascii="Times New Roman" w:hAnsi="Times New Roman" w:cs="Times New Roman"/>
          <w:sz w:val="28"/>
          <w:szCs w:val="28"/>
          <w:lang w:val="ru-RU"/>
        </w:rPr>
        <w:t xml:space="preserve"> 2009, 53),</w:t>
      </w:r>
      <w:r>
        <w:rPr>
          <w:rFonts w:ascii="Times New Roman" w:hAnsi="Times New Roman" w:cs="Times New Roman"/>
          <w:sz w:val="28"/>
          <w:szCs w:val="28"/>
        </w:rPr>
        <w:t xml:space="preserve"> і їхнє сопричастя встановлювалося без «чіткого центрального орієнтира» </w:t>
      </w:r>
      <w:r w:rsidRPr="009F2392">
        <w:rPr>
          <w:rFonts w:ascii="Times New Roman" w:hAnsi="Times New Roman" w:cs="Times New Roman"/>
          <w:sz w:val="28"/>
          <w:szCs w:val="28"/>
          <w:lang w:val="ru-RU"/>
        </w:rPr>
        <w:t>(</w:t>
      </w:r>
      <w:r w:rsidRPr="002E5C2E">
        <w:rPr>
          <w:rFonts w:ascii="Times New Roman" w:hAnsi="Times New Roman" w:cs="Times New Roman"/>
          <w:sz w:val="28"/>
          <w:szCs w:val="28"/>
        </w:rPr>
        <w:t>OO</w:t>
      </w:r>
      <w:r>
        <w:rPr>
          <w:rFonts w:ascii="Times New Roman" w:hAnsi="Times New Roman" w:cs="Times New Roman"/>
          <w:sz w:val="28"/>
          <w:szCs w:val="28"/>
        </w:rPr>
        <w:t>-</w:t>
      </w:r>
      <w:r w:rsidRPr="002E5C2E">
        <w:rPr>
          <w:rFonts w:ascii="Times New Roman" w:hAnsi="Times New Roman" w:cs="Times New Roman"/>
          <w:sz w:val="28"/>
          <w:szCs w:val="28"/>
        </w:rPr>
        <w:t>C</w:t>
      </w:r>
      <w:r w:rsidRPr="009F2392">
        <w:rPr>
          <w:rFonts w:ascii="Times New Roman" w:hAnsi="Times New Roman" w:cs="Times New Roman"/>
          <w:sz w:val="28"/>
          <w:szCs w:val="28"/>
          <w:lang w:val="ru-RU"/>
        </w:rPr>
        <w:t xml:space="preserve"> 2015, 71; </w:t>
      </w:r>
      <w:r>
        <w:rPr>
          <w:rFonts w:ascii="Times New Roman" w:hAnsi="Times New Roman" w:cs="Times New Roman"/>
          <w:sz w:val="28"/>
          <w:szCs w:val="28"/>
        </w:rPr>
        <w:t>див. нижче</w:t>
      </w:r>
      <w:r w:rsidRPr="009F2392">
        <w:rPr>
          <w:rFonts w:ascii="Times New Roman" w:hAnsi="Times New Roman" w:cs="Times New Roman"/>
          <w:sz w:val="28"/>
          <w:szCs w:val="28"/>
          <w:lang w:val="ru-RU"/>
        </w:rPr>
        <w:t xml:space="preserve"> §§92</w:t>
      </w:r>
      <w:r>
        <w:rPr>
          <w:rFonts w:ascii="Times New Roman" w:hAnsi="Times New Roman" w:cs="Times New Roman"/>
          <w:sz w:val="28"/>
          <w:szCs w:val="28"/>
        </w:rPr>
        <w:t>-</w:t>
      </w:r>
      <w:r w:rsidRPr="009F2392">
        <w:rPr>
          <w:rFonts w:ascii="Times New Roman" w:hAnsi="Times New Roman" w:cs="Times New Roman"/>
          <w:sz w:val="28"/>
          <w:szCs w:val="28"/>
          <w:lang w:val="ru-RU"/>
        </w:rPr>
        <w:t>93).</w:t>
      </w:r>
    </w:p>
    <w:p w:rsidR="00D53C3D" w:rsidRDefault="00D53C3D" w:rsidP="00D53C3D">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80. </w:t>
      </w:r>
      <w:r w:rsidRPr="000B2B54">
        <w:rPr>
          <w:rFonts w:ascii="Times New Roman" w:hAnsi="Times New Roman" w:cs="Times New Roman"/>
          <w:sz w:val="28"/>
          <w:szCs w:val="28"/>
        </w:rPr>
        <w:t xml:space="preserve">Для деяких західних спільнот </w:t>
      </w:r>
      <w:r>
        <w:rPr>
          <w:rFonts w:ascii="Times New Roman" w:hAnsi="Times New Roman" w:cs="Times New Roman"/>
          <w:sz w:val="28"/>
          <w:szCs w:val="28"/>
        </w:rPr>
        <w:t>доказ з</w:t>
      </w:r>
      <w:r w:rsidRPr="000B2B54">
        <w:rPr>
          <w:rFonts w:ascii="Times New Roman" w:hAnsi="Times New Roman" w:cs="Times New Roman"/>
          <w:sz w:val="28"/>
          <w:szCs w:val="28"/>
        </w:rPr>
        <w:t xml:space="preserve"> апостольської традиції не має </w:t>
      </w:r>
      <w:r>
        <w:rPr>
          <w:rFonts w:ascii="Times New Roman" w:hAnsi="Times New Roman" w:cs="Times New Roman"/>
          <w:sz w:val="28"/>
          <w:szCs w:val="28"/>
        </w:rPr>
        <w:t>великого значення</w:t>
      </w:r>
      <w:r w:rsidRPr="000B2B54">
        <w:rPr>
          <w:rFonts w:ascii="Times New Roman" w:hAnsi="Times New Roman" w:cs="Times New Roman"/>
          <w:sz w:val="28"/>
          <w:szCs w:val="28"/>
        </w:rPr>
        <w:t xml:space="preserve">, і тому вони не </w:t>
      </w:r>
      <w:r>
        <w:rPr>
          <w:rFonts w:ascii="Times New Roman" w:hAnsi="Times New Roman" w:cs="Times New Roman"/>
          <w:sz w:val="28"/>
          <w:szCs w:val="28"/>
        </w:rPr>
        <w:t>вважають</w:t>
      </w:r>
      <w:r w:rsidRPr="000B2B54">
        <w:rPr>
          <w:rFonts w:ascii="Times New Roman" w:hAnsi="Times New Roman" w:cs="Times New Roman"/>
          <w:sz w:val="28"/>
          <w:szCs w:val="28"/>
        </w:rPr>
        <w:t xml:space="preserve">, </w:t>
      </w:r>
      <w:r>
        <w:rPr>
          <w:rFonts w:ascii="Times New Roman" w:hAnsi="Times New Roman" w:cs="Times New Roman"/>
          <w:sz w:val="28"/>
          <w:szCs w:val="28"/>
        </w:rPr>
        <w:t>що</w:t>
      </w:r>
      <w:r w:rsidRPr="000B2B54">
        <w:rPr>
          <w:rFonts w:ascii="Times New Roman" w:hAnsi="Times New Roman" w:cs="Times New Roman"/>
          <w:sz w:val="28"/>
          <w:szCs w:val="28"/>
        </w:rPr>
        <w:t xml:space="preserve"> </w:t>
      </w:r>
      <w:r>
        <w:rPr>
          <w:rFonts w:ascii="Times New Roman" w:hAnsi="Times New Roman" w:cs="Times New Roman"/>
          <w:sz w:val="28"/>
          <w:szCs w:val="28"/>
        </w:rPr>
        <w:t>примат</w:t>
      </w:r>
      <w:r w:rsidRPr="000B2B54">
        <w:rPr>
          <w:rFonts w:ascii="Times New Roman" w:hAnsi="Times New Roman" w:cs="Times New Roman"/>
          <w:sz w:val="28"/>
          <w:szCs w:val="28"/>
        </w:rPr>
        <w:t xml:space="preserve"> повинн</w:t>
      </w:r>
      <w:r>
        <w:rPr>
          <w:rFonts w:ascii="Times New Roman" w:hAnsi="Times New Roman" w:cs="Times New Roman"/>
          <w:sz w:val="28"/>
          <w:szCs w:val="28"/>
        </w:rPr>
        <w:t>ий</w:t>
      </w:r>
      <w:r w:rsidRPr="000B2B54">
        <w:rPr>
          <w:rFonts w:ascii="Times New Roman" w:hAnsi="Times New Roman" w:cs="Times New Roman"/>
          <w:sz w:val="28"/>
          <w:szCs w:val="28"/>
        </w:rPr>
        <w:t xml:space="preserve"> обов</w:t>
      </w:r>
      <w:r>
        <w:rPr>
          <w:rFonts w:ascii="Times New Roman" w:hAnsi="Times New Roman" w:cs="Times New Roman"/>
          <w:sz w:val="28"/>
          <w:szCs w:val="28"/>
        </w:rPr>
        <w:t>’</w:t>
      </w:r>
      <w:r w:rsidRPr="000B2B54">
        <w:rPr>
          <w:rFonts w:ascii="Times New Roman" w:hAnsi="Times New Roman" w:cs="Times New Roman"/>
          <w:sz w:val="28"/>
          <w:szCs w:val="28"/>
        </w:rPr>
        <w:t xml:space="preserve">язково належати </w:t>
      </w:r>
      <w:r>
        <w:rPr>
          <w:rFonts w:ascii="Times New Roman" w:hAnsi="Times New Roman" w:cs="Times New Roman"/>
          <w:sz w:val="28"/>
          <w:szCs w:val="28"/>
        </w:rPr>
        <w:t>якомусь конкретному</w:t>
      </w:r>
      <w:r w:rsidRPr="000B2B54">
        <w:rPr>
          <w:rFonts w:ascii="Times New Roman" w:hAnsi="Times New Roman" w:cs="Times New Roman"/>
          <w:sz w:val="28"/>
          <w:szCs w:val="28"/>
        </w:rPr>
        <w:t xml:space="preserve"> престолу</w:t>
      </w:r>
      <w:r>
        <w:rPr>
          <w:rFonts w:ascii="Times New Roman" w:hAnsi="Times New Roman" w:cs="Times New Roman"/>
          <w:sz w:val="28"/>
          <w:szCs w:val="28"/>
        </w:rPr>
        <w:t xml:space="preserve">. До прикладу, Союз Баптистів Великобританії у </w:t>
      </w:r>
      <w:r w:rsidRPr="000B2B54">
        <w:rPr>
          <w:rFonts w:ascii="Times New Roman" w:hAnsi="Times New Roman" w:cs="Times New Roman"/>
          <w:i/>
          <w:sz w:val="28"/>
          <w:szCs w:val="28"/>
        </w:rPr>
        <w:t>Відповіді</w:t>
      </w:r>
      <w:r>
        <w:rPr>
          <w:rFonts w:ascii="Times New Roman" w:hAnsi="Times New Roman" w:cs="Times New Roman"/>
          <w:sz w:val="28"/>
          <w:szCs w:val="28"/>
        </w:rPr>
        <w:t xml:space="preserve"> (1997) на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заявив: «</w:t>
      </w:r>
      <w:r w:rsidRPr="000B2B54">
        <w:rPr>
          <w:rStyle w:val="21"/>
          <w:rFonts w:ascii="Times New Roman" w:hAnsi="Times New Roman" w:cs="Times New Roman"/>
          <w:i w:val="0"/>
          <w:sz w:val="28"/>
          <w:szCs w:val="28"/>
          <w:lang w:val="uk-UA"/>
        </w:rPr>
        <w:t xml:space="preserve">Якщо </w:t>
      </w:r>
      <w:r>
        <w:rPr>
          <w:rStyle w:val="21"/>
          <w:rFonts w:ascii="Times New Roman" w:hAnsi="Times New Roman" w:cs="Times New Roman"/>
          <w:i w:val="0"/>
          <w:sz w:val="28"/>
          <w:szCs w:val="28"/>
          <w:lang w:val="uk-UA"/>
        </w:rPr>
        <w:t xml:space="preserve">Святий </w:t>
      </w:r>
      <w:r w:rsidRPr="000B2B54">
        <w:rPr>
          <w:rStyle w:val="21"/>
          <w:rFonts w:ascii="Times New Roman" w:hAnsi="Times New Roman" w:cs="Times New Roman"/>
          <w:i w:val="0"/>
          <w:sz w:val="28"/>
          <w:szCs w:val="28"/>
          <w:lang w:val="uk-UA"/>
        </w:rPr>
        <w:t xml:space="preserve">Дух повинен вести </w:t>
      </w:r>
      <w:r>
        <w:rPr>
          <w:rStyle w:val="21"/>
          <w:rFonts w:ascii="Times New Roman" w:hAnsi="Times New Roman" w:cs="Times New Roman"/>
          <w:i w:val="0"/>
          <w:sz w:val="28"/>
          <w:szCs w:val="28"/>
          <w:lang w:val="uk-UA"/>
        </w:rPr>
        <w:t>Ц</w:t>
      </w:r>
      <w:r w:rsidRPr="000B2B54">
        <w:rPr>
          <w:rStyle w:val="21"/>
          <w:rFonts w:ascii="Times New Roman" w:hAnsi="Times New Roman" w:cs="Times New Roman"/>
          <w:i w:val="0"/>
          <w:sz w:val="28"/>
          <w:szCs w:val="28"/>
          <w:lang w:val="uk-UA"/>
        </w:rPr>
        <w:t xml:space="preserve">еркви до колегіальності духовних лідерів, в якій </w:t>
      </w:r>
      <w:r>
        <w:rPr>
          <w:rStyle w:val="21"/>
          <w:rFonts w:ascii="Times New Roman" w:hAnsi="Times New Roman" w:cs="Times New Roman"/>
          <w:i w:val="0"/>
          <w:sz w:val="28"/>
          <w:szCs w:val="28"/>
          <w:lang w:val="uk-UA"/>
        </w:rPr>
        <w:t>головне</w:t>
      </w:r>
      <w:r w:rsidRPr="000B2B54">
        <w:rPr>
          <w:rStyle w:val="21"/>
          <w:rFonts w:ascii="Times New Roman" w:hAnsi="Times New Roman" w:cs="Times New Roman"/>
          <w:i w:val="0"/>
          <w:sz w:val="28"/>
          <w:szCs w:val="28"/>
          <w:lang w:val="uk-UA"/>
        </w:rPr>
        <w:t xml:space="preserve"> лідерство (як </w:t>
      </w:r>
      <w:r>
        <w:rPr>
          <w:rStyle w:val="21"/>
          <w:rFonts w:ascii="Times New Roman" w:hAnsi="Times New Roman" w:cs="Times New Roman"/>
          <w:i w:val="0"/>
          <w:sz w:val="28"/>
          <w:szCs w:val="28"/>
          <w:lang w:val="uk-UA"/>
        </w:rPr>
        <w:t>головне</w:t>
      </w:r>
      <w:r w:rsidRPr="000B2B54">
        <w:rPr>
          <w:rStyle w:val="21"/>
          <w:rFonts w:ascii="Times New Roman" w:hAnsi="Times New Roman" w:cs="Times New Roman"/>
          <w:i w:val="0"/>
          <w:sz w:val="28"/>
          <w:szCs w:val="28"/>
          <w:lang w:val="uk-UA"/>
        </w:rPr>
        <w:t xml:space="preserve"> служіння) </w:t>
      </w:r>
      <w:r>
        <w:rPr>
          <w:rStyle w:val="21"/>
          <w:rFonts w:ascii="Times New Roman" w:hAnsi="Times New Roman" w:cs="Times New Roman"/>
          <w:i w:val="0"/>
          <w:sz w:val="28"/>
          <w:szCs w:val="28"/>
          <w:lang w:val="uk-UA"/>
        </w:rPr>
        <w:t>має бути</w:t>
      </w:r>
      <w:r w:rsidRPr="000B2B54">
        <w:rPr>
          <w:rStyle w:val="21"/>
          <w:rFonts w:ascii="Times New Roman" w:hAnsi="Times New Roman" w:cs="Times New Roman"/>
          <w:i w:val="0"/>
          <w:sz w:val="28"/>
          <w:szCs w:val="28"/>
          <w:lang w:val="uk-UA"/>
        </w:rPr>
        <w:t xml:space="preserve"> корисним для життя Церкви, </w:t>
      </w:r>
      <w:r>
        <w:rPr>
          <w:rStyle w:val="21"/>
          <w:rFonts w:ascii="Times New Roman" w:hAnsi="Times New Roman" w:cs="Times New Roman"/>
          <w:i w:val="0"/>
          <w:sz w:val="28"/>
          <w:szCs w:val="28"/>
          <w:lang w:val="uk-UA"/>
        </w:rPr>
        <w:t xml:space="preserve">то </w:t>
      </w:r>
      <w:r w:rsidRPr="000B2B54">
        <w:rPr>
          <w:rStyle w:val="21"/>
          <w:rFonts w:ascii="Times New Roman" w:hAnsi="Times New Roman" w:cs="Times New Roman"/>
          <w:i w:val="0"/>
          <w:sz w:val="28"/>
          <w:szCs w:val="28"/>
          <w:lang w:val="uk-UA"/>
        </w:rPr>
        <w:t>ми не бачимо</w:t>
      </w:r>
      <w:r>
        <w:rPr>
          <w:rStyle w:val="21"/>
          <w:rFonts w:ascii="Times New Roman" w:hAnsi="Times New Roman" w:cs="Times New Roman"/>
          <w:i w:val="0"/>
          <w:sz w:val="28"/>
          <w:szCs w:val="28"/>
          <w:lang w:val="uk-UA"/>
        </w:rPr>
        <w:t xml:space="preserve"> підстав</w:t>
      </w:r>
      <w:r w:rsidRPr="000B2B54">
        <w:rPr>
          <w:rStyle w:val="21"/>
          <w:rFonts w:ascii="Times New Roman" w:hAnsi="Times New Roman" w:cs="Times New Roman"/>
          <w:i w:val="0"/>
          <w:sz w:val="28"/>
          <w:szCs w:val="28"/>
          <w:lang w:val="uk-UA"/>
        </w:rPr>
        <w:t>, чом</w:t>
      </w:r>
      <w:r>
        <w:rPr>
          <w:rStyle w:val="21"/>
          <w:rFonts w:ascii="Times New Roman" w:hAnsi="Times New Roman" w:cs="Times New Roman"/>
          <w:i w:val="0"/>
          <w:sz w:val="28"/>
          <w:szCs w:val="28"/>
          <w:lang w:val="uk-UA"/>
        </w:rPr>
        <w:t>у це повинно бути постійно прив’</w:t>
      </w:r>
      <w:r w:rsidRPr="000B2B54">
        <w:rPr>
          <w:rStyle w:val="21"/>
          <w:rFonts w:ascii="Times New Roman" w:hAnsi="Times New Roman" w:cs="Times New Roman"/>
          <w:i w:val="0"/>
          <w:sz w:val="28"/>
          <w:szCs w:val="28"/>
          <w:lang w:val="uk-UA"/>
        </w:rPr>
        <w:t>язане до якогось велик</w:t>
      </w:r>
      <w:r>
        <w:rPr>
          <w:rStyle w:val="21"/>
          <w:rFonts w:ascii="Times New Roman" w:hAnsi="Times New Roman" w:cs="Times New Roman"/>
          <w:i w:val="0"/>
          <w:sz w:val="28"/>
          <w:szCs w:val="28"/>
          <w:lang w:val="uk-UA"/>
        </w:rPr>
        <w:t>ого</w:t>
      </w:r>
      <w:r w:rsidRPr="000B2B54">
        <w:rPr>
          <w:rStyle w:val="21"/>
          <w:rFonts w:ascii="Times New Roman" w:hAnsi="Times New Roman" w:cs="Times New Roman"/>
          <w:i w:val="0"/>
          <w:sz w:val="28"/>
          <w:szCs w:val="28"/>
          <w:lang w:val="uk-UA"/>
        </w:rPr>
        <w:t xml:space="preserve"> історичн</w:t>
      </w:r>
      <w:r>
        <w:rPr>
          <w:rStyle w:val="21"/>
          <w:rFonts w:ascii="Times New Roman" w:hAnsi="Times New Roman" w:cs="Times New Roman"/>
          <w:i w:val="0"/>
          <w:sz w:val="28"/>
          <w:szCs w:val="28"/>
          <w:lang w:val="uk-UA"/>
        </w:rPr>
        <w:t>ого</w:t>
      </w:r>
      <w:r w:rsidRPr="000B2B54">
        <w:rPr>
          <w:rStyle w:val="21"/>
          <w:rFonts w:ascii="Times New Roman" w:hAnsi="Times New Roman" w:cs="Times New Roman"/>
          <w:i w:val="0"/>
          <w:sz w:val="28"/>
          <w:szCs w:val="28"/>
          <w:lang w:val="uk-UA"/>
        </w:rPr>
        <w:t xml:space="preserve"> центр</w:t>
      </w:r>
      <w:r>
        <w:rPr>
          <w:rStyle w:val="21"/>
          <w:rFonts w:ascii="Times New Roman" w:hAnsi="Times New Roman" w:cs="Times New Roman"/>
          <w:i w:val="0"/>
          <w:sz w:val="28"/>
          <w:szCs w:val="28"/>
          <w:lang w:val="uk-UA"/>
        </w:rPr>
        <w:t>у</w:t>
      </w:r>
      <w:r w:rsidRPr="000B2B54">
        <w:rPr>
          <w:rStyle w:val="21"/>
          <w:rFonts w:ascii="Times New Roman" w:hAnsi="Times New Roman" w:cs="Times New Roman"/>
          <w:i w:val="0"/>
          <w:sz w:val="28"/>
          <w:szCs w:val="28"/>
          <w:lang w:val="uk-UA"/>
        </w:rPr>
        <w:t xml:space="preserve"> християнського свідчення.</w:t>
      </w:r>
      <w:r>
        <w:rPr>
          <w:rStyle w:val="21"/>
          <w:rFonts w:ascii="Times New Roman" w:hAnsi="Times New Roman" w:cs="Times New Roman"/>
          <w:i w:val="0"/>
          <w:sz w:val="28"/>
          <w:szCs w:val="28"/>
          <w:lang w:val="uk-UA"/>
        </w:rPr>
        <w:t xml:space="preserve"> Насправді</w:t>
      </w:r>
      <w:r w:rsidRPr="000B2B54">
        <w:rPr>
          <w:rStyle w:val="21"/>
          <w:rFonts w:ascii="Times New Roman" w:hAnsi="Times New Roman" w:cs="Times New Roman"/>
          <w:i w:val="0"/>
          <w:sz w:val="28"/>
          <w:szCs w:val="28"/>
          <w:lang w:val="uk-UA"/>
        </w:rPr>
        <w:t xml:space="preserve"> потр</w:t>
      </w:r>
      <w:r>
        <w:rPr>
          <w:rStyle w:val="21"/>
          <w:rFonts w:ascii="Times New Roman" w:hAnsi="Times New Roman" w:cs="Times New Roman"/>
          <w:i w:val="0"/>
          <w:sz w:val="28"/>
          <w:szCs w:val="28"/>
          <w:lang w:val="uk-UA"/>
        </w:rPr>
        <w:t>ібно</w:t>
      </w:r>
      <w:r w:rsidRPr="000B2B54">
        <w:rPr>
          <w:rStyle w:val="21"/>
          <w:rFonts w:ascii="Times New Roman" w:hAnsi="Times New Roman" w:cs="Times New Roman"/>
          <w:i w:val="0"/>
          <w:sz w:val="28"/>
          <w:szCs w:val="28"/>
          <w:lang w:val="uk-UA"/>
        </w:rPr>
        <w:t xml:space="preserve"> вчитися на прикладі служіння </w:t>
      </w:r>
      <w:r>
        <w:rPr>
          <w:rStyle w:val="21"/>
          <w:rFonts w:ascii="Times New Roman" w:hAnsi="Times New Roman" w:cs="Times New Roman"/>
          <w:i w:val="0"/>
          <w:sz w:val="28"/>
          <w:szCs w:val="28"/>
          <w:lang w:val="uk-UA"/>
        </w:rPr>
        <w:t>бідних, пригноблених та маргіналізованих Ц</w:t>
      </w:r>
      <w:r w:rsidRPr="000B2B54">
        <w:rPr>
          <w:rStyle w:val="21"/>
          <w:rFonts w:ascii="Times New Roman" w:hAnsi="Times New Roman" w:cs="Times New Roman"/>
          <w:i w:val="0"/>
          <w:sz w:val="28"/>
          <w:szCs w:val="28"/>
          <w:lang w:val="uk-UA"/>
        </w:rPr>
        <w:t xml:space="preserve">ерков, </w:t>
      </w:r>
      <w:r>
        <w:rPr>
          <w:rStyle w:val="21"/>
          <w:rFonts w:ascii="Times New Roman" w:hAnsi="Times New Roman" w:cs="Times New Roman"/>
          <w:i w:val="0"/>
          <w:sz w:val="28"/>
          <w:szCs w:val="28"/>
          <w:lang w:val="uk-UA"/>
        </w:rPr>
        <w:t>з досвіду яких можна виснувати протилежне»</w:t>
      </w:r>
      <w:r w:rsidRPr="000B2B54">
        <w:rPr>
          <w:rStyle w:val="21"/>
          <w:rFonts w:ascii="Times New Roman" w:hAnsi="Times New Roman" w:cs="Times New Roman"/>
          <w:i w:val="0"/>
          <w:sz w:val="28"/>
          <w:szCs w:val="28"/>
          <w:lang w:val="uk-UA"/>
        </w:rPr>
        <w:t>.</w:t>
      </w:r>
      <w:r>
        <w:rPr>
          <w:rStyle w:val="21"/>
          <w:rFonts w:ascii="Times New Roman" w:hAnsi="Times New Roman" w:cs="Times New Roman"/>
          <w:i w:val="0"/>
          <w:sz w:val="28"/>
          <w:szCs w:val="28"/>
          <w:lang w:val="uk-UA"/>
        </w:rPr>
        <w:t xml:space="preserve"> Цей самий текст визнає: «Таке всесвітнє сопричастя християнських Церков здійснювалося би дуже важко без впливового лідерства Єпископа Рима в цьому процесі, і в цьому сенсі ми погоджуємося з застосуванням до нього слів Ісуса, сказаних Петрові: </w:t>
      </w:r>
      <w:r w:rsidRPr="004D457F">
        <w:rPr>
          <w:rFonts w:ascii="Times New Roman" w:hAnsi="Times New Roman" w:cs="Times New Roman"/>
          <w:sz w:val="28"/>
          <w:szCs w:val="28"/>
        </w:rPr>
        <w:t>‘</w:t>
      </w:r>
      <w:r>
        <w:rPr>
          <w:rFonts w:ascii="Times New Roman" w:hAnsi="Times New Roman" w:cs="Times New Roman"/>
          <w:sz w:val="28"/>
          <w:szCs w:val="28"/>
        </w:rPr>
        <w:t>А</w:t>
      </w:r>
      <w:r w:rsidRPr="004D457F">
        <w:rPr>
          <w:rFonts w:ascii="Times New Roman" w:hAnsi="Times New Roman" w:cs="Times New Roman"/>
          <w:sz w:val="28"/>
          <w:szCs w:val="28"/>
        </w:rPr>
        <w:t xml:space="preserve"> ти колись, навернувшись, утверджуй своїх братів’</w:t>
      </w:r>
      <w:r>
        <w:rPr>
          <w:rFonts w:ascii="Times New Roman" w:hAnsi="Times New Roman" w:cs="Times New Roman"/>
          <w:sz w:val="28"/>
          <w:szCs w:val="28"/>
        </w:rPr>
        <w:t>». Зрозуміло</w:t>
      </w:r>
      <w:r w:rsidRPr="004D457F">
        <w:rPr>
          <w:rFonts w:ascii="Times New Roman" w:hAnsi="Times New Roman" w:cs="Times New Roman"/>
          <w:sz w:val="28"/>
          <w:szCs w:val="28"/>
        </w:rPr>
        <w:t>, що значення, яке надається історичному розвитку Церкви як свідченню божественної волі щодо неї, впливає на прийняття чи відки</w:t>
      </w:r>
      <w:r>
        <w:rPr>
          <w:rFonts w:ascii="Times New Roman" w:hAnsi="Times New Roman" w:cs="Times New Roman"/>
          <w:sz w:val="28"/>
          <w:szCs w:val="28"/>
        </w:rPr>
        <w:t>не</w:t>
      </w:r>
      <w:r w:rsidRPr="004D457F">
        <w:rPr>
          <w:rFonts w:ascii="Times New Roman" w:hAnsi="Times New Roman" w:cs="Times New Roman"/>
          <w:sz w:val="28"/>
          <w:szCs w:val="28"/>
        </w:rPr>
        <w:t xml:space="preserve">ння </w:t>
      </w:r>
      <w:r>
        <w:rPr>
          <w:rFonts w:ascii="Times New Roman" w:hAnsi="Times New Roman" w:cs="Times New Roman"/>
          <w:sz w:val="28"/>
          <w:szCs w:val="28"/>
        </w:rPr>
        <w:t>доказу з</w:t>
      </w:r>
      <w:r w:rsidRPr="004D457F">
        <w:rPr>
          <w:rFonts w:ascii="Times New Roman" w:hAnsi="Times New Roman" w:cs="Times New Roman"/>
          <w:sz w:val="28"/>
          <w:szCs w:val="28"/>
        </w:rPr>
        <w:t xml:space="preserve"> апостольської традиції.</w:t>
      </w:r>
    </w:p>
    <w:p w:rsidR="00D53C3D" w:rsidRPr="005214C8" w:rsidRDefault="00D53C3D" w:rsidP="00D53C3D">
      <w:pPr>
        <w:pStyle w:val="70"/>
        <w:shd w:val="clear" w:color="auto" w:fill="auto"/>
        <w:tabs>
          <w:tab w:val="left" w:pos="529"/>
        </w:tabs>
        <w:spacing w:line="240" w:lineRule="auto"/>
        <w:ind w:firstLine="567"/>
        <w:jc w:val="both"/>
        <w:rPr>
          <w:rFonts w:ascii="Times New Roman" w:hAnsi="Times New Roman" w:cs="Times New Roman"/>
          <w:sz w:val="28"/>
          <w:szCs w:val="28"/>
        </w:rPr>
      </w:pPr>
    </w:p>
    <w:p w:rsidR="00D53C3D" w:rsidRPr="000470CD" w:rsidRDefault="00D53C3D" w:rsidP="00D53C3D">
      <w:pPr>
        <w:pStyle w:val="70"/>
        <w:shd w:val="clear" w:color="auto" w:fill="auto"/>
        <w:tabs>
          <w:tab w:val="left" w:pos="529"/>
        </w:tabs>
        <w:spacing w:line="240" w:lineRule="auto"/>
        <w:ind w:left="1416" w:firstLine="0"/>
        <w:jc w:val="both"/>
        <w:rPr>
          <w:rFonts w:ascii="Times New Roman" w:hAnsi="Times New Roman" w:cs="Times New Roman"/>
          <w:sz w:val="28"/>
          <w:szCs w:val="28"/>
          <w:lang w:val="ru-RU"/>
        </w:rPr>
      </w:pPr>
      <w:r w:rsidRPr="000470CD">
        <w:rPr>
          <w:rFonts w:ascii="Times New Roman" w:hAnsi="Times New Roman" w:cs="Times New Roman"/>
          <w:sz w:val="28"/>
          <w:szCs w:val="28"/>
          <w:lang w:val="ru-RU"/>
        </w:rPr>
        <w:t>3.1.2. ЕКЛЕЗІОЛОГІЧНИЙ ДОКАЗ: ПРИМАТ І СИНОДАЛЬНІСТЬ НА КОЖНОМУ РІВНІ ЦЕРКВИ</w:t>
      </w:r>
    </w:p>
    <w:p w:rsidR="00D53C3D" w:rsidRPr="00CA0F3F" w:rsidRDefault="00D53C3D" w:rsidP="00D53C3D">
      <w:pPr>
        <w:pStyle w:val="20"/>
        <w:shd w:val="clear" w:color="auto" w:fill="auto"/>
        <w:tabs>
          <w:tab w:val="left" w:pos="433"/>
        </w:tabs>
        <w:spacing w:before="0" w:line="240" w:lineRule="auto"/>
        <w:ind w:firstLine="567"/>
        <w:jc w:val="both"/>
        <w:rPr>
          <w:rFonts w:ascii="Times New Roman" w:hAnsi="Times New Roman" w:cs="Times New Roman"/>
          <w:sz w:val="28"/>
          <w:szCs w:val="28"/>
          <w:lang w:val="ru-RU"/>
        </w:rPr>
      </w:pPr>
    </w:p>
    <w:p w:rsidR="00D53C3D" w:rsidRPr="00971D2E" w:rsidRDefault="00D53C3D" w:rsidP="00D53C3D">
      <w:pPr>
        <w:pStyle w:val="20"/>
        <w:shd w:val="clear" w:color="auto" w:fill="auto"/>
        <w:tabs>
          <w:tab w:val="left" w:pos="439"/>
        </w:tabs>
        <w:spacing w:before="0" w:line="240" w:lineRule="auto"/>
        <w:ind w:firstLine="567"/>
        <w:jc w:val="both"/>
        <w:rPr>
          <w:rFonts w:ascii="Times New Roman" w:hAnsi="Times New Roman" w:cs="Times New Roman"/>
          <w:sz w:val="28"/>
          <w:szCs w:val="28"/>
          <w:lang w:val="ru-RU"/>
        </w:rPr>
      </w:pPr>
      <w:r w:rsidRPr="008E21FE">
        <w:rPr>
          <w:rFonts w:ascii="Times New Roman" w:hAnsi="Times New Roman" w:cs="Times New Roman"/>
          <w:sz w:val="28"/>
          <w:szCs w:val="28"/>
          <w:lang w:val="ru-RU"/>
        </w:rPr>
        <w:t xml:space="preserve">81. </w:t>
      </w:r>
      <w:r>
        <w:rPr>
          <w:rFonts w:ascii="Times New Roman" w:hAnsi="Times New Roman" w:cs="Times New Roman"/>
          <w:sz w:val="28"/>
          <w:szCs w:val="28"/>
        </w:rPr>
        <w:t xml:space="preserve">Під час різних дискусій знайшли докази для здійснення вселенського примату на основі визнання взаємозалежності примату і синодальності на кожному рівні церковного життя: місцевому, регіональному та вселенському. Лютерансько-Католицький Діалог в США ясно сформулював питання: «Якщо взаємозалежність зібрання і рукопокладеного служіння типова для структури Церкви на місцевому, регіональному та національному рівнях, то чому її не можна знайти на вселенському рівні?» </w:t>
      </w:r>
      <w:r w:rsidRPr="00C0245A">
        <w:rPr>
          <w:rFonts w:ascii="Times New Roman" w:hAnsi="Times New Roman" w:cs="Times New Roman"/>
          <w:sz w:val="28"/>
          <w:szCs w:val="28"/>
        </w:rPr>
        <w:t>(L</w:t>
      </w:r>
      <w:r>
        <w:rPr>
          <w:rFonts w:ascii="Times New Roman" w:hAnsi="Times New Roman" w:cs="Times New Roman"/>
          <w:sz w:val="28"/>
          <w:szCs w:val="28"/>
        </w:rPr>
        <w:t>-</w:t>
      </w:r>
      <w:r w:rsidRPr="00C0245A">
        <w:rPr>
          <w:rFonts w:ascii="Times New Roman" w:hAnsi="Times New Roman" w:cs="Times New Roman"/>
          <w:sz w:val="28"/>
          <w:szCs w:val="28"/>
        </w:rPr>
        <w:t>C US 2004, 118). ARCIC</w:t>
      </w:r>
      <w:r>
        <w:rPr>
          <w:rFonts w:ascii="Times New Roman" w:hAnsi="Times New Roman" w:cs="Times New Roman"/>
          <w:sz w:val="28"/>
          <w:szCs w:val="28"/>
        </w:rPr>
        <w:t xml:space="preserve"> аргументує так само: «Якщо ми хочемо виконати Божу волю щодо єдності в любові й </w:t>
      </w:r>
      <w:r>
        <w:rPr>
          <w:rFonts w:ascii="Times New Roman" w:hAnsi="Times New Roman" w:cs="Times New Roman"/>
          <w:sz w:val="28"/>
          <w:szCs w:val="28"/>
        </w:rPr>
        <w:lastRenderedPageBreak/>
        <w:t xml:space="preserve">істині для всієї християнської спільноти, то цю загальну модель взаємодоповнюваності аспектів примату і синодальності </w:t>
      </w:r>
      <w:r>
        <w:rPr>
          <w:rStyle w:val="21"/>
          <w:rFonts w:ascii="Times New Roman" w:hAnsi="Times New Roman" w:cs="Times New Roman"/>
          <w:sz w:val="28"/>
          <w:szCs w:val="28"/>
        </w:rPr>
        <w:t>episcope</w:t>
      </w:r>
      <w:r>
        <w:rPr>
          <w:rStyle w:val="21"/>
          <w:rFonts w:ascii="Times New Roman" w:hAnsi="Times New Roman" w:cs="Times New Roman"/>
          <w:i w:val="0"/>
          <w:sz w:val="28"/>
          <w:szCs w:val="28"/>
          <w:lang w:val="uk-UA"/>
        </w:rPr>
        <w:t xml:space="preserve"> на служінні </w:t>
      </w:r>
      <w:r w:rsidRPr="00C0245A">
        <w:rPr>
          <w:rStyle w:val="21"/>
          <w:rFonts w:ascii="Times New Roman" w:hAnsi="Times New Roman" w:cs="Times New Roman"/>
          <w:sz w:val="28"/>
          <w:szCs w:val="28"/>
        </w:rPr>
        <w:t>koinonia</w:t>
      </w:r>
      <w:r>
        <w:rPr>
          <w:rStyle w:val="21"/>
          <w:rFonts w:ascii="Times New Roman" w:hAnsi="Times New Roman" w:cs="Times New Roman"/>
          <w:i w:val="0"/>
          <w:sz w:val="28"/>
          <w:szCs w:val="28"/>
          <w:lang w:val="uk-UA"/>
        </w:rPr>
        <w:t xml:space="preserve"> Церков потрібно здійснити на вселенському рівні» </w:t>
      </w:r>
      <w:r w:rsidRPr="00C0245A">
        <w:rPr>
          <w:rFonts w:ascii="Times New Roman" w:hAnsi="Times New Roman" w:cs="Times New Roman"/>
          <w:sz w:val="28"/>
          <w:szCs w:val="28"/>
        </w:rPr>
        <w:t xml:space="preserve">(ARCIC 1976, 23). </w:t>
      </w:r>
      <w:r>
        <w:rPr>
          <w:rFonts w:ascii="Times New Roman" w:hAnsi="Times New Roman" w:cs="Times New Roman"/>
          <w:sz w:val="28"/>
          <w:szCs w:val="28"/>
        </w:rPr>
        <w:t>Це саме питання підняла</w:t>
      </w:r>
      <w:r w:rsidRPr="00473BEB">
        <w:rPr>
          <w:rFonts w:ascii="Times New Roman" w:hAnsi="Times New Roman" w:cs="Times New Roman"/>
          <w:sz w:val="28"/>
          <w:szCs w:val="28"/>
        </w:rPr>
        <w:t xml:space="preserve"> </w:t>
      </w:r>
      <w:r w:rsidRPr="002B6C2D">
        <w:rPr>
          <w:rFonts w:ascii="Times New Roman" w:hAnsi="Times New Roman" w:cs="Times New Roman"/>
          <w:i/>
          <w:sz w:val="28"/>
          <w:szCs w:val="28"/>
        </w:rPr>
        <w:t>Група з Домбу</w:t>
      </w:r>
      <w:r w:rsidRPr="00473BEB">
        <w:rPr>
          <w:rStyle w:val="21"/>
          <w:rFonts w:ascii="Times New Roman" w:hAnsi="Times New Roman" w:cs="Times New Roman"/>
          <w:sz w:val="28"/>
          <w:szCs w:val="28"/>
          <w:lang w:val="uk-UA"/>
        </w:rPr>
        <w:t>:</w:t>
      </w:r>
      <w:r>
        <w:rPr>
          <w:rStyle w:val="21"/>
          <w:rFonts w:ascii="Times New Roman" w:hAnsi="Times New Roman" w:cs="Times New Roman"/>
          <w:sz w:val="28"/>
          <w:szCs w:val="28"/>
          <w:lang w:val="uk-UA"/>
        </w:rPr>
        <w:t xml:space="preserve"> «</w:t>
      </w:r>
      <w:r>
        <w:rPr>
          <w:rStyle w:val="21"/>
          <w:rFonts w:ascii="Times New Roman" w:hAnsi="Times New Roman" w:cs="Times New Roman"/>
          <w:i w:val="0"/>
          <w:sz w:val="28"/>
          <w:szCs w:val="28"/>
          <w:lang w:val="uk-UA"/>
        </w:rPr>
        <w:t xml:space="preserve">На персональному рівні досвід служіння Слова і Таїнств у помісній Церкві, як і головування на зібраннях і соборах, підказує, що кожне видиме вираження вселенської Церкви вимагає служіння сопричастя. Реформатські Церкви повинні задатися питанням про причини, які їм сьогодні перешкоджають прийняти і визнати таке служіння, корисне для сопричастя всієї Церкви» </w:t>
      </w:r>
      <w:r w:rsidRPr="00B41752">
        <w:rPr>
          <w:rFonts w:ascii="Times New Roman" w:hAnsi="Times New Roman" w:cs="Times New Roman"/>
          <w:sz w:val="28"/>
          <w:szCs w:val="28"/>
        </w:rPr>
        <w:t>(</w:t>
      </w:r>
      <w:r w:rsidRPr="00C0245A">
        <w:rPr>
          <w:rFonts w:ascii="Times New Roman" w:hAnsi="Times New Roman" w:cs="Times New Roman"/>
          <w:sz w:val="28"/>
          <w:szCs w:val="28"/>
        </w:rPr>
        <w:t>Dombes</w:t>
      </w:r>
      <w:r w:rsidRPr="00B41752">
        <w:rPr>
          <w:rFonts w:ascii="Times New Roman" w:hAnsi="Times New Roman" w:cs="Times New Roman"/>
          <w:sz w:val="28"/>
          <w:szCs w:val="28"/>
        </w:rPr>
        <w:t xml:space="preserve"> 1985, 157). </w:t>
      </w:r>
      <w:r>
        <w:rPr>
          <w:rFonts w:ascii="Times New Roman" w:hAnsi="Times New Roman" w:cs="Times New Roman"/>
          <w:sz w:val="28"/>
          <w:szCs w:val="28"/>
        </w:rPr>
        <w:t>На основі цього аргументу деякі Діалоги визнали, що примат на універсальному рівні належить до суті Церкви. Лютерансько-Католицький Діалог в Німеччині зміг заявити: «</w:t>
      </w:r>
      <w:r w:rsidRPr="00971D2E">
        <w:rPr>
          <w:rFonts w:ascii="Times New Roman" w:hAnsi="Times New Roman" w:cs="Times New Roman"/>
          <w:sz w:val="28"/>
          <w:szCs w:val="28"/>
        </w:rPr>
        <w:t xml:space="preserve">Вселенське церковне служіння </w:t>
      </w:r>
      <w:r>
        <w:rPr>
          <w:rFonts w:ascii="Times New Roman" w:hAnsi="Times New Roman" w:cs="Times New Roman"/>
          <w:sz w:val="28"/>
          <w:szCs w:val="28"/>
        </w:rPr>
        <w:t>єдності</w:t>
      </w:r>
      <w:r w:rsidRPr="00971D2E">
        <w:rPr>
          <w:rFonts w:ascii="Times New Roman" w:hAnsi="Times New Roman" w:cs="Times New Roman"/>
          <w:sz w:val="28"/>
          <w:szCs w:val="28"/>
        </w:rPr>
        <w:t xml:space="preserve"> та істин</w:t>
      </w:r>
      <w:r>
        <w:rPr>
          <w:rFonts w:ascii="Times New Roman" w:hAnsi="Times New Roman" w:cs="Times New Roman"/>
          <w:sz w:val="28"/>
          <w:szCs w:val="28"/>
        </w:rPr>
        <w:t>і</w:t>
      </w:r>
      <w:r w:rsidRPr="00971D2E">
        <w:rPr>
          <w:rFonts w:ascii="Times New Roman" w:hAnsi="Times New Roman" w:cs="Times New Roman"/>
          <w:sz w:val="28"/>
          <w:szCs w:val="28"/>
        </w:rPr>
        <w:t xml:space="preserve"> Церкви відповідає суті та місії Церкви, яка конституює</w:t>
      </w:r>
      <w:r>
        <w:rPr>
          <w:rFonts w:ascii="Times New Roman" w:hAnsi="Times New Roman" w:cs="Times New Roman"/>
          <w:sz w:val="28"/>
          <w:szCs w:val="28"/>
        </w:rPr>
        <w:t xml:space="preserve"> себе</w:t>
      </w:r>
      <w:r w:rsidRPr="00971D2E">
        <w:rPr>
          <w:rFonts w:ascii="Times New Roman" w:hAnsi="Times New Roman" w:cs="Times New Roman"/>
          <w:sz w:val="28"/>
          <w:szCs w:val="28"/>
        </w:rPr>
        <w:t xml:space="preserve"> на місцевому, регіональному та вселенському рівнях</w:t>
      </w:r>
      <w:r>
        <w:rPr>
          <w:rFonts w:ascii="Times New Roman" w:hAnsi="Times New Roman" w:cs="Times New Roman"/>
          <w:sz w:val="28"/>
          <w:szCs w:val="28"/>
        </w:rPr>
        <w:t xml:space="preserve">. </w:t>
      </w:r>
      <w:r w:rsidRPr="00971D2E">
        <w:rPr>
          <w:rFonts w:ascii="Times New Roman" w:hAnsi="Times New Roman" w:cs="Times New Roman"/>
          <w:sz w:val="28"/>
          <w:szCs w:val="28"/>
        </w:rPr>
        <w:t>Тому таке служіння в принципі має розглядатися як об</w:t>
      </w:r>
      <w:r>
        <w:rPr>
          <w:rFonts w:ascii="Times New Roman" w:hAnsi="Times New Roman" w:cs="Times New Roman"/>
          <w:sz w:val="28"/>
          <w:szCs w:val="28"/>
        </w:rPr>
        <w:t>’</w:t>
      </w:r>
      <w:r w:rsidRPr="00971D2E">
        <w:rPr>
          <w:rFonts w:ascii="Times New Roman" w:hAnsi="Times New Roman" w:cs="Times New Roman"/>
          <w:sz w:val="28"/>
          <w:szCs w:val="28"/>
        </w:rPr>
        <w:t>єктивно доцільне</w:t>
      </w:r>
      <w:r>
        <w:rPr>
          <w:rFonts w:ascii="Times New Roman" w:hAnsi="Times New Roman" w:cs="Times New Roman"/>
          <w:sz w:val="28"/>
          <w:szCs w:val="28"/>
        </w:rPr>
        <w:t xml:space="preserve">. </w:t>
      </w:r>
      <w:r w:rsidRPr="00971D2E">
        <w:rPr>
          <w:rFonts w:ascii="Times New Roman" w:hAnsi="Times New Roman" w:cs="Times New Roman"/>
          <w:sz w:val="28"/>
          <w:szCs w:val="28"/>
        </w:rPr>
        <w:t>Вон</w:t>
      </w:r>
      <w:r>
        <w:rPr>
          <w:rFonts w:ascii="Times New Roman" w:hAnsi="Times New Roman" w:cs="Times New Roman"/>
          <w:sz w:val="28"/>
          <w:szCs w:val="28"/>
        </w:rPr>
        <w:t>о</w:t>
      </w:r>
      <w:r w:rsidRPr="00971D2E">
        <w:rPr>
          <w:rFonts w:ascii="Times New Roman" w:hAnsi="Times New Roman" w:cs="Times New Roman"/>
          <w:sz w:val="28"/>
          <w:szCs w:val="28"/>
        </w:rPr>
        <w:t xml:space="preserve"> представляє все християнство і має пастирськ</w:t>
      </w:r>
      <w:r>
        <w:rPr>
          <w:rFonts w:ascii="Times New Roman" w:hAnsi="Times New Roman" w:cs="Times New Roman"/>
          <w:sz w:val="28"/>
          <w:szCs w:val="28"/>
        </w:rPr>
        <w:t>і обов’</w:t>
      </w:r>
      <w:r w:rsidRPr="00971D2E">
        <w:rPr>
          <w:rFonts w:ascii="Times New Roman" w:hAnsi="Times New Roman" w:cs="Times New Roman"/>
          <w:sz w:val="28"/>
          <w:szCs w:val="28"/>
        </w:rPr>
        <w:t>язк</w:t>
      </w:r>
      <w:r>
        <w:rPr>
          <w:rFonts w:ascii="Times New Roman" w:hAnsi="Times New Roman" w:cs="Times New Roman"/>
          <w:sz w:val="28"/>
          <w:szCs w:val="28"/>
        </w:rPr>
        <w:t>и</w:t>
      </w:r>
      <w:r w:rsidRPr="00971D2E">
        <w:rPr>
          <w:rFonts w:ascii="Times New Roman" w:hAnsi="Times New Roman" w:cs="Times New Roman"/>
          <w:sz w:val="28"/>
          <w:szCs w:val="28"/>
        </w:rPr>
        <w:t xml:space="preserve"> </w:t>
      </w:r>
      <w:r>
        <w:rPr>
          <w:rFonts w:ascii="Times New Roman" w:hAnsi="Times New Roman" w:cs="Times New Roman"/>
          <w:sz w:val="28"/>
          <w:szCs w:val="28"/>
        </w:rPr>
        <w:t>перед усіма</w:t>
      </w:r>
      <w:r w:rsidRPr="00971D2E">
        <w:rPr>
          <w:rFonts w:ascii="Times New Roman" w:hAnsi="Times New Roman" w:cs="Times New Roman"/>
          <w:sz w:val="28"/>
          <w:szCs w:val="28"/>
        </w:rPr>
        <w:t xml:space="preserve"> окремих Церкв</w:t>
      </w:r>
      <w:r>
        <w:rPr>
          <w:rFonts w:ascii="Times New Roman" w:hAnsi="Times New Roman" w:cs="Times New Roman"/>
          <w:sz w:val="28"/>
          <w:szCs w:val="28"/>
        </w:rPr>
        <w:t xml:space="preserve">ами» </w:t>
      </w:r>
      <w:r w:rsidRPr="00971D2E">
        <w:rPr>
          <w:rFonts w:ascii="Times New Roman" w:hAnsi="Times New Roman" w:cs="Times New Roman"/>
          <w:sz w:val="28"/>
          <w:szCs w:val="28"/>
          <w:lang w:val="ru-RU"/>
        </w:rPr>
        <w:t>(</w:t>
      </w:r>
      <w:r w:rsidRPr="00C0245A">
        <w:rPr>
          <w:rFonts w:ascii="Times New Roman" w:hAnsi="Times New Roman" w:cs="Times New Roman"/>
          <w:sz w:val="28"/>
          <w:szCs w:val="28"/>
        </w:rPr>
        <w:t>L</w:t>
      </w:r>
      <w:r>
        <w:rPr>
          <w:rFonts w:ascii="Times New Roman" w:hAnsi="Times New Roman" w:cs="Times New Roman"/>
          <w:sz w:val="28"/>
          <w:szCs w:val="28"/>
        </w:rPr>
        <w:t>-</w:t>
      </w:r>
      <w:r w:rsidRPr="00C0245A">
        <w:rPr>
          <w:rFonts w:ascii="Times New Roman" w:hAnsi="Times New Roman" w:cs="Times New Roman"/>
          <w:sz w:val="28"/>
          <w:szCs w:val="28"/>
        </w:rPr>
        <w:t>C</w:t>
      </w:r>
      <w:r w:rsidRPr="00971D2E">
        <w:rPr>
          <w:rFonts w:ascii="Times New Roman" w:hAnsi="Times New Roman" w:cs="Times New Roman"/>
          <w:sz w:val="28"/>
          <w:szCs w:val="28"/>
          <w:lang w:val="ru-RU"/>
        </w:rPr>
        <w:t xml:space="preserve"> </w:t>
      </w:r>
      <w:r w:rsidRPr="00C0245A">
        <w:rPr>
          <w:rFonts w:ascii="Times New Roman" w:hAnsi="Times New Roman" w:cs="Times New Roman"/>
          <w:sz w:val="28"/>
          <w:szCs w:val="28"/>
        </w:rPr>
        <w:t>Germ</w:t>
      </w:r>
      <w:r w:rsidRPr="00971D2E">
        <w:rPr>
          <w:rFonts w:ascii="Times New Roman" w:hAnsi="Times New Roman" w:cs="Times New Roman"/>
          <w:sz w:val="28"/>
          <w:szCs w:val="28"/>
          <w:lang w:val="ru-RU"/>
        </w:rPr>
        <w:t xml:space="preserve"> 2000, 196).</w:t>
      </w:r>
    </w:p>
    <w:p w:rsidR="00D53C3D" w:rsidRPr="005677D3"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82. Міжнародний Православно-Католицький Діалог основує свої роздуми як на доказі з апостольської традиції, так і на цьому еклезіологічному доказі. Якщо вимір примату й синодальності Церкви існує на місцевому і регіональному рівні, то він повинен існувати також і на вселенському рівні: «Примат на всіх рівнях – це практика, міцно вкорінена в канонічній традиції Церкви» </w:t>
      </w:r>
      <w:r w:rsidRPr="00D112E5">
        <w:rPr>
          <w:rFonts w:ascii="Times New Roman" w:hAnsi="Times New Roman" w:cs="Times New Roman"/>
          <w:sz w:val="28"/>
          <w:szCs w:val="28"/>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D112E5">
        <w:rPr>
          <w:rFonts w:ascii="Times New Roman" w:hAnsi="Times New Roman" w:cs="Times New Roman"/>
          <w:sz w:val="28"/>
          <w:szCs w:val="28"/>
        </w:rPr>
        <w:t xml:space="preserve"> 2007, 43). </w:t>
      </w:r>
      <w:r>
        <w:rPr>
          <w:rFonts w:ascii="Times New Roman" w:hAnsi="Times New Roman" w:cs="Times New Roman"/>
          <w:sz w:val="28"/>
          <w:szCs w:val="28"/>
        </w:rPr>
        <w:t xml:space="preserve">Але </w:t>
      </w:r>
      <w:r w:rsidRPr="00713F93">
        <w:rPr>
          <w:rFonts w:ascii="Times New Roman" w:hAnsi="Times New Roman" w:cs="Times New Roman"/>
          <w:i/>
          <w:sz w:val="28"/>
          <w:szCs w:val="28"/>
        </w:rPr>
        <w:t>Відповідь</w:t>
      </w:r>
      <w:r>
        <w:rPr>
          <w:rFonts w:ascii="Times New Roman" w:hAnsi="Times New Roman" w:cs="Times New Roman"/>
          <w:sz w:val="28"/>
          <w:szCs w:val="28"/>
        </w:rPr>
        <w:t xml:space="preserve"> Московського Патріархату на </w:t>
      </w:r>
      <w:r w:rsidRPr="00713F93">
        <w:rPr>
          <w:rFonts w:ascii="Times New Roman" w:hAnsi="Times New Roman" w:cs="Times New Roman"/>
          <w:i/>
          <w:sz w:val="28"/>
          <w:szCs w:val="28"/>
        </w:rPr>
        <w:t>Равенський документ</w:t>
      </w:r>
      <w:r>
        <w:rPr>
          <w:rFonts w:ascii="Times New Roman" w:hAnsi="Times New Roman" w:cs="Times New Roman"/>
          <w:sz w:val="28"/>
          <w:szCs w:val="28"/>
        </w:rPr>
        <w:t xml:space="preserve"> наголошує на відмінностях примату на кожному рівні: «</w:t>
      </w:r>
      <w:r w:rsidRPr="00713F93">
        <w:rPr>
          <w:rFonts w:ascii="Times New Roman" w:hAnsi="Times New Roman" w:cs="Times New Roman"/>
          <w:sz w:val="28"/>
          <w:szCs w:val="28"/>
        </w:rPr>
        <w:t xml:space="preserve">Оскільки природа </w:t>
      </w:r>
      <w:r>
        <w:rPr>
          <w:rFonts w:ascii="Times New Roman" w:hAnsi="Times New Roman" w:cs="Times New Roman"/>
          <w:sz w:val="28"/>
          <w:szCs w:val="28"/>
        </w:rPr>
        <w:t xml:space="preserve">примату </w:t>
      </w:r>
      <w:r w:rsidRPr="00713F93">
        <w:rPr>
          <w:rFonts w:ascii="Times New Roman" w:hAnsi="Times New Roman" w:cs="Times New Roman"/>
          <w:sz w:val="28"/>
          <w:szCs w:val="28"/>
        </w:rPr>
        <w:t>на різних рівнях церковного устрою (єпархіальному, місцевому та вселенському) різн</w:t>
      </w:r>
      <w:r>
        <w:rPr>
          <w:rFonts w:ascii="Times New Roman" w:hAnsi="Times New Roman" w:cs="Times New Roman"/>
          <w:sz w:val="28"/>
          <w:szCs w:val="28"/>
        </w:rPr>
        <w:t>а</w:t>
      </w:r>
      <w:r w:rsidRPr="00713F93">
        <w:rPr>
          <w:rFonts w:ascii="Times New Roman" w:hAnsi="Times New Roman" w:cs="Times New Roman"/>
          <w:sz w:val="28"/>
          <w:szCs w:val="28"/>
        </w:rPr>
        <w:t xml:space="preserve">, </w:t>
      </w:r>
      <w:r>
        <w:rPr>
          <w:rFonts w:ascii="Times New Roman" w:hAnsi="Times New Roman" w:cs="Times New Roman"/>
          <w:sz w:val="28"/>
          <w:szCs w:val="28"/>
        </w:rPr>
        <w:t xml:space="preserve">то </w:t>
      </w:r>
      <w:r w:rsidRPr="00713F93">
        <w:rPr>
          <w:rFonts w:ascii="Times New Roman" w:hAnsi="Times New Roman" w:cs="Times New Roman"/>
          <w:sz w:val="28"/>
          <w:szCs w:val="28"/>
        </w:rPr>
        <w:t xml:space="preserve">функції </w:t>
      </w:r>
      <w:r w:rsidRPr="002E5C2E">
        <w:rPr>
          <w:rStyle w:val="21"/>
          <w:rFonts w:ascii="Times New Roman" w:hAnsi="Times New Roman" w:cs="Times New Roman"/>
          <w:sz w:val="28"/>
          <w:szCs w:val="28"/>
        </w:rPr>
        <w:t>primus</w:t>
      </w:r>
      <w:r w:rsidRPr="00713F93">
        <w:rPr>
          <w:rFonts w:ascii="Times New Roman" w:hAnsi="Times New Roman" w:cs="Times New Roman"/>
          <w:sz w:val="28"/>
          <w:szCs w:val="28"/>
        </w:rPr>
        <w:t xml:space="preserve"> на різних рівнях не ідентичн</w:t>
      </w:r>
      <w:r>
        <w:rPr>
          <w:rFonts w:ascii="Times New Roman" w:hAnsi="Times New Roman" w:cs="Times New Roman"/>
          <w:sz w:val="28"/>
          <w:szCs w:val="28"/>
        </w:rPr>
        <w:t>і</w:t>
      </w:r>
      <w:r w:rsidRPr="00713F93">
        <w:rPr>
          <w:rFonts w:ascii="Times New Roman" w:hAnsi="Times New Roman" w:cs="Times New Roman"/>
          <w:sz w:val="28"/>
          <w:szCs w:val="28"/>
        </w:rPr>
        <w:t xml:space="preserve"> і не можуть переда</w:t>
      </w:r>
      <w:r>
        <w:rPr>
          <w:rFonts w:ascii="Times New Roman" w:hAnsi="Times New Roman" w:cs="Times New Roman"/>
          <w:sz w:val="28"/>
          <w:szCs w:val="28"/>
        </w:rPr>
        <w:t>ватися</w:t>
      </w:r>
      <w:r w:rsidRPr="00713F93">
        <w:rPr>
          <w:rFonts w:ascii="Times New Roman" w:hAnsi="Times New Roman" w:cs="Times New Roman"/>
          <w:sz w:val="28"/>
          <w:szCs w:val="28"/>
        </w:rPr>
        <w:t xml:space="preserve"> з одного рівня на інший</w:t>
      </w:r>
      <w:r>
        <w:rPr>
          <w:rFonts w:ascii="Times New Roman" w:hAnsi="Times New Roman" w:cs="Times New Roman"/>
          <w:sz w:val="28"/>
          <w:szCs w:val="28"/>
        </w:rPr>
        <w:t>»</w:t>
      </w:r>
      <w:r w:rsidRPr="00713F93">
        <w:rPr>
          <w:rFonts w:ascii="Times New Roman" w:hAnsi="Times New Roman" w:cs="Times New Roman"/>
          <w:sz w:val="28"/>
          <w:szCs w:val="28"/>
        </w:rPr>
        <w:t>.</w:t>
      </w:r>
      <w:r>
        <w:rPr>
          <w:rFonts w:ascii="Times New Roman" w:hAnsi="Times New Roman" w:cs="Times New Roman"/>
          <w:sz w:val="28"/>
          <w:szCs w:val="28"/>
        </w:rPr>
        <w:t xml:space="preserve"> (3). Група імені св. Іринея також зазначила: «На різних рівнях Церкви – місцевому, регіональному і вселенському – є аналогія, а не тотожність у зв’язках між приматом і синодальністю. Оскільки природа </w:t>
      </w:r>
      <w:r w:rsidRPr="00E07F22">
        <w:rPr>
          <w:rFonts w:ascii="Times New Roman" w:hAnsi="Times New Roman" w:cs="Times New Roman"/>
          <w:sz w:val="28"/>
          <w:szCs w:val="28"/>
        </w:rPr>
        <w:t>примату і синодальності інша на кожному рівні, то відповідно на кожному рівні між ними інша динаміка» (St Irenaeus 2018, 16.4). Подібно стверджує Діалог між Орієнтальними Православними Церквами і Католицькою Церквою: «Синодальність/соборність і примат виражаються по-різному на різних рівнях життя Церкви. Ці способи та рівні по-різному артикулюються в католицькій традиції та традиції Орієнтальних Православних Церков як у минулому, так і тепер» (OO-C 2009,</w:t>
      </w:r>
      <w:r w:rsidRPr="005677D3">
        <w:rPr>
          <w:rFonts w:ascii="Times New Roman" w:hAnsi="Times New Roman" w:cs="Times New Roman"/>
          <w:sz w:val="28"/>
          <w:szCs w:val="28"/>
          <w:lang w:val="ru-RU"/>
        </w:rPr>
        <w:t xml:space="preserve"> 46).</w:t>
      </w:r>
    </w:p>
    <w:p w:rsidR="00D53C3D" w:rsidRPr="0049234E"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rPr>
      </w:pPr>
      <w:r w:rsidRPr="00A22155">
        <w:rPr>
          <w:rFonts w:ascii="Times New Roman" w:hAnsi="Times New Roman" w:cs="Times New Roman"/>
          <w:sz w:val="28"/>
          <w:szCs w:val="28"/>
        </w:rPr>
        <w:t xml:space="preserve">83. Православно-Католицький Діалог наголошує на важливості апостольського наступництва для розуміння примату і синодальності. Північноамериканська Православно-Католицька Богословська Консультація вперше зайнялася питанням примату в 1986 у документі </w:t>
      </w:r>
      <w:r w:rsidRPr="00A22155">
        <w:rPr>
          <w:rFonts w:ascii="Times New Roman" w:hAnsi="Times New Roman" w:cs="Times New Roman"/>
          <w:i/>
          <w:sz w:val="28"/>
          <w:szCs w:val="28"/>
        </w:rPr>
        <w:t>Апостольство як Божий дар у житті Церкви</w:t>
      </w:r>
      <w:r w:rsidRPr="00A22155">
        <w:rPr>
          <w:rStyle w:val="21"/>
          <w:rFonts w:ascii="Times New Roman" w:hAnsi="Times New Roman" w:cs="Times New Roman"/>
          <w:i w:val="0"/>
          <w:sz w:val="28"/>
          <w:szCs w:val="28"/>
          <w:lang w:val="uk-UA"/>
        </w:rPr>
        <w:t xml:space="preserve">, де зазначили відмінності у православному й католицькому підходах до зв'язках між апостольством і </w:t>
      </w:r>
      <w:r w:rsidRPr="00A22155">
        <w:rPr>
          <w:rFonts w:ascii="Times New Roman" w:hAnsi="Times New Roman" w:cs="Times New Roman"/>
          <w:sz w:val="28"/>
          <w:szCs w:val="28"/>
        </w:rPr>
        <w:t xml:space="preserve">«петровістю (petrinity)»: «У Східних Церквах часто наголошували на повноті апостольства і навіть «петровості» кожної Церкви, а також критикували Римську Церкву за тенденцію локалізувати ці якості в єдиному престолі». </w:t>
      </w:r>
      <w:r>
        <w:rPr>
          <w:rFonts w:ascii="Times New Roman" w:hAnsi="Times New Roman" w:cs="Times New Roman"/>
          <w:sz w:val="28"/>
          <w:szCs w:val="28"/>
        </w:rPr>
        <w:t xml:space="preserve">Але ця Консультація зазначає, що «образ Петра в апостольській традиції відображається в кожній помісній Церкві; він </w:t>
      </w:r>
      <w:r w:rsidRPr="00112E37">
        <w:rPr>
          <w:rFonts w:ascii="Times New Roman" w:hAnsi="Times New Roman" w:cs="Times New Roman"/>
          <w:sz w:val="28"/>
          <w:szCs w:val="28"/>
        </w:rPr>
        <w:t xml:space="preserve">також відображається у видимому сопричасті всіх помісних Церков. Між цими двома підходами немає внутрішніх суперечностей» (O-C US 1986, 12). Так само Міжнародний Православно-Католицький Діалог вводить питання примату в контекст роздумів про апостольське наступництво, зазначаючи, що апостольство «означає щось більше, ніж просто передачу влади», бо «це наступництво в Церкві, яка свідчить про апостольську віру в сопричасті з усіма Церквами, свідками цієї самої апостольської віри» (O-C 1988, 46). </w:t>
      </w:r>
      <w:r w:rsidRPr="0049234E">
        <w:rPr>
          <w:rFonts w:ascii="Times New Roman" w:hAnsi="Times New Roman" w:cs="Times New Roman"/>
          <w:sz w:val="28"/>
          <w:szCs w:val="28"/>
        </w:rPr>
        <w:t xml:space="preserve">Консультація також зауважує, що «саме в перспективі сопричастя між помісними Церквами можна було б розглянути питання про примат у Церкві загалом і, зокрема, про </w:t>
      </w:r>
      <w:r w:rsidRPr="0049234E">
        <w:rPr>
          <w:rFonts w:ascii="Times New Roman" w:hAnsi="Times New Roman" w:cs="Times New Roman"/>
          <w:sz w:val="28"/>
          <w:szCs w:val="28"/>
        </w:rPr>
        <w:lastRenderedPageBreak/>
        <w:t xml:space="preserve">примат Єпископа Рима» </w:t>
      </w:r>
      <w:r w:rsidRPr="0049234E">
        <w:rPr>
          <w:rStyle w:val="21"/>
          <w:rFonts w:ascii="Times New Roman" w:hAnsi="Times New Roman" w:cs="Times New Roman"/>
          <w:i w:val="0"/>
          <w:sz w:val="28"/>
          <w:szCs w:val="28"/>
          <w:lang w:val="uk-UA"/>
        </w:rPr>
        <w:t>(</w:t>
      </w:r>
      <w:r w:rsidRPr="0049234E">
        <w:rPr>
          <w:rStyle w:val="21"/>
          <w:rFonts w:ascii="Times New Roman" w:hAnsi="Times New Roman" w:cs="Times New Roman"/>
          <w:sz w:val="28"/>
          <w:szCs w:val="28"/>
          <w:lang w:val="uk-UA"/>
        </w:rPr>
        <w:t>там само,</w:t>
      </w:r>
      <w:r w:rsidRPr="0049234E">
        <w:rPr>
          <w:rFonts w:ascii="Times New Roman" w:hAnsi="Times New Roman" w:cs="Times New Roman"/>
          <w:sz w:val="28"/>
          <w:szCs w:val="28"/>
        </w:rPr>
        <w:t xml:space="preserve"> 55). Так само Міжнародний Діалог між Орієнтальними Православними Церквами і Католицькою Церквою виразно пов'язує синодальність/колегіальність і примат з апостольським наступництвом: «Якщо єпископи – наступники ‘апостолів’, то, успадковуючи апостольство ‘Дванадцятьох’, єпископське служіння в Церкві стає колегіальним за своєю природою» (OO-C 2009, 37). Питання апостольського наступництва також розглядалося під час деяких дискусій із західними християнськими спільнотами, досягаючи різних ступенів згоди, і також піднімалися деякі інші фундаментальні питання, такі як сакраментальне розуміння Церкви та її служіння</w:t>
      </w:r>
      <w:r w:rsidRPr="0049234E">
        <w:rPr>
          <w:rStyle w:val="a9"/>
          <w:rFonts w:ascii="Times New Roman" w:hAnsi="Times New Roman" w:cs="Times New Roman"/>
          <w:sz w:val="28"/>
          <w:szCs w:val="28"/>
        </w:rPr>
        <w:footnoteReference w:id="18"/>
      </w:r>
      <w:r w:rsidRPr="0049234E">
        <w:rPr>
          <w:rFonts w:ascii="Times New Roman" w:hAnsi="Times New Roman" w:cs="Times New Roman"/>
          <w:sz w:val="28"/>
          <w:szCs w:val="28"/>
        </w:rPr>
        <w:t>.</w:t>
      </w:r>
    </w:p>
    <w:p w:rsidR="00D53C3D" w:rsidRPr="005F6E34" w:rsidRDefault="00D53C3D" w:rsidP="00D53C3D">
      <w:pPr>
        <w:pStyle w:val="70"/>
        <w:shd w:val="clear" w:color="auto" w:fill="auto"/>
        <w:tabs>
          <w:tab w:val="left" w:pos="529"/>
        </w:tabs>
        <w:spacing w:line="240" w:lineRule="auto"/>
        <w:ind w:firstLine="567"/>
        <w:jc w:val="both"/>
        <w:rPr>
          <w:rFonts w:ascii="Times New Roman" w:hAnsi="Times New Roman" w:cs="Times New Roman"/>
          <w:sz w:val="28"/>
          <w:szCs w:val="28"/>
        </w:rPr>
      </w:pPr>
    </w:p>
    <w:p w:rsidR="00D53C3D" w:rsidRPr="000470CD" w:rsidRDefault="00D53C3D" w:rsidP="00D53C3D">
      <w:pPr>
        <w:pStyle w:val="70"/>
        <w:shd w:val="clear" w:color="auto" w:fill="auto"/>
        <w:tabs>
          <w:tab w:val="left" w:pos="529"/>
        </w:tabs>
        <w:spacing w:line="240" w:lineRule="auto"/>
        <w:ind w:left="1416" w:firstLine="0"/>
        <w:jc w:val="both"/>
        <w:rPr>
          <w:rFonts w:ascii="Times New Roman" w:hAnsi="Times New Roman" w:cs="Times New Roman"/>
          <w:sz w:val="28"/>
          <w:szCs w:val="28"/>
          <w:lang w:val="ru-RU"/>
        </w:rPr>
      </w:pPr>
      <w:r w:rsidRPr="000470CD">
        <w:rPr>
          <w:rFonts w:ascii="Times New Roman" w:hAnsi="Times New Roman" w:cs="Times New Roman"/>
          <w:sz w:val="28"/>
          <w:szCs w:val="28"/>
          <w:lang w:val="ru-RU"/>
        </w:rPr>
        <w:t>3.1.3. ПРАГМАТИЧНИЙ ДОКАЗ: ПОТРЕБА СЛУЖІННЯ ЄДНОСТІ НА ВСЕЛЕНСЬКОМУ РІВНІ</w:t>
      </w:r>
    </w:p>
    <w:p w:rsidR="00D53C3D" w:rsidRPr="0049234E"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lang w:val="ru-RU"/>
        </w:rPr>
      </w:pPr>
    </w:p>
    <w:p w:rsidR="00D53C3D" w:rsidRPr="00DC5B99" w:rsidRDefault="00D53C3D" w:rsidP="00D53C3D">
      <w:pPr>
        <w:pStyle w:val="20"/>
        <w:shd w:val="clear" w:color="auto" w:fill="auto"/>
        <w:tabs>
          <w:tab w:val="left" w:pos="490"/>
        </w:tabs>
        <w:spacing w:before="0" w:line="240" w:lineRule="auto"/>
        <w:ind w:firstLine="567"/>
        <w:jc w:val="both"/>
        <w:rPr>
          <w:rFonts w:ascii="Times New Roman" w:hAnsi="Times New Roman" w:cs="Times New Roman"/>
          <w:sz w:val="28"/>
          <w:szCs w:val="28"/>
        </w:rPr>
      </w:pPr>
      <w:r w:rsidRPr="00DC5B99">
        <w:rPr>
          <w:rFonts w:ascii="Times New Roman" w:hAnsi="Times New Roman" w:cs="Times New Roman"/>
          <w:sz w:val="28"/>
          <w:szCs w:val="28"/>
        </w:rPr>
        <w:t>84. Інший доказ, більш прагматичний, ґрунтується на зростаючому відчутті необхідності служіння єдності на вселенському рівні. Це відчуття ґрунтується як на внутрішніх, так і на місіонерських міркуваннях.</w:t>
      </w:r>
    </w:p>
    <w:p w:rsidR="00D53C3D" w:rsidRPr="00E716F3" w:rsidRDefault="00D53C3D" w:rsidP="00D53C3D">
      <w:pPr>
        <w:pStyle w:val="20"/>
        <w:shd w:val="clear" w:color="auto" w:fill="auto"/>
        <w:spacing w:before="0" w:line="240" w:lineRule="auto"/>
        <w:ind w:firstLine="567"/>
        <w:jc w:val="both"/>
        <w:rPr>
          <w:rFonts w:ascii="Times New Roman" w:hAnsi="Times New Roman" w:cs="Times New Roman"/>
          <w:sz w:val="28"/>
          <w:szCs w:val="28"/>
          <w:lang w:val="ru-RU"/>
        </w:rPr>
      </w:pPr>
      <w:r w:rsidRPr="008745DE">
        <w:rPr>
          <w:rFonts w:ascii="Times New Roman" w:hAnsi="Times New Roman" w:cs="Times New Roman"/>
          <w:sz w:val="28"/>
          <w:szCs w:val="28"/>
        </w:rPr>
        <w:t xml:space="preserve">У все більш глобалізованому світі багато християнських спільнот, які довгий час надавали перевагу </w:t>
      </w:r>
      <w:r>
        <w:rPr>
          <w:rFonts w:ascii="Times New Roman" w:hAnsi="Times New Roman" w:cs="Times New Roman"/>
          <w:sz w:val="28"/>
          <w:szCs w:val="28"/>
        </w:rPr>
        <w:t>місцевому</w:t>
      </w:r>
      <w:r w:rsidRPr="008745DE">
        <w:rPr>
          <w:rFonts w:ascii="Times New Roman" w:hAnsi="Times New Roman" w:cs="Times New Roman"/>
          <w:sz w:val="28"/>
          <w:szCs w:val="28"/>
        </w:rPr>
        <w:t xml:space="preserve"> виміру, відчувають зростаючу потребу у видимому вираженні сопричастя на </w:t>
      </w:r>
      <w:r>
        <w:rPr>
          <w:rFonts w:ascii="Times New Roman" w:hAnsi="Times New Roman" w:cs="Times New Roman"/>
          <w:sz w:val="28"/>
          <w:szCs w:val="28"/>
        </w:rPr>
        <w:t>вселенському</w:t>
      </w:r>
      <w:r w:rsidRPr="008745DE">
        <w:rPr>
          <w:rFonts w:ascii="Times New Roman" w:hAnsi="Times New Roman" w:cs="Times New Roman"/>
          <w:sz w:val="28"/>
          <w:szCs w:val="28"/>
        </w:rPr>
        <w:t xml:space="preserve"> рівні.</w:t>
      </w:r>
      <w:r>
        <w:rPr>
          <w:rFonts w:ascii="Times New Roman" w:hAnsi="Times New Roman" w:cs="Times New Roman"/>
          <w:sz w:val="28"/>
          <w:szCs w:val="28"/>
        </w:rPr>
        <w:t xml:space="preserve"> </w:t>
      </w:r>
      <w:r w:rsidRPr="008745DE">
        <w:rPr>
          <w:rFonts w:ascii="Times New Roman" w:hAnsi="Times New Roman" w:cs="Times New Roman"/>
          <w:sz w:val="28"/>
          <w:szCs w:val="28"/>
        </w:rPr>
        <w:t>Більшість глобальних спільнот, федерацій</w:t>
      </w:r>
      <w:r>
        <w:rPr>
          <w:rFonts w:ascii="Times New Roman" w:hAnsi="Times New Roman" w:cs="Times New Roman"/>
          <w:sz w:val="28"/>
          <w:szCs w:val="28"/>
        </w:rPr>
        <w:t>,</w:t>
      </w:r>
      <w:r w:rsidRPr="008745DE">
        <w:rPr>
          <w:rFonts w:ascii="Times New Roman" w:hAnsi="Times New Roman" w:cs="Times New Roman"/>
          <w:sz w:val="28"/>
          <w:szCs w:val="28"/>
        </w:rPr>
        <w:t xml:space="preserve"> </w:t>
      </w:r>
      <w:r>
        <w:rPr>
          <w:rFonts w:ascii="Times New Roman" w:hAnsi="Times New Roman" w:cs="Times New Roman"/>
          <w:sz w:val="28"/>
          <w:szCs w:val="28"/>
        </w:rPr>
        <w:t>союзів т</w:t>
      </w:r>
      <w:r w:rsidRPr="008745DE">
        <w:rPr>
          <w:rFonts w:ascii="Times New Roman" w:hAnsi="Times New Roman" w:cs="Times New Roman"/>
          <w:sz w:val="28"/>
          <w:szCs w:val="28"/>
        </w:rPr>
        <w:t xml:space="preserve">а екуменічних </w:t>
      </w:r>
      <w:r>
        <w:rPr>
          <w:rFonts w:ascii="Times New Roman" w:hAnsi="Times New Roman" w:cs="Times New Roman"/>
          <w:sz w:val="28"/>
          <w:szCs w:val="28"/>
        </w:rPr>
        <w:t>структур</w:t>
      </w:r>
      <w:r w:rsidRPr="008745DE">
        <w:rPr>
          <w:rFonts w:ascii="Times New Roman" w:hAnsi="Times New Roman" w:cs="Times New Roman"/>
          <w:sz w:val="28"/>
          <w:szCs w:val="28"/>
        </w:rPr>
        <w:t xml:space="preserve"> в минулому столітті були створені </w:t>
      </w:r>
      <w:r>
        <w:rPr>
          <w:rFonts w:ascii="Times New Roman" w:hAnsi="Times New Roman" w:cs="Times New Roman"/>
          <w:sz w:val="28"/>
          <w:szCs w:val="28"/>
        </w:rPr>
        <w:t>для підтримки та зміцнення зв’</w:t>
      </w:r>
      <w:r w:rsidRPr="008745DE">
        <w:rPr>
          <w:rFonts w:ascii="Times New Roman" w:hAnsi="Times New Roman" w:cs="Times New Roman"/>
          <w:sz w:val="28"/>
          <w:szCs w:val="28"/>
        </w:rPr>
        <w:t xml:space="preserve">язків єдності на регіональному та </w:t>
      </w:r>
      <w:r>
        <w:rPr>
          <w:rFonts w:ascii="Times New Roman" w:hAnsi="Times New Roman" w:cs="Times New Roman"/>
          <w:sz w:val="28"/>
          <w:szCs w:val="28"/>
        </w:rPr>
        <w:t>вселенському</w:t>
      </w:r>
      <w:r w:rsidRPr="008745DE">
        <w:rPr>
          <w:rFonts w:ascii="Times New Roman" w:hAnsi="Times New Roman" w:cs="Times New Roman"/>
          <w:sz w:val="28"/>
          <w:szCs w:val="28"/>
        </w:rPr>
        <w:t xml:space="preserve"> рівнях.</w:t>
      </w:r>
      <w:r>
        <w:rPr>
          <w:rFonts w:ascii="Times New Roman" w:hAnsi="Times New Roman" w:cs="Times New Roman"/>
          <w:sz w:val="28"/>
          <w:szCs w:val="28"/>
        </w:rPr>
        <w:t xml:space="preserve"> </w:t>
      </w:r>
      <w:r w:rsidRPr="00E716F3">
        <w:rPr>
          <w:rFonts w:ascii="Times New Roman" w:hAnsi="Times New Roman" w:cs="Times New Roman"/>
          <w:sz w:val="28"/>
          <w:szCs w:val="28"/>
        </w:rPr>
        <w:t xml:space="preserve">Потреба в глобальних </w:t>
      </w:r>
      <w:r>
        <w:rPr>
          <w:rFonts w:ascii="Times New Roman" w:hAnsi="Times New Roman" w:cs="Times New Roman"/>
          <w:sz w:val="28"/>
          <w:szCs w:val="28"/>
        </w:rPr>
        <w:t>структурах</w:t>
      </w:r>
      <w:r w:rsidRPr="00E716F3">
        <w:rPr>
          <w:rFonts w:ascii="Times New Roman" w:hAnsi="Times New Roman" w:cs="Times New Roman"/>
          <w:sz w:val="28"/>
          <w:szCs w:val="28"/>
        </w:rPr>
        <w:t xml:space="preserve"> сопричастя відчувалася </w:t>
      </w:r>
      <w:r>
        <w:rPr>
          <w:rFonts w:ascii="Times New Roman" w:hAnsi="Times New Roman" w:cs="Times New Roman"/>
          <w:sz w:val="28"/>
          <w:szCs w:val="28"/>
        </w:rPr>
        <w:t>і тому</w:t>
      </w:r>
      <w:r w:rsidRPr="00E716F3">
        <w:rPr>
          <w:rFonts w:ascii="Times New Roman" w:hAnsi="Times New Roman" w:cs="Times New Roman"/>
          <w:sz w:val="28"/>
          <w:szCs w:val="28"/>
        </w:rPr>
        <w:t xml:space="preserve">, щоб </w:t>
      </w:r>
      <w:r>
        <w:rPr>
          <w:rFonts w:ascii="Times New Roman" w:hAnsi="Times New Roman" w:cs="Times New Roman"/>
          <w:sz w:val="28"/>
          <w:szCs w:val="28"/>
        </w:rPr>
        <w:t>виправити</w:t>
      </w:r>
      <w:r w:rsidRPr="00E716F3">
        <w:rPr>
          <w:rFonts w:ascii="Times New Roman" w:hAnsi="Times New Roman" w:cs="Times New Roman"/>
          <w:sz w:val="28"/>
          <w:szCs w:val="28"/>
        </w:rPr>
        <w:t xml:space="preserve"> розбіжності між помісними Церквами щодо нових і потенційно </w:t>
      </w:r>
      <w:r>
        <w:rPr>
          <w:rFonts w:ascii="Times New Roman" w:hAnsi="Times New Roman" w:cs="Times New Roman"/>
          <w:sz w:val="28"/>
          <w:szCs w:val="28"/>
        </w:rPr>
        <w:t>суперечливих</w:t>
      </w:r>
      <w:r w:rsidRPr="00E716F3">
        <w:rPr>
          <w:rFonts w:ascii="Times New Roman" w:hAnsi="Times New Roman" w:cs="Times New Roman"/>
          <w:sz w:val="28"/>
          <w:szCs w:val="28"/>
        </w:rPr>
        <w:t xml:space="preserve"> питань у глобалізованому світі.</w:t>
      </w:r>
      <w:r>
        <w:rPr>
          <w:rFonts w:ascii="Times New Roman" w:hAnsi="Times New Roman" w:cs="Times New Roman"/>
          <w:sz w:val="28"/>
          <w:szCs w:val="28"/>
        </w:rPr>
        <w:t xml:space="preserve"> До прикладу, </w:t>
      </w:r>
      <w:r w:rsidRPr="002E5C2E">
        <w:rPr>
          <w:rFonts w:ascii="Times New Roman" w:hAnsi="Times New Roman" w:cs="Times New Roman"/>
          <w:sz w:val="28"/>
          <w:szCs w:val="28"/>
        </w:rPr>
        <w:t>ARCIC</w:t>
      </w:r>
      <w:r>
        <w:rPr>
          <w:rFonts w:ascii="Times New Roman" w:hAnsi="Times New Roman" w:cs="Times New Roman"/>
          <w:sz w:val="28"/>
          <w:szCs w:val="28"/>
        </w:rPr>
        <w:t xml:space="preserve"> подає</w:t>
      </w:r>
      <w:r w:rsidRPr="00E716F3">
        <w:rPr>
          <w:rFonts w:ascii="Times New Roman" w:hAnsi="Times New Roman" w:cs="Times New Roman"/>
          <w:sz w:val="28"/>
          <w:szCs w:val="28"/>
        </w:rPr>
        <w:t xml:space="preserve"> </w:t>
      </w:r>
      <w:r>
        <w:rPr>
          <w:rFonts w:ascii="Times New Roman" w:hAnsi="Times New Roman" w:cs="Times New Roman"/>
          <w:sz w:val="28"/>
          <w:szCs w:val="28"/>
        </w:rPr>
        <w:t>список</w:t>
      </w:r>
      <w:r w:rsidRPr="00E716F3">
        <w:rPr>
          <w:rFonts w:ascii="Times New Roman" w:hAnsi="Times New Roman" w:cs="Times New Roman"/>
          <w:sz w:val="28"/>
          <w:szCs w:val="28"/>
        </w:rPr>
        <w:t xml:space="preserve"> </w:t>
      </w:r>
      <w:r>
        <w:rPr>
          <w:rFonts w:ascii="Times New Roman" w:hAnsi="Times New Roman" w:cs="Times New Roman"/>
          <w:sz w:val="28"/>
          <w:szCs w:val="28"/>
        </w:rPr>
        <w:t>причин</w:t>
      </w:r>
      <w:r w:rsidRPr="00E716F3">
        <w:rPr>
          <w:rFonts w:ascii="Times New Roman" w:hAnsi="Times New Roman" w:cs="Times New Roman"/>
          <w:sz w:val="28"/>
          <w:szCs w:val="28"/>
        </w:rPr>
        <w:t xml:space="preserve">, які створюють «нову ситуацію через очевидну нездатність </w:t>
      </w:r>
      <w:r>
        <w:rPr>
          <w:rFonts w:ascii="Times New Roman" w:hAnsi="Times New Roman" w:cs="Times New Roman"/>
          <w:sz w:val="28"/>
          <w:szCs w:val="28"/>
        </w:rPr>
        <w:t>структур</w:t>
      </w:r>
      <w:r w:rsidRPr="00E716F3">
        <w:rPr>
          <w:rFonts w:ascii="Times New Roman" w:hAnsi="Times New Roman" w:cs="Times New Roman"/>
          <w:sz w:val="28"/>
          <w:szCs w:val="28"/>
        </w:rPr>
        <w:t xml:space="preserve"> сопричастя </w:t>
      </w:r>
      <w:r>
        <w:rPr>
          <w:rFonts w:ascii="Times New Roman" w:hAnsi="Times New Roman" w:cs="Times New Roman"/>
          <w:sz w:val="28"/>
          <w:szCs w:val="28"/>
        </w:rPr>
        <w:t>розв’язати</w:t>
      </w:r>
      <w:r w:rsidRPr="00E716F3">
        <w:rPr>
          <w:rFonts w:ascii="Times New Roman" w:hAnsi="Times New Roman" w:cs="Times New Roman"/>
          <w:sz w:val="28"/>
          <w:szCs w:val="28"/>
        </w:rPr>
        <w:t xml:space="preserve"> на </w:t>
      </w:r>
      <w:r>
        <w:rPr>
          <w:rFonts w:ascii="Times New Roman" w:hAnsi="Times New Roman" w:cs="Times New Roman"/>
          <w:sz w:val="28"/>
          <w:szCs w:val="28"/>
        </w:rPr>
        <w:t>вселенському</w:t>
      </w:r>
      <w:r w:rsidRPr="00E716F3">
        <w:rPr>
          <w:rFonts w:ascii="Times New Roman" w:hAnsi="Times New Roman" w:cs="Times New Roman"/>
          <w:sz w:val="28"/>
          <w:szCs w:val="28"/>
        </w:rPr>
        <w:t xml:space="preserve"> рівні </w:t>
      </w:r>
      <w:r>
        <w:rPr>
          <w:rFonts w:ascii="Times New Roman" w:hAnsi="Times New Roman" w:cs="Times New Roman"/>
          <w:sz w:val="28"/>
          <w:szCs w:val="28"/>
        </w:rPr>
        <w:t xml:space="preserve">як </w:t>
      </w:r>
      <w:r w:rsidRPr="00E716F3">
        <w:rPr>
          <w:rFonts w:ascii="Times New Roman" w:hAnsi="Times New Roman" w:cs="Times New Roman"/>
          <w:sz w:val="28"/>
          <w:szCs w:val="28"/>
        </w:rPr>
        <w:t>самі проблеми, так і узгод</w:t>
      </w:r>
      <w:r>
        <w:rPr>
          <w:rFonts w:ascii="Times New Roman" w:hAnsi="Times New Roman" w:cs="Times New Roman"/>
          <w:sz w:val="28"/>
          <w:szCs w:val="28"/>
        </w:rPr>
        <w:t>ити</w:t>
      </w:r>
      <w:r w:rsidRPr="00E716F3">
        <w:rPr>
          <w:rFonts w:ascii="Times New Roman" w:hAnsi="Times New Roman" w:cs="Times New Roman"/>
          <w:sz w:val="28"/>
          <w:szCs w:val="28"/>
        </w:rPr>
        <w:t xml:space="preserve"> процеси [...] для стримування конфлікт</w:t>
      </w:r>
      <w:r>
        <w:rPr>
          <w:rFonts w:ascii="Times New Roman" w:hAnsi="Times New Roman" w:cs="Times New Roman"/>
          <w:sz w:val="28"/>
          <w:szCs w:val="28"/>
        </w:rPr>
        <w:t>ів</w:t>
      </w:r>
      <w:r w:rsidRPr="00E716F3">
        <w:rPr>
          <w:rFonts w:ascii="Times New Roman" w:hAnsi="Times New Roman" w:cs="Times New Roman"/>
          <w:sz w:val="28"/>
          <w:szCs w:val="28"/>
        </w:rPr>
        <w:t xml:space="preserve">, </w:t>
      </w:r>
      <w:r>
        <w:rPr>
          <w:rFonts w:ascii="Times New Roman" w:hAnsi="Times New Roman" w:cs="Times New Roman"/>
          <w:sz w:val="28"/>
          <w:szCs w:val="28"/>
        </w:rPr>
        <w:t>які можуть</w:t>
      </w:r>
      <w:r w:rsidRPr="00E716F3">
        <w:rPr>
          <w:rFonts w:ascii="Times New Roman" w:hAnsi="Times New Roman" w:cs="Times New Roman"/>
          <w:sz w:val="28"/>
          <w:szCs w:val="28"/>
        </w:rPr>
        <w:t xml:space="preserve"> призв</w:t>
      </w:r>
      <w:r>
        <w:rPr>
          <w:rFonts w:ascii="Times New Roman" w:hAnsi="Times New Roman" w:cs="Times New Roman"/>
          <w:sz w:val="28"/>
          <w:szCs w:val="28"/>
        </w:rPr>
        <w:t>ести</w:t>
      </w:r>
      <w:r w:rsidRPr="00E716F3">
        <w:rPr>
          <w:rFonts w:ascii="Times New Roman" w:hAnsi="Times New Roman" w:cs="Times New Roman"/>
          <w:sz w:val="28"/>
          <w:szCs w:val="28"/>
        </w:rPr>
        <w:t xml:space="preserve"> до по</w:t>
      </w:r>
      <w:r>
        <w:rPr>
          <w:rFonts w:ascii="Times New Roman" w:hAnsi="Times New Roman" w:cs="Times New Roman"/>
          <w:sz w:val="28"/>
          <w:szCs w:val="28"/>
        </w:rPr>
        <w:t xml:space="preserve">дальшого погіршення сопричастя» </w:t>
      </w:r>
      <w:r w:rsidRPr="00E716F3">
        <w:rPr>
          <w:rFonts w:ascii="Times New Roman" w:hAnsi="Times New Roman" w:cs="Times New Roman"/>
          <w:sz w:val="28"/>
          <w:szCs w:val="28"/>
          <w:lang w:val="ru-RU"/>
        </w:rPr>
        <w:t>(</w:t>
      </w:r>
      <w:r w:rsidRPr="002E5C2E">
        <w:rPr>
          <w:rFonts w:ascii="Times New Roman" w:hAnsi="Times New Roman" w:cs="Times New Roman"/>
          <w:sz w:val="28"/>
          <w:szCs w:val="28"/>
        </w:rPr>
        <w:t>ARCIC</w:t>
      </w:r>
      <w:r w:rsidRPr="00E716F3">
        <w:rPr>
          <w:rFonts w:ascii="Times New Roman" w:hAnsi="Times New Roman" w:cs="Times New Roman"/>
          <w:sz w:val="28"/>
          <w:szCs w:val="28"/>
          <w:lang w:val="ru-RU"/>
        </w:rPr>
        <w:t xml:space="preserve"> 2018, 77).</w:t>
      </w:r>
    </w:p>
    <w:p w:rsidR="00D53C3D" w:rsidRPr="00183E67" w:rsidRDefault="00D53C3D" w:rsidP="00D53C3D">
      <w:pPr>
        <w:pStyle w:val="20"/>
        <w:shd w:val="clear" w:color="auto" w:fill="auto"/>
        <w:tabs>
          <w:tab w:val="left" w:pos="427"/>
        </w:tabs>
        <w:spacing w:before="0" w:line="240" w:lineRule="auto"/>
        <w:ind w:firstLine="567"/>
        <w:jc w:val="both"/>
        <w:rPr>
          <w:rFonts w:ascii="Times New Roman" w:hAnsi="Times New Roman" w:cs="Times New Roman"/>
          <w:sz w:val="28"/>
          <w:szCs w:val="28"/>
        </w:rPr>
      </w:pPr>
      <w:r w:rsidRPr="00535E8B">
        <w:rPr>
          <w:rFonts w:ascii="Times New Roman" w:hAnsi="Times New Roman" w:cs="Times New Roman"/>
          <w:sz w:val="28"/>
          <w:szCs w:val="28"/>
        </w:rPr>
        <w:t>85. Ця ситуація породила нову відкритість до служіння єдності на вселенському рівні. Вже у 1973 Лютерансько-Католицький Діалог в США заявив: «Лютерани все більше визнають потребу Служіння для єдності Вселенської Церкви. Вони також визнають, що для здійснення цього Служіння треба серйозно розглянути історичні інституції» (L-C 1973, 28). ARCIC також дуже рано визна</w:t>
      </w:r>
      <w:r>
        <w:rPr>
          <w:rFonts w:ascii="Times New Roman" w:hAnsi="Times New Roman" w:cs="Times New Roman"/>
          <w:sz w:val="28"/>
          <w:szCs w:val="28"/>
        </w:rPr>
        <w:t>ла</w:t>
      </w:r>
      <w:r w:rsidRPr="00535E8B">
        <w:rPr>
          <w:rFonts w:ascii="Times New Roman" w:hAnsi="Times New Roman" w:cs="Times New Roman"/>
          <w:sz w:val="28"/>
          <w:szCs w:val="28"/>
        </w:rPr>
        <w:t xml:space="preserve"> потребу «</w:t>
      </w:r>
      <w:r w:rsidRPr="00535E8B">
        <w:rPr>
          <w:rStyle w:val="21"/>
          <w:rFonts w:ascii="Times New Roman" w:hAnsi="Times New Roman" w:cs="Times New Roman"/>
          <w:sz w:val="28"/>
          <w:szCs w:val="28"/>
          <w:lang w:val="uk-UA" w:eastAsia="la" w:bidi="la"/>
        </w:rPr>
        <w:t>episcope</w:t>
      </w:r>
      <w:r w:rsidRPr="00535E8B">
        <w:rPr>
          <w:rStyle w:val="21"/>
          <w:rFonts w:ascii="Times New Roman" w:hAnsi="Times New Roman" w:cs="Times New Roman"/>
          <w:i w:val="0"/>
          <w:sz w:val="28"/>
          <w:szCs w:val="28"/>
          <w:lang w:val="uk-UA" w:eastAsia="la" w:bidi="la"/>
        </w:rPr>
        <w:t xml:space="preserve"> вселенського примату</w:t>
      </w:r>
      <w:r w:rsidRPr="00535E8B">
        <w:rPr>
          <w:rFonts w:ascii="Times New Roman" w:hAnsi="Times New Roman" w:cs="Times New Roman"/>
          <w:sz w:val="28"/>
          <w:szCs w:val="28"/>
        </w:rPr>
        <w:t xml:space="preserve">»: «Згідно з християнською доктриною єдність в істині християнської спільноти вимагає видимого вираження. Ми погоджуємося, що таке видиме вираження є Божою волею, і що підтримання видимої єдності на вселенському рівні включає </w:t>
      </w:r>
      <w:r w:rsidRPr="00535E8B">
        <w:rPr>
          <w:rStyle w:val="21"/>
          <w:rFonts w:ascii="Times New Roman" w:hAnsi="Times New Roman" w:cs="Times New Roman"/>
          <w:sz w:val="28"/>
          <w:szCs w:val="28"/>
          <w:lang w:val="uk-UA" w:eastAsia="la" w:bidi="la"/>
        </w:rPr>
        <w:t>episcope</w:t>
      </w:r>
      <w:r w:rsidRPr="00535E8B">
        <w:rPr>
          <w:rStyle w:val="21"/>
          <w:rFonts w:ascii="Times New Roman" w:hAnsi="Times New Roman" w:cs="Times New Roman"/>
          <w:i w:val="0"/>
          <w:sz w:val="28"/>
          <w:szCs w:val="28"/>
          <w:lang w:val="uk-UA" w:eastAsia="la" w:bidi="la"/>
        </w:rPr>
        <w:t xml:space="preserve"> вселенського примату» </w:t>
      </w:r>
      <w:r w:rsidRPr="00535E8B">
        <w:rPr>
          <w:rFonts w:ascii="Times New Roman" w:hAnsi="Times New Roman" w:cs="Times New Roman"/>
          <w:sz w:val="28"/>
          <w:szCs w:val="28"/>
        </w:rPr>
        <w:t xml:space="preserve">(ARCIC 1981 </w:t>
      </w:r>
      <w:r w:rsidRPr="00535E8B">
        <w:rPr>
          <w:rStyle w:val="21"/>
          <w:rFonts w:ascii="Times New Roman" w:hAnsi="Times New Roman" w:cs="Times New Roman"/>
          <w:sz w:val="28"/>
          <w:szCs w:val="28"/>
          <w:lang w:val="uk-UA"/>
        </w:rPr>
        <w:t>Eluc,</w:t>
      </w:r>
      <w:r w:rsidRPr="00535E8B">
        <w:rPr>
          <w:rFonts w:ascii="Times New Roman" w:hAnsi="Times New Roman" w:cs="Times New Roman"/>
          <w:sz w:val="28"/>
          <w:szCs w:val="28"/>
        </w:rPr>
        <w:t xml:space="preserve"> 8). </w:t>
      </w:r>
      <w:r>
        <w:rPr>
          <w:rFonts w:ascii="Times New Roman" w:hAnsi="Times New Roman" w:cs="Times New Roman"/>
          <w:sz w:val="28"/>
          <w:szCs w:val="28"/>
        </w:rPr>
        <w:t>У</w:t>
      </w:r>
      <w:r w:rsidRPr="000E1099">
        <w:rPr>
          <w:rFonts w:ascii="Times New Roman" w:hAnsi="Times New Roman" w:cs="Times New Roman"/>
          <w:sz w:val="28"/>
          <w:szCs w:val="28"/>
        </w:rPr>
        <w:t xml:space="preserve"> 1982 </w:t>
      </w:r>
      <w:r>
        <w:rPr>
          <w:rFonts w:ascii="Times New Roman" w:hAnsi="Times New Roman" w:cs="Times New Roman"/>
          <w:sz w:val="28"/>
          <w:szCs w:val="28"/>
        </w:rPr>
        <w:t>ця</w:t>
      </w:r>
      <w:r w:rsidRPr="000E1099">
        <w:rPr>
          <w:rFonts w:ascii="Times New Roman" w:hAnsi="Times New Roman" w:cs="Times New Roman"/>
          <w:sz w:val="28"/>
          <w:szCs w:val="28"/>
        </w:rPr>
        <w:t xml:space="preserve"> комісія визнала, що «</w:t>
      </w:r>
      <w:r>
        <w:rPr>
          <w:rFonts w:ascii="Times New Roman" w:hAnsi="Times New Roman" w:cs="Times New Roman"/>
          <w:sz w:val="28"/>
          <w:szCs w:val="28"/>
        </w:rPr>
        <w:t>примат</w:t>
      </w:r>
      <w:r w:rsidRPr="000E1099">
        <w:rPr>
          <w:rFonts w:ascii="Times New Roman" w:hAnsi="Times New Roman" w:cs="Times New Roman"/>
          <w:sz w:val="28"/>
          <w:szCs w:val="28"/>
        </w:rPr>
        <w:t xml:space="preserve"> як </w:t>
      </w:r>
      <w:r>
        <w:rPr>
          <w:rFonts w:ascii="Times New Roman" w:hAnsi="Times New Roman" w:cs="Times New Roman"/>
          <w:sz w:val="28"/>
          <w:szCs w:val="28"/>
        </w:rPr>
        <w:t xml:space="preserve">осередок </w:t>
      </w:r>
      <w:r w:rsidRPr="002E5C2E">
        <w:rPr>
          <w:rStyle w:val="21"/>
          <w:rFonts w:ascii="Times New Roman" w:hAnsi="Times New Roman" w:cs="Times New Roman"/>
          <w:sz w:val="28"/>
          <w:szCs w:val="28"/>
        </w:rPr>
        <w:t>koinonia</w:t>
      </w:r>
      <w:r w:rsidRPr="000E1099">
        <w:rPr>
          <w:rFonts w:ascii="Times New Roman" w:hAnsi="Times New Roman" w:cs="Times New Roman"/>
          <w:sz w:val="28"/>
          <w:szCs w:val="28"/>
        </w:rPr>
        <w:t xml:space="preserve"> є гарантією того, що те, що [всі ті, хто здійснює </w:t>
      </w:r>
      <w:r w:rsidRPr="002E5C2E">
        <w:rPr>
          <w:rStyle w:val="21"/>
          <w:rFonts w:ascii="Times New Roman" w:hAnsi="Times New Roman" w:cs="Times New Roman"/>
          <w:sz w:val="28"/>
          <w:szCs w:val="28"/>
          <w:lang w:val="la" w:eastAsia="la" w:bidi="la"/>
        </w:rPr>
        <w:t>episcope</w:t>
      </w:r>
      <w:r w:rsidRPr="000E1099">
        <w:rPr>
          <w:rFonts w:ascii="Times New Roman" w:hAnsi="Times New Roman" w:cs="Times New Roman"/>
          <w:sz w:val="28"/>
          <w:szCs w:val="28"/>
        </w:rPr>
        <w:t>] навчають і робл</w:t>
      </w:r>
      <w:r>
        <w:rPr>
          <w:rFonts w:ascii="Times New Roman" w:hAnsi="Times New Roman" w:cs="Times New Roman"/>
          <w:sz w:val="28"/>
          <w:szCs w:val="28"/>
        </w:rPr>
        <w:t xml:space="preserve">ять, відповідає вірі апостолів» </w:t>
      </w:r>
      <w:r w:rsidRPr="002E5C2E">
        <w:rPr>
          <w:rFonts w:ascii="Times New Roman" w:hAnsi="Times New Roman" w:cs="Times New Roman"/>
          <w:sz w:val="28"/>
          <w:szCs w:val="28"/>
        </w:rPr>
        <w:t xml:space="preserve">(ARCIC 1982, </w:t>
      </w:r>
      <w:r>
        <w:rPr>
          <w:rStyle w:val="21"/>
          <w:rFonts w:ascii="Times New Roman" w:hAnsi="Times New Roman" w:cs="Times New Roman"/>
          <w:sz w:val="28"/>
          <w:szCs w:val="28"/>
          <w:lang w:val="uk-UA"/>
        </w:rPr>
        <w:t>Введення</w:t>
      </w:r>
      <w:r w:rsidRPr="002E5C2E">
        <w:rPr>
          <w:rFonts w:ascii="Times New Roman" w:hAnsi="Times New Roman" w:cs="Times New Roman"/>
          <w:sz w:val="28"/>
          <w:szCs w:val="28"/>
        </w:rPr>
        <w:t xml:space="preserve"> 6). </w:t>
      </w:r>
      <w:r>
        <w:rPr>
          <w:rFonts w:ascii="Times New Roman" w:hAnsi="Times New Roman" w:cs="Times New Roman"/>
          <w:sz w:val="28"/>
          <w:szCs w:val="28"/>
        </w:rPr>
        <w:t xml:space="preserve">У цьому самому дусі Церква Англії у відповідь на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заявила, що «</w:t>
      </w:r>
      <w:r w:rsidRPr="009534B6">
        <w:rPr>
          <w:rFonts w:ascii="Times New Roman" w:hAnsi="Times New Roman" w:cs="Times New Roman"/>
          <w:sz w:val="28"/>
          <w:szCs w:val="28"/>
        </w:rPr>
        <w:t>щораз глибший досвід англіканського сопричастя веде їх до усвідомлення, що окрім спільнотного і колегіального служіння потрібне персональне служіння ради єдності в вірі</w:t>
      </w:r>
      <w:r>
        <w:rPr>
          <w:rFonts w:ascii="Times New Roman" w:hAnsi="Times New Roman" w:cs="Times New Roman"/>
          <w:sz w:val="28"/>
          <w:szCs w:val="28"/>
        </w:rPr>
        <w:t xml:space="preserve">» (44). У документі </w:t>
      </w:r>
      <w:r w:rsidRPr="00D205F2">
        <w:rPr>
          <w:rFonts w:ascii="Times New Roman" w:hAnsi="Times New Roman" w:cs="Times New Roman"/>
          <w:i/>
          <w:sz w:val="28"/>
          <w:szCs w:val="28"/>
        </w:rPr>
        <w:t>Йти разом</w:t>
      </w:r>
      <w:r>
        <w:rPr>
          <w:rFonts w:ascii="Times New Roman" w:hAnsi="Times New Roman" w:cs="Times New Roman"/>
          <w:sz w:val="28"/>
          <w:szCs w:val="28"/>
        </w:rPr>
        <w:t>, використовуючи метод рецептивного екуменізму, а</w:t>
      </w:r>
      <w:r w:rsidRPr="001724AF">
        <w:rPr>
          <w:rFonts w:ascii="Times New Roman" w:hAnsi="Times New Roman" w:cs="Times New Roman"/>
          <w:sz w:val="28"/>
          <w:szCs w:val="28"/>
        </w:rPr>
        <w:t xml:space="preserve">нгліканські члени ARCIC запитують, як їхня спільнота може навчитися деяких аспектів католицького здійснення </w:t>
      </w:r>
      <w:r>
        <w:rPr>
          <w:rFonts w:ascii="Times New Roman" w:hAnsi="Times New Roman" w:cs="Times New Roman"/>
          <w:sz w:val="28"/>
          <w:szCs w:val="28"/>
        </w:rPr>
        <w:t>вселенського</w:t>
      </w:r>
      <w:r w:rsidRPr="001724AF">
        <w:rPr>
          <w:rFonts w:ascii="Times New Roman" w:hAnsi="Times New Roman" w:cs="Times New Roman"/>
          <w:sz w:val="28"/>
          <w:szCs w:val="28"/>
        </w:rPr>
        <w:t xml:space="preserve"> </w:t>
      </w:r>
      <w:r>
        <w:rPr>
          <w:rFonts w:ascii="Times New Roman" w:hAnsi="Times New Roman" w:cs="Times New Roman"/>
          <w:sz w:val="28"/>
          <w:szCs w:val="28"/>
        </w:rPr>
        <w:t>примату</w:t>
      </w:r>
      <w:r w:rsidRPr="001724AF">
        <w:rPr>
          <w:rFonts w:ascii="Times New Roman" w:hAnsi="Times New Roman" w:cs="Times New Roman"/>
          <w:sz w:val="28"/>
          <w:szCs w:val="28"/>
        </w:rPr>
        <w:t xml:space="preserve">, </w:t>
      </w:r>
      <w:r>
        <w:rPr>
          <w:rFonts w:ascii="Times New Roman" w:hAnsi="Times New Roman" w:cs="Times New Roman"/>
          <w:sz w:val="28"/>
          <w:szCs w:val="28"/>
        </w:rPr>
        <w:t>беручи до уваги</w:t>
      </w:r>
      <w:r w:rsidRPr="001724AF">
        <w:rPr>
          <w:rFonts w:ascii="Times New Roman" w:hAnsi="Times New Roman" w:cs="Times New Roman"/>
          <w:sz w:val="28"/>
          <w:szCs w:val="28"/>
        </w:rPr>
        <w:t xml:space="preserve"> рол</w:t>
      </w:r>
      <w:r>
        <w:rPr>
          <w:rFonts w:ascii="Times New Roman" w:hAnsi="Times New Roman" w:cs="Times New Roman"/>
          <w:sz w:val="28"/>
          <w:szCs w:val="28"/>
        </w:rPr>
        <w:t>ь</w:t>
      </w:r>
      <w:r w:rsidRPr="001724AF">
        <w:rPr>
          <w:rFonts w:ascii="Times New Roman" w:hAnsi="Times New Roman" w:cs="Times New Roman"/>
          <w:sz w:val="28"/>
          <w:szCs w:val="28"/>
        </w:rPr>
        <w:t xml:space="preserve"> Кентерберійського престолу та служіння його Арх</w:t>
      </w:r>
      <w:r>
        <w:rPr>
          <w:rFonts w:ascii="Times New Roman" w:hAnsi="Times New Roman" w:cs="Times New Roman"/>
          <w:sz w:val="28"/>
          <w:szCs w:val="28"/>
        </w:rPr>
        <w:t>і</w:t>
      </w:r>
      <w:r w:rsidRPr="001724AF">
        <w:rPr>
          <w:rFonts w:ascii="Times New Roman" w:hAnsi="Times New Roman" w:cs="Times New Roman"/>
          <w:sz w:val="28"/>
          <w:szCs w:val="28"/>
        </w:rPr>
        <w:t>єпископа в англіканськ</w:t>
      </w:r>
      <w:r>
        <w:rPr>
          <w:rFonts w:ascii="Times New Roman" w:hAnsi="Times New Roman" w:cs="Times New Roman"/>
          <w:sz w:val="28"/>
          <w:szCs w:val="28"/>
        </w:rPr>
        <w:t>ій</w:t>
      </w:r>
      <w:r w:rsidRPr="001724AF">
        <w:rPr>
          <w:rFonts w:ascii="Times New Roman" w:hAnsi="Times New Roman" w:cs="Times New Roman"/>
          <w:sz w:val="28"/>
          <w:szCs w:val="28"/>
        </w:rPr>
        <w:t xml:space="preserve"> </w:t>
      </w:r>
      <w:r>
        <w:rPr>
          <w:rFonts w:ascii="Times New Roman" w:hAnsi="Times New Roman" w:cs="Times New Roman"/>
          <w:sz w:val="28"/>
          <w:szCs w:val="28"/>
        </w:rPr>
        <w:t xml:space="preserve">спільноті </w:t>
      </w:r>
      <w:r w:rsidRPr="00183E67">
        <w:rPr>
          <w:rFonts w:ascii="Times New Roman" w:hAnsi="Times New Roman" w:cs="Times New Roman"/>
          <w:sz w:val="28"/>
          <w:szCs w:val="28"/>
        </w:rPr>
        <w:t>(</w:t>
      </w:r>
      <w:r w:rsidRPr="002E5C2E">
        <w:rPr>
          <w:rFonts w:ascii="Times New Roman" w:hAnsi="Times New Roman" w:cs="Times New Roman"/>
          <w:sz w:val="28"/>
          <w:szCs w:val="28"/>
        </w:rPr>
        <w:t>ARCIC</w:t>
      </w:r>
      <w:r w:rsidRPr="00183E67">
        <w:rPr>
          <w:rFonts w:ascii="Times New Roman" w:hAnsi="Times New Roman" w:cs="Times New Roman"/>
          <w:sz w:val="28"/>
          <w:szCs w:val="28"/>
        </w:rPr>
        <w:t xml:space="preserve"> 2018, 145).</w:t>
      </w:r>
    </w:p>
    <w:p w:rsidR="00D53C3D" w:rsidRPr="008577EB" w:rsidRDefault="00D53C3D" w:rsidP="00D53C3D">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86. </w:t>
      </w:r>
      <w:r w:rsidRPr="008577EB">
        <w:rPr>
          <w:rFonts w:ascii="Times New Roman" w:hAnsi="Times New Roman" w:cs="Times New Roman"/>
          <w:sz w:val="28"/>
          <w:szCs w:val="28"/>
        </w:rPr>
        <w:t xml:space="preserve">Паралельно з цим внутрішнім </w:t>
      </w:r>
      <w:r>
        <w:rPr>
          <w:rFonts w:ascii="Times New Roman" w:hAnsi="Times New Roman" w:cs="Times New Roman"/>
          <w:sz w:val="28"/>
          <w:szCs w:val="28"/>
        </w:rPr>
        <w:t>розвитком</w:t>
      </w:r>
      <w:r w:rsidRPr="008577EB">
        <w:rPr>
          <w:rFonts w:ascii="Times New Roman" w:hAnsi="Times New Roman" w:cs="Times New Roman"/>
          <w:sz w:val="28"/>
          <w:szCs w:val="28"/>
        </w:rPr>
        <w:t xml:space="preserve"> усвідомлення необхідності служіння </w:t>
      </w:r>
      <w:r w:rsidRPr="008577EB">
        <w:rPr>
          <w:rFonts w:ascii="Times New Roman" w:hAnsi="Times New Roman" w:cs="Times New Roman"/>
          <w:sz w:val="28"/>
          <w:szCs w:val="28"/>
        </w:rPr>
        <w:lastRenderedPageBreak/>
        <w:t>єдності також ґрунтується на місіонерських міркуваннях</w:t>
      </w:r>
      <w:r>
        <w:rPr>
          <w:rFonts w:ascii="Times New Roman" w:hAnsi="Times New Roman" w:cs="Times New Roman"/>
          <w:sz w:val="28"/>
          <w:szCs w:val="28"/>
        </w:rPr>
        <w:t xml:space="preserve">. </w:t>
      </w:r>
      <w:r w:rsidRPr="008577EB">
        <w:rPr>
          <w:rFonts w:ascii="Times New Roman" w:hAnsi="Times New Roman" w:cs="Times New Roman"/>
          <w:sz w:val="28"/>
          <w:szCs w:val="28"/>
        </w:rPr>
        <w:t>У 2018 ARCIC</w:t>
      </w:r>
      <w:r>
        <w:rPr>
          <w:rFonts w:ascii="Times New Roman" w:hAnsi="Times New Roman" w:cs="Times New Roman"/>
          <w:sz w:val="28"/>
          <w:szCs w:val="28"/>
        </w:rPr>
        <w:t xml:space="preserve"> в </w:t>
      </w:r>
      <w:r w:rsidRPr="008577EB">
        <w:rPr>
          <w:rFonts w:ascii="Times New Roman" w:hAnsi="Times New Roman" w:cs="Times New Roman"/>
          <w:sz w:val="28"/>
          <w:szCs w:val="28"/>
        </w:rPr>
        <w:t>документі, не згадуючи конкретно про вселенський примат, тим не менш, підкреслила важливість ефективних універсальних інструментів сопричастя для виконання Церквою своєї місії, оскільки без них «критичне дистанціювання від домінуючої місцевої культури може виявитися недостатнім</w:t>
      </w:r>
      <w:r>
        <w:rPr>
          <w:rFonts w:ascii="Times New Roman" w:hAnsi="Times New Roman" w:cs="Times New Roman"/>
          <w:sz w:val="28"/>
          <w:szCs w:val="28"/>
        </w:rPr>
        <w:t xml:space="preserve">» </w:t>
      </w:r>
      <w:r w:rsidRPr="008577EB">
        <w:rPr>
          <w:rFonts w:ascii="Times New Roman" w:hAnsi="Times New Roman" w:cs="Times New Roman"/>
          <w:sz w:val="28"/>
          <w:szCs w:val="28"/>
        </w:rPr>
        <w:t>(</w:t>
      </w:r>
      <w:r w:rsidRPr="002E5C2E">
        <w:rPr>
          <w:rFonts w:ascii="Times New Roman" w:hAnsi="Times New Roman" w:cs="Times New Roman"/>
          <w:sz w:val="28"/>
          <w:szCs w:val="28"/>
        </w:rPr>
        <w:t>ARCIC</w:t>
      </w:r>
      <w:r w:rsidRPr="008577EB">
        <w:rPr>
          <w:rFonts w:ascii="Times New Roman" w:hAnsi="Times New Roman" w:cs="Times New Roman"/>
          <w:sz w:val="28"/>
          <w:szCs w:val="28"/>
        </w:rPr>
        <w:t xml:space="preserve"> 2018, 154).</w:t>
      </w:r>
    </w:p>
    <w:p w:rsidR="00D53C3D" w:rsidRPr="00EF39CE"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87. В результаті внутрішніх і зовнішніх міркувань під час деяких дискусій передбачили можливість прийняти служіння Єпископа Рима. Вже в 1972 Міжнародна Лютерансько-Католицька Комісія з питань єдності</w:t>
      </w:r>
      <w:r w:rsidRPr="00EB40B9">
        <w:rPr>
          <w:rFonts w:ascii="Times New Roman" w:hAnsi="Times New Roman" w:cs="Times New Roman"/>
          <w:sz w:val="28"/>
          <w:szCs w:val="28"/>
        </w:rPr>
        <w:t xml:space="preserve"> </w:t>
      </w:r>
      <w:r>
        <w:rPr>
          <w:rFonts w:ascii="Times New Roman" w:hAnsi="Times New Roman" w:cs="Times New Roman"/>
          <w:sz w:val="28"/>
          <w:szCs w:val="28"/>
        </w:rPr>
        <w:t>визнала, що з лютеранської точки зору «</w:t>
      </w:r>
      <w:r w:rsidRPr="00EB40B9">
        <w:rPr>
          <w:rFonts w:ascii="Times New Roman" w:hAnsi="Times New Roman" w:cs="Times New Roman"/>
          <w:sz w:val="28"/>
          <w:szCs w:val="28"/>
        </w:rPr>
        <w:t xml:space="preserve">папство як видимий знак єдності Церков не виключається </w:t>
      </w:r>
      <w:r>
        <w:rPr>
          <w:rFonts w:ascii="Times New Roman" w:hAnsi="Times New Roman" w:cs="Times New Roman"/>
          <w:sz w:val="28"/>
          <w:szCs w:val="28"/>
        </w:rPr>
        <w:t>у тій</w:t>
      </w:r>
      <w:r w:rsidRPr="00EB40B9">
        <w:rPr>
          <w:rFonts w:ascii="Times New Roman" w:hAnsi="Times New Roman" w:cs="Times New Roman"/>
          <w:sz w:val="28"/>
          <w:szCs w:val="28"/>
        </w:rPr>
        <w:t xml:space="preserve"> мір</w:t>
      </w:r>
      <w:r>
        <w:rPr>
          <w:rFonts w:ascii="Times New Roman" w:hAnsi="Times New Roman" w:cs="Times New Roman"/>
          <w:sz w:val="28"/>
          <w:szCs w:val="28"/>
        </w:rPr>
        <w:t>і</w:t>
      </w:r>
      <w:r w:rsidRPr="00EB40B9">
        <w:rPr>
          <w:rFonts w:ascii="Times New Roman" w:hAnsi="Times New Roman" w:cs="Times New Roman"/>
          <w:sz w:val="28"/>
          <w:szCs w:val="28"/>
        </w:rPr>
        <w:t xml:space="preserve">, </w:t>
      </w:r>
      <w:r>
        <w:rPr>
          <w:rFonts w:ascii="Times New Roman" w:hAnsi="Times New Roman" w:cs="Times New Roman"/>
          <w:sz w:val="28"/>
          <w:szCs w:val="28"/>
        </w:rPr>
        <w:t>в якій</w:t>
      </w:r>
      <w:r w:rsidRPr="00EB40B9">
        <w:rPr>
          <w:rFonts w:ascii="Times New Roman" w:hAnsi="Times New Roman" w:cs="Times New Roman"/>
          <w:sz w:val="28"/>
          <w:szCs w:val="28"/>
        </w:rPr>
        <w:t xml:space="preserve"> воно підпорядковане примату Євангелія через богословське переосмислення і практичну реструктуризацію</w:t>
      </w:r>
      <w:r>
        <w:rPr>
          <w:rFonts w:ascii="Times New Roman" w:hAnsi="Times New Roman" w:cs="Times New Roman"/>
          <w:sz w:val="28"/>
          <w:szCs w:val="28"/>
        </w:rPr>
        <w:t xml:space="preserve">» </w:t>
      </w:r>
      <w:r w:rsidRPr="00957745">
        <w:rPr>
          <w:rFonts w:ascii="Times New Roman" w:hAnsi="Times New Roman" w:cs="Times New Roman"/>
          <w:sz w:val="28"/>
          <w:szCs w:val="28"/>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957745">
        <w:rPr>
          <w:rFonts w:ascii="Times New Roman" w:hAnsi="Times New Roman" w:cs="Times New Roman"/>
          <w:sz w:val="28"/>
          <w:szCs w:val="28"/>
        </w:rPr>
        <w:t xml:space="preserve"> 1972, 66). Ця ж комісія процитувала ці рядки в 1981, також визнаючи, що «</w:t>
      </w:r>
      <w:r>
        <w:rPr>
          <w:rFonts w:ascii="Times New Roman" w:hAnsi="Times New Roman" w:cs="Times New Roman"/>
          <w:sz w:val="28"/>
          <w:szCs w:val="28"/>
        </w:rPr>
        <w:t>під час різних дискусій</w:t>
      </w:r>
      <w:r w:rsidRPr="00957745">
        <w:rPr>
          <w:rFonts w:ascii="Times New Roman" w:hAnsi="Times New Roman" w:cs="Times New Roman"/>
          <w:sz w:val="28"/>
          <w:szCs w:val="28"/>
        </w:rPr>
        <w:t xml:space="preserve"> починає з</w:t>
      </w:r>
      <w:r>
        <w:rPr>
          <w:rFonts w:ascii="Times New Roman" w:hAnsi="Times New Roman" w:cs="Times New Roman"/>
          <w:sz w:val="28"/>
          <w:szCs w:val="28"/>
        </w:rPr>
        <w:t>’</w:t>
      </w:r>
      <w:r w:rsidRPr="00957745">
        <w:rPr>
          <w:rFonts w:ascii="Times New Roman" w:hAnsi="Times New Roman" w:cs="Times New Roman"/>
          <w:sz w:val="28"/>
          <w:szCs w:val="28"/>
        </w:rPr>
        <w:t xml:space="preserve">являтися </w:t>
      </w:r>
      <w:r w:rsidRPr="00957745">
        <w:rPr>
          <w:rFonts w:ascii="Times New Roman" w:hAnsi="Times New Roman" w:cs="Times New Roman"/>
          <w:i/>
          <w:sz w:val="28"/>
          <w:szCs w:val="28"/>
        </w:rPr>
        <w:t>можливість</w:t>
      </w:r>
      <w:r w:rsidRPr="00957745">
        <w:rPr>
          <w:rFonts w:ascii="Times New Roman" w:hAnsi="Times New Roman" w:cs="Times New Roman"/>
          <w:sz w:val="28"/>
          <w:szCs w:val="28"/>
        </w:rPr>
        <w:t xml:space="preserve"> того, що </w:t>
      </w:r>
      <w:r>
        <w:rPr>
          <w:rFonts w:ascii="Times New Roman" w:hAnsi="Times New Roman" w:cs="Times New Roman"/>
          <w:sz w:val="28"/>
          <w:szCs w:val="28"/>
        </w:rPr>
        <w:t>Петрове</w:t>
      </w:r>
      <w:r w:rsidRPr="00957745">
        <w:rPr>
          <w:rFonts w:ascii="Times New Roman" w:hAnsi="Times New Roman" w:cs="Times New Roman"/>
          <w:sz w:val="28"/>
          <w:szCs w:val="28"/>
        </w:rPr>
        <w:t xml:space="preserve"> </w:t>
      </w:r>
      <w:r>
        <w:rPr>
          <w:rFonts w:ascii="Times New Roman" w:hAnsi="Times New Roman" w:cs="Times New Roman"/>
          <w:sz w:val="28"/>
          <w:szCs w:val="28"/>
        </w:rPr>
        <w:t>служіння Є</w:t>
      </w:r>
      <w:r w:rsidRPr="00957745">
        <w:rPr>
          <w:rFonts w:ascii="Times New Roman" w:hAnsi="Times New Roman" w:cs="Times New Roman"/>
          <w:sz w:val="28"/>
          <w:szCs w:val="28"/>
        </w:rPr>
        <w:t>пископа Рим</w:t>
      </w:r>
      <w:r>
        <w:rPr>
          <w:rFonts w:ascii="Times New Roman" w:hAnsi="Times New Roman" w:cs="Times New Roman"/>
          <w:sz w:val="28"/>
          <w:szCs w:val="28"/>
        </w:rPr>
        <w:t>а</w:t>
      </w:r>
      <w:r w:rsidRPr="00957745">
        <w:rPr>
          <w:rFonts w:ascii="Times New Roman" w:hAnsi="Times New Roman" w:cs="Times New Roman"/>
          <w:sz w:val="28"/>
          <w:szCs w:val="28"/>
        </w:rPr>
        <w:t xml:space="preserve"> також не повинн</w:t>
      </w:r>
      <w:r>
        <w:rPr>
          <w:rFonts w:ascii="Times New Roman" w:hAnsi="Times New Roman" w:cs="Times New Roman"/>
          <w:sz w:val="28"/>
          <w:szCs w:val="28"/>
        </w:rPr>
        <w:t>о</w:t>
      </w:r>
      <w:r w:rsidRPr="00957745">
        <w:rPr>
          <w:rFonts w:ascii="Times New Roman" w:hAnsi="Times New Roman" w:cs="Times New Roman"/>
          <w:sz w:val="28"/>
          <w:szCs w:val="28"/>
        </w:rPr>
        <w:t xml:space="preserve"> виключатися лютеранами як видимий знак єдності Церкви </w:t>
      </w:r>
      <w:r>
        <w:rPr>
          <w:rFonts w:ascii="Times New Roman" w:hAnsi="Times New Roman" w:cs="Times New Roman"/>
          <w:sz w:val="28"/>
          <w:szCs w:val="28"/>
        </w:rPr>
        <w:t xml:space="preserve">як цілості» </w:t>
      </w:r>
      <w:r w:rsidRPr="00957745">
        <w:rPr>
          <w:rFonts w:ascii="Times New Roman" w:hAnsi="Times New Roman" w:cs="Times New Roman"/>
          <w:sz w:val="28"/>
          <w:szCs w:val="28"/>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957745">
        <w:rPr>
          <w:rFonts w:ascii="Times New Roman" w:hAnsi="Times New Roman" w:cs="Times New Roman"/>
          <w:sz w:val="28"/>
          <w:szCs w:val="28"/>
        </w:rPr>
        <w:t xml:space="preserve"> 1981, 73). </w:t>
      </w:r>
      <w:r>
        <w:rPr>
          <w:rStyle w:val="21"/>
          <w:rFonts w:ascii="Times New Roman" w:hAnsi="Times New Roman" w:cs="Times New Roman"/>
          <w:sz w:val="28"/>
          <w:szCs w:val="28"/>
          <w:lang w:val="uk-UA"/>
        </w:rPr>
        <w:t>Декларація в дорозі</w:t>
      </w:r>
      <w:r w:rsidRPr="001475D9">
        <w:rPr>
          <w:rFonts w:ascii="Times New Roman" w:hAnsi="Times New Roman" w:cs="Times New Roman"/>
          <w:sz w:val="28"/>
          <w:szCs w:val="28"/>
        </w:rPr>
        <w:t xml:space="preserve"> </w:t>
      </w:r>
      <w:r w:rsidRPr="00FF25B8">
        <w:rPr>
          <w:rStyle w:val="21"/>
          <w:rFonts w:ascii="Times New Roman" w:hAnsi="Times New Roman" w:cs="Times New Roman"/>
          <w:sz w:val="28"/>
          <w:szCs w:val="28"/>
          <w:lang w:val="uk-UA"/>
        </w:rPr>
        <w:t>Комітет</w:t>
      </w:r>
      <w:r>
        <w:rPr>
          <w:rStyle w:val="21"/>
          <w:rFonts w:ascii="Times New Roman" w:hAnsi="Times New Roman" w:cs="Times New Roman"/>
          <w:i w:val="0"/>
          <w:sz w:val="28"/>
          <w:szCs w:val="28"/>
          <w:lang w:val="uk-UA"/>
        </w:rPr>
        <w:t>у</w:t>
      </w:r>
      <w:r w:rsidRPr="00FF25B8">
        <w:rPr>
          <w:rStyle w:val="21"/>
          <w:rFonts w:ascii="Times New Roman" w:hAnsi="Times New Roman" w:cs="Times New Roman"/>
          <w:sz w:val="28"/>
          <w:szCs w:val="28"/>
          <w:lang w:val="uk-UA"/>
        </w:rPr>
        <w:t xml:space="preserve"> з </w:t>
      </w:r>
      <w:r>
        <w:rPr>
          <w:rStyle w:val="21"/>
          <w:rFonts w:ascii="Times New Roman" w:hAnsi="Times New Roman" w:cs="Times New Roman"/>
          <w:sz w:val="28"/>
          <w:szCs w:val="28"/>
          <w:lang w:val="uk-UA"/>
        </w:rPr>
        <w:t>Екуменічних і М</w:t>
      </w:r>
      <w:r w:rsidRPr="00FF25B8">
        <w:rPr>
          <w:rStyle w:val="21"/>
          <w:rFonts w:ascii="Times New Roman" w:hAnsi="Times New Roman" w:cs="Times New Roman"/>
          <w:sz w:val="28"/>
          <w:szCs w:val="28"/>
          <w:lang w:val="uk-UA"/>
        </w:rPr>
        <w:t xml:space="preserve">іжрелігійних </w:t>
      </w:r>
      <w:r>
        <w:rPr>
          <w:rStyle w:val="21"/>
          <w:rFonts w:ascii="Times New Roman" w:hAnsi="Times New Roman" w:cs="Times New Roman"/>
          <w:sz w:val="28"/>
          <w:szCs w:val="28"/>
          <w:lang w:val="uk-UA"/>
        </w:rPr>
        <w:t>Відносин</w:t>
      </w:r>
      <w:r w:rsidRPr="00FF25B8">
        <w:rPr>
          <w:rStyle w:val="21"/>
          <w:rFonts w:ascii="Times New Roman" w:hAnsi="Times New Roman" w:cs="Times New Roman"/>
          <w:sz w:val="28"/>
          <w:szCs w:val="28"/>
          <w:lang w:val="uk-UA"/>
        </w:rPr>
        <w:t xml:space="preserve"> Конференції </w:t>
      </w:r>
      <w:r>
        <w:rPr>
          <w:rStyle w:val="21"/>
          <w:rFonts w:ascii="Times New Roman" w:hAnsi="Times New Roman" w:cs="Times New Roman"/>
          <w:sz w:val="28"/>
          <w:szCs w:val="28"/>
          <w:lang w:val="uk-UA"/>
        </w:rPr>
        <w:t>Католицьких Є</w:t>
      </w:r>
      <w:r w:rsidRPr="00FF25B8">
        <w:rPr>
          <w:rStyle w:val="21"/>
          <w:rFonts w:ascii="Times New Roman" w:hAnsi="Times New Roman" w:cs="Times New Roman"/>
          <w:sz w:val="28"/>
          <w:szCs w:val="28"/>
          <w:lang w:val="uk-UA"/>
        </w:rPr>
        <w:t xml:space="preserve">пископів </w:t>
      </w:r>
      <w:r>
        <w:rPr>
          <w:rStyle w:val="21"/>
          <w:rFonts w:ascii="Times New Roman" w:hAnsi="Times New Roman" w:cs="Times New Roman"/>
          <w:sz w:val="28"/>
          <w:szCs w:val="28"/>
          <w:lang w:val="uk-UA"/>
        </w:rPr>
        <w:t>США і Євангельсько-Л</w:t>
      </w:r>
      <w:r w:rsidRPr="00FF25B8">
        <w:rPr>
          <w:rStyle w:val="21"/>
          <w:rFonts w:ascii="Times New Roman" w:hAnsi="Times New Roman" w:cs="Times New Roman"/>
          <w:sz w:val="28"/>
          <w:szCs w:val="28"/>
          <w:lang w:val="uk-UA"/>
        </w:rPr>
        <w:t xml:space="preserve">ютеранської </w:t>
      </w:r>
      <w:r>
        <w:rPr>
          <w:rStyle w:val="21"/>
          <w:rFonts w:ascii="Times New Roman" w:hAnsi="Times New Roman" w:cs="Times New Roman"/>
          <w:sz w:val="28"/>
          <w:szCs w:val="28"/>
          <w:lang w:val="uk-UA"/>
        </w:rPr>
        <w:t>Ц</w:t>
      </w:r>
      <w:r w:rsidRPr="00FF25B8">
        <w:rPr>
          <w:rStyle w:val="21"/>
          <w:rFonts w:ascii="Times New Roman" w:hAnsi="Times New Roman" w:cs="Times New Roman"/>
          <w:sz w:val="28"/>
          <w:szCs w:val="28"/>
          <w:lang w:val="uk-UA"/>
        </w:rPr>
        <w:t>еркви в Америці</w:t>
      </w:r>
      <w:r w:rsidRPr="001475D9">
        <w:rPr>
          <w:rFonts w:ascii="Times New Roman" w:hAnsi="Times New Roman" w:cs="Times New Roman"/>
          <w:sz w:val="28"/>
          <w:szCs w:val="28"/>
        </w:rPr>
        <w:t xml:space="preserve">, </w:t>
      </w:r>
      <w:r>
        <w:rPr>
          <w:rFonts w:ascii="Times New Roman" w:hAnsi="Times New Roman" w:cs="Times New Roman"/>
          <w:sz w:val="28"/>
          <w:szCs w:val="28"/>
        </w:rPr>
        <w:t xml:space="preserve">беручи до уваги «особливу актуальність нашого культурного часу», заявляє, що «в епоху зростаючого глобального усвідомлення і миттєвої комунікації, незважаючи на численні лінії поділу, Єпископ Рима передає християнське послання широкому світові через євангелізацію, міжрелігійні зв’язки, сприяння соціальній справедливості й турботу про створіння» </w:t>
      </w:r>
      <w:r w:rsidRPr="002E5C2E">
        <w:rPr>
          <w:rFonts w:ascii="Times New Roman" w:hAnsi="Times New Roman" w:cs="Times New Roman"/>
          <w:sz w:val="28"/>
          <w:szCs w:val="28"/>
          <w:lang w:val="la" w:eastAsia="la" w:bidi="la"/>
        </w:rPr>
        <w:t>(L</w:t>
      </w:r>
      <w:r>
        <w:rPr>
          <w:rFonts w:ascii="Times New Roman" w:hAnsi="Times New Roman" w:cs="Times New Roman"/>
          <w:sz w:val="28"/>
          <w:szCs w:val="28"/>
          <w:lang w:eastAsia="la" w:bidi="la"/>
        </w:rPr>
        <w:t>-</w:t>
      </w:r>
      <w:r w:rsidRPr="002E5C2E">
        <w:rPr>
          <w:rFonts w:ascii="Times New Roman" w:hAnsi="Times New Roman" w:cs="Times New Roman"/>
          <w:sz w:val="28"/>
          <w:szCs w:val="28"/>
        </w:rPr>
        <w:t>C US 2015, IV B 6). ARCIC</w:t>
      </w:r>
      <w:r>
        <w:rPr>
          <w:rFonts w:ascii="Times New Roman" w:hAnsi="Times New Roman" w:cs="Times New Roman"/>
          <w:sz w:val="28"/>
          <w:szCs w:val="28"/>
        </w:rPr>
        <w:t xml:space="preserve"> визнала, що «церковне життя вимагає особливого служіння </w:t>
      </w:r>
      <w:r w:rsidRPr="002E5C2E">
        <w:rPr>
          <w:rStyle w:val="21"/>
          <w:rFonts w:ascii="Times New Roman" w:hAnsi="Times New Roman" w:cs="Times New Roman"/>
          <w:sz w:val="28"/>
          <w:szCs w:val="28"/>
          <w:lang w:val="la" w:eastAsia="la" w:bidi="la"/>
        </w:rPr>
        <w:t>episcope</w:t>
      </w:r>
      <w:r>
        <w:rPr>
          <w:rStyle w:val="21"/>
          <w:rFonts w:ascii="Times New Roman" w:hAnsi="Times New Roman" w:cs="Times New Roman"/>
          <w:i w:val="0"/>
          <w:sz w:val="28"/>
          <w:szCs w:val="28"/>
          <w:lang w:val="uk-UA" w:eastAsia="la" w:bidi="la"/>
        </w:rPr>
        <w:t xml:space="preserve"> для всієї Церкви» </w:t>
      </w:r>
      <w:r w:rsidRPr="002E5C2E">
        <w:rPr>
          <w:rFonts w:ascii="Times New Roman" w:hAnsi="Times New Roman" w:cs="Times New Roman"/>
          <w:sz w:val="28"/>
          <w:szCs w:val="28"/>
        </w:rPr>
        <w:t xml:space="preserve">(ARCIC 1999, 46) </w:t>
      </w:r>
      <w:r w:rsidRPr="000D4407">
        <w:rPr>
          <w:rFonts w:ascii="Times New Roman" w:hAnsi="Times New Roman" w:cs="Times New Roman"/>
          <w:sz w:val="28"/>
          <w:szCs w:val="28"/>
        </w:rPr>
        <w:t>і далі припусти</w:t>
      </w:r>
      <w:r>
        <w:rPr>
          <w:rFonts w:ascii="Times New Roman" w:hAnsi="Times New Roman" w:cs="Times New Roman"/>
          <w:sz w:val="28"/>
          <w:szCs w:val="28"/>
        </w:rPr>
        <w:t>ла</w:t>
      </w:r>
      <w:r w:rsidRPr="000D4407">
        <w:rPr>
          <w:rFonts w:ascii="Times New Roman" w:hAnsi="Times New Roman" w:cs="Times New Roman"/>
          <w:sz w:val="28"/>
          <w:szCs w:val="28"/>
        </w:rPr>
        <w:t>, що англі</w:t>
      </w:r>
      <w:r>
        <w:rPr>
          <w:rFonts w:ascii="Times New Roman" w:hAnsi="Times New Roman" w:cs="Times New Roman"/>
          <w:sz w:val="28"/>
          <w:szCs w:val="28"/>
        </w:rPr>
        <w:t xml:space="preserve">кани можуть прийняти служіння </w:t>
      </w:r>
      <w:r w:rsidRPr="00EF39CE">
        <w:rPr>
          <w:rFonts w:ascii="Times New Roman" w:hAnsi="Times New Roman" w:cs="Times New Roman"/>
          <w:sz w:val="28"/>
          <w:szCs w:val="28"/>
        </w:rPr>
        <w:t>Єпископа Рима, хоча і здійснюване колегіально і синодально, і</w:t>
      </w:r>
      <w:r>
        <w:rPr>
          <w:rFonts w:ascii="Times New Roman" w:hAnsi="Times New Roman" w:cs="Times New Roman"/>
          <w:sz w:val="28"/>
          <w:szCs w:val="28"/>
        </w:rPr>
        <w:t>,</w:t>
      </w:r>
      <w:r w:rsidRPr="00EF39CE">
        <w:rPr>
          <w:rFonts w:ascii="Times New Roman" w:hAnsi="Times New Roman" w:cs="Times New Roman"/>
          <w:sz w:val="28"/>
          <w:szCs w:val="28"/>
        </w:rPr>
        <w:t xml:space="preserve"> зважаючи на законну різноманітність, «навіть до того, як наші Церкви будуть у повному сопричасті» </w:t>
      </w:r>
      <w:r w:rsidRPr="00EF39CE">
        <w:rPr>
          <w:rStyle w:val="21"/>
          <w:rFonts w:ascii="Times New Roman" w:hAnsi="Times New Roman" w:cs="Times New Roman"/>
          <w:i w:val="0"/>
          <w:sz w:val="28"/>
          <w:szCs w:val="28"/>
          <w:lang w:val="uk-UA"/>
        </w:rPr>
        <w:t>(</w:t>
      </w:r>
      <w:r w:rsidRPr="00EF39CE">
        <w:rPr>
          <w:rStyle w:val="21"/>
          <w:rFonts w:ascii="Times New Roman" w:hAnsi="Times New Roman" w:cs="Times New Roman"/>
          <w:sz w:val="28"/>
          <w:szCs w:val="28"/>
          <w:lang w:val="uk-UA"/>
        </w:rPr>
        <w:t>там само,</w:t>
      </w:r>
      <w:r w:rsidRPr="00EF39CE">
        <w:rPr>
          <w:rFonts w:ascii="Times New Roman" w:hAnsi="Times New Roman" w:cs="Times New Roman"/>
          <w:sz w:val="28"/>
          <w:szCs w:val="28"/>
        </w:rPr>
        <w:t xml:space="preserve"> 60). Дійсно, «деякі проблеми не будуть повністю розв</w:t>
      </w:r>
      <w:r>
        <w:rPr>
          <w:rFonts w:ascii="Times New Roman" w:hAnsi="Times New Roman" w:cs="Times New Roman"/>
          <w:sz w:val="28"/>
          <w:szCs w:val="28"/>
        </w:rPr>
        <w:t>’</w:t>
      </w:r>
      <w:r w:rsidRPr="00EF39CE">
        <w:rPr>
          <w:rFonts w:ascii="Times New Roman" w:hAnsi="Times New Roman" w:cs="Times New Roman"/>
          <w:sz w:val="28"/>
          <w:szCs w:val="28"/>
        </w:rPr>
        <w:t xml:space="preserve">язані доти, доки не буде практичної ініціативи і наші дві Церкви не стануть помітніше жити разом в одній </w:t>
      </w:r>
      <w:r w:rsidRPr="00EF39CE">
        <w:rPr>
          <w:rStyle w:val="21"/>
          <w:rFonts w:ascii="Times New Roman" w:hAnsi="Times New Roman" w:cs="Times New Roman"/>
          <w:sz w:val="28"/>
          <w:szCs w:val="28"/>
          <w:lang w:val="uk-UA"/>
        </w:rPr>
        <w:t>koinonia</w:t>
      </w:r>
      <w:r w:rsidRPr="00EF39CE">
        <w:rPr>
          <w:rFonts w:ascii="Times New Roman" w:hAnsi="Times New Roman" w:cs="Times New Roman"/>
          <w:sz w:val="28"/>
          <w:szCs w:val="28"/>
        </w:rPr>
        <w:t>» (ARCIC 1981, 33).</w:t>
      </w:r>
    </w:p>
    <w:p w:rsidR="00D53C3D" w:rsidRPr="00EF39CE" w:rsidRDefault="00D53C3D" w:rsidP="00D53C3D">
      <w:pPr>
        <w:pStyle w:val="20"/>
        <w:shd w:val="clear" w:color="auto" w:fill="auto"/>
        <w:spacing w:before="0" w:line="240" w:lineRule="auto"/>
        <w:ind w:firstLine="567"/>
        <w:jc w:val="both"/>
        <w:rPr>
          <w:rFonts w:ascii="Times New Roman" w:hAnsi="Times New Roman" w:cs="Times New Roman"/>
          <w:sz w:val="28"/>
          <w:szCs w:val="28"/>
          <w:lang w:val="ru-RU"/>
        </w:rPr>
      </w:pPr>
    </w:p>
    <w:p w:rsidR="00D53C3D" w:rsidRDefault="00D53C3D" w:rsidP="00D53C3D">
      <w:pPr>
        <w:pStyle w:val="20"/>
        <w:shd w:val="clear" w:color="auto" w:fill="auto"/>
        <w:spacing w:before="0" w:line="240" w:lineRule="auto"/>
        <w:ind w:firstLine="708"/>
        <w:jc w:val="both"/>
        <w:rPr>
          <w:rFonts w:ascii="Times New Roman" w:hAnsi="Times New Roman" w:cs="Times New Roman"/>
          <w:sz w:val="28"/>
          <w:szCs w:val="28"/>
        </w:rPr>
      </w:pPr>
      <w:r w:rsidRPr="002E5C2E">
        <w:rPr>
          <w:rFonts w:ascii="Times New Roman" w:hAnsi="Times New Roman" w:cs="Times New Roman"/>
          <w:sz w:val="28"/>
          <w:szCs w:val="28"/>
        </w:rPr>
        <w:t xml:space="preserve">3.2. </w:t>
      </w:r>
      <w:r>
        <w:rPr>
          <w:rFonts w:ascii="Times New Roman" w:hAnsi="Times New Roman" w:cs="Times New Roman"/>
          <w:sz w:val="28"/>
          <w:szCs w:val="28"/>
        </w:rPr>
        <w:t>КРИТЕРІЇ ПЕРШОГО ТИСЯЧОЛІТТЯ</w:t>
      </w:r>
    </w:p>
    <w:p w:rsidR="00D53C3D"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rPr>
      </w:pPr>
    </w:p>
    <w:p w:rsidR="00D53C3D" w:rsidRPr="00A14C0E" w:rsidRDefault="00D53C3D" w:rsidP="00D53C3D">
      <w:pPr>
        <w:pStyle w:val="20"/>
        <w:shd w:val="clear" w:color="auto" w:fill="auto"/>
        <w:tabs>
          <w:tab w:val="left" w:pos="426"/>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88. В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Папа Йоан Павло ІІ неодноразово підтверджує </w:t>
      </w:r>
      <w:r w:rsidRPr="00C438BB">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UUS</w:t>
      </w:r>
      <w:r w:rsidRPr="002E5C2E">
        <w:rPr>
          <w:rFonts w:ascii="Times New Roman" w:hAnsi="Times New Roman" w:cs="Times New Roman"/>
          <w:sz w:val="28"/>
          <w:szCs w:val="28"/>
        </w:rPr>
        <w:t xml:space="preserve"> 5, 56, 61)</w:t>
      </w:r>
      <w:r>
        <w:rPr>
          <w:rFonts w:ascii="Times New Roman" w:hAnsi="Times New Roman" w:cs="Times New Roman"/>
          <w:sz w:val="28"/>
          <w:szCs w:val="28"/>
        </w:rPr>
        <w:t xml:space="preserve">, що Католицька Церква, прагнучи «тільки повного сопричастя між Сходом і Заходом </w:t>
      </w:r>
      <w:r w:rsidRPr="002E5C2E">
        <w:rPr>
          <w:rFonts w:ascii="Times New Roman" w:hAnsi="Times New Roman" w:cs="Times New Roman"/>
          <w:sz w:val="28"/>
          <w:szCs w:val="28"/>
        </w:rPr>
        <w:t>[...]</w:t>
      </w:r>
      <w:r>
        <w:rPr>
          <w:rFonts w:ascii="Times New Roman" w:hAnsi="Times New Roman" w:cs="Times New Roman"/>
          <w:sz w:val="28"/>
          <w:szCs w:val="28"/>
        </w:rPr>
        <w:t xml:space="preserve">, знаходить натхнення для цього в досвіді першого тисячоліття». </w:t>
      </w:r>
      <w:r w:rsidRPr="002E5C2E">
        <w:rPr>
          <w:rStyle w:val="21"/>
          <w:rFonts w:ascii="Times New Roman" w:hAnsi="Times New Roman" w:cs="Times New Roman"/>
          <w:sz w:val="28"/>
          <w:szCs w:val="28"/>
          <w:lang w:val="la" w:eastAsia="la" w:bidi="la"/>
        </w:rPr>
        <w:t>Unitatis redintegratio</w:t>
      </w:r>
      <w:r>
        <w:rPr>
          <w:rStyle w:val="21"/>
          <w:rFonts w:ascii="Times New Roman" w:hAnsi="Times New Roman" w:cs="Times New Roman"/>
          <w:i w:val="0"/>
          <w:sz w:val="28"/>
          <w:szCs w:val="28"/>
          <w:lang w:val="uk-UA" w:eastAsia="la" w:bidi="la"/>
        </w:rPr>
        <w:t xml:space="preserve"> також підтримує модель «єдності, яку проголошує Святе Письмо і древня традиція Церкви» </w:t>
      </w:r>
      <w:r w:rsidRPr="00043DDA">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UR</w:t>
      </w:r>
      <w:r w:rsidRPr="00043DDA">
        <w:rPr>
          <w:rStyle w:val="21"/>
          <w:rFonts w:ascii="Times New Roman" w:hAnsi="Times New Roman" w:cs="Times New Roman"/>
          <w:sz w:val="28"/>
          <w:szCs w:val="28"/>
          <w:lang w:val="uk-UA"/>
        </w:rPr>
        <w:t xml:space="preserve"> </w:t>
      </w:r>
      <w:r w:rsidRPr="00043DDA">
        <w:rPr>
          <w:rFonts w:ascii="Times New Roman" w:hAnsi="Times New Roman" w:cs="Times New Roman"/>
          <w:sz w:val="28"/>
          <w:szCs w:val="28"/>
        </w:rPr>
        <w:t xml:space="preserve">3). </w:t>
      </w:r>
      <w:r>
        <w:rPr>
          <w:rFonts w:ascii="Times New Roman" w:hAnsi="Times New Roman" w:cs="Times New Roman"/>
          <w:sz w:val="28"/>
          <w:szCs w:val="28"/>
        </w:rPr>
        <w:t xml:space="preserve">Принципи і моделі сопричастя першого тисячоліття повинні бути парадигмою для майбутнього відновлення повного сопричастя. Тему прискіпливо вивчали під час дискусій з Православними Церквами і Орієнтальними Православними Церквами (з останніми до середини </w:t>
      </w:r>
      <w:r w:rsidRPr="00A14C0E">
        <w:rPr>
          <w:rFonts w:ascii="Times New Roman" w:hAnsi="Times New Roman" w:cs="Times New Roman"/>
          <w:sz w:val="28"/>
          <w:szCs w:val="28"/>
          <w:lang w:val="fr-FR"/>
        </w:rPr>
        <w:t>V</w:t>
      </w:r>
      <w:r>
        <w:rPr>
          <w:rFonts w:ascii="Times New Roman" w:hAnsi="Times New Roman" w:cs="Times New Roman"/>
          <w:sz w:val="28"/>
          <w:szCs w:val="28"/>
        </w:rPr>
        <w:t xml:space="preserve"> ст.) </w:t>
      </w:r>
      <w:r w:rsidRPr="00A14C0E">
        <w:rPr>
          <w:rFonts w:ascii="Times New Roman" w:hAnsi="Times New Roman" w:cs="Times New Roman"/>
          <w:sz w:val="28"/>
          <w:szCs w:val="28"/>
        </w:rPr>
        <w:t>з ширшими наслідками для екуменічного діалогу в цілому.</w:t>
      </w:r>
    </w:p>
    <w:p w:rsidR="00D53C3D" w:rsidRPr="00C438BB" w:rsidRDefault="00D53C3D" w:rsidP="00D53C3D">
      <w:pPr>
        <w:pStyle w:val="70"/>
        <w:shd w:val="clear" w:color="auto" w:fill="auto"/>
        <w:spacing w:line="240" w:lineRule="auto"/>
        <w:ind w:firstLine="567"/>
        <w:jc w:val="both"/>
        <w:rPr>
          <w:rFonts w:ascii="Times New Roman" w:hAnsi="Times New Roman" w:cs="Times New Roman"/>
          <w:sz w:val="28"/>
          <w:szCs w:val="28"/>
          <w:lang w:val="ru-RU"/>
        </w:rPr>
      </w:pPr>
    </w:p>
    <w:p w:rsidR="00D53C3D" w:rsidRPr="000470CD" w:rsidRDefault="00D53C3D" w:rsidP="00D53C3D">
      <w:pPr>
        <w:pStyle w:val="70"/>
        <w:shd w:val="clear" w:color="auto" w:fill="auto"/>
        <w:spacing w:line="240" w:lineRule="auto"/>
        <w:ind w:left="1416" w:firstLine="0"/>
        <w:jc w:val="both"/>
        <w:rPr>
          <w:rFonts w:ascii="Times New Roman" w:hAnsi="Times New Roman" w:cs="Times New Roman"/>
          <w:sz w:val="28"/>
          <w:szCs w:val="28"/>
          <w:lang w:val="ru-RU"/>
        </w:rPr>
      </w:pPr>
      <w:r w:rsidRPr="000470CD">
        <w:rPr>
          <w:rFonts w:ascii="Times New Roman" w:hAnsi="Times New Roman" w:cs="Times New Roman"/>
          <w:sz w:val="28"/>
          <w:szCs w:val="28"/>
          <w:lang w:val="ru-RU"/>
        </w:rPr>
        <w:t>3.2.1. «ІСТОРІЯ ЦЕРКВИ У ПЕРШОМУ ТИСЯЧОЛІТТІ ВИРІШАЛЬНА»</w:t>
      </w:r>
    </w:p>
    <w:p w:rsidR="00D53C3D" w:rsidRPr="00C438BB"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lang w:val="ru-RU"/>
        </w:rPr>
      </w:pPr>
    </w:p>
    <w:p w:rsidR="00D53C3D" w:rsidRPr="003D7BFC" w:rsidRDefault="00D53C3D" w:rsidP="00D53C3D">
      <w:pPr>
        <w:pStyle w:val="20"/>
        <w:shd w:val="clear" w:color="auto" w:fill="auto"/>
        <w:tabs>
          <w:tab w:val="left" w:pos="426"/>
        </w:tabs>
        <w:spacing w:before="0" w:line="240" w:lineRule="auto"/>
        <w:ind w:firstLine="567"/>
        <w:jc w:val="both"/>
        <w:rPr>
          <w:rFonts w:ascii="Times New Roman" w:hAnsi="Times New Roman" w:cs="Times New Roman"/>
          <w:sz w:val="28"/>
          <w:szCs w:val="28"/>
        </w:rPr>
      </w:pPr>
      <w:r w:rsidRPr="003D7BFC">
        <w:rPr>
          <w:rFonts w:ascii="Times New Roman" w:hAnsi="Times New Roman" w:cs="Times New Roman"/>
          <w:sz w:val="28"/>
          <w:szCs w:val="28"/>
        </w:rPr>
        <w:t xml:space="preserve">89. У документах Православно-Католицьких Діалогів значну увагу приділяли моделі першого тисячоліття – до розколу між Сходом і Заходом. </w:t>
      </w:r>
      <w:r w:rsidRPr="003D7BFC">
        <w:rPr>
          <w:rFonts w:ascii="Times New Roman" w:hAnsi="Times New Roman" w:cs="Times New Roman"/>
          <w:i/>
          <w:sz w:val="28"/>
          <w:szCs w:val="28"/>
        </w:rPr>
        <w:t>Документ К</w:t>
      </w:r>
      <w:r w:rsidRPr="001D1064">
        <w:rPr>
          <w:rFonts w:ascii="Times New Roman" w:hAnsi="Times New Roman" w:cs="Times New Roman"/>
          <w:i/>
          <w:sz w:val="28"/>
          <w:szCs w:val="28"/>
        </w:rPr>
        <w:t>’</w:t>
      </w:r>
      <w:r w:rsidRPr="003D7BFC">
        <w:rPr>
          <w:rFonts w:ascii="Times New Roman" w:hAnsi="Times New Roman" w:cs="Times New Roman"/>
          <w:i/>
          <w:sz w:val="28"/>
          <w:szCs w:val="28"/>
        </w:rPr>
        <w:t>єті</w:t>
      </w:r>
      <w:r w:rsidRPr="003D7BFC">
        <w:rPr>
          <w:rFonts w:ascii="Times New Roman" w:hAnsi="Times New Roman" w:cs="Times New Roman"/>
          <w:sz w:val="28"/>
          <w:szCs w:val="28"/>
        </w:rPr>
        <w:t xml:space="preserve"> про </w:t>
      </w:r>
      <w:r w:rsidRPr="003D7BFC">
        <w:rPr>
          <w:rFonts w:ascii="Times New Roman" w:hAnsi="Times New Roman" w:cs="Times New Roman"/>
          <w:i/>
          <w:sz w:val="28"/>
          <w:szCs w:val="28"/>
        </w:rPr>
        <w:t xml:space="preserve">Синодальність і примат у першому тисячолітті </w:t>
      </w:r>
      <w:r w:rsidRPr="003D7BFC">
        <w:rPr>
          <w:rFonts w:ascii="Times New Roman" w:hAnsi="Times New Roman" w:cs="Times New Roman"/>
          <w:sz w:val="28"/>
          <w:szCs w:val="28"/>
        </w:rPr>
        <w:t xml:space="preserve">стверджує: «Історія Церкви у першому тисячолітті вирішальна. Незважаючи на деякі тимчасові розколи, християни Сходу і Заходу жили тоді в сопричасті, і тоді були сформовані основні структури Церкви» (O-C 2016, 7). І висновує: «Ця спільна спадщина богословських принципів, канонічних норм і літургічних практик першого тисячоліття конституює потрібний орієнтир і потужне </w:t>
      </w:r>
      <w:r w:rsidRPr="003D7BFC">
        <w:rPr>
          <w:rFonts w:ascii="Times New Roman" w:hAnsi="Times New Roman" w:cs="Times New Roman"/>
          <w:sz w:val="28"/>
          <w:szCs w:val="28"/>
        </w:rPr>
        <w:lastRenderedPageBreak/>
        <w:t>джерело натхнення для католиків і православних, які на початку третього тисячоліття хочуть загоїти рани розколів» (</w:t>
      </w:r>
      <w:r w:rsidRPr="003D7BFC">
        <w:rPr>
          <w:rFonts w:ascii="Times New Roman" w:hAnsi="Times New Roman" w:cs="Times New Roman"/>
          <w:i/>
          <w:sz w:val="28"/>
          <w:szCs w:val="28"/>
        </w:rPr>
        <w:t>там само</w:t>
      </w:r>
      <w:r w:rsidRPr="003D7BFC">
        <w:rPr>
          <w:rFonts w:ascii="Times New Roman" w:hAnsi="Times New Roman" w:cs="Times New Roman"/>
          <w:sz w:val="28"/>
          <w:szCs w:val="28"/>
        </w:rPr>
        <w:t>, 21).</w:t>
      </w:r>
    </w:p>
    <w:p w:rsidR="00D53C3D" w:rsidRDefault="00D53C3D" w:rsidP="00D53C3D">
      <w:pPr>
        <w:pStyle w:val="90"/>
        <w:shd w:val="clear" w:color="auto" w:fill="auto"/>
        <w:tabs>
          <w:tab w:val="left" w:pos="426"/>
        </w:tabs>
        <w:spacing w:before="0" w:line="240" w:lineRule="auto"/>
        <w:ind w:firstLine="567"/>
        <w:jc w:val="both"/>
        <w:rPr>
          <w:rStyle w:val="91"/>
          <w:rFonts w:ascii="Times New Roman" w:hAnsi="Times New Roman" w:cs="Times New Roman"/>
          <w:sz w:val="28"/>
          <w:szCs w:val="28"/>
          <w:lang w:val="ru-RU"/>
        </w:rPr>
      </w:pPr>
      <w:r>
        <w:rPr>
          <w:rStyle w:val="91"/>
          <w:rFonts w:ascii="Times New Roman" w:hAnsi="Times New Roman" w:cs="Times New Roman"/>
          <w:sz w:val="28"/>
          <w:szCs w:val="28"/>
          <w:lang w:val="uk-UA"/>
        </w:rPr>
        <w:t xml:space="preserve">90. Діалог між Орієнтальними Православними Церквами і Католицькою Церквою у документі під назвою </w:t>
      </w:r>
      <w:r w:rsidRPr="00CD778E">
        <w:rPr>
          <w:rFonts w:ascii="Times New Roman" w:hAnsi="Times New Roman" w:cs="Times New Roman"/>
          <w:sz w:val="28"/>
          <w:szCs w:val="28"/>
        </w:rPr>
        <w:t>Здійснення сопричастя в житті ранньої Церкви та його значення для пошуку сопричастя сьогодні</w:t>
      </w:r>
      <w:r w:rsidRPr="00CD778E">
        <w:rPr>
          <w:rStyle w:val="91"/>
          <w:rFonts w:ascii="Times New Roman" w:hAnsi="Times New Roman" w:cs="Times New Roman"/>
          <w:sz w:val="28"/>
          <w:szCs w:val="28"/>
          <w:lang w:val="uk-UA"/>
        </w:rPr>
        <w:t xml:space="preserve"> також проводить аналіз, як форми сопричастя перших п</w:t>
      </w:r>
      <w:r w:rsidRPr="001D1064">
        <w:rPr>
          <w:rFonts w:ascii="Times New Roman" w:hAnsi="Times New Roman" w:cs="Times New Roman"/>
          <w:i w:val="0"/>
          <w:sz w:val="28"/>
          <w:szCs w:val="28"/>
        </w:rPr>
        <w:t>’</w:t>
      </w:r>
      <w:r w:rsidRPr="00CD778E">
        <w:rPr>
          <w:rStyle w:val="91"/>
          <w:rFonts w:ascii="Times New Roman" w:hAnsi="Times New Roman" w:cs="Times New Roman"/>
          <w:sz w:val="28"/>
          <w:szCs w:val="28"/>
          <w:lang w:val="uk-UA"/>
        </w:rPr>
        <w:t xml:space="preserve">яти століть можуть надихати сьогодення: «Безумовно, неможливо ігнорувати багато подій, що відбулися </w:t>
      </w:r>
      <w:r>
        <w:rPr>
          <w:rStyle w:val="91"/>
          <w:rFonts w:ascii="Times New Roman" w:hAnsi="Times New Roman" w:cs="Times New Roman"/>
          <w:sz w:val="28"/>
          <w:szCs w:val="28"/>
          <w:lang w:val="uk-UA"/>
        </w:rPr>
        <w:t>упродовж</w:t>
      </w:r>
      <w:r w:rsidRPr="00CD778E">
        <w:rPr>
          <w:rStyle w:val="91"/>
          <w:rFonts w:ascii="Times New Roman" w:hAnsi="Times New Roman" w:cs="Times New Roman"/>
          <w:sz w:val="28"/>
          <w:szCs w:val="28"/>
          <w:lang w:val="uk-UA"/>
        </w:rPr>
        <w:t xml:space="preserve"> наступних п</w:t>
      </w:r>
      <w:r w:rsidRPr="001D1064">
        <w:rPr>
          <w:rFonts w:ascii="Times New Roman" w:hAnsi="Times New Roman" w:cs="Times New Roman"/>
          <w:i w:val="0"/>
          <w:sz w:val="28"/>
          <w:szCs w:val="28"/>
        </w:rPr>
        <w:t>’</w:t>
      </w:r>
      <w:r w:rsidRPr="00CD778E">
        <w:rPr>
          <w:rStyle w:val="91"/>
          <w:rFonts w:ascii="Times New Roman" w:hAnsi="Times New Roman" w:cs="Times New Roman"/>
          <w:sz w:val="28"/>
          <w:szCs w:val="28"/>
          <w:lang w:val="uk-UA"/>
        </w:rPr>
        <w:t>ятнадцяти століть, але час до середини п</w:t>
      </w:r>
      <w:r w:rsidRPr="001D1064">
        <w:rPr>
          <w:rFonts w:ascii="Times New Roman" w:hAnsi="Times New Roman" w:cs="Times New Roman"/>
          <w:i w:val="0"/>
          <w:sz w:val="28"/>
          <w:szCs w:val="28"/>
        </w:rPr>
        <w:t>’</w:t>
      </w:r>
      <w:r w:rsidRPr="00CD778E">
        <w:rPr>
          <w:rStyle w:val="91"/>
          <w:rFonts w:ascii="Times New Roman" w:hAnsi="Times New Roman" w:cs="Times New Roman"/>
          <w:sz w:val="28"/>
          <w:szCs w:val="28"/>
          <w:lang w:val="uk-UA"/>
        </w:rPr>
        <w:t>ятого століття залишається унікальним джерелом орієнтирів, натхнення і надії.</w:t>
      </w:r>
      <w:r>
        <w:rPr>
          <w:rStyle w:val="91"/>
          <w:rFonts w:ascii="Times New Roman" w:hAnsi="Times New Roman" w:cs="Times New Roman"/>
          <w:sz w:val="28"/>
          <w:szCs w:val="28"/>
          <w:lang w:val="uk-UA"/>
        </w:rPr>
        <w:t xml:space="preserve"> Той факт, що наші Церкви </w:t>
      </w:r>
      <w:r w:rsidRPr="00790134">
        <w:rPr>
          <w:rStyle w:val="91"/>
          <w:rFonts w:ascii="Times New Roman" w:hAnsi="Times New Roman" w:cs="Times New Roman"/>
          <w:sz w:val="28"/>
          <w:szCs w:val="28"/>
          <w:lang w:val="uk-UA"/>
        </w:rPr>
        <w:t xml:space="preserve">могли жити в сопричасті </w:t>
      </w:r>
      <w:r>
        <w:rPr>
          <w:rStyle w:val="91"/>
          <w:rFonts w:ascii="Times New Roman" w:hAnsi="Times New Roman" w:cs="Times New Roman"/>
          <w:sz w:val="28"/>
          <w:szCs w:val="28"/>
          <w:lang w:val="uk-UA"/>
        </w:rPr>
        <w:t>упродовж</w:t>
      </w:r>
      <w:r w:rsidRPr="00790134">
        <w:rPr>
          <w:rStyle w:val="91"/>
          <w:rFonts w:ascii="Times New Roman" w:hAnsi="Times New Roman" w:cs="Times New Roman"/>
          <w:sz w:val="28"/>
          <w:szCs w:val="28"/>
          <w:lang w:val="uk-UA"/>
        </w:rPr>
        <w:t xml:space="preserve"> цих століть, незважаючи на відмінності в підходах та інтерпретаціях, повинен стати для нас викликом у нашому теперішньому пошуку видимої єдності в різноманітності пі</w:t>
      </w:r>
      <w:r>
        <w:rPr>
          <w:rStyle w:val="91"/>
          <w:rFonts w:ascii="Times New Roman" w:hAnsi="Times New Roman" w:cs="Times New Roman"/>
          <w:sz w:val="28"/>
          <w:szCs w:val="28"/>
          <w:lang w:val="uk-UA"/>
        </w:rPr>
        <w:t xml:space="preserve">д проводом Святого Духа» </w:t>
      </w:r>
      <w:r w:rsidRPr="00790134">
        <w:rPr>
          <w:rStyle w:val="91"/>
          <w:rFonts w:ascii="Times New Roman" w:hAnsi="Times New Roman" w:cs="Times New Roman"/>
          <w:sz w:val="28"/>
          <w:szCs w:val="28"/>
          <w:lang w:val="ru-RU"/>
        </w:rPr>
        <w:t>(</w:t>
      </w:r>
      <w:r w:rsidRPr="002E5C2E">
        <w:rPr>
          <w:rStyle w:val="91"/>
          <w:rFonts w:ascii="Times New Roman" w:hAnsi="Times New Roman" w:cs="Times New Roman"/>
          <w:sz w:val="28"/>
          <w:szCs w:val="28"/>
        </w:rPr>
        <w:t>OO</w:t>
      </w:r>
      <w:r w:rsidRPr="00790134">
        <w:rPr>
          <w:rStyle w:val="91"/>
          <w:rFonts w:ascii="Times New Roman" w:hAnsi="Times New Roman" w:cs="Times New Roman"/>
          <w:sz w:val="28"/>
          <w:szCs w:val="28"/>
          <w:lang w:val="ru-RU"/>
        </w:rPr>
        <w:t>-</w:t>
      </w:r>
      <w:r w:rsidRPr="002E5C2E">
        <w:rPr>
          <w:rStyle w:val="91"/>
          <w:rFonts w:ascii="Times New Roman" w:hAnsi="Times New Roman" w:cs="Times New Roman"/>
          <w:sz w:val="28"/>
          <w:szCs w:val="28"/>
        </w:rPr>
        <w:t>C</w:t>
      </w:r>
      <w:r w:rsidRPr="00790134">
        <w:rPr>
          <w:rStyle w:val="91"/>
          <w:rFonts w:ascii="Times New Roman" w:hAnsi="Times New Roman" w:cs="Times New Roman"/>
          <w:sz w:val="28"/>
          <w:szCs w:val="28"/>
          <w:lang w:val="ru-RU"/>
        </w:rPr>
        <w:t xml:space="preserve"> 2015, 2).</w:t>
      </w:r>
    </w:p>
    <w:p w:rsidR="00D53C3D" w:rsidRPr="00C95717" w:rsidRDefault="00D53C3D" w:rsidP="00D53C3D">
      <w:pPr>
        <w:pStyle w:val="90"/>
        <w:shd w:val="clear" w:color="auto" w:fill="auto"/>
        <w:tabs>
          <w:tab w:val="left" w:pos="426"/>
        </w:tabs>
        <w:spacing w:before="0" w:line="240" w:lineRule="auto"/>
        <w:ind w:firstLine="567"/>
        <w:jc w:val="both"/>
        <w:rPr>
          <w:rFonts w:ascii="Times New Roman" w:hAnsi="Times New Roman" w:cs="Times New Roman"/>
          <w:sz w:val="28"/>
          <w:szCs w:val="28"/>
        </w:rPr>
      </w:pPr>
      <w:r w:rsidRPr="00C95717">
        <w:rPr>
          <w:rStyle w:val="91"/>
          <w:rFonts w:ascii="Times New Roman" w:hAnsi="Times New Roman" w:cs="Times New Roman"/>
          <w:sz w:val="28"/>
          <w:szCs w:val="28"/>
          <w:lang w:val="uk-UA"/>
        </w:rPr>
        <w:t xml:space="preserve">91. Перше тисячоліття є критерієм не лише в діалозі зі Східними Церквами, але й із західними спільнотами. У </w:t>
      </w:r>
      <w:r w:rsidRPr="00C95717">
        <w:rPr>
          <w:rStyle w:val="91"/>
          <w:rFonts w:ascii="Times New Roman" w:hAnsi="Times New Roman" w:cs="Times New Roman"/>
          <w:i/>
          <w:sz w:val="28"/>
          <w:szCs w:val="28"/>
          <w:lang w:val="uk-UA"/>
        </w:rPr>
        <w:t>Відповіді</w:t>
      </w:r>
      <w:r w:rsidRPr="00C95717">
        <w:rPr>
          <w:rStyle w:val="91"/>
          <w:rFonts w:ascii="Times New Roman" w:hAnsi="Times New Roman" w:cs="Times New Roman"/>
          <w:sz w:val="28"/>
          <w:szCs w:val="28"/>
          <w:lang w:val="uk-UA"/>
        </w:rPr>
        <w:t xml:space="preserve"> на Ut unum sint Палати </w:t>
      </w:r>
      <w:r>
        <w:rPr>
          <w:rStyle w:val="91"/>
          <w:rFonts w:ascii="Times New Roman" w:hAnsi="Times New Roman" w:cs="Times New Roman"/>
          <w:sz w:val="28"/>
          <w:szCs w:val="28"/>
          <w:lang w:val="uk-UA"/>
        </w:rPr>
        <w:t>Є</w:t>
      </w:r>
      <w:r w:rsidRPr="00C95717">
        <w:rPr>
          <w:rStyle w:val="91"/>
          <w:rFonts w:ascii="Times New Roman" w:hAnsi="Times New Roman" w:cs="Times New Roman"/>
          <w:sz w:val="28"/>
          <w:szCs w:val="28"/>
          <w:lang w:val="uk-UA"/>
        </w:rPr>
        <w:t>пископів Англ</w:t>
      </w:r>
      <w:r>
        <w:rPr>
          <w:rStyle w:val="91"/>
          <w:rFonts w:ascii="Times New Roman" w:hAnsi="Times New Roman" w:cs="Times New Roman"/>
          <w:sz w:val="28"/>
          <w:szCs w:val="28"/>
          <w:lang w:val="uk-UA"/>
        </w:rPr>
        <w:t>іканської Церкви зазначається: «</w:t>
      </w:r>
      <w:r w:rsidRPr="00C95717">
        <w:rPr>
          <w:rStyle w:val="91"/>
          <w:rFonts w:ascii="Times New Roman" w:hAnsi="Times New Roman" w:cs="Times New Roman"/>
          <w:sz w:val="28"/>
          <w:szCs w:val="28"/>
          <w:lang w:val="uk-UA"/>
        </w:rPr>
        <w:t>Частково ліки, безсумнівно, полягають у спільному дослідженні способу, яким Церква першого тисячоліття зберігала свою єдність</w:t>
      </w:r>
      <w:r>
        <w:rPr>
          <w:rStyle w:val="91"/>
          <w:rFonts w:ascii="Times New Roman" w:hAnsi="Times New Roman" w:cs="Times New Roman"/>
          <w:sz w:val="28"/>
          <w:szCs w:val="28"/>
          <w:lang w:val="uk-UA"/>
        </w:rPr>
        <w:t>»</w:t>
      </w:r>
      <w:r w:rsidRPr="00C95717">
        <w:rPr>
          <w:rStyle w:val="91"/>
          <w:rFonts w:ascii="Times New Roman" w:hAnsi="Times New Roman" w:cs="Times New Roman"/>
          <w:sz w:val="28"/>
          <w:szCs w:val="28"/>
          <w:lang w:val="uk-UA"/>
        </w:rPr>
        <w:t xml:space="preserve"> (48, </w:t>
      </w:r>
      <w:r>
        <w:rPr>
          <w:rStyle w:val="91"/>
          <w:rFonts w:ascii="Times New Roman" w:hAnsi="Times New Roman" w:cs="Times New Roman"/>
          <w:sz w:val="28"/>
          <w:szCs w:val="28"/>
          <w:lang w:val="uk-UA"/>
        </w:rPr>
        <w:t xml:space="preserve">див. також ARCIC 2018, 123). У </w:t>
      </w:r>
      <w:r w:rsidRPr="00C95717">
        <w:rPr>
          <w:rStyle w:val="91"/>
          <w:rFonts w:ascii="Times New Roman" w:hAnsi="Times New Roman" w:cs="Times New Roman"/>
          <w:i/>
          <w:sz w:val="28"/>
          <w:szCs w:val="28"/>
          <w:lang w:val="uk-UA"/>
        </w:rPr>
        <w:t>Відповіді</w:t>
      </w:r>
      <w:r w:rsidRPr="00C95717">
        <w:rPr>
          <w:rStyle w:val="91"/>
          <w:rFonts w:ascii="Times New Roman" w:hAnsi="Times New Roman" w:cs="Times New Roman"/>
          <w:sz w:val="28"/>
          <w:szCs w:val="28"/>
          <w:lang w:val="uk-UA"/>
        </w:rPr>
        <w:t xml:space="preserve"> </w:t>
      </w:r>
      <w:r>
        <w:rPr>
          <w:rStyle w:val="91"/>
          <w:rFonts w:ascii="Times New Roman" w:hAnsi="Times New Roman" w:cs="Times New Roman"/>
          <w:sz w:val="28"/>
          <w:szCs w:val="28"/>
          <w:lang w:val="uk-UA"/>
        </w:rPr>
        <w:t>цитують</w:t>
      </w:r>
      <w:r w:rsidRPr="00C95717">
        <w:rPr>
          <w:rStyle w:val="91"/>
          <w:rFonts w:ascii="Times New Roman" w:hAnsi="Times New Roman" w:cs="Times New Roman"/>
          <w:sz w:val="28"/>
          <w:szCs w:val="28"/>
          <w:lang w:val="uk-UA"/>
        </w:rPr>
        <w:t xml:space="preserve"> слова то</w:t>
      </w:r>
      <w:r>
        <w:rPr>
          <w:rStyle w:val="91"/>
          <w:rFonts w:ascii="Times New Roman" w:hAnsi="Times New Roman" w:cs="Times New Roman"/>
          <w:sz w:val="28"/>
          <w:szCs w:val="28"/>
          <w:lang w:val="uk-UA"/>
        </w:rPr>
        <w:t>дішнього кардинала Ратцінгера: «</w:t>
      </w:r>
      <w:r w:rsidRPr="00C95717">
        <w:rPr>
          <w:rStyle w:val="91"/>
          <w:rFonts w:ascii="Times New Roman" w:hAnsi="Times New Roman" w:cs="Times New Roman"/>
          <w:sz w:val="28"/>
          <w:szCs w:val="28"/>
          <w:lang w:val="uk-UA"/>
        </w:rPr>
        <w:t xml:space="preserve">Що стосується доктрини примату, Рим не повинен вимагати від Сходу більше, ніж було сформульовано і </w:t>
      </w:r>
      <w:r>
        <w:rPr>
          <w:rStyle w:val="91"/>
          <w:rFonts w:ascii="Times New Roman" w:hAnsi="Times New Roman" w:cs="Times New Roman"/>
          <w:sz w:val="28"/>
          <w:szCs w:val="28"/>
          <w:lang w:val="uk-UA"/>
        </w:rPr>
        <w:t>втілено в</w:t>
      </w:r>
      <w:r w:rsidRPr="00C95717">
        <w:rPr>
          <w:rStyle w:val="91"/>
          <w:rFonts w:ascii="Times New Roman" w:hAnsi="Times New Roman" w:cs="Times New Roman"/>
          <w:sz w:val="28"/>
          <w:szCs w:val="28"/>
          <w:lang w:val="uk-UA"/>
        </w:rPr>
        <w:t xml:space="preserve"> першо</w:t>
      </w:r>
      <w:r>
        <w:rPr>
          <w:rStyle w:val="91"/>
          <w:rFonts w:ascii="Times New Roman" w:hAnsi="Times New Roman" w:cs="Times New Roman"/>
          <w:sz w:val="28"/>
          <w:szCs w:val="28"/>
          <w:lang w:val="uk-UA"/>
        </w:rPr>
        <w:t>му</w:t>
      </w:r>
      <w:r w:rsidRPr="00C95717">
        <w:rPr>
          <w:rStyle w:val="91"/>
          <w:rFonts w:ascii="Times New Roman" w:hAnsi="Times New Roman" w:cs="Times New Roman"/>
          <w:sz w:val="28"/>
          <w:szCs w:val="28"/>
          <w:lang w:val="uk-UA"/>
        </w:rPr>
        <w:t xml:space="preserve"> тисячолітт</w:t>
      </w:r>
      <w:r>
        <w:rPr>
          <w:rStyle w:val="91"/>
          <w:rFonts w:ascii="Times New Roman" w:hAnsi="Times New Roman" w:cs="Times New Roman"/>
          <w:sz w:val="28"/>
          <w:szCs w:val="28"/>
          <w:lang w:val="uk-UA"/>
        </w:rPr>
        <w:t>і»</w:t>
      </w:r>
      <w:r>
        <w:rPr>
          <w:rStyle w:val="a9"/>
          <w:rFonts w:ascii="Times New Roman" w:hAnsi="Times New Roman" w:cs="Times New Roman"/>
          <w:i w:val="0"/>
          <w:iCs w:val="0"/>
          <w:color w:val="000000"/>
          <w:sz w:val="28"/>
          <w:szCs w:val="28"/>
          <w:lang w:bidi="en-US"/>
        </w:rPr>
        <w:footnoteReference w:id="19"/>
      </w:r>
      <w:r w:rsidRPr="00C95717">
        <w:rPr>
          <w:rStyle w:val="91"/>
          <w:rFonts w:ascii="Times New Roman" w:hAnsi="Times New Roman" w:cs="Times New Roman"/>
          <w:sz w:val="28"/>
          <w:szCs w:val="28"/>
          <w:lang w:val="uk-UA"/>
        </w:rPr>
        <w:t>, і підсумову</w:t>
      </w:r>
      <w:r>
        <w:rPr>
          <w:rStyle w:val="91"/>
          <w:rFonts w:ascii="Times New Roman" w:hAnsi="Times New Roman" w:cs="Times New Roman"/>
          <w:sz w:val="28"/>
          <w:szCs w:val="28"/>
          <w:lang w:val="uk-UA"/>
        </w:rPr>
        <w:t>ю</w:t>
      </w:r>
      <w:r w:rsidRPr="00C95717">
        <w:rPr>
          <w:rStyle w:val="91"/>
          <w:rFonts w:ascii="Times New Roman" w:hAnsi="Times New Roman" w:cs="Times New Roman"/>
          <w:sz w:val="28"/>
          <w:szCs w:val="28"/>
          <w:lang w:val="uk-UA"/>
        </w:rPr>
        <w:t>ть</w:t>
      </w:r>
      <w:r>
        <w:rPr>
          <w:rStyle w:val="91"/>
          <w:rFonts w:ascii="Times New Roman" w:hAnsi="Times New Roman" w:cs="Times New Roman"/>
          <w:sz w:val="28"/>
          <w:szCs w:val="28"/>
          <w:lang w:val="uk-UA"/>
        </w:rPr>
        <w:t>, що «</w:t>
      </w:r>
      <w:r w:rsidRPr="00C95717">
        <w:rPr>
          <w:rStyle w:val="91"/>
          <w:rFonts w:ascii="Times New Roman" w:hAnsi="Times New Roman" w:cs="Times New Roman"/>
          <w:sz w:val="28"/>
          <w:szCs w:val="28"/>
          <w:lang w:val="uk-UA"/>
        </w:rPr>
        <w:t xml:space="preserve">такий підхід дає значну надію і може уможливити новий розгляд багатьох питань, в яких Церкви розвивалися </w:t>
      </w:r>
      <w:r>
        <w:rPr>
          <w:rStyle w:val="91"/>
          <w:rFonts w:ascii="Times New Roman" w:hAnsi="Times New Roman" w:cs="Times New Roman"/>
          <w:sz w:val="28"/>
          <w:szCs w:val="28"/>
          <w:lang w:val="uk-UA"/>
        </w:rPr>
        <w:t>окремо</w:t>
      </w:r>
      <w:r w:rsidRPr="00C95717">
        <w:rPr>
          <w:rStyle w:val="91"/>
          <w:rFonts w:ascii="Times New Roman" w:hAnsi="Times New Roman" w:cs="Times New Roman"/>
          <w:sz w:val="28"/>
          <w:szCs w:val="28"/>
          <w:lang w:val="uk-UA"/>
        </w:rPr>
        <w:t xml:space="preserve"> одна від одної</w:t>
      </w:r>
      <w:r>
        <w:rPr>
          <w:rStyle w:val="91"/>
          <w:rFonts w:ascii="Times New Roman" w:hAnsi="Times New Roman" w:cs="Times New Roman"/>
          <w:sz w:val="28"/>
          <w:szCs w:val="28"/>
          <w:lang w:val="uk-UA"/>
        </w:rPr>
        <w:t>» (54). Лютерансько-Католицький Д</w:t>
      </w:r>
      <w:r w:rsidRPr="00C95717">
        <w:rPr>
          <w:rStyle w:val="91"/>
          <w:rFonts w:ascii="Times New Roman" w:hAnsi="Times New Roman" w:cs="Times New Roman"/>
          <w:sz w:val="28"/>
          <w:szCs w:val="28"/>
          <w:lang w:val="uk-UA"/>
        </w:rPr>
        <w:t xml:space="preserve">іалог у Німеччині також закликає до </w:t>
      </w:r>
      <w:r>
        <w:rPr>
          <w:rStyle w:val="91"/>
          <w:rFonts w:ascii="Times New Roman" w:hAnsi="Times New Roman" w:cs="Times New Roman"/>
          <w:sz w:val="28"/>
          <w:szCs w:val="28"/>
          <w:lang w:val="uk-UA"/>
        </w:rPr>
        <w:t>«</w:t>
      </w:r>
      <w:r w:rsidRPr="00C95717">
        <w:rPr>
          <w:rStyle w:val="91"/>
          <w:rFonts w:ascii="Times New Roman" w:hAnsi="Times New Roman" w:cs="Times New Roman"/>
          <w:sz w:val="28"/>
          <w:szCs w:val="28"/>
          <w:lang w:val="uk-UA"/>
        </w:rPr>
        <w:t>можливо</w:t>
      </w:r>
      <w:r>
        <w:rPr>
          <w:rStyle w:val="91"/>
          <w:rFonts w:ascii="Times New Roman" w:hAnsi="Times New Roman" w:cs="Times New Roman"/>
          <w:sz w:val="28"/>
          <w:szCs w:val="28"/>
          <w:lang w:val="uk-UA"/>
        </w:rPr>
        <w:t>ї</w:t>
      </w:r>
      <w:r w:rsidRPr="00C95717">
        <w:rPr>
          <w:rStyle w:val="91"/>
          <w:rFonts w:ascii="Times New Roman" w:hAnsi="Times New Roman" w:cs="Times New Roman"/>
          <w:sz w:val="28"/>
          <w:szCs w:val="28"/>
          <w:lang w:val="uk-UA"/>
        </w:rPr>
        <w:t xml:space="preserve"> орієнтації на здійснення </w:t>
      </w:r>
      <w:r>
        <w:rPr>
          <w:rStyle w:val="91"/>
          <w:rFonts w:ascii="Times New Roman" w:hAnsi="Times New Roman" w:cs="Times New Roman"/>
          <w:sz w:val="28"/>
          <w:szCs w:val="28"/>
          <w:lang w:val="uk-UA"/>
        </w:rPr>
        <w:t>примату</w:t>
      </w:r>
      <w:r w:rsidRPr="00C95717">
        <w:rPr>
          <w:rStyle w:val="91"/>
          <w:rFonts w:ascii="Times New Roman" w:hAnsi="Times New Roman" w:cs="Times New Roman"/>
          <w:sz w:val="28"/>
          <w:szCs w:val="28"/>
          <w:lang w:val="uk-UA"/>
        </w:rPr>
        <w:t xml:space="preserve"> в першому християнському тисячолітті без посилання на пізніші події</w:t>
      </w:r>
      <w:r>
        <w:rPr>
          <w:rStyle w:val="91"/>
          <w:rFonts w:ascii="Times New Roman" w:hAnsi="Times New Roman" w:cs="Times New Roman"/>
          <w:sz w:val="28"/>
          <w:szCs w:val="28"/>
          <w:lang w:val="uk-UA"/>
        </w:rPr>
        <w:t>»</w:t>
      </w:r>
      <w:r w:rsidRPr="00C95717">
        <w:rPr>
          <w:rStyle w:val="91"/>
          <w:rFonts w:ascii="Times New Roman" w:hAnsi="Times New Roman" w:cs="Times New Roman"/>
          <w:sz w:val="28"/>
          <w:szCs w:val="28"/>
          <w:lang w:val="uk-UA"/>
        </w:rPr>
        <w:t xml:space="preserve"> (L-C Germ 2000, 200; див. також L-C Aus 2016, 135-136).</w:t>
      </w:r>
    </w:p>
    <w:p w:rsidR="00D53C3D" w:rsidRDefault="00D53C3D" w:rsidP="00D53C3D">
      <w:pPr>
        <w:pStyle w:val="20"/>
        <w:shd w:val="clear" w:color="auto" w:fill="auto"/>
        <w:spacing w:before="0" w:line="240" w:lineRule="auto"/>
        <w:ind w:firstLine="567"/>
        <w:jc w:val="both"/>
        <w:rPr>
          <w:rFonts w:ascii="Times New Roman" w:hAnsi="Times New Roman" w:cs="Times New Roman"/>
          <w:sz w:val="28"/>
          <w:szCs w:val="28"/>
        </w:rPr>
      </w:pPr>
      <w:r w:rsidRPr="003B577E">
        <w:rPr>
          <w:rFonts w:ascii="Times New Roman" w:hAnsi="Times New Roman" w:cs="Times New Roman"/>
          <w:sz w:val="28"/>
          <w:szCs w:val="28"/>
        </w:rPr>
        <w:t xml:space="preserve">У наступних параграфах ми спробуємо описати деякі елементи першого тисячоліття, які можуть </w:t>
      </w:r>
      <w:r>
        <w:rPr>
          <w:rFonts w:ascii="Times New Roman" w:hAnsi="Times New Roman" w:cs="Times New Roman"/>
          <w:sz w:val="28"/>
          <w:szCs w:val="28"/>
        </w:rPr>
        <w:t>стати</w:t>
      </w:r>
      <w:r w:rsidRPr="003B577E">
        <w:rPr>
          <w:rFonts w:ascii="Times New Roman" w:hAnsi="Times New Roman" w:cs="Times New Roman"/>
          <w:sz w:val="28"/>
          <w:szCs w:val="28"/>
        </w:rPr>
        <w:t xml:space="preserve"> </w:t>
      </w:r>
      <w:r>
        <w:rPr>
          <w:rFonts w:ascii="Times New Roman" w:hAnsi="Times New Roman" w:cs="Times New Roman"/>
          <w:sz w:val="28"/>
          <w:szCs w:val="28"/>
        </w:rPr>
        <w:t>орієнтирами</w:t>
      </w:r>
      <w:r w:rsidRPr="003B577E">
        <w:rPr>
          <w:rFonts w:ascii="Times New Roman" w:hAnsi="Times New Roman" w:cs="Times New Roman"/>
          <w:sz w:val="28"/>
          <w:szCs w:val="28"/>
        </w:rPr>
        <w:t xml:space="preserve"> для здійснення </w:t>
      </w:r>
      <w:r>
        <w:rPr>
          <w:rFonts w:ascii="Times New Roman" w:hAnsi="Times New Roman" w:cs="Times New Roman"/>
          <w:sz w:val="28"/>
          <w:szCs w:val="28"/>
        </w:rPr>
        <w:t>примату</w:t>
      </w:r>
      <w:r w:rsidRPr="003B577E">
        <w:rPr>
          <w:rFonts w:ascii="Times New Roman" w:hAnsi="Times New Roman" w:cs="Times New Roman"/>
          <w:sz w:val="28"/>
          <w:szCs w:val="28"/>
        </w:rPr>
        <w:t xml:space="preserve"> у </w:t>
      </w:r>
      <w:r>
        <w:rPr>
          <w:rFonts w:ascii="Times New Roman" w:hAnsi="Times New Roman" w:cs="Times New Roman"/>
          <w:sz w:val="28"/>
          <w:szCs w:val="28"/>
        </w:rPr>
        <w:t>XXI</w:t>
      </w:r>
      <w:r w:rsidRPr="003B577E">
        <w:rPr>
          <w:rFonts w:ascii="Times New Roman" w:hAnsi="Times New Roman" w:cs="Times New Roman"/>
          <w:sz w:val="28"/>
          <w:szCs w:val="28"/>
        </w:rPr>
        <w:t xml:space="preserve"> столітті</w:t>
      </w:r>
      <w:r>
        <w:rPr>
          <w:rFonts w:ascii="Times New Roman" w:hAnsi="Times New Roman" w:cs="Times New Roman"/>
          <w:sz w:val="28"/>
          <w:szCs w:val="28"/>
        </w:rPr>
        <w:t>.</w:t>
      </w:r>
    </w:p>
    <w:p w:rsidR="00D53C3D" w:rsidRPr="00BD045C" w:rsidRDefault="00D53C3D" w:rsidP="00D53C3D">
      <w:pPr>
        <w:pStyle w:val="70"/>
        <w:shd w:val="clear" w:color="auto" w:fill="auto"/>
        <w:spacing w:line="240" w:lineRule="auto"/>
        <w:ind w:firstLine="567"/>
        <w:jc w:val="both"/>
        <w:rPr>
          <w:rFonts w:ascii="Times New Roman" w:hAnsi="Times New Roman" w:cs="Times New Roman"/>
          <w:sz w:val="28"/>
          <w:szCs w:val="28"/>
          <w:lang w:val="ru-RU"/>
        </w:rPr>
      </w:pPr>
    </w:p>
    <w:p w:rsidR="00D53C3D" w:rsidRPr="000470CD" w:rsidRDefault="00D53C3D" w:rsidP="00D53C3D">
      <w:pPr>
        <w:pStyle w:val="70"/>
        <w:shd w:val="clear" w:color="auto" w:fill="auto"/>
        <w:spacing w:line="240" w:lineRule="auto"/>
        <w:ind w:left="1416" w:firstLine="0"/>
        <w:jc w:val="both"/>
        <w:rPr>
          <w:rFonts w:ascii="Times New Roman" w:hAnsi="Times New Roman" w:cs="Times New Roman"/>
          <w:sz w:val="28"/>
          <w:szCs w:val="28"/>
          <w:lang w:val="ru-RU"/>
        </w:rPr>
      </w:pPr>
      <w:r w:rsidRPr="000470CD">
        <w:rPr>
          <w:rFonts w:ascii="Times New Roman" w:hAnsi="Times New Roman" w:cs="Times New Roman"/>
          <w:sz w:val="28"/>
          <w:szCs w:val="28"/>
          <w:lang w:val="ru-RU"/>
        </w:rPr>
        <w:t>3.2.2. ВИРАЖЕННЯ СОПРИЧАСТЯ СПОЧАТКУ НЕ БУЛО ЮРИДИЧНИМ</w:t>
      </w:r>
    </w:p>
    <w:p w:rsidR="00D53C3D" w:rsidRPr="003D7BFC" w:rsidRDefault="00D53C3D" w:rsidP="00D53C3D">
      <w:pPr>
        <w:pStyle w:val="20"/>
        <w:shd w:val="clear" w:color="auto" w:fill="auto"/>
        <w:tabs>
          <w:tab w:val="left" w:pos="427"/>
        </w:tabs>
        <w:spacing w:before="0" w:line="240" w:lineRule="auto"/>
        <w:ind w:firstLine="567"/>
        <w:jc w:val="both"/>
        <w:rPr>
          <w:rFonts w:ascii="Times New Roman" w:hAnsi="Times New Roman" w:cs="Times New Roman"/>
          <w:sz w:val="28"/>
          <w:szCs w:val="28"/>
          <w:lang w:val="ru-RU"/>
        </w:rPr>
      </w:pPr>
    </w:p>
    <w:p w:rsidR="00D53C3D" w:rsidRPr="00723480" w:rsidRDefault="00D53C3D" w:rsidP="00D53C3D">
      <w:pPr>
        <w:pStyle w:val="20"/>
        <w:shd w:val="clear" w:color="auto" w:fill="auto"/>
        <w:tabs>
          <w:tab w:val="left" w:pos="425"/>
        </w:tabs>
        <w:spacing w:before="0" w:line="240" w:lineRule="auto"/>
        <w:ind w:firstLine="567"/>
        <w:jc w:val="both"/>
        <w:rPr>
          <w:rFonts w:ascii="Times New Roman" w:hAnsi="Times New Roman" w:cs="Times New Roman"/>
          <w:sz w:val="28"/>
          <w:szCs w:val="28"/>
        </w:rPr>
      </w:pPr>
      <w:r w:rsidRPr="003B577E">
        <w:rPr>
          <w:rFonts w:ascii="Times New Roman" w:hAnsi="Times New Roman" w:cs="Times New Roman"/>
          <w:sz w:val="28"/>
          <w:szCs w:val="28"/>
          <w:lang w:val="ru-RU"/>
        </w:rPr>
        <w:t xml:space="preserve">92. </w:t>
      </w:r>
      <w:r>
        <w:rPr>
          <w:rFonts w:ascii="Times New Roman" w:hAnsi="Times New Roman" w:cs="Times New Roman"/>
          <w:sz w:val="28"/>
          <w:szCs w:val="28"/>
        </w:rPr>
        <w:t xml:space="preserve">Найбільшим вираженням сопричастя між Церквами завжди було священодіяння Пресвятої Євхаристії. У першому тисячолітті читання імен інших Патріархів в літургійних </w:t>
      </w:r>
      <w:r w:rsidRPr="001D227D">
        <w:rPr>
          <w:rFonts w:ascii="Times New Roman" w:hAnsi="Times New Roman" w:cs="Times New Roman"/>
          <w:i/>
          <w:sz w:val="28"/>
          <w:szCs w:val="28"/>
        </w:rPr>
        <w:t>диптихах</w:t>
      </w:r>
      <w:r>
        <w:rPr>
          <w:rFonts w:ascii="Times New Roman" w:hAnsi="Times New Roman" w:cs="Times New Roman"/>
          <w:sz w:val="28"/>
          <w:szCs w:val="28"/>
        </w:rPr>
        <w:t xml:space="preserve"> у певному порядку </w:t>
      </w:r>
      <w:r w:rsidRPr="001D227D">
        <w:rPr>
          <w:rFonts w:ascii="Times New Roman" w:hAnsi="Times New Roman" w:cs="Times New Roman"/>
          <w:sz w:val="28"/>
          <w:szCs w:val="28"/>
          <w:lang w:val="ru-RU"/>
        </w:rPr>
        <w:t>(</w:t>
      </w:r>
      <w:r>
        <w:rPr>
          <w:rFonts w:ascii="Times New Roman" w:hAnsi="Times New Roman" w:cs="Times New Roman"/>
          <w:sz w:val="28"/>
          <w:szCs w:val="28"/>
        </w:rPr>
        <w:t>див.</w:t>
      </w:r>
      <w:r w:rsidRPr="001D227D">
        <w:rPr>
          <w:rFonts w:ascii="Times New Roman" w:hAnsi="Times New Roman" w:cs="Times New Roman"/>
          <w:sz w:val="28"/>
          <w:szCs w:val="28"/>
          <w:lang w:val="ru-RU"/>
        </w:rPr>
        <w:t xml:space="preserve"> </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1D227D">
        <w:rPr>
          <w:rFonts w:ascii="Times New Roman" w:hAnsi="Times New Roman" w:cs="Times New Roman"/>
          <w:sz w:val="28"/>
          <w:szCs w:val="28"/>
          <w:lang w:val="ru-RU"/>
        </w:rPr>
        <w:t xml:space="preserve"> 2007, 40; 2016, 17) </w:t>
      </w:r>
      <w:r>
        <w:rPr>
          <w:rFonts w:ascii="Times New Roman" w:hAnsi="Times New Roman" w:cs="Times New Roman"/>
          <w:sz w:val="28"/>
          <w:szCs w:val="28"/>
        </w:rPr>
        <w:t xml:space="preserve">ілюструвало факт, що церковне сопричастя – це завжди євхаристійне сопричастя. Це висловив Міжнародний Діалог між </w:t>
      </w:r>
      <w:r w:rsidRPr="00E4570E">
        <w:rPr>
          <w:rFonts w:ascii="Times New Roman" w:hAnsi="Times New Roman" w:cs="Times New Roman"/>
          <w:sz w:val="28"/>
          <w:szCs w:val="28"/>
        </w:rPr>
        <w:t>Орієнтальними Православними Церквами і Католицькою Церквою: «Сопричася з Христом розпочинається Хрещенням і виражається у священодіянні Євхар</w:t>
      </w:r>
      <w:r>
        <w:rPr>
          <w:rFonts w:ascii="Times New Roman" w:hAnsi="Times New Roman" w:cs="Times New Roman"/>
          <w:sz w:val="28"/>
          <w:szCs w:val="28"/>
        </w:rPr>
        <w:t xml:space="preserve">истії, яка є найвищим проявом і знаряддям церковного сопричастя» </w:t>
      </w:r>
      <w:r w:rsidRPr="00E4570E">
        <w:rPr>
          <w:rFonts w:ascii="Times New Roman" w:hAnsi="Times New Roman" w:cs="Times New Roman"/>
          <w:sz w:val="28"/>
          <w:szCs w:val="28"/>
        </w:rPr>
        <w:t>(</w:t>
      </w:r>
      <w:r w:rsidRPr="002E5C2E">
        <w:rPr>
          <w:rFonts w:ascii="Times New Roman" w:hAnsi="Times New Roman" w:cs="Times New Roman"/>
          <w:sz w:val="28"/>
          <w:szCs w:val="28"/>
        </w:rPr>
        <w:t>OO</w:t>
      </w:r>
      <w:r w:rsidRPr="00E4570E">
        <w:rPr>
          <w:rFonts w:ascii="Times New Roman" w:hAnsi="Times New Roman" w:cs="Times New Roman"/>
          <w:sz w:val="28"/>
          <w:szCs w:val="28"/>
        </w:rPr>
        <w:t>-</w:t>
      </w:r>
      <w:r w:rsidRPr="002E5C2E">
        <w:rPr>
          <w:rFonts w:ascii="Times New Roman" w:hAnsi="Times New Roman" w:cs="Times New Roman"/>
          <w:sz w:val="28"/>
          <w:szCs w:val="28"/>
        </w:rPr>
        <w:t>C</w:t>
      </w:r>
      <w:r w:rsidRPr="00E4570E">
        <w:rPr>
          <w:rFonts w:ascii="Times New Roman" w:hAnsi="Times New Roman" w:cs="Times New Roman"/>
          <w:sz w:val="28"/>
          <w:szCs w:val="28"/>
        </w:rPr>
        <w:t xml:space="preserve"> 2015, 7). </w:t>
      </w:r>
      <w:r>
        <w:rPr>
          <w:rFonts w:ascii="Times New Roman" w:hAnsi="Times New Roman" w:cs="Times New Roman"/>
          <w:sz w:val="28"/>
          <w:szCs w:val="28"/>
        </w:rPr>
        <w:t xml:space="preserve">Це саме ствердили католицькі та англіканські єпископи під час інавгураційної зустрічі </w:t>
      </w:r>
      <w:r w:rsidRPr="002E5C2E">
        <w:rPr>
          <w:rFonts w:ascii="Times New Roman" w:hAnsi="Times New Roman" w:cs="Times New Roman"/>
          <w:sz w:val="28"/>
          <w:szCs w:val="28"/>
        </w:rPr>
        <w:t>IARCCUM</w:t>
      </w:r>
      <w:r>
        <w:rPr>
          <w:rFonts w:ascii="Times New Roman" w:hAnsi="Times New Roman" w:cs="Times New Roman"/>
          <w:sz w:val="28"/>
          <w:szCs w:val="28"/>
        </w:rPr>
        <w:t>: «</w:t>
      </w:r>
      <w:r w:rsidRPr="00723480">
        <w:rPr>
          <w:rFonts w:ascii="Times New Roman" w:hAnsi="Times New Roman" w:cs="Times New Roman"/>
          <w:sz w:val="28"/>
          <w:szCs w:val="28"/>
        </w:rPr>
        <w:t>Наше бачення повної і видимої єдності полягає в євхаристійному сопричасті Церков</w:t>
      </w:r>
      <w:r>
        <w:rPr>
          <w:rFonts w:ascii="Times New Roman" w:hAnsi="Times New Roman" w:cs="Times New Roman"/>
          <w:sz w:val="28"/>
          <w:szCs w:val="28"/>
        </w:rPr>
        <w:t xml:space="preserve">» </w:t>
      </w:r>
      <w:r w:rsidRPr="00723480">
        <w:rPr>
          <w:rFonts w:ascii="Times New Roman" w:hAnsi="Times New Roman" w:cs="Times New Roman"/>
          <w:sz w:val="28"/>
          <w:szCs w:val="28"/>
        </w:rPr>
        <w:t>(</w:t>
      </w:r>
      <w:r w:rsidRPr="002E5C2E">
        <w:rPr>
          <w:rFonts w:ascii="Times New Roman" w:hAnsi="Times New Roman" w:cs="Times New Roman"/>
          <w:sz w:val="28"/>
          <w:szCs w:val="28"/>
        </w:rPr>
        <w:t>IARCCUM</w:t>
      </w:r>
      <w:r w:rsidRPr="00723480">
        <w:rPr>
          <w:rFonts w:ascii="Times New Roman" w:hAnsi="Times New Roman" w:cs="Times New Roman"/>
          <w:sz w:val="28"/>
          <w:szCs w:val="28"/>
        </w:rPr>
        <w:t>, 2000, 13).</w:t>
      </w:r>
    </w:p>
    <w:p w:rsidR="00D53C3D" w:rsidRPr="0031248A" w:rsidRDefault="00D53C3D" w:rsidP="00D53C3D">
      <w:pPr>
        <w:pStyle w:val="20"/>
        <w:shd w:val="clear" w:color="auto" w:fill="auto"/>
        <w:tabs>
          <w:tab w:val="left" w:pos="425"/>
        </w:tabs>
        <w:spacing w:before="0" w:line="240" w:lineRule="auto"/>
        <w:ind w:firstLine="567"/>
        <w:jc w:val="both"/>
        <w:rPr>
          <w:rFonts w:ascii="Times New Roman" w:hAnsi="Times New Roman" w:cs="Times New Roman"/>
          <w:sz w:val="28"/>
          <w:szCs w:val="28"/>
        </w:rPr>
      </w:pPr>
      <w:r w:rsidRPr="0031248A">
        <w:rPr>
          <w:rFonts w:ascii="Times New Roman" w:hAnsi="Times New Roman" w:cs="Times New Roman"/>
          <w:sz w:val="28"/>
          <w:szCs w:val="28"/>
        </w:rPr>
        <w:t xml:space="preserve">93. Окрім цього сакраментального розуміння деякі богословські Діалоги ідентифікують інші прояви сопричастя у першому тисячолітті, зазначаючи, що вони не були, головним чином, юридичними. Міжнародний Православно-Католицький Діалог у документі про </w:t>
      </w:r>
      <w:r w:rsidRPr="0031248A">
        <w:rPr>
          <w:rFonts w:ascii="Times New Roman" w:hAnsi="Times New Roman" w:cs="Times New Roman"/>
          <w:i/>
          <w:sz w:val="28"/>
          <w:szCs w:val="28"/>
        </w:rPr>
        <w:t>Синодальність і примат у першому тисячолітті</w:t>
      </w:r>
      <w:r w:rsidRPr="0031248A">
        <w:rPr>
          <w:rFonts w:ascii="Times New Roman" w:hAnsi="Times New Roman" w:cs="Times New Roman"/>
          <w:sz w:val="28"/>
          <w:szCs w:val="28"/>
        </w:rPr>
        <w:t xml:space="preserve">, зазначаючи право апелювати до вищих престолів, наголошує, що «Єпископи Рима не здійснювали канонічну владу над Церквами Сходу» (O-C 2016, 19). Зі свого боку Міжнародний Діалог між Орієнтальними Православними Церквами і Католицькою Церквою, після вивчення </w:t>
      </w:r>
      <w:r w:rsidRPr="0031248A">
        <w:rPr>
          <w:rFonts w:ascii="Times New Roman" w:hAnsi="Times New Roman" w:cs="Times New Roman"/>
          <w:sz w:val="28"/>
          <w:szCs w:val="28"/>
        </w:rPr>
        <w:lastRenderedPageBreak/>
        <w:t xml:space="preserve">проявів сопричастя у ранній Церкві (таких як обмін листами й візитами, синоди і собори, молитви і літургійні практики, почитання спільних мучеників і святих, монастицизм, прощі до святинь різних Церков), у своєму висновку підкреслює неформальний характер цих проявів сопричастя: «Здебільшого в цей період такі прояви сопричастя були неформальними, тобто не здійснювалися в рамках чітких структур. Вони також мали тенденцію відбуватися переважно на регіональному рівні; не було конкретної центральної точки </w:t>
      </w:r>
      <w:r>
        <w:rPr>
          <w:rFonts w:ascii="Times New Roman" w:hAnsi="Times New Roman" w:cs="Times New Roman"/>
          <w:sz w:val="28"/>
          <w:szCs w:val="28"/>
        </w:rPr>
        <w:t>віднесення</w:t>
      </w:r>
      <w:r w:rsidRPr="0031248A">
        <w:rPr>
          <w:rFonts w:ascii="Times New Roman" w:hAnsi="Times New Roman" w:cs="Times New Roman"/>
          <w:sz w:val="28"/>
          <w:szCs w:val="28"/>
        </w:rPr>
        <w:t>. З одного боку, в Римі зростало усвідомлення служіння ширшого сопричастя та єдності, зокрема з кінця ІІІ ст. З другого боку, немає конкретних свідчень, що Орієнтальні Православні Церкви коли-небудь прийняли таке служіння» (OO-C 2015, 71; щодо проявів сопричастя див. також ARCIC 1991, 45; 2018, 34). Цікаво, що той самий діалог зазначає: «Багато зв</w:t>
      </w:r>
      <w:r w:rsidRPr="001D1064">
        <w:rPr>
          <w:rFonts w:ascii="Times New Roman" w:hAnsi="Times New Roman" w:cs="Times New Roman"/>
          <w:sz w:val="28"/>
          <w:szCs w:val="28"/>
        </w:rPr>
        <w:t>’</w:t>
      </w:r>
      <w:r w:rsidRPr="0031248A">
        <w:rPr>
          <w:rFonts w:ascii="Times New Roman" w:hAnsi="Times New Roman" w:cs="Times New Roman"/>
          <w:sz w:val="28"/>
          <w:szCs w:val="28"/>
        </w:rPr>
        <w:t xml:space="preserve">язків, які існували між Церквами в перші століття, </w:t>
      </w:r>
      <w:r>
        <w:rPr>
          <w:rFonts w:ascii="Times New Roman" w:hAnsi="Times New Roman" w:cs="Times New Roman"/>
          <w:sz w:val="28"/>
          <w:szCs w:val="28"/>
        </w:rPr>
        <w:t>існують і</w:t>
      </w:r>
      <w:r w:rsidRPr="0031248A">
        <w:rPr>
          <w:rFonts w:ascii="Times New Roman" w:hAnsi="Times New Roman" w:cs="Times New Roman"/>
          <w:sz w:val="28"/>
          <w:szCs w:val="28"/>
        </w:rPr>
        <w:t xml:space="preserve"> сьогодні, незважаючи на розділення, або були відроджені нещодавно» (OO-C 2015, 72).</w:t>
      </w:r>
    </w:p>
    <w:p w:rsidR="00D53C3D" w:rsidRPr="0031248A" w:rsidRDefault="00D53C3D" w:rsidP="00D53C3D">
      <w:pPr>
        <w:pStyle w:val="70"/>
        <w:shd w:val="clear" w:color="auto" w:fill="auto"/>
        <w:tabs>
          <w:tab w:val="left" w:pos="529"/>
        </w:tabs>
        <w:spacing w:line="240" w:lineRule="auto"/>
        <w:ind w:firstLine="567"/>
        <w:jc w:val="both"/>
        <w:rPr>
          <w:rFonts w:ascii="Times New Roman" w:hAnsi="Times New Roman" w:cs="Times New Roman"/>
          <w:sz w:val="28"/>
          <w:szCs w:val="28"/>
        </w:rPr>
      </w:pPr>
    </w:p>
    <w:p w:rsidR="00D53C3D" w:rsidRDefault="00D53C3D" w:rsidP="00D53C3D">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3.2.3. «ПРИМАТ ЧЕСТІ» ЄПИСКОПА РИМА</w:t>
      </w:r>
    </w:p>
    <w:p w:rsidR="00D53C3D" w:rsidRPr="00535E8B"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rPr>
      </w:pPr>
    </w:p>
    <w:p w:rsidR="00D53C3D" w:rsidRPr="002E5C2E" w:rsidRDefault="00D53C3D" w:rsidP="00D53C3D">
      <w:pPr>
        <w:pStyle w:val="20"/>
        <w:shd w:val="clear" w:color="auto" w:fill="auto"/>
        <w:tabs>
          <w:tab w:val="left" w:pos="43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94. Навіть якщо не було «конкретної центральної точки віднесення», але Рим визнавали першим престолом. </w:t>
      </w:r>
      <w:r w:rsidRPr="000C53E4">
        <w:rPr>
          <w:rFonts w:ascii="Times New Roman" w:hAnsi="Times New Roman" w:cs="Times New Roman"/>
          <w:sz w:val="28"/>
          <w:szCs w:val="28"/>
        </w:rPr>
        <w:t>Позицію Рим</w:t>
      </w:r>
      <w:r>
        <w:rPr>
          <w:rFonts w:ascii="Times New Roman" w:hAnsi="Times New Roman" w:cs="Times New Roman"/>
          <w:sz w:val="28"/>
          <w:szCs w:val="28"/>
        </w:rPr>
        <w:t>а</w:t>
      </w:r>
      <w:r w:rsidRPr="000C53E4">
        <w:rPr>
          <w:rFonts w:ascii="Times New Roman" w:hAnsi="Times New Roman" w:cs="Times New Roman"/>
          <w:sz w:val="28"/>
          <w:szCs w:val="28"/>
        </w:rPr>
        <w:t xml:space="preserve"> ілюструє лист Климент</w:t>
      </w:r>
      <w:r>
        <w:rPr>
          <w:rFonts w:ascii="Times New Roman" w:hAnsi="Times New Roman" w:cs="Times New Roman"/>
          <w:sz w:val="28"/>
          <w:szCs w:val="28"/>
        </w:rPr>
        <w:t>а</w:t>
      </w:r>
      <w:r w:rsidRPr="000C53E4">
        <w:rPr>
          <w:rFonts w:ascii="Times New Roman" w:hAnsi="Times New Roman" w:cs="Times New Roman"/>
          <w:sz w:val="28"/>
          <w:szCs w:val="28"/>
        </w:rPr>
        <w:t xml:space="preserve"> до Коринтян, написаний наприкінці </w:t>
      </w:r>
      <w:r>
        <w:rPr>
          <w:rFonts w:ascii="Times New Roman" w:hAnsi="Times New Roman" w:cs="Times New Roman"/>
          <w:sz w:val="28"/>
          <w:szCs w:val="28"/>
        </w:rPr>
        <w:t>І</w:t>
      </w:r>
      <w:r w:rsidRPr="000C53E4">
        <w:rPr>
          <w:rFonts w:ascii="Times New Roman" w:hAnsi="Times New Roman" w:cs="Times New Roman"/>
          <w:sz w:val="28"/>
          <w:szCs w:val="28"/>
        </w:rPr>
        <w:t xml:space="preserve"> </w:t>
      </w:r>
      <w:r>
        <w:rPr>
          <w:rFonts w:ascii="Times New Roman" w:hAnsi="Times New Roman" w:cs="Times New Roman"/>
          <w:sz w:val="28"/>
          <w:szCs w:val="28"/>
        </w:rPr>
        <w:t>ст.</w:t>
      </w:r>
      <w:r w:rsidRPr="000C53E4">
        <w:rPr>
          <w:rFonts w:ascii="Times New Roman" w:hAnsi="Times New Roman" w:cs="Times New Roman"/>
          <w:sz w:val="28"/>
          <w:szCs w:val="28"/>
        </w:rPr>
        <w:t xml:space="preserve">, який свідчить про турботу Римської Церкви про </w:t>
      </w:r>
      <w:r>
        <w:rPr>
          <w:rFonts w:ascii="Times New Roman" w:hAnsi="Times New Roman" w:cs="Times New Roman"/>
          <w:sz w:val="28"/>
          <w:szCs w:val="28"/>
        </w:rPr>
        <w:t>добро</w:t>
      </w:r>
      <w:r w:rsidRPr="000C53E4">
        <w:rPr>
          <w:rFonts w:ascii="Times New Roman" w:hAnsi="Times New Roman" w:cs="Times New Roman"/>
          <w:sz w:val="28"/>
          <w:szCs w:val="28"/>
        </w:rPr>
        <w:t xml:space="preserve"> іншої Церкви</w:t>
      </w:r>
      <w:r>
        <w:rPr>
          <w:rFonts w:ascii="Times New Roman" w:hAnsi="Times New Roman" w:cs="Times New Roman"/>
          <w:sz w:val="28"/>
          <w:szCs w:val="28"/>
        </w:rPr>
        <w:t xml:space="preserve">. У ІІ столітті Ігнатій Антіохійський описав Церкву Рима як Церкву, яка «головує в любові», а Іриней хвалив «дуже велику, дуже древню й всіма відому Церкву, засновану і організовану в Римі двома найславетнішими апостолами Петром і Павлом </w:t>
      </w:r>
      <w:r w:rsidRPr="00BB1E4D">
        <w:rPr>
          <w:rFonts w:ascii="Times New Roman" w:hAnsi="Times New Roman" w:cs="Times New Roman"/>
          <w:sz w:val="28"/>
          <w:szCs w:val="28"/>
        </w:rPr>
        <w:t>[...]</w:t>
      </w:r>
      <w:r>
        <w:rPr>
          <w:rFonts w:ascii="Times New Roman" w:hAnsi="Times New Roman" w:cs="Times New Roman"/>
          <w:sz w:val="28"/>
          <w:szCs w:val="28"/>
        </w:rPr>
        <w:t xml:space="preserve"> Тому</w:t>
      </w:r>
      <w:r w:rsidRPr="00BB1E4D">
        <w:rPr>
          <w:rFonts w:ascii="Times New Roman" w:hAnsi="Times New Roman" w:cs="Times New Roman"/>
          <w:sz w:val="28"/>
          <w:szCs w:val="28"/>
        </w:rPr>
        <w:t xml:space="preserve"> кожній Церкві необхідно дійти згоди з цією Церквою через її вищий авторитет</w:t>
      </w:r>
      <w:r>
        <w:rPr>
          <w:rFonts w:ascii="Times New Roman" w:hAnsi="Times New Roman" w:cs="Times New Roman"/>
          <w:sz w:val="28"/>
          <w:szCs w:val="28"/>
        </w:rPr>
        <w:t xml:space="preserve">» </w:t>
      </w:r>
      <w:r w:rsidRPr="00BB1E4D">
        <w:rPr>
          <w:rFonts w:ascii="Times New Roman" w:hAnsi="Times New Roman" w:cs="Times New Roman"/>
          <w:sz w:val="28"/>
          <w:szCs w:val="28"/>
          <w:lang w:val="ru-RU"/>
        </w:rPr>
        <w:t>(</w:t>
      </w:r>
      <w:r>
        <w:rPr>
          <w:rFonts w:ascii="Times New Roman" w:hAnsi="Times New Roman" w:cs="Times New Roman"/>
          <w:sz w:val="28"/>
          <w:szCs w:val="28"/>
        </w:rPr>
        <w:t>Проти єресей</w:t>
      </w:r>
      <w:r w:rsidRPr="00BB1E4D">
        <w:rPr>
          <w:rFonts w:ascii="Times New Roman" w:hAnsi="Times New Roman" w:cs="Times New Roman"/>
          <w:sz w:val="28"/>
          <w:szCs w:val="28"/>
          <w:lang w:val="ru-RU"/>
        </w:rPr>
        <w:t xml:space="preserve">, </w:t>
      </w:r>
      <w:r w:rsidRPr="002E5C2E">
        <w:rPr>
          <w:rFonts w:ascii="Times New Roman" w:hAnsi="Times New Roman" w:cs="Times New Roman"/>
          <w:sz w:val="28"/>
          <w:szCs w:val="28"/>
        </w:rPr>
        <w:t>III</w:t>
      </w:r>
      <w:r w:rsidRPr="00BB1E4D">
        <w:rPr>
          <w:rFonts w:ascii="Times New Roman" w:hAnsi="Times New Roman" w:cs="Times New Roman"/>
          <w:sz w:val="28"/>
          <w:szCs w:val="28"/>
          <w:lang w:val="ru-RU"/>
        </w:rPr>
        <w:t>, 3, 2) (</w:t>
      </w:r>
      <w:r>
        <w:rPr>
          <w:rFonts w:ascii="Times New Roman" w:hAnsi="Times New Roman" w:cs="Times New Roman"/>
          <w:sz w:val="28"/>
          <w:szCs w:val="28"/>
        </w:rPr>
        <w:t>див.</w:t>
      </w:r>
      <w:r w:rsidRPr="00BB1E4D">
        <w:rPr>
          <w:rFonts w:ascii="Times New Roman" w:hAnsi="Times New Roman" w:cs="Times New Roman"/>
          <w:sz w:val="28"/>
          <w:szCs w:val="28"/>
          <w:lang w:val="ru-RU"/>
        </w:rPr>
        <w:t xml:space="preserve"> </w:t>
      </w:r>
      <w:r w:rsidRPr="002E5C2E">
        <w:rPr>
          <w:rFonts w:ascii="Times New Roman" w:hAnsi="Times New Roman" w:cs="Times New Roman"/>
          <w:sz w:val="28"/>
          <w:szCs w:val="28"/>
        </w:rPr>
        <w:t>Dombes 1985, 20; St Irenaeus 2018, 7.2).</w:t>
      </w:r>
    </w:p>
    <w:p w:rsidR="00D53C3D" w:rsidRPr="00FA4CCF" w:rsidRDefault="00D53C3D" w:rsidP="00D53C3D">
      <w:pPr>
        <w:pStyle w:val="20"/>
        <w:shd w:val="clear" w:color="auto" w:fill="auto"/>
        <w:tabs>
          <w:tab w:val="left" w:pos="43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95. </w:t>
      </w:r>
      <w:r w:rsidRPr="00BB1E4D">
        <w:rPr>
          <w:rFonts w:ascii="Times New Roman" w:hAnsi="Times New Roman" w:cs="Times New Roman"/>
          <w:sz w:val="28"/>
          <w:szCs w:val="28"/>
        </w:rPr>
        <w:t xml:space="preserve">Хоча ці заяви Ігнатія та Іринея стосуються насамперед Римської Церкви, </w:t>
      </w:r>
      <w:r>
        <w:rPr>
          <w:rFonts w:ascii="Times New Roman" w:hAnsi="Times New Roman" w:cs="Times New Roman"/>
          <w:sz w:val="28"/>
          <w:szCs w:val="28"/>
        </w:rPr>
        <w:t xml:space="preserve">але </w:t>
      </w:r>
      <w:r w:rsidRPr="00BB1E4D">
        <w:rPr>
          <w:rFonts w:ascii="Times New Roman" w:hAnsi="Times New Roman" w:cs="Times New Roman"/>
          <w:sz w:val="28"/>
          <w:szCs w:val="28"/>
        </w:rPr>
        <w:t>їхні наслідк</w:t>
      </w:r>
      <w:r>
        <w:rPr>
          <w:rFonts w:ascii="Times New Roman" w:hAnsi="Times New Roman" w:cs="Times New Roman"/>
          <w:sz w:val="28"/>
          <w:szCs w:val="28"/>
        </w:rPr>
        <w:t>и для особистого авторитету її Є</w:t>
      </w:r>
      <w:r w:rsidRPr="00BB1E4D">
        <w:rPr>
          <w:rFonts w:ascii="Times New Roman" w:hAnsi="Times New Roman" w:cs="Times New Roman"/>
          <w:sz w:val="28"/>
          <w:szCs w:val="28"/>
        </w:rPr>
        <w:t xml:space="preserve">пископа </w:t>
      </w:r>
      <w:r>
        <w:rPr>
          <w:rFonts w:ascii="Times New Roman" w:hAnsi="Times New Roman" w:cs="Times New Roman"/>
          <w:sz w:val="28"/>
          <w:szCs w:val="28"/>
        </w:rPr>
        <w:t xml:space="preserve">щораз більше визнавали на Заході </w:t>
      </w:r>
      <w:r w:rsidRPr="00C0245A">
        <w:rPr>
          <w:rFonts w:ascii="Times New Roman" w:hAnsi="Times New Roman" w:cs="Times New Roman"/>
          <w:sz w:val="28"/>
          <w:szCs w:val="28"/>
        </w:rPr>
        <w:t>(</w:t>
      </w:r>
      <w:r>
        <w:rPr>
          <w:rFonts w:ascii="Times New Roman" w:hAnsi="Times New Roman" w:cs="Times New Roman"/>
          <w:sz w:val="28"/>
          <w:szCs w:val="28"/>
        </w:rPr>
        <w:t>див. вище</w:t>
      </w:r>
      <w:r w:rsidRPr="00C0245A">
        <w:rPr>
          <w:rFonts w:ascii="Times New Roman" w:hAnsi="Times New Roman" w:cs="Times New Roman"/>
          <w:sz w:val="28"/>
          <w:szCs w:val="28"/>
        </w:rPr>
        <w:t xml:space="preserve"> §45). </w:t>
      </w:r>
      <w:r>
        <w:rPr>
          <w:rFonts w:ascii="Times New Roman" w:hAnsi="Times New Roman" w:cs="Times New Roman"/>
          <w:sz w:val="28"/>
          <w:szCs w:val="28"/>
        </w:rPr>
        <w:t>Однак реалізація цього авторитету не була однаковою в різних регіонах: «Роль Є</w:t>
      </w:r>
      <w:r w:rsidRPr="00717784">
        <w:rPr>
          <w:rFonts w:ascii="Times New Roman" w:hAnsi="Times New Roman" w:cs="Times New Roman"/>
          <w:sz w:val="28"/>
          <w:szCs w:val="28"/>
        </w:rPr>
        <w:t>пископа Рим</w:t>
      </w:r>
      <w:r>
        <w:rPr>
          <w:rFonts w:ascii="Times New Roman" w:hAnsi="Times New Roman" w:cs="Times New Roman"/>
          <w:sz w:val="28"/>
          <w:szCs w:val="28"/>
        </w:rPr>
        <w:t>а</w:t>
      </w:r>
      <w:r w:rsidRPr="00717784">
        <w:rPr>
          <w:rFonts w:ascii="Times New Roman" w:hAnsi="Times New Roman" w:cs="Times New Roman"/>
          <w:sz w:val="28"/>
          <w:szCs w:val="28"/>
        </w:rPr>
        <w:t xml:space="preserve"> слід розглядати в різних сфер</w:t>
      </w:r>
      <w:r>
        <w:rPr>
          <w:rFonts w:ascii="Times New Roman" w:hAnsi="Times New Roman" w:cs="Times New Roman"/>
          <w:sz w:val="28"/>
          <w:szCs w:val="28"/>
        </w:rPr>
        <w:t>ах</w:t>
      </w:r>
      <w:r w:rsidRPr="00717784">
        <w:rPr>
          <w:rFonts w:ascii="Times New Roman" w:hAnsi="Times New Roman" w:cs="Times New Roman"/>
          <w:sz w:val="28"/>
          <w:szCs w:val="28"/>
        </w:rPr>
        <w:t xml:space="preserve"> впливу, в яких він приймав ефективні рішення та </w:t>
      </w:r>
      <w:r>
        <w:rPr>
          <w:rFonts w:ascii="Times New Roman" w:hAnsi="Times New Roman" w:cs="Times New Roman"/>
          <w:sz w:val="28"/>
          <w:szCs w:val="28"/>
        </w:rPr>
        <w:t>ясно формулював</w:t>
      </w:r>
      <w:r w:rsidRPr="00717784">
        <w:rPr>
          <w:rFonts w:ascii="Times New Roman" w:hAnsi="Times New Roman" w:cs="Times New Roman"/>
          <w:sz w:val="28"/>
          <w:szCs w:val="28"/>
        </w:rPr>
        <w:t xml:space="preserve"> церковну традицію</w:t>
      </w:r>
      <w:r>
        <w:rPr>
          <w:rFonts w:ascii="Times New Roman" w:hAnsi="Times New Roman" w:cs="Times New Roman"/>
          <w:sz w:val="28"/>
          <w:szCs w:val="28"/>
        </w:rPr>
        <w:t xml:space="preserve">» </w:t>
      </w:r>
      <w:r w:rsidRPr="00C0245A">
        <w:rPr>
          <w:rFonts w:ascii="Times New Roman" w:hAnsi="Times New Roman" w:cs="Times New Roman"/>
          <w:sz w:val="28"/>
          <w:szCs w:val="28"/>
        </w:rPr>
        <w:t xml:space="preserve">(St Irenaeus 2018, 7.5). </w:t>
      </w:r>
      <w:r>
        <w:rPr>
          <w:rFonts w:ascii="Times New Roman" w:hAnsi="Times New Roman" w:cs="Times New Roman"/>
          <w:sz w:val="28"/>
          <w:szCs w:val="28"/>
        </w:rPr>
        <w:t>Окрім того, «значна роль Є</w:t>
      </w:r>
      <w:r w:rsidRPr="00FA4CCF">
        <w:rPr>
          <w:rFonts w:ascii="Times New Roman" w:hAnsi="Times New Roman" w:cs="Times New Roman"/>
          <w:sz w:val="28"/>
          <w:szCs w:val="28"/>
        </w:rPr>
        <w:t>пископа Рим</w:t>
      </w:r>
      <w:r>
        <w:rPr>
          <w:rFonts w:ascii="Times New Roman" w:hAnsi="Times New Roman" w:cs="Times New Roman"/>
          <w:sz w:val="28"/>
          <w:szCs w:val="28"/>
        </w:rPr>
        <w:t>а</w:t>
      </w:r>
      <w:r w:rsidRPr="00FA4CCF">
        <w:rPr>
          <w:rFonts w:ascii="Times New Roman" w:hAnsi="Times New Roman" w:cs="Times New Roman"/>
          <w:sz w:val="28"/>
          <w:szCs w:val="28"/>
        </w:rPr>
        <w:t xml:space="preserve"> у формуванні доктрини</w:t>
      </w:r>
      <w:r>
        <w:rPr>
          <w:rFonts w:ascii="Times New Roman" w:hAnsi="Times New Roman" w:cs="Times New Roman"/>
          <w:sz w:val="28"/>
          <w:szCs w:val="28"/>
        </w:rPr>
        <w:t>, зокрема,</w:t>
      </w:r>
      <w:r w:rsidRPr="00FA4CCF">
        <w:rPr>
          <w:rFonts w:ascii="Times New Roman" w:hAnsi="Times New Roman" w:cs="Times New Roman"/>
          <w:sz w:val="28"/>
          <w:szCs w:val="28"/>
        </w:rPr>
        <w:t xml:space="preserve"> таки</w:t>
      </w:r>
      <w:r>
        <w:rPr>
          <w:rFonts w:ascii="Times New Roman" w:hAnsi="Times New Roman" w:cs="Times New Roman"/>
          <w:sz w:val="28"/>
          <w:szCs w:val="28"/>
        </w:rPr>
        <w:t>ми</w:t>
      </w:r>
      <w:r w:rsidRPr="00FA4CCF">
        <w:rPr>
          <w:rFonts w:ascii="Times New Roman" w:hAnsi="Times New Roman" w:cs="Times New Roman"/>
          <w:sz w:val="28"/>
          <w:szCs w:val="28"/>
        </w:rPr>
        <w:t xml:space="preserve"> велики</w:t>
      </w:r>
      <w:r>
        <w:rPr>
          <w:rFonts w:ascii="Times New Roman" w:hAnsi="Times New Roman" w:cs="Times New Roman"/>
          <w:sz w:val="28"/>
          <w:szCs w:val="28"/>
        </w:rPr>
        <w:t>ми</w:t>
      </w:r>
      <w:r w:rsidRPr="00FA4CCF">
        <w:rPr>
          <w:rFonts w:ascii="Times New Roman" w:hAnsi="Times New Roman" w:cs="Times New Roman"/>
          <w:sz w:val="28"/>
          <w:szCs w:val="28"/>
        </w:rPr>
        <w:t xml:space="preserve"> ієрарх</w:t>
      </w:r>
      <w:r>
        <w:rPr>
          <w:rFonts w:ascii="Times New Roman" w:hAnsi="Times New Roman" w:cs="Times New Roman"/>
          <w:sz w:val="28"/>
          <w:szCs w:val="28"/>
        </w:rPr>
        <w:t>ами</w:t>
      </w:r>
      <w:r w:rsidRPr="00FA4CCF">
        <w:rPr>
          <w:rFonts w:ascii="Times New Roman" w:hAnsi="Times New Roman" w:cs="Times New Roman"/>
          <w:sz w:val="28"/>
          <w:szCs w:val="28"/>
        </w:rPr>
        <w:t xml:space="preserve"> як Лев І та Григорій Великий не розглядалася як така, що конкурує з владою місцевих і регіональних єпископів чи синодів у Західній Церкві, а радше як така, що підкріплює, оприлюднює та регулює їхню роботу</w:t>
      </w:r>
      <w:r>
        <w:rPr>
          <w:rFonts w:ascii="Times New Roman" w:hAnsi="Times New Roman" w:cs="Times New Roman"/>
          <w:sz w:val="28"/>
          <w:szCs w:val="28"/>
        </w:rPr>
        <w:t xml:space="preserve"> </w:t>
      </w:r>
      <w:r w:rsidRPr="00C0245A">
        <w:rPr>
          <w:rFonts w:ascii="Times New Roman" w:hAnsi="Times New Roman" w:cs="Times New Roman"/>
          <w:sz w:val="28"/>
          <w:szCs w:val="28"/>
        </w:rPr>
        <w:t>[...].</w:t>
      </w:r>
      <w:r>
        <w:rPr>
          <w:rFonts w:ascii="Times New Roman" w:hAnsi="Times New Roman" w:cs="Times New Roman"/>
          <w:sz w:val="28"/>
          <w:szCs w:val="28"/>
        </w:rPr>
        <w:t xml:space="preserve"> </w:t>
      </w:r>
      <w:r w:rsidRPr="00FA4CCF">
        <w:rPr>
          <w:rFonts w:ascii="Times New Roman" w:hAnsi="Times New Roman" w:cs="Times New Roman"/>
          <w:sz w:val="28"/>
          <w:szCs w:val="28"/>
        </w:rPr>
        <w:t xml:space="preserve">Обидва вони </w:t>
      </w:r>
      <w:r>
        <w:rPr>
          <w:rFonts w:ascii="Times New Roman" w:hAnsi="Times New Roman" w:cs="Times New Roman"/>
          <w:sz w:val="28"/>
          <w:szCs w:val="28"/>
        </w:rPr>
        <w:t>вважали, що</w:t>
      </w:r>
      <w:r w:rsidRPr="00FA4CCF">
        <w:rPr>
          <w:rFonts w:ascii="Times New Roman" w:hAnsi="Times New Roman" w:cs="Times New Roman"/>
          <w:sz w:val="28"/>
          <w:szCs w:val="28"/>
        </w:rPr>
        <w:t xml:space="preserve"> мет</w:t>
      </w:r>
      <w:r>
        <w:rPr>
          <w:rFonts w:ascii="Times New Roman" w:hAnsi="Times New Roman" w:cs="Times New Roman"/>
          <w:sz w:val="28"/>
          <w:szCs w:val="28"/>
        </w:rPr>
        <w:t>а</w:t>
      </w:r>
      <w:r w:rsidRPr="00FA4CCF">
        <w:rPr>
          <w:rFonts w:ascii="Times New Roman" w:hAnsi="Times New Roman" w:cs="Times New Roman"/>
          <w:sz w:val="28"/>
          <w:szCs w:val="28"/>
        </w:rPr>
        <w:t xml:space="preserve"> помісних і регіональних синодів </w:t>
      </w:r>
      <w:r>
        <w:rPr>
          <w:rFonts w:ascii="Times New Roman" w:hAnsi="Times New Roman" w:cs="Times New Roman"/>
          <w:sz w:val="28"/>
          <w:szCs w:val="28"/>
        </w:rPr>
        <w:t>–</w:t>
      </w:r>
      <w:r w:rsidRPr="00FA4CCF">
        <w:rPr>
          <w:rFonts w:ascii="Times New Roman" w:hAnsi="Times New Roman" w:cs="Times New Roman"/>
          <w:sz w:val="28"/>
          <w:szCs w:val="28"/>
        </w:rPr>
        <w:t xml:space="preserve"> </w:t>
      </w:r>
      <w:r>
        <w:rPr>
          <w:rFonts w:ascii="Times New Roman" w:hAnsi="Times New Roman" w:cs="Times New Roman"/>
          <w:sz w:val="28"/>
          <w:szCs w:val="28"/>
        </w:rPr>
        <w:t>приймати</w:t>
      </w:r>
      <w:r w:rsidRPr="00FA4CCF">
        <w:rPr>
          <w:rFonts w:ascii="Times New Roman" w:hAnsi="Times New Roman" w:cs="Times New Roman"/>
          <w:sz w:val="28"/>
          <w:szCs w:val="28"/>
        </w:rPr>
        <w:t xml:space="preserve"> авторитетн</w:t>
      </w:r>
      <w:r>
        <w:rPr>
          <w:rFonts w:ascii="Times New Roman" w:hAnsi="Times New Roman" w:cs="Times New Roman"/>
          <w:sz w:val="28"/>
          <w:szCs w:val="28"/>
        </w:rPr>
        <w:t>і</w:t>
      </w:r>
      <w:r w:rsidRPr="00FA4CCF">
        <w:rPr>
          <w:rFonts w:ascii="Times New Roman" w:hAnsi="Times New Roman" w:cs="Times New Roman"/>
          <w:sz w:val="28"/>
          <w:szCs w:val="28"/>
        </w:rPr>
        <w:t xml:space="preserve"> рішен</w:t>
      </w:r>
      <w:r>
        <w:rPr>
          <w:rFonts w:ascii="Times New Roman" w:hAnsi="Times New Roman" w:cs="Times New Roman"/>
          <w:sz w:val="28"/>
          <w:szCs w:val="28"/>
        </w:rPr>
        <w:t>ня</w:t>
      </w:r>
      <w:r w:rsidRPr="00FA4CCF">
        <w:rPr>
          <w:rFonts w:ascii="Times New Roman" w:hAnsi="Times New Roman" w:cs="Times New Roman"/>
          <w:sz w:val="28"/>
          <w:szCs w:val="28"/>
        </w:rPr>
        <w:t xml:space="preserve"> </w:t>
      </w:r>
      <w:r>
        <w:rPr>
          <w:rFonts w:ascii="Times New Roman" w:hAnsi="Times New Roman" w:cs="Times New Roman"/>
          <w:sz w:val="28"/>
          <w:szCs w:val="28"/>
        </w:rPr>
        <w:t>в</w:t>
      </w:r>
      <w:r w:rsidRPr="00FA4CCF">
        <w:rPr>
          <w:rFonts w:ascii="Times New Roman" w:hAnsi="Times New Roman" w:cs="Times New Roman"/>
          <w:sz w:val="28"/>
          <w:szCs w:val="28"/>
        </w:rPr>
        <w:t xml:space="preserve"> дисциплінарних і доктринальних питан</w:t>
      </w:r>
      <w:r>
        <w:rPr>
          <w:rFonts w:ascii="Times New Roman" w:hAnsi="Times New Roman" w:cs="Times New Roman"/>
          <w:sz w:val="28"/>
          <w:szCs w:val="28"/>
        </w:rPr>
        <w:t xml:space="preserve">нях; а їхні функції полягали в тому, щоби знати про ці рішення, підтверджувати їх і втручатися тоді, коли місцева влада не могла розв’язати проблему» </w:t>
      </w:r>
      <w:r w:rsidRPr="0001112C">
        <w:rPr>
          <w:rStyle w:val="21"/>
          <w:rFonts w:ascii="Times New Roman" w:hAnsi="Times New Roman" w:cs="Times New Roman"/>
          <w:i w:val="0"/>
          <w:sz w:val="28"/>
          <w:szCs w:val="28"/>
          <w:lang w:val="uk-UA"/>
        </w:rPr>
        <w:t>(</w:t>
      </w:r>
      <w:r>
        <w:rPr>
          <w:rStyle w:val="21"/>
          <w:rFonts w:ascii="Times New Roman" w:hAnsi="Times New Roman" w:cs="Times New Roman"/>
          <w:sz w:val="28"/>
          <w:szCs w:val="28"/>
          <w:lang w:val="uk-UA"/>
        </w:rPr>
        <w:t>там само</w:t>
      </w:r>
      <w:r w:rsidRPr="00FA4CCF">
        <w:rPr>
          <w:rStyle w:val="21"/>
          <w:rFonts w:ascii="Times New Roman" w:hAnsi="Times New Roman" w:cs="Times New Roman"/>
          <w:sz w:val="28"/>
          <w:szCs w:val="28"/>
          <w:lang w:val="uk-UA"/>
        </w:rPr>
        <w:t>,</w:t>
      </w:r>
      <w:r w:rsidRPr="00FA4CCF">
        <w:rPr>
          <w:rFonts w:ascii="Times New Roman" w:hAnsi="Times New Roman" w:cs="Times New Roman"/>
          <w:sz w:val="28"/>
          <w:szCs w:val="28"/>
        </w:rPr>
        <w:t xml:space="preserve"> 7.7).</w:t>
      </w:r>
    </w:p>
    <w:p w:rsidR="00D53C3D" w:rsidRPr="00115AFD" w:rsidRDefault="00D53C3D" w:rsidP="00D53C3D">
      <w:pPr>
        <w:pStyle w:val="20"/>
        <w:shd w:val="clear" w:color="auto" w:fill="auto"/>
        <w:tabs>
          <w:tab w:val="left" w:pos="430"/>
        </w:tabs>
        <w:spacing w:before="0" w:line="240" w:lineRule="auto"/>
        <w:ind w:firstLine="567"/>
        <w:jc w:val="both"/>
        <w:rPr>
          <w:rFonts w:ascii="Times New Roman" w:hAnsi="Times New Roman" w:cs="Times New Roman"/>
          <w:sz w:val="28"/>
          <w:szCs w:val="28"/>
        </w:rPr>
      </w:pPr>
      <w:r w:rsidRPr="00115AFD">
        <w:rPr>
          <w:rFonts w:ascii="Times New Roman" w:hAnsi="Times New Roman" w:cs="Times New Roman"/>
          <w:sz w:val="28"/>
          <w:szCs w:val="28"/>
        </w:rPr>
        <w:t xml:space="preserve">96. На Сході «роль єпископів Рима була не так чітко визначена, але її значення зросло під час великих доктринальних суперечок IV і V століть» </w:t>
      </w:r>
      <w:r w:rsidRPr="00B91DA6">
        <w:rPr>
          <w:rStyle w:val="21"/>
          <w:rFonts w:ascii="Times New Roman" w:hAnsi="Times New Roman" w:cs="Times New Roman"/>
          <w:i w:val="0"/>
          <w:sz w:val="28"/>
          <w:szCs w:val="28"/>
          <w:lang w:val="uk-UA"/>
        </w:rPr>
        <w:t>(</w:t>
      </w:r>
      <w:r w:rsidRPr="00115AFD">
        <w:rPr>
          <w:rStyle w:val="21"/>
          <w:rFonts w:ascii="Times New Roman" w:hAnsi="Times New Roman" w:cs="Times New Roman"/>
          <w:sz w:val="28"/>
          <w:szCs w:val="28"/>
          <w:lang w:val="uk-UA"/>
        </w:rPr>
        <w:t>там само</w:t>
      </w:r>
      <w:r w:rsidRPr="006151F9">
        <w:rPr>
          <w:rStyle w:val="21"/>
          <w:rFonts w:ascii="Times New Roman" w:hAnsi="Times New Roman" w:cs="Times New Roman"/>
          <w:i w:val="0"/>
          <w:sz w:val="28"/>
          <w:szCs w:val="28"/>
          <w:lang w:val="uk-UA"/>
        </w:rPr>
        <w:t>,</w:t>
      </w:r>
      <w:r w:rsidRPr="00115AFD">
        <w:rPr>
          <w:rFonts w:ascii="Times New Roman" w:hAnsi="Times New Roman" w:cs="Times New Roman"/>
          <w:sz w:val="28"/>
          <w:szCs w:val="28"/>
        </w:rPr>
        <w:t xml:space="preserve"> 7.6). Однак примат мислився насамперед як старшинство: «Від самого початку Схід підходив до питання церковного примату через призму стосунків між великими престолами. Риму постійно надавали перевагу перед такими престолами, як Александрійський та Антіохійський, але на Сході не вважали, що він володіє особливою формою влади у всіх питаннях» (</w:t>
      </w:r>
      <w:r w:rsidRPr="00115AFD">
        <w:rPr>
          <w:rFonts w:ascii="Times New Roman" w:hAnsi="Times New Roman" w:cs="Times New Roman"/>
          <w:i/>
          <w:sz w:val="28"/>
          <w:szCs w:val="28"/>
        </w:rPr>
        <w:t>там само</w:t>
      </w:r>
      <w:r w:rsidRPr="00115AFD">
        <w:rPr>
          <w:rFonts w:ascii="Times New Roman" w:hAnsi="Times New Roman" w:cs="Times New Roman"/>
          <w:sz w:val="28"/>
          <w:szCs w:val="28"/>
        </w:rPr>
        <w:t>, 7.8).</w:t>
      </w:r>
    </w:p>
    <w:p w:rsidR="00D53C3D" w:rsidRPr="00600BE7" w:rsidRDefault="00D53C3D" w:rsidP="00D53C3D">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97. Східні Церкви ніколи не заперечували примат честі Римського Престолу. </w:t>
      </w:r>
      <w:r w:rsidRPr="00703A3F">
        <w:rPr>
          <w:rFonts w:ascii="Times New Roman" w:hAnsi="Times New Roman" w:cs="Times New Roman"/>
          <w:sz w:val="28"/>
          <w:szCs w:val="28"/>
        </w:rPr>
        <w:t xml:space="preserve">Під час свого візиту до Павла VI у 1967 Патріарх Афінагор заявив, що Рим </w:t>
      </w:r>
      <w:r>
        <w:rPr>
          <w:rFonts w:ascii="Times New Roman" w:hAnsi="Times New Roman" w:cs="Times New Roman"/>
          <w:sz w:val="28"/>
          <w:szCs w:val="28"/>
        </w:rPr>
        <w:t>–</w:t>
      </w:r>
      <w:r w:rsidRPr="00FA4CCF">
        <w:rPr>
          <w:rFonts w:ascii="Times New Roman" w:hAnsi="Times New Roman" w:cs="Times New Roman"/>
          <w:sz w:val="28"/>
          <w:szCs w:val="28"/>
        </w:rPr>
        <w:t xml:space="preserve"> </w:t>
      </w:r>
      <w:r w:rsidRPr="00703A3F">
        <w:rPr>
          <w:rFonts w:ascii="Times New Roman" w:hAnsi="Times New Roman" w:cs="Times New Roman"/>
          <w:sz w:val="28"/>
          <w:szCs w:val="28"/>
        </w:rPr>
        <w:t>це</w:t>
      </w:r>
      <w:r>
        <w:rPr>
          <w:rFonts w:ascii="Times New Roman" w:hAnsi="Times New Roman" w:cs="Times New Roman"/>
          <w:sz w:val="28"/>
          <w:szCs w:val="28"/>
        </w:rPr>
        <w:t xml:space="preserve"> «Престол</w:t>
      </w:r>
      <w:r w:rsidRPr="0060074A">
        <w:rPr>
          <w:rFonts w:ascii="Times New Roman" w:hAnsi="Times New Roman" w:cs="Times New Roman"/>
          <w:sz w:val="28"/>
          <w:szCs w:val="28"/>
        </w:rPr>
        <w:t>, як</w:t>
      </w:r>
      <w:r>
        <w:rPr>
          <w:rFonts w:ascii="Times New Roman" w:hAnsi="Times New Roman" w:cs="Times New Roman"/>
          <w:sz w:val="28"/>
          <w:szCs w:val="28"/>
        </w:rPr>
        <w:t>ий</w:t>
      </w:r>
      <w:r w:rsidRPr="0060074A">
        <w:rPr>
          <w:rFonts w:ascii="Times New Roman" w:hAnsi="Times New Roman" w:cs="Times New Roman"/>
          <w:sz w:val="28"/>
          <w:szCs w:val="28"/>
        </w:rPr>
        <w:t xml:space="preserve"> є першим за честю і порядком у живому тілі християнських Церков по всьому світу</w:t>
      </w:r>
      <w:r>
        <w:rPr>
          <w:rFonts w:ascii="Times New Roman" w:hAnsi="Times New Roman" w:cs="Times New Roman"/>
          <w:sz w:val="28"/>
          <w:szCs w:val="28"/>
        </w:rPr>
        <w:t>»</w:t>
      </w:r>
      <w:r>
        <w:rPr>
          <w:rStyle w:val="a9"/>
          <w:rFonts w:ascii="Times New Roman" w:hAnsi="Times New Roman" w:cs="Times New Roman"/>
          <w:sz w:val="28"/>
          <w:szCs w:val="28"/>
        </w:rPr>
        <w:footnoteReference w:id="20"/>
      </w:r>
      <w:r>
        <w:rPr>
          <w:rFonts w:ascii="Times New Roman" w:hAnsi="Times New Roman" w:cs="Times New Roman"/>
          <w:sz w:val="28"/>
          <w:szCs w:val="28"/>
        </w:rPr>
        <w:t xml:space="preserve">. </w:t>
      </w:r>
      <w:r>
        <w:rPr>
          <w:rFonts w:ascii="Times New Roman" w:hAnsi="Times New Roman" w:cs="Times New Roman"/>
          <w:sz w:val="28"/>
          <w:szCs w:val="28"/>
        </w:rPr>
        <w:lastRenderedPageBreak/>
        <w:t xml:space="preserve">Недавній Православно-Католицький богословський Діалог це підтвердив. </w:t>
      </w:r>
      <w:r w:rsidRPr="009A5BB5">
        <w:rPr>
          <w:rFonts w:ascii="Times New Roman" w:hAnsi="Times New Roman" w:cs="Times New Roman"/>
          <w:i/>
          <w:sz w:val="28"/>
          <w:szCs w:val="28"/>
        </w:rPr>
        <w:t>Равенський документ</w:t>
      </w:r>
      <w:r>
        <w:rPr>
          <w:rFonts w:ascii="Times New Roman" w:hAnsi="Times New Roman" w:cs="Times New Roman"/>
          <w:sz w:val="28"/>
          <w:szCs w:val="28"/>
        </w:rPr>
        <w:t xml:space="preserve"> ствердив: «Обидві сторони погодилися, що </w:t>
      </w:r>
      <w:r w:rsidRPr="001D6252">
        <w:rPr>
          <w:rFonts w:ascii="Times New Roman" w:hAnsi="Times New Roman" w:cs="Times New Roman"/>
          <w:sz w:val="28"/>
          <w:szCs w:val="28"/>
        </w:rPr>
        <w:t>[...]</w:t>
      </w:r>
      <w:r>
        <w:rPr>
          <w:rFonts w:ascii="Times New Roman" w:hAnsi="Times New Roman" w:cs="Times New Roman"/>
          <w:sz w:val="28"/>
          <w:szCs w:val="28"/>
        </w:rPr>
        <w:t xml:space="preserve"> Рим як Церква, яка «головує в любові» – згідно зі словами св. Ігнатія Антіохійського (</w:t>
      </w:r>
      <w:r w:rsidRPr="003E703C">
        <w:rPr>
          <w:rFonts w:ascii="Times New Roman" w:hAnsi="Times New Roman" w:cs="Times New Roman"/>
          <w:i/>
          <w:sz w:val="28"/>
          <w:szCs w:val="28"/>
        </w:rPr>
        <w:t>Послання до Римлян</w:t>
      </w:r>
      <w:r>
        <w:rPr>
          <w:rFonts w:ascii="Times New Roman" w:hAnsi="Times New Roman" w:cs="Times New Roman"/>
          <w:sz w:val="28"/>
          <w:szCs w:val="28"/>
        </w:rPr>
        <w:t xml:space="preserve">, Пролог), – займав перше місце в </w:t>
      </w:r>
      <w:r w:rsidRPr="002E5C2E">
        <w:rPr>
          <w:rStyle w:val="21"/>
          <w:rFonts w:ascii="Times New Roman" w:hAnsi="Times New Roman" w:cs="Times New Roman"/>
          <w:sz w:val="28"/>
          <w:szCs w:val="28"/>
        </w:rPr>
        <w:t>taxis</w:t>
      </w:r>
      <w:r w:rsidRPr="003E703C">
        <w:rPr>
          <w:rFonts w:ascii="Times New Roman" w:hAnsi="Times New Roman" w:cs="Times New Roman"/>
          <w:sz w:val="28"/>
          <w:szCs w:val="28"/>
        </w:rPr>
        <w:t>, і що</w:t>
      </w:r>
      <w:r>
        <w:rPr>
          <w:rFonts w:ascii="Times New Roman" w:hAnsi="Times New Roman" w:cs="Times New Roman"/>
          <w:sz w:val="28"/>
          <w:szCs w:val="28"/>
        </w:rPr>
        <w:t xml:space="preserve"> Єпископ Рима був </w:t>
      </w:r>
      <w:r w:rsidRPr="002E5C2E">
        <w:rPr>
          <w:rStyle w:val="21"/>
          <w:rFonts w:ascii="Times New Roman" w:hAnsi="Times New Roman" w:cs="Times New Roman"/>
          <w:sz w:val="28"/>
          <w:szCs w:val="28"/>
        </w:rPr>
        <w:t>protos</w:t>
      </w:r>
      <w:r>
        <w:rPr>
          <w:rStyle w:val="21"/>
          <w:rFonts w:ascii="Times New Roman" w:hAnsi="Times New Roman" w:cs="Times New Roman"/>
          <w:i w:val="0"/>
          <w:sz w:val="28"/>
          <w:szCs w:val="28"/>
          <w:lang w:val="uk-UA"/>
        </w:rPr>
        <w:t xml:space="preserve"> серед патріархів» </w:t>
      </w:r>
      <w:r w:rsidRPr="003E703C">
        <w:rPr>
          <w:rFonts w:ascii="Times New Roman" w:hAnsi="Times New Roman" w:cs="Times New Roman"/>
          <w:sz w:val="28"/>
          <w:szCs w:val="28"/>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3E703C">
        <w:rPr>
          <w:rFonts w:ascii="Times New Roman" w:hAnsi="Times New Roman" w:cs="Times New Roman"/>
          <w:sz w:val="28"/>
          <w:szCs w:val="28"/>
        </w:rPr>
        <w:t xml:space="preserve"> 2007, 41, </w:t>
      </w:r>
      <w:r>
        <w:rPr>
          <w:rFonts w:ascii="Times New Roman" w:hAnsi="Times New Roman" w:cs="Times New Roman"/>
          <w:sz w:val="28"/>
          <w:szCs w:val="28"/>
        </w:rPr>
        <w:t>див. також</w:t>
      </w:r>
      <w:r w:rsidRPr="003E703C">
        <w:rPr>
          <w:rFonts w:ascii="Times New Roman" w:hAnsi="Times New Roman" w:cs="Times New Roman"/>
          <w:sz w:val="28"/>
          <w:szCs w:val="28"/>
        </w:rPr>
        <w:t xml:space="preserve"> </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3E703C">
        <w:rPr>
          <w:rFonts w:ascii="Times New Roman" w:hAnsi="Times New Roman" w:cs="Times New Roman"/>
          <w:sz w:val="28"/>
          <w:szCs w:val="28"/>
        </w:rPr>
        <w:t xml:space="preserve"> 2016, 15). </w:t>
      </w:r>
      <w:r>
        <w:rPr>
          <w:rFonts w:ascii="Times New Roman" w:hAnsi="Times New Roman" w:cs="Times New Roman"/>
          <w:sz w:val="28"/>
          <w:szCs w:val="28"/>
        </w:rPr>
        <w:t xml:space="preserve">Але ці документи також визнали відмінності в розумінні «примату честі». Православні та католики «розходяться в інтерпретації історичних свідчень цієї епохи щодо прерогатив Єпископа Рима як </w:t>
      </w:r>
      <w:r w:rsidRPr="002E5C2E">
        <w:rPr>
          <w:rStyle w:val="21"/>
          <w:rFonts w:ascii="Times New Roman" w:hAnsi="Times New Roman" w:cs="Times New Roman"/>
          <w:sz w:val="28"/>
          <w:szCs w:val="28"/>
        </w:rPr>
        <w:t>protos</w:t>
      </w:r>
      <w:r>
        <w:rPr>
          <w:rFonts w:ascii="Times New Roman" w:hAnsi="Times New Roman" w:cs="Times New Roman"/>
          <w:sz w:val="28"/>
          <w:szCs w:val="28"/>
        </w:rPr>
        <w:t xml:space="preserve"> – питання, яке розуміли по-різному вже в першому тисячолітті» </w:t>
      </w:r>
      <w:r w:rsidRPr="002E5C2E">
        <w:rPr>
          <w:rFonts w:ascii="Times New Roman" w:hAnsi="Times New Roman" w:cs="Times New Roman"/>
          <w:sz w:val="28"/>
          <w:szCs w:val="28"/>
          <w:lang w:val="la" w:eastAsia="la" w:bidi="la"/>
        </w:rPr>
        <w:t>(O</w:t>
      </w:r>
      <w:r>
        <w:rPr>
          <w:rFonts w:ascii="Times New Roman" w:hAnsi="Times New Roman" w:cs="Times New Roman"/>
          <w:sz w:val="28"/>
          <w:szCs w:val="28"/>
          <w:lang w:eastAsia="la" w:bidi="la"/>
        </w:rPr>
        <w:t>-</w:t>
      </w:r>
      <w:r w:rsidRPr="002E5C2E">
        <w:rPr>
          <w:rFonts w:ascii="Times New Roman" w:hAnsi="Times New Roman" w:cs="Times New Roman"/>
          <w:sz w:val="28"/>
          <w:szCs w:val="28"/>
        </w:rPr>
        <w:t>C</w:t>
      </w:r>
      <w:r w:rsidRPr="00600BE7">
        <w:rPr>
          <w:rFonts w:ascii="Times New Roman" w:hAnsi="Times New Roman" w:cs="Times New Roman"/>
          <w:sz w:val="28"/>
          <w:szCs w:val="28"/>
        </w:rPr>
        <w:t xml:space="preserve"> 2007, 41; 2016, 16).</w:t>
      </w:r>
    </w:p>
    <w:p w:rsidR="00D53C3D" w:rsidRPr="00F60BA9" w:rsidRDefault="00D53C3D" w:rsidP="00D53C3D">
      <w:pPr>
        <w:pStyle w:val="20"/>
        <w:shd w:val="clear" w:color="auto" w:fill="auto"/>
        <w:tabs>
          <w:tab w:val="left" w:pos="425"/>
        </w:tabs>
        <w:spacing w:before="0" w:line="240" w:lineRule="auto"/>
        <w:ind w:firstLine="567"/>
        <w:jc w:val="both"/>
        <w:rPr>
          <w:rFonts w:ascii="Times New Roman" w:hAnsi="Times New Roman" w:cs="Times New Roman"/>
          <w:sz w:val="28"/>
          <w:szCs w:val="28"/>
        </w:rPr>
      </w:pPr>
      <w:r w:rsidRPr="00F60BA9">
        <w:rPr>
          <w:rFonts w:ascii="Times New Roman" w:hAnsi="Times New Roman" w:cs="Times New Roman"/>
          <w:sz w:val="28"/>
          <w:szCs w:val="28"/>
        </w:rPr>
        <w:t xml:space="preserve">98. Визнаний примат Римської Церкви в першому тисячолітті «означав авторитет у Церкві, а не уряд Церкви» (Dombes 1985, 23). Дійсно, </w:t>
      </w:r>
      <w:r>
        <w:rPr>
          <w:rFonts w:ascii="Times New Roman" w:hAnsi="Times New Roman" w:cs="Times New Roman"/>
          <w:sz w:val="28"/>
          <w:szCs w:val="28"/>
        </w:rPr>
        <w:t>авторитет</w:t>
      </w:r>
      <w:r w:rsidRPr="00F60BA9">
        <w:rPr>
          <w:rFonts w:ascii="Times New Roman" w:hAnsi="Times New Roman" w:cs="Times New Roman"/>
          <w:sz w:val="28"/>
          <w:szCs w:val="28"/>
        </w:rPr>
        <w:t xml:space="preserve"> – не синонім уряду або юрисдикції (поняття, розроблене в другому тисячолітті). Тим не менш, під час деяких дискусій вказують на те, що в першому тисячолітті цей «примат честі» означав не просто «почесне старшинство», а «повноваження приймати реальні рішення» </w:t>
      </w:r>
      <w:r w:rsidRPr="00F60BA9">
        <w:rPr>
          <w:rFonts w:ascii="Times New Roman" w:hAnsi="Times New Roman" w:cs="Times New Roman"/>
          <w:sz w:val="28"/>
          <w:szCs w:val="28"/>
          <w:lang w:eastAsia="la" w:bidi="la"/>
        </w:rPr>
        <w:t>(O-</w:t>
      </w:r>
      <w:r w:rsidRPr="00F60BA9">
        <w:rPr>
          <w:rFonts w:ascii="Times New Roman" w:hAnsi="Times New Roman" w:cs="Times New Roman"/>
          <w:sz w:val="28"/>
          <w:szCs w:val="28"/>
        </w:rPr>
        <w:t xml:space="preserve">C US 2010, 7 a). У 1991 французький Православно-Католицький Діалог закликав подолати протиставлення «примату честі» і «примату юрисдикції», визнаючи, що «честь означає справжню відповідальність і авторитет: якщо «примат» є справді </w:t>
      </w:r>
      <w:r w:rsidRPr="00F60BA9">
        <w:rPr>
          <w:rStyle w:val="21"/>
          <w:rFonts w:ascii="Times New Roman" w:hAnsi="Times New Roman" w:cs="Times New Roman"/>
          <w:sz w:val="28"/>
          <w:szCs w:val="28"/>
          <w:lang w:val="uk-UA"/>
        </w:rPr>
        <w:t>inter pares</w:t>
      </w:r>
      <w:r w:rsidRPr="00F60BA9">
        <w:rPr>
          <w:rStyle w:val="21"/>
          <w:rFonts w:ascii="Times New Roman" w:hAnsi="Times New Roman" w:cs="Times New Roman"/>
          <w:i w:val="0"/>
          <w:sz w:val="28"/>
          <w:szCs w:val="28"/>
          <w:lang w:val="uk-UA"/>
        </w:rPr>
        <w:t xml:space="preserve">, він не є менш </w:t>
      </w:r>
      <w:r w:rsidRPr="00F60BA9">
        <w:rPr>
          <w:rStyle w:val="21"/>
          <w:rFonts w:ascii="Times New Roman" w:hAnsi="Times New Roman" w:cs="Times New Roman"/>
          <w:sz w:val="28"/>
          <w:szCs w:val="28"/>
          <w:lang w:val="uk-UA"/>
        </w:rPr>
        <w:t>primus</w:t>
      </w:r>
      <w:r w:rsidRPr="00F60BA9">
        <w:rPr>
          <w:rStyle w:val="21"/>
          <w:rFonts w:ascii="Times New Roman" w:hAnsi="Times New Roman" w:cs="Times New Roman"/>
          <w:i w:val="0"/>
          <w:sz w:val="28"/>
          <w:szCs w:val="28"/>
          <w:lang w:val="uk-UA"/>
        </w:rPr>
        <w:t xml:space="preserve">» </w:t>
      </w:r>
      <w:r w:rsidRPr="00F60BA9">
        <w:rPr>
          <w:rFonts w:ascii="Times New Roman" w:hAnsi="Times New Roman" w:cs="Times New Roman"/>
          <w:sz w:val="28"/>
          <w:szCs w:val="28"/>
          <w:lang w:eastAsia="la" w:bidi="la"/>
        </w:rPr>
        <w:t>(O-</w:t>
      </w:r>
      <w:r w:rsidRPr="00F60BA9">
        <w:rPr>
          <w:rFonts w:ascii="Times New Roman" w:hAnsi="Times New Roman" w:cs="Times New Roman"/>
          <w:sz w:val="28"/>
          <w:szCs w:val="28"/>
        </w:rPr>
        <w:t>C Fr 1991, ст. 118-119).</w:t>
      </w:r>
    </w:p>
    <w:p w:rsidR="00D53C3D" w:rsidRPr="00D16357" w:rsidRDefault="00D53C3D" w:rsidP="00D53C3D">
      <w:pPr>
        <w:pStyle w:val="70"/>
        <w:shd w:val="clear" w:color="auto" w:fill="auto"/>
        <w:spacing w:line="240" w:lineRule="auto"/>
        <w:ind w:firstLine="567"/>
        <w:jc w:val="both"/>
        <w:rPr>
          <w:rFonts w:ascii="Times New Roman" w:hAnsi="Times New Roman" w:cs="Times New Roman"/>
          <w:sz w:val="28"/>
          <w:szCs w:val="28"/>
        </w:rPr>
      </w:pPr>
    </w:p>
    <w:p w:rsidR="00D53C3D" w:rsidRDefault="00D53C3D" w:rsidP="00D53C3D">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3.2.4. </w:t>
      </w:r>
      <w:r>
        <w:rPr>
          <w:rFonts w:ascii="Times New Roman" w:hAnsi="Times New Roman" w:cs="Times New Roman"/>
          <w:sz w:val="28"/>
          <w:szCs w:val="28"/>
        </w:rPr>
        <w:t>МОДЕЛЬ АПОСТОЛЬСЬКОГО ПРАВИЛА 34</w:t>
      </w:r>
    </w:p>
    <w:p w:rsidR="00D53C3D" w:rsidRPr="00E11F51" w:rsidRDefault="00D53C3D" w:rsidP="00D53C3D">
      <w:pPr>
        <w:pStyle w:val="20"/>
        <w:shd w:val="clear" w:color="auto" w:fill="auto"/>
        <w:tabs>
          <w:tab w:val="left" w:pos="432"/>
        </w:tabs>
        <w:spacing w:before="0" w:line="240" w:lineRule="auto"/>
        <w:ind w:firstLine="567"/>
        <w:jc w:val="both"/>
        <w:rPr>
          <w:rFonts w:ascii="Times New Roman" w:hAnsi="Times New Roman" w:cs="Times New Roman"/>
          <w:sz w:val="28"/>
          <w:szCs w:val="28"/>
        </w:rPr>
      </w:pPr>
    </w:p>
    <w:p w:rsidR="00D53C3D" w:rsidRPr="00C47C8C" w:rsidRDefault="00D53C3D" w:rsidP="00D53C3D">
      <w:pPr>
        <w:pStyle w:val="20"/>
        <w:shd w:val="clear" w:color="auto" w:fill="auto"/>
        <w:tabs>
          <w:tab w:val="left" w:pos="42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99. Останніми роками</w:t>
      </w:r>
      <w:r w:rsidRPr="00637242">
        <w:rPr>
          <w:rFonts w:ascii="Times New Roman" w:hAnsi="Times New Roman" w:cs="Times New Roman"/>
          <w:sz w:val="28"/>
          <w:szCs w:val="28"/>
        </w:rPr>
        <w:t xml:space="preserve"> спільні </w:t>
      </w:r>
      <w:r>
        <w:rPr>
          <w:rFonts w:ascii="Times New Roman" w:hAnsi="Times New Roman" w:cs="Times New Roman"/>
          <w:sz w:val="28"/>
          <w:szCs w:val="28"/>
        </w:rPr>
        <w:t>Православно-К</w:t>
      </w:r>
      <w:r w:rsidRPr="00637242">
        <w:rPr>
          <w:rFonts w:ascii="Times New Roman" w:hAnsi="Times New Roman" w:cs="Times New Roman"/>
          <w:sz w:val="28"/>
          <w:szCs w:val="28"/>
        </w:rPr>
        <w:t>атолицькі комісії (O-C 1988, 53; O-C 2007, 24; O-C 2016, 10; O-C US 1989, 6b; O-C Fr 1991 стт. 118-119; St Irenaeus 2018, 7.4; OO-C 2009, 44) роздумували над Апостольським правилом 34, представляючи його як модель взаємозалежності між приматом і синодальн</w:t>
      </w:r>
      <w:r>
        <w:rPr>
          <w:rFonts w:ascii="Times New Roman" w:hAnsi="Times New Roman" w:cs="Times New Roman"/>
          <w:sz w:val="28"/>
          <w:szCs w:val="28"/>
        </w:rPr>
        <w:t>істю</w:t>
      </w:r>
      <w:r w:rsidRPr="00637242">
        <w:rPr>
          <w:rFonts w:ascii="Times New Roman" w:hAnsi="Times New Roman" w:cs="Times New Roman"/>
          <w:sz w:val="28"/>
          <w:szCs w:val="28"/>
        </w:rPr>
        <w:t xml:space="preserve"> Церкви</w:t>
      </w:r>
      <w:r>
        <w:rPr>
          <w:rFonts w:ascii="Times New Roman" w:hAnsi="Times New Roman" w:cs="Times New Roman"/>
          <w:sz w:val="28"/>
          <w:szCs w:val="28"/>
        </w:rPr>
        <w:t xml:space="preserve">. </w:t>
      </w:r>
      <w:r w:rsidRPr="00C47C8C">
        <w:rPr>
          <w:rFonts w:ascii="Times New Roman" w:hAnsi="Times New Roman" w:cs="Times New Roman"/>
          <w:sz w:val="28"/>
          <w:szCs w:val="28"/>
        </w:rPr>
        <w:t xml:space="preserve">Це </w:t>
      </w:r>
      <w:r>
        <w:rPr>
          <w:rFonts w:ascii="Times New Roman" w:hAnsi="Times New Roman" w:cs="Times New Roman"/>
          <w:sz w:val="28"/>
          <w:szCs w:val="28"/>
        </w:rPr>
        <w:t>правило</w:t>
      </w:r>
      <w:r w:rsidRPr="00C47C8C">
        <w:rPr>
          <w:rFonts w:ascii="Times New Roman" w:hAnsi="Times New Roman" w:cs="Times New Roman"/>
          <w:sz w:val="28"/>
          <w:szCs w:val="28"/>
        </w:rPr>
        <w:t xml:space="preserve">, що належить до спільної канонічної традиції наших Церков, є частиною більшої збірки правил Антіохійської Церкви, яка датується </w:t>
      </w:r>
      <w:r w:rsidRPr="0032787A">
        <w:rPr>
          <w:rFonts w:ascii="Times New Roman" w:hAnsi="Times New Roman" w:cs="Times New Roman"/>
          <w:sz w:val="28"/>
          <w:szCs w:val="28"/>
          <w:lang w:val="fr-FR"/>
        </w:rPr>
        <w:t>IV</w:t>
      </w:r>
      <w:r w:rsidRPr="00C47C8C">
        <w:rPr>
          <w:rFonts w:ascii="Times New Roman" w:hAnsi="Times New Roman" w:cs="Times New Roman"/>
          <w:sz w:val="28"/>
          <w:szCs w:val="28"/>
        </w:rPr>
        <w:t xml:space="preserve"> століттям.</w:t>
      </w:r>
      <w:r>
        <w:rPr>
          <w:rFonts w:ascii="Times New Roman" w:hAnsi="Times New Roman" w:cs="Times New Roman"/>
          <w:sz w:val="28"/>
          <w:szCs w:val="28"/>
        </w:rPr>
        <w:t xml:space="preserve"> Він описує взаємини між </w:t>
      </w:r>
      <w:r w:rsidRPr="002E5C2E">
        <w:rPr>
          <w:rStyle w:val="21"/>
          <w:rFonts w:ascii="Times New Roman" w:hAnsi="Times New Roman" w:cs="Times New Roman"/>
          <w:sz w:val="28"/>
          <w:szCs w:val="28"/>
        </w:rPr>
        <w:t>protos</w:t>
      </w:r>
      <w:r>
        <w:rPr>
          <w:rStyle w:val="21"/>
          <w:rFonts w:ascii="Times New Roman" w:hAnsi="Times New Roman" w:cs="Times New Roman"/>
          <w:i w:val="0"/>
          <w:sz w:val="28"/>
          <w:szCs w:val="28"/>
          <w:lang w:val="uk-UA"/>
        </w:rPr>
        <w:t xml:space="preserve"> та іншими єпископами кожного регіону:</w:t>
      </w:r>
    </w:p>
    <w:p w:rsidR="00D53C3D" w:rsidRPr="001A7055" w:rsidRDefault="00D53C3D" w:rsidP="00D53C3D">
      <w:pPr>
        <w:pStyle w:val="70"/>
        <w:shd w:val="clear" w:color="auto" w:fill="auto"/>
        <w:spacing w:line="240" w:lineRule="auto"/>
        <w:ind w:left="567" w:firstLine="0"/>
        <w:jc w:val="both"/>
        <w:rPr>
          <w:rFonts w:ascii="Times New Roman" w:hAnsi="Times New Roman" w:cs="Times New Roman"/>
          <w:sz w:val="24"/>
          <w:szCs w:val="24"/>
        </w:rPr>
      </w:pPr>
      <w:r w:rsidRPr="001A7055">
        <w:rPr>
          <w:rFonts w:ascii="Times New Roman" w:hAnsi="Times New Roman" w:cs="Times New Roman"/>
          <w:sz w:val="24"/>
          <w:szCs w:val="24"/>
        </w:rPr>
        <w:t xml:space="preserve">Єпископи населення провінції чи регіону </w:t>
      </w:r>
      <w:r w:rsidRPr="001A7055">
        <w:rPr>
          <w:rStyle w:val="71"/>
          <w:rFonts w:ascii="Times New Roman" w:hAnsi="Times New Roman" w:cs="Times New Roman"/>
          <w:i w:val="0"/>
          <w:sz w:val="24"/>
          <w:szCs w:val="24"/>
          <w:lang w:val="uk-UA"/>
        </w:rPr>
        <w:t>[</w:t>
      </w:r>
      <w:r w:rsidRPr="001A7055">
        <w:rPr>
          <w:rStyle w:val="71"/>
          <w:rFonts w:ascii="Times New Roman" w:hAnsi="Times New Roman" w:cs="Times New Roman"/>
          <w:sz w:val="24"/>
          <w:szCs w:val="24"/>
        </w:rPr>
        <w:t>ethnos</w:t>
      </w:r>
      <w:r w:rsidRPr="001A7055">
        <w:rPr>
          <w:rStyle w:val="71"/>
          <w:rFonts w:ascii="Times New Roman" w:hAnsi="Times New Roman" w:cs="Times New Roman"/>
          <w:i w:val="0"/>
          <w:sz w:val="24"/>
          <w:szCs w:val="24"/>
          <w:lang w:val="uk-UA"/>
        </w:rPr>
        <w:t>] повинні виз</w:t>
      </w:r>
      <w:r w:rsidRPr="0018774B">
        <w:rPr>
          <w:rStyle w:val="71"/>
          <w:rFonts w:ascii="Times New Roman" w:hAnsi="Times New Roman" w:cs="Times New Roman"/>
          <w:i w:val="0"/>
          <w:sz w:val="24"/>
          <w:szCs w:val="24"/>
          <w:lang w:val="uk-UA"/>
        </w:rPr>
        <w:t xml:space="preserve">навати першого </w:t>
      </w:r>
      <w:r w:rsidRPr="001A7055">
        <w:rPr>
          <w:rStyle w:val="71"/>
          <w:rFonts w:ascii="Times New Roman" w:hAnsi="Times New Roman" w:cs="Times New Roman"/>
          <w:i w:val="0"/>
          <w:sz w:val="24"/>
          <w:szCs w:val="24"/>
          <w:lang w:val="uk-UA"/>
        </w:rPr>
        <w:t>[</w:t>
      </w:r>
      <w:r w:rsidRPr="001A7055">
        <w:rPr>
          <w:rStyle w:val="71"/>
          <w:rFonts w:ascii="Times New Roman" w:hAnsi="Times New Roman" w:cs="Times New Roman"/>
          <w:sz w:val="24"/>
          <w:szCs w:val="24"/>
        </w:rPr>
        <w:t>protos</w:t>
      </w:r>
      <w:r w:rsidRPr="001A7055">
        <w:rPr>
          <w:rStyle w:val="71"/>
          <w:rFonts w:ascii="Times New Roman" w:hAnsi="Times New Roman" w:cs="Times New Roman"/>
          <w:i w:val="0"/>
          <w:sz w:val="24"/>
          <w:szCs w:val="24"/>
          <w:lang w:val="uk-UA"/>
        </w:rPr>
        <w:t>]</w:t>
      </w:r>
      <w:r w:rsidRPr="0018774B">
        <w:rPr>
          <w:rStyle w:val="71"/>
          <w:rFonts w:ascii="Times New Roman" w:hAnsi="Times New Roman" w:cs="Times New Roman"/>
          <w:i w:val="0"/>
          <w:sz w:val="24"/>
          <w:szCs w:val="24"/>
          <w:lang w:val="uk-UA"/>
        </w:rPr>
        <w:t xml:space="preserve"> серед них, вважати його своїм главою </w:t>
      </w:r>
      <w:r w:rsidRPr="001A7055">
        <w:rPr>
          <w:rStyle w:val="71"/>
          <w:rFonts w:ascii="Times New Roman" w:hAnsi="Times New Roman" w:cs="Times New Roman"/>
          <w:i w:val="0"/>
          <w:sz w:val="24"/>
          <w:szCs w:val="24"/>
          <w:lang w:val="uk-UA"/>
        </w:rPr>
        <w:t>[</w:t>
      </w:r>
      <w:r w:rsidRPr="001A7055">
        <w:rPr>
          <w:rStyle w:val="71"/>
          <w:rFonts w:ascii="Times New Roman" w:hAnsi="Times New Roman" w:cs="Times New Roman"/>
          <w:sz w:val="24"/>
          <w:szCs w:val="24"/>
        </w:rPr>
        <w:t>kephale</w:t>
      </w:r>
      <w:r w:rsidRPr="001A7055">
        <w:rPr>
          <w:rStyle w:val="71"/>
          <w:rFonts w:ascii="Times New Roman" w:hAnsi="Times New Roman" w:cs="Times New Roman"/>
          <w:i w:val="0"/>
          <w:sz w:val="24"/>
          <w:szCs w:val="24"/>
          <w:lang w:val="uk-UA"/>
        </w:rPr>
        <w:t>]</w:t>
      </w:r>
      <w:r w:rsidRPr="0018774B">
        <w:rPr>
          <w:rStyle w:val="71"/>
          <w:rFonts w:ascii="Times New Roman" w:hAnsi="Times New Roman" w:cs="Times New Roman"/>
          <w:i w:val="0"/>
          <w:sz w:val="24"/>
          <w:szCs w:val="24"/>
          <w:lang w:val="uk-UA"/>
        </w:rPr>
        <w:t xml:space="preserve"> і нічого важливого не робити без його згоди </w:t>
      </w:r>
      <w:r w:rsidRPr="001A7055">
        <w:rPr>
          <w:rStyle w:val="71"/>
          <w:rFonts w:ascii="Times New Roman" w:hAnsi="Times New Roman" w:cs="Times New Roman"/>
          <w:i w:val="0"/>
          <w:sz w:val="24"/>
          <w:szCs w:val="24"/>
          <w:lang w:val="uk-UA"/>
        </w:rPr>
        <w:t>[</w:t>
      </w:r>
      <w:r w:rsidRPr="001A7055">
        <w:rPr>
          <w:rStyle w:val="71"/>
          <w:rFonts w:ascii="Times New Roman" w:hAnsi="Times New Roman" w:cs="Times New Roman"/>
          <w:sz w:val="24"/>
          <w:szCs w:val="24"/>
        </w:rPr>
        <w:t>gnome</w:t>
      </w:r>
      <w:r w:rsidRPr="001A7055">
        <w:rPr>
          <w:rStyle w:val="71"/>
          <w:rFonts w:ascii="Times New Roman" w:hAnsi="Times New Roman" w:cs="Times New Roman"/>
          <w:i w:val="0"/>
          <w:sz w:val="24"/>
          <w:szCs w:val="24"/>
          <w:lang w:val="uk-UA"/>
        </w:rPr>
        <w:t>]; кожний єпископ може робити тільки те, що стосується йог</w:t>
      </w:r>
      <w:r w:rsidRPr="0018774B">
        <w:rPr>
          <w:rStyle w:val="71"/>
          <w:rFonts w:ascii="Times New Roman" w:hAnsi="Times New Roman" w:cs="Times New Roman"/>
          <w:i w:val="0"/>
          <w:sz w:val="24"/>
          <w:szCs w:val="24"/>
          <w:lang w:val="uk-UA"/>
        </w:rPr>
        <w:t xml:space="preserve">о дієцезії </w:t>
      </w:r>
      <w:r w:rsidRPr="001A7055">
        <w:rPr>
          <w:rStyle w:val="71"/>
          <w:rFonts w:ascii="Times New Roman" w:hAnsi="Times New Roman" w:cs="Times New Roman"/>
          <w:i w:val="0"/>
          <w:sz w:val="24"/>
          <w:szCs w:val="24"/>
          <w:lang w:val="uk-UA"/>
        </w:rPr>
        <w:t>[</w:t>
      </w:r>
      <w:r w:rsidRPr="001A7055">
        <w:rPr>
          <w:rStyle w:val="71"/>
          <w:rFonts w:ascii="Times New Roman" w:hAnsi="Times New Roman" w:cs="Times New Roman"/>
          <w:sz w:val="24"/>
          <w:szCs w:val="24"/>
        </w:rPr>
        <w:t>pamikia</w:t>
      </w:r>
      <w:r w:rsidRPr="001A7055">
        <w:rPr>
          <w:rStyle w:val="71"/>
          <w:rFonts w:ascii="Times New Roman" w:hAnsi="Times New Roman" w:cs="Times New Roman"/>
          <w:i w:val="0"/>
          <w:sz w:val="24"/>
          <w:szCs w:val="24"/>
          <w:lang w:val="uk-UA"/>
        </w:rPr>
        <w:t>]</w:t>
      </w:r>
      <w:r w:rsidRPr="0018774B">
        <w:rPr>
          <w:rStyle w:val="71"/>
          <w:rFonts w:ascii="Times New Roman" w:hAnsi="Times New Roman" w:cs="Times New Roman"/>
          <w:i w:val="0"/>
          <w:sz w:val="24"/>
          <w:szCs w:val="24"/>
          <w:lang w:val="uk-UA"/>
        </w:rPr>
        <w:t xml:space="preserve"> і залежних від неї територій. </w:t>
      </w:r>
      <w:r w:rsidRPr="0018774B">
        <w:rPr>
          <w:rStyle w:val="71"/>
          <w:rFonts w:ascii="Times New Roman" w:hAnsi="Times New Roman" w:cs="Times New Roman"/>
          <w:i w:val="0"/>
          <w:sz w:val="24"/>
          <w:szCs w:val="24"/>
          <w:lang w:val="ru-RU"/>
        </w:rPr>
        <w:t xml:space="preserve">Але перший </w:t>
      </w:r>
      <w:r w:rsidRPr="001A7055">
        <w:rPr>
          <w:rStyle w:val="71"/>
          <w:rFonts w:ascii="Times New Roman" w:hAnsi="Times New Roman" w:cs="Times New Roman"/>
          <w:i w:val="0"/>
          <w:sz w:val="24"/>
          <w:szCs w:val="24"/>
          <w:lang w:val="ru-RU"/>
        </w:rPr>
        <w:t>[</w:t>
      </w:r>
      <w:r w:rsidRPr="001A7055">
        <w:rPr>
          <w:rStyle w:val="71"/>
          <w:rFonts w:ascii="Times New Roman" w:hAnsi="Times New Roman" w:cs="Times New Roman"/>
          <w:sz w:val="24"/>
          <w:szCs w:val="24"/>
        </w:rPr>
        <w:t>protos</w:t>
      </w:r>
      <w:r w:rsidRPr="001A7055">
        <w:rPr>
          <w:rStyle w:val="71"/>
          <w:rFonts w:ascii="Times New Roman" w:hAnsi="Times New Roman" w:cs="Times New Roman"/>
          <w:i w:val="0"/>
          <w:sz w:val="24"/>
          <w:szCs w:val="24"/>
          <w:lang w:val="ru-RU"/>
        </w:rPr>
        <w:t>]</w:t>
      </w:r>
      <w:r w:rsidRPr="0018774B">
        <w:rPr>
          <w:rStyle w:val="71"/>
          <w:rFonts w:ascii="Times New Roman" w:hAnsi="Times New Roman" w:cs="Times New Roman"/>
          <w:i w:val="0"/>
          <w:sz w:val="24"/>
          <w:szCs w:val="24"/>
          <w:lang w:val="ru-RU"/>
        </w:rPr>
        <w:t xml:space="preserve"> нічого не може робити без згоди всіх. Бо так запанує згода </w:t>
      </w:r>
      <w:r w:rsidRPr="001A7055">
        <w:rPr>
          <w:rFonts w:ascii="Times New Roman" w:hAnsi="Times New Roman" w:cs="Times New Roman"/>
          <w:sz w:val="24"/>
          <w:szCs w:val="24"/>
          <w:lang w:val="ru-RU"/>
        </w:rPr>
        <w:t>[</w:t>
      </w:r>
      <w:r w:rsidRPr="001A7055">
        <w:rPr>
          <w:rStyle w:val="71"/>
          <w:rFonts w:ascii="Times New Roman" w:hAnsi="Times New Roman" w:cs="Times New Roman"/>
          <w:sz w:val="24"/>
          <w:szCs w:val="24"/>
        </w:rPr>
        <w:t>homonoia</w:t>
      </w:r>
      <w:r w:rsidRPr="001A7055">
        <w:rPr>
          <w:rFonts w:ascii="Times New Roman" w:hAnsi="Times New Roman" w:cs="Times New Roman"/>
          <w:sz w:val="24"/>
          <w:szCs w:val="24"/>
          <w:lang w:val="ru-RU"/>
        </w:rPr>
        <w:t>]</w:t>
      </w:r>
      <w:r w:rsidRPr="001A7055">
        <w:rPr>
          <w:rFonts w:ascii="Times New Roman" w:hAnsi="Times New Roman" w:cs="Times New Roman"/>
          <w:sz w:val="24"/>
          <w:szCs w:val="24"/>
        </w:rPr>
        <w:t xml:space="preserve"> і Бог прославлятиметься через Господа в Святому Дусі.</w:t>
      </w:r>
    </w:p>
    <w:p w:rsidR="00D53C3D" w:rsidRPr="00CE51CF"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CE51CF">
        <w:rPr>
          <w:rFonts w:ascii="Times New Roman" w:hAnsi="Times New Roman" w:cs="Times New Roman"/>
          <w:sz w:val="28"/>
          <w:szCs w:val="28"/>
        </w:rPr>
        <w:t xml:space="preserve">100. На основі цього правила </w:t>
      </w:r>
      <w:r w:rsidRPr="00CE51CF">
        <w:rPr>
          <w:rFonts w:ascii="Times New Roman" w:hAnsi="Times New Roman" w:cs="Times New Roman"/>
          <w:i/>
          <w:sz w:val="28"/>
          <w:szCs w:val="28"/>
        </w:rPr>
        <w:t>Равенський документ</w:t>
      </w:r>
      <w:r w:rsidRPr="00CE51CF">
        <w:rPr>
          <w:rFonts w:ascii="Times New Roman" w:hAnsi="Times New Roman" w:cs="Times New Roman"/>
          <w:sz w:val="28"/>
          <w:szCs w:val="28"/>
        </w:rPr>
        <w:t xml:space="preserve"> зміг описати «взаємозалежність» примату і соборності (O-C 2007, 43; див. нижче §§112-113). Однак, зазначаючи, що правило 34 описує регіональний рівень, деякі учасники дискусій запитували, «якою мірою [його] формула [...] може служити моделлю для Вселенської Церкви і для помісних Церков?» (O-C US 2010 9b; див. також St Irenaeus 2000, 16.4; </w:t>
      </w:r>
      <w:r w:rsidRPr="00CE51CF">
        <w:rPr>
          <w:rFonts w:ascii="Times New Roman" w:hAnsi="Times New Roman" w:cs="Times New Roman"/>
          <w:i/>
          <w:sz w:val="28"/>
          <w:szCs w:val="28"/>
        </w:rPr>
        <w:t>Позиція Московського Патріархату щодо питання примату у Вселенській Церкві</w:t>
      </w:r>
      <w:r w:rsidRPr="00CE51CF">
        <w:rPr>
          <w:rFonts w:ascii="Times New Roman" w:hAnsi="Times New Roman" w:cs="Times New Roman"/>
          <w:sz w:val="28"/>
          <w:szCs w:val="28"/>
        </w:rPr>
        <w:t xml:space="preserve"> 2013, 3).</w:t>
      </w:r>
    </w:p>
    <w:p w:rsidR="00D53C3D" w:rsidRPr="00EC6E10" w:rsidRDefault="00D53C3D" w:rsidP="00D53C3D">
      <w:pPr>
        <w:pStyle w:val="70"/>
        <w:shd w:val="clear" w:color="auto" w:fill="auto"/>
        <w:tabs>
          <w:tab w:val="left" w:pos="529"/>
        </w:tabs>
        <w:spacing w:line="240" w:lineRule="auto"/>
        <w:ind w:firstLine="567"/>
        <w:jc w:val="both"/>
        <w:rPr>
          <w:rFonts w:ascii="Times New Roman" w:hAnsi="Times New Roman" w:cs="Times New Roman"/>
          <w:sz w:val="28"/>
          <w:szCs w:val="28"/>
        </w:rPr>
      </w:pPr>
    </w:p>
    <w:p w:rsidR="00D53C3D" w:rsidRPr="000470CD" w:rsidRDefault="00D53C3D" w:rsidP="00D53C3D">
      <w:pPr>
        <w:pStyle w:val="70"/>
        <w:shd w:val="clear" w:color="auto" w:fill="auto"/>
        <w:spacing w:line="240" w:lineRule="auto"/>
        <w:ind w:left="1416" w:firstLine="0"/>
        <w:jc w:val="both"/>
        <w:rPr>
          <w:rFonts w:ascii="Times New Roman" w:hAnsi="Times New Roman" w:cs="Times New Roman"/>
          <w:sz w:val="28"/>
          <w:szCs w:val="28"/>
          <w:lang w:val="ru-RU"/>
        </w:rPr>
      </w:pPr>
      <w:r w:rsidRPr="000470CD">
        <w:rPr>
          <w:rFonts w:ascii="Times New Roman" w:hAnsi="Times New Roman" w:cs="Times New Roman"/>
          <w:sz w:val="28"/>
          <w:szCs w:val="28"/>
          <w:lang w:val="ru-RU"/>
        </w:rPr>
        <w:t>3.2.5. ПРАВО АПЕЛЯЦІЇ ЯК ВИРАЗ СОПРИЧАСТЯ (</w:t>
      </w:r>
      <w:r>
        <w:rPr>
          <w:rFonts w:ascii="Times New Roman" w:hAnsi="Times New Roman" w:cs="Times New Roman"/>
          <w:sz w:val="28"/>
          <w:szCs w:val="28"/>
          <w:lang w:val="ru-RU"/>
        </w:rPr>
        <w:t>ПРАВИЛА</w:t>
      </w:r>
      <w:r w:rsidRPr="000470CD">
        <w:rPr>
          <w:rFonts w:ascii="Times New Roman" w:hAnsi="Times New Roman" w:cs="Times New Roman"/>
          <w:sz w:val="28"/>
          <w:szCs w:val="28"/>
          <w:lang w:val="ru-RU"/>
        </w:rPr>
        <w:t xml:space="preserve"> САРДИКИ)</w:t>
      </w:r>
    </w:p>
    <w:p w:rsidR="00D53C3D" w:rsidRPr="00CE51CF" w:rsidRDefault="00D53C3D" w:rsidP="00D53C3D">
      <w:pPr>
        <w:pStyle w:val="20"/>
        <w:shd w:val="clear" w:color="auto" w:fill="auto"/>
        <w:tabs>
          <w:tab w:val="left" w:pos="439"/>
        </w:tabs>
        <w:spacing w:before="0" w:line="240" w:lineRule="auto"/>
        <w:ind w:firstLine="567"/>
        <w:jc w:val="both"/>
        <w:rPr>
          <w:rFonts w:ascii="Times New Roman" w:hAnsi="Times New Roman" w:cs="Times New Roman"/>
          <w:sz w:val="28"/>
          <w:szCs w:val="28"/>
          <w:lang w:val="ru-RU"/>
        </w:rPr>
      </w:pPr>
    </w:p>
    <w:p w:rsidR="00D53C3D" w:rsidRPr="00AB2FC3"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AB2FC3">
        <w:rPr>
          <w:rFonts w:ascii="Times New Roman" w:hAnsi="Times New Roman" w:cs="Times New Roman"/>
          <w:sz w:val="28"/>
          <w:szCs w:val="28"/>
        </w:rPr>
        <w:t>101. Іншим введенням першого тисячоліття, пов</w:t>
      </w:r>
      <w:r w:rsidRPr="001D1064">
        <w:rPr>
          <w:rFonts w:ascii="Times New Roman" w:hAnsi="Times New Roman" w:cs="Times New Roman"/>
          <w:sz w:val="28"/>
          <w:szCs w:val="28"/>
        </w:rPr>
        <w:t>’</w:t>
      </w:r>
      <w:r w:rsidRPr="00AB2FC3">
        <w:rPr>
          <w:rFonts w:ascii="Times New Roman" w:hAnsi="Times New Roman" w:cs="Times New Roman"/>
          <w:sz w:val="28"/>
          <w:szCs w:val="28"/>
        </w:rPr>
        <w:t xml:space="preserve">язаним із здійсненням примату, було право апеляції до більших престолів, зокрема до Єпископа Рима. Недавні Православно-Католицькі Діалоги аналізували цю процедуру (C-O Fr 1991; O-C 2016, 19; St Irenaeus 2018 7.3 і 17.9). Французький Православно-Католицький Діалог у 1991 </w:t>
      </w:r>
      <w:r w:rsidRPr="00AB2FC3">
        <w:rPr>
          <w:rFonts w:ascii="Times New Roman" w:hAnsi="Times New Roman" w:cs="Times New Roman"/>
          <w:sz w:val="28"/>
          <w:szCs w:val="28"/>
        </w:rPr>
        <w:lastRenderedPageBreak/>
        <w:t>наголосив на важливості постанов Собору у Сардиці (343), які прийняли Трульський Собор (692) і Фотіанський Синод (879). Правила Сардикійського Собору постановили, що засуджений єпископ може подати апеляцію до Єпископа Рима, а той, якщо вважатиме за потрібне, може призначити новий судовий розгляд, який повинні провести єпископи провінції, близької до провінції єпископа, який подав апеляцію. Варто зазначити, що ця процедура більше відповідає остаточному апеляційному чи касаційному суду, оскільки повторний судовий розгляд проводився не Римом, а місцевими єпископами. Слід також зазначити, що правило 3 Сардикійського Собору рішення щодо процедури апеляції до Римського престолу обґрунтовує з духовних міркувань: «</w:t>
      </w:r>
      <w:r w:rsidRPr="00AB2FC3">
        <w:rPr>
          <w:rStyle w:val="21"/>
          <w:rFonts w:ascii="Times New Roman" w:hAnsi="Times New Roman" w:cs="Times New Roman"/>
          <w:sz w:val="28"/>
          <w:szCs w:val="28"/>
          <w:lang w:val="uk-UA" w:eastAsia="la" w:bidi="la"/>
        </w:rPr>
        <w:t xml:space="preserve">sanctissimi </w:t>
      </w:r>
      <w:r w:rsidRPr="00AB2FC3">
        <w:rPr>
          <w:rStyle w:val="21"/>
          <w:rFonts w:ascii="Times New Roman" w:hAnsi="Times New Roman" w:cs="Times New Roman"/>
          <w:sz w:val="28"/>
          <w:szCs w:val="28"/>
          <w:lang w:val="uk-UA"/>
        </w:rPr>
        <w:t xml:space="preserve">Petri </w:t>
      </w:r>
      <w:r w:rsidRPr="00AB2FC3">
        <w:rPr>
          <w:rStyle w:val="21"/>
          <w:rFonts w:ascii="Times New Roman" w:hAnsi="Times New Roman" w:cs="Times New Roman"/>
          <w:sz w:val="28"/>
          <w:szCs w:val="28"/>
          <w:lang w:val="uk-UA" w:eastAsia="la" w:bidi="la"/>
        </w:rPr>
        <w:t>memoriam honorare</w:t>
      </w:r>
      <w:r w:rsidRPr="00AB2FC3">
        <w:rPr>
          <w:rFonts w:ascii="Times New Roman" w:hAnsi="Times New Roman" w:cs="Times New Roman"/>
          <w:sz w:val="28"/>
          <w:szCs w:val="28"/>
          <w:lang w:eastAsia="la" w:bidi="la"/>
        </w:rPr>
        <w:t>»</w:t>
      </w:r>
      <w:r w:rsidRPr="00AB2FC3">
        <w:rPr>
          <w:rFonts w:ascii="Times New Roman" w:hAnsi="Times New Roman" w:cs="Times New Roman"/>
          <w:sz w:val="28"/>
          <w:szCs w:val="28"/>
        </w:rPr>
        <w:t>. Документ Православно-Католицького Діалогу у Франції закликає до «спільного прийняття» Фотіанського Собору (879), який міг би стати «відправною точкою для відновлення діалогу про значення примату, заснованого на спільних еклезіологічних засадах» (O-C Fr 1991, ст. 124).</w:t>
      </w:r>
    </w:p>
    <w:p w:rsidR="00D53C3D" w:rsidRPr="00696B18" w:rsidRDefault="00D53C3D" w:rsidP="00D53C3D">
      <w:pPr>
        <w:pStyle w:val="20"/>
        <w:shd w:val="clear" w:color="auto" w:fill="auto"/>
        <w:tabs>
          <w:tab w:val="left" w:pos="51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102. Звертаючись до Сардики, </w:t>
      </w:r>
      <w:r w:rsidRPr="00E513D2">
        <w:rPr>
          <w:rFonts w:ascii="Times New Roman" w:hAnsi="Times New Roman" w:cs="Times New Roman"/>
          <w:i/>
          <w:sz w:val="28"/>
          <w:szCs w:val="28"/>
        </w:rPr>
        <w:t>Документ К’єті</w:t>
      </w:r>
      <w:r>
        <w:rPr>
          <w:rFonts w:ascii="Times New Roman" w:hAnsi="Times New Roman" w:cs="Times New Roman"/>
          <w:sz w:val="28"/>
          <w:szCs w:val="28"/>
        </w:rPr>
        <w:t xml:space="preserve"> нагадує: «Упродовж</w:t>
      </w:r>
      <w:r w:rsidRPr="009B6CE1">
        <w:rPr>
          <w:rFonts w:ascii="Times New Roman" w:hAnsi="Times New Roman" w:cs="Times New Roman"/>
          <w:sz w:val="28"/>
          <w:szCs w:val="28"/>
        </w:rPr>
        <w:t xml:space="preserve"> століть до єпископа Рим</w:t>
      </w:r>
      <w:r>
        <w:rPr>
          <w:rFonts w:ascii="Times New Roman" w:hAnsi="Times New Roman" w:cs="Times New Roman"/>
          <w:sz w:val="28"/>
          <w:szCs w:val="28"/>
        </w:rPr>
        <w:t>а</w:t>
      </w:r>
      <w:r w:rsidRPr="009B6CE1">
        <w:rPr>
          <w:rFonts w:ascii="Times New Roman" w:hAnsi="Times New Roman" w:cs="Times New Roman"/>
          <w:sz w:val="28"/>
          <w:szCs w:val="28"/>
        </w:rPr>
        <w:t xml:space="preserve">, також і зі Сходу, </w:t>
      </w:r>
      <w:r>
        <w:rPr>
          <w:rFonts w:ascii="Times New Roman" w:hAnsi="Times New Roman" w:cs="Times New Roman"/>
          <w:sz w:val="28"/>
          <w:szCs w:val="28"/>
        </w:rPr>
        <w:t>подавалися</w:t>
      </w:r>
      <w:r w:rsidRPr="009B6CE1">
        <w:rPr>
          <w:rFonts w:ascii="Times New Roman" w:hAnsi="Times New Roman" w:cs="Times New Roman"/>
          <w:sz w:val="28"/>
          <w:szCs w:val="28"/>
        </w:rPr>
        <w:t xml:space="preserve"> низк</w:t>
      </w:r>
      <w:r>
        <w:rPr>
          <w:rFonts w:ascii="Times New Roman" w:hAnsi="Times New Roman" w:cs="Times New Roman"/>
          <w:sz w:val="28"/>
          <w:szCs w:val="28"/>
        </w:rPr>
        <w:t>и</w:t>
      </w:r>
      <w:r w:rsidRPr="009B6CE1">
        <w:rPr>
          <w:rFonts w:ascii="Times New Roman" w:hAnsi="Times New Roman" w:cs="Times New Roman"/>
          <w:sz w:val="28"/>
          <w:szCs w:val="28"/>
        </w:rPr>
        <w:t xml:space="preserve"> апеляцій у дисциплінарних справах, таких як усунення єпископа», і що </w:t>
      </w:r>
      <w:r>
        <w:rPr>
          <w:rFonts w:ascii="Times New Roman" w:hAnsi="Times New Roman" w:cs="Times New Roman"/>
          <w:sz w:val="28"/>
          <w:szCs w:val="28"/>
        </w:rPr>
        <w:t>«</w:t>
      </w:r>
      <w:r w:rsidRPr="009B6CE1">
        <w:rPr>
          <w:rFonts w:ascii="Times New Roman" w:hAnsi="Times New Roman" w:cs="Times New Roman"/>
          <w:sz w:val="28"/>
          <w:szCs w:val="28"/>
        </w:rPr>
        <w:t>апеляції до єпископа Рим</w:t>
      </w:r>
      <w:r>
        <w:rPr>
          <w:rFonts w:ascii="Times New Roman" w:hAnsi="Times New Roman" w:cs="Times New Roman"/>
          <w:sz w:val="28"/>
          <w:szCs w:val="28"/>
        </w:rPr>
        <w:t>а</w:t>
      </w:r>
      <w:r w:rsidRPr="009B6CE1">
        <w:rPr>
          <w:rFonts w:ascii="Times New Roman" w:hAnsi="Times New Roman" w:cs="Times New Roman"/>
          <w:sz w:val="28"/>
          <w:szCs w:val="28"/>
        </w:rPr>
        <w:t xml:space="preserve"> зі Сходу виражали сопричастя Церкви</w:t>
      </w:r>
      <w:r>
        <w:rPr>
          <w:rFonts w:ascii="Times New Roman" w:hAnsi="Times New Roman" w:cs="Times New Roman"/>
          <w:sz w:val="28"/>
          <w:szCs w:val="28"/>
        </w:rPr>
        <w:t>»</w:t>
      </w:r>
      <w:r w:rsidRPr="009B6CE1">
        <w:rPr>
          <w:rFonts w:ascii="Times New Roman" w:hAnsi="Times New Roman" w:cs="Times New Roman"/>
          <w:sz w:val="28"/>
          <w:szCs w:val="28"/>
        </w:rPr>
        <w:t>.</w:t>
      </w:r>
      <w:r>
        <w:rPr>
          <w:rFonts w:ascii="Times New Roman" w:hAnsi="Times New Roman" w:cs="Times New Roman"/>
          <w:sz w:val="28"/>
          <w:szCs w:val="28"/>
        </w:rPr>
        <w:t xml:space="preserve"> </w:t>
      </w:r>
      <w:r w:rsidRPr="00E513D2">
        <w:rPr>
          <w:rFonts w:ascii="Times New Roman" w:hAnsi="Times New Roman" w:cs="Times New Roman"/>
          <w:i/>
          <w:sz w:val="28"/>
          <w:szCs w:val="28"/>
        </w:rPr>
        <w:t>Документ К’єті</w:t>
      </w:r>
      <w:r>
        <w:rPr>
          <w:rFonts w:ascii="Times New Roman" w:hAnsi="Times New Roman" w:cs="Times New Roman"/>
          <w:sz w:val="28"/>
          <w:szCs w:val="28"/>
        </w:rPr>
        <w:t xml:space="preserve"> також зазначає, що апеляції у дисциплінарних справах подавалися також і на Сході, і що «такі апеляції до більших престолів завжди розглядалися в синодальному порядку» </w:t>
      </w:r>
      <w:r w:rsidRPr="00696B18">
        <w:rPr>
          <w:rFonts w:ascii="Times New Roman" w:hAnsi="Times New Roman" w:cs="Times New Roman"/>
          <w:sz w:val="28"/>
          <w:szCs w:val="28"/>
        </w:rPr>
        <w:t>(</w:t>
      </w:r>
      <w:r w:rsidRPr="00F066CB">
        <w:rPr>
          <w:rFonts w:ascii="Times New Roman" w:hAnsi="Times New Roman" w:cs="Times New Roman"/>
          <w:sz w:val="28"/>
          <w:szCs w:val="28"/>
        </w:rPr>
        <w:t>O</w:t>
      </w:r>
      <w:r w:rsidRPr="00696B18">
        <w:rPr>
          <w:rFonts w:ascii="Times New Roman" w:hAnsi="Times New Roman" w:cs="Times New Roman"/>
          <w:sz w:val="28"/>
          <w:szCs w:val="28"/>
        </w:rPr>
        <w:t>-</w:t>
      </w:r>
      <w:r w:rsidRPr="00F066CB">
        <w:rPr>
          <w:rFonts w:ascii="Times New Roman" w:hAnsi="Times New Roman" w:cs="Times New Roman"/>
          <w:sz w:val="28"/>
          <w:szCs w:val="28"/>
        </w:rPr>
        <w:t>C</w:t>
      </w:r>
      <w:r w:rsidRPr="00696B18">
        <w:rPr>
          <w:rFonts w:ascii="Times New Roman" w:hAnsi="Times New Roman" w:cs="Times New Roman"/>
          <w:sz w:val="28"/>
          <w:szCs w:val="28"/>
        </w:rPr>
        <w:t xml:space="preserve"> 2016, 19)</w:t>
      </w:r>
      <w:r>
        <w:rPr>
          <w:rStyle w:val="a9"/>
          <w:rFonts w:ascii="Times New Roman" w:hAnsi="Times New Roman" w:cs="Times New Roman"/>
          <w:sz w:val="28"/>
          <w:szCs w:val="28"/>
        </w:rPr>
        <w:footnoteReference w:id="21"/>
      </w:r>
      <w:r w:rsidRPr="00696B18">
        <w:rPr>
          <w:rFonts w:ascii="Times New Roman" w:hAnsi="Times New Roman" w:cs="Times New Roman"/>
          <w:sz w:val="28"/>
          <w:szCs w:val="28"/>
        </w:rPr>
        <w:t>.</w:t>
      </w:r>
    </w:p>
    <w:p w:rsidR="00D53C3D" w:rsidRDefault="00D53C3D" w:rsidP="00D53C3D">
      <w:pPr>
        <w:pStyle w:val="20"/>
        <w:shd w:val="clear" w:color="auto" w:fill="auto"/>
        <w:tabs>
          <w:tab w:val="left" w:pos="51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103. </w:t>
      </w:r>
      <w:r w:rsidRPr="00C620EC">
        <w:rPr>
          <w:rFonts w:ascii="Times New Roman" w:hAnsi="Times New Roman" w:cs="Times New Roman"/>
          <w:sz w:val="28"/>
          <w:szCs w:val="28"/>
        </w:rPr>
        <w:t xml:space="preserve">Документ </w:t>
      </w:r>
      <w:r>
        <w:rPr>
          <w:rFonts w:ascii="Times New Roman" w:hAnsi="Times New Roman" w:cs="Times New Roman"/>
          <w:sz w:val="28"/>
          <w:szCs w:val="28"/>
        </w:rPr>
        <w:t>Групи імені св.</w:t>
      </w:r>
      <w:r w:rsidRPr="00C620EC">
        <w:rPr>
          <w:rFonts w:ascii="Times New Roman" w:hAnsi="Times New Roman" w:cs="Times New Roman"/>
          <w:sz w:val="28"/>
          <w:szCs w:val="28"/>
        </w:rPr>
        <w:t xml:space="preserve"> Іринея </w:t>
      </w:r>
      <w:r>
        <w:rPr>
          <w:rFonts w:ascii="Times New Roman" w:hAnsi="Times New Roman" w:cs="Times New Roman"/>
          <w:sz w:val="28"/>
          <w:szCs w:val="28"/>
        </w:rPr>
        <w:t xml:space="preserve">за </w:t>
      </w:r>
      <w:r w:rsidRPr="00C620EC">
        <w:rPr>
          <w:rFonts w:ascii="Times New Roman" w:hAnsi="Times New Roman" w:cs="Times New Roman"/>
          <w:sz w:val="28"/>
          <w:szCs w:val="28"/>
        </w:rPr>
        <w:t>2018 припускає, що процедур</w:t>
      </w:r>
      <w:r>
        <w:rPr>
          <w:rFonts w:ascii="Times New Roman" w:hAnsi="Times New Roman" w:cs="Times New Roman"/>
          <w:sz w:val="28"/>
          <w:szCs w:val="28"/>
        </w:rPr>
        <w:t>и</w:t>
      </w:r>
      <w:r w:rsidRPr="00C620EC">
        <w:rPr>
          <w:rFonts w:ascii="Times New Roman" w:hAnsi="Times New Roman" w:cs="Times New Roman"/>
          <w:sz w:val="28"/>
          <w:szCs w:val="28"/>
        </w:rPr>
        <w:t xml:space="preserve"> Сардики мож</w:t>
      </w:r>
      <w:r>
        <w:rPr>
          <w:rFonts w:ascii="Times New Roman" w:hAnsi="Times New Roman" w:cs="Times New Roman"/>
          <w:sz w:val="28"/>
          <w:szCs w:val="28"/>
        </w:rPr>
        <w:t>уть</w:t>
      </w:r>
      <w:r w:rsidRPr="00C620EC">
        <w:rPr>
          <w:rFonts w:ascii="Times New Roman" w:hAnsi="Times New Roman" w:cs="Times New Roman"/>
          <w:sz w:val="28"/>
          <w:szCs w:val="28"/>
        </w:rPr>
        <w:t xml:space="preserve"> бути </w:t>
      </w:r>
      <w:r>
        <w:rPr>
          <w:rFonts w:ascii="Times New Roman" w:hAnsi="Times New Roman" w:cs="Times New Roman"/>
          <w:sz w:val="28"/>
          <w:szCs w:val="28"/>
        </w:rPr>
        <w:t>дієвими</w:t>
      </w:r>
      <w:r w:rsidRPr="00C620EC">
        <w:rPr>
          <w:rFonts w:ascii="Times New Roman" w:hAnsi="Times New Roman" w:cs="Times New Roman"/>
          <w:sz w:val="28"/>
          <w:szCs w:val="28"/>
        </w:rPr>
        <w:t xml:space="preserve"> і в майбутньому</w:t>
      </w:r>
      <w:r>
        <w:rPr>
          <w:rFonts w:ascii="Times New Roman" w:hAnsi="Times New Roman" w:cs="Times New Roman"/>
          <w:sz w:val="28"/>
          <w:szCs w:val="28"/>
        </w:rPr>
        <w:t>: «</w:t>
      </w:r>
      <w:r w:rsidRPr="00A2401E">
        <w:rPr>
          <w:rFonts w:ascii="Times New Roman" w:hAnsi="Times New Roman" w:cs="Times New Roman"/>
          <w:sz w:val="28"/>
          <w:szCs w:val="28"/>
        </w:rPr>
        <w:t xml:space="preserve">Така домовленість повністю поважала б автокефалію Православних Церков і водночас забезпечувала б ефективне </w:t>
      </w:r>
      <w:r>
        <w:rPr>
          <w:rFonts w:ascii="Times New Roman" w:hAnsi="Times New Roman" w:cs="Times New Roman"/>
          <w:sz w:val="28"/>
          <w:szCs w:val="28"/>
        </w:rPr>
        <w:t>вселенське</w:t>
      </w:r>
      <w:r w:rsidRPr="00A2401E">
        <w:rPr>
          <w:rFonts w:ascii="Times New Roman" w:hAnsi="Times New Roman" w:cs="Times New Roman"/>
          <w:sz w:val="28"/>
          <w:szCs w:val="28"/>
        </w:rPr>
        <w:t xml:space="preserve"> служіння єдності Єпископа Рим</w:t>
      </w:r>
      <w:r>
        <w:rPr>
          <w:rFonts w:ascii="Times New Roman" w:hAnsi="Times New Roman" w:cs="Times New Roman"/>
          <w:sz w:val="28"/>
          <w:szCs w:val="28"/>
        </w:rPr>
        <w:t>а</w:t>
      </w:r>
      <w:r w:rsidRPr="00A2401E">
        <w:rPr>
          <w:rFonts w:ascii="Times New Roman" w:hAnsi="Times New Roman" w:cs="Times New Roman"/>
          <w:sz w:val="28"/>
          <w:szCs w:val="28"/>
        </w:rPr>
        <w:t>.</w:t>
      </w:r>
      <w:r>
        <w:rPr>
          <w:rFonts w:ascii="Times New Roman" w:hAnsi="Times New Roman" w:cs="Times New Roman"/>
          <w:sz w:val="28"/>
          <w:szCs w:val="28"/>
        </w:rPr>
        <w:t xml:space="preserve"> </w:t>
      </w:r>
      <w:r w:rsidRPr="00F066CB">
        <w:rPr>
          <w:rFonts w:ascii="Times New Roman" w:hAnsi="Times New Roman" w:cs="Times New Roman"/>
          <w:sz w:val="28"/>
          <w:szCs w:val="28"/>
        </w:rPr>
        <w:t xml:space="preserve">(St Irenaeus 2018, 17.9). </w:t>
      </w:r>
      <w:r>
        <w:rPr>
          <w:rFonts w:ascii="Times New Roman" w:hAnsi="Times New Roman" w:cs="Times New Roman"/>
          <w:sz w:val="28"/>
          <w:szCs w:val="28"/>
        </w:rPr>
        <w:t xml:space="preserve">Так само у 2010 перспективний документ </w:t>
      </w:r>
      <w:r w:rsidRPr="00A71210">
        <w:rPr>
          <w:rFonts w:ascii="Times New Roman" w:hAnsi="Times New Roman" w:cs="Times New Roman"/>
          <w:sz w:val="28"/>
          <w:szCs w:val="28"/>
        </w:rPr>
        <w:t>Північноамериканськ</w:t>
      </w:r>
      <w:r>
        <w:rPr>
          <w:rFonts w:ascii="Times New Roman" w:hAnsi="Times New Roman" w:cs="Times New Roman"/>
          <w:sz w:val="28"/>
          <w:szCs w:val="28"/>
        </w:rPr>
        <w:t>ої</w:t>
      </w:r>
      <w:r w:rsidRPr="00A71210">
        <w:rPr>
          <w:rFonts w:ascii="Times New Roman" w:hAnsi="Times New Roman" w:cs="Times New Roman"/>
          <w:sz w:val="28"/>
          <w:szCs w:val="28"/>
        </w:rPr>
        <w:t xml:space="preserve"> </w:t>
      </w:r>
      <w:r>
        <w:rPr>
          <w:rFonts w:ascii="Times New Roman" w:hAnsi="Times New Roman" w:cs="Times New Roman"/>
          <w:sz w:val="28"/>
          <w:szCs w:val="28"/>
        </w:rPr>
        <w:t>П</w:t>
      </w:r>
      <w:r w:rsidRPr="00A71210">
        <w:rPr>
          <w:rFonts w:ascii="Times New Roman" w:hAnsi="Times New Roman" w:cs="Times New Roman"/>
          <w:sz w:val="28"/>
          <w:szCs w:val="28"/>
        </w:rPr>
        <w:t>равославно-</w:t>
      </w:r>
      <w:r>
        <w:rPr>
          <w:rFonts w:ascii="Times New Roman" w:hAnsi="Times New Roman" w:cs="Times New Roman"/>
          <w:sz w:val="28"/>
          <w:szCs w:val="28"/>
        </w:rPr>
        <w:t>К</w:t>
      </w:r>
      <w:r w:rsidRPr="00A71210">
        <w:rPr>
          <w:rFonts w:ascii="Times New Roman" w:hAnsi="Times New Roman" w:cs="Times New Roman"/>
          <w:sz w:val="28"/>
          <w:szCs w:val="28"/>
        </w:rPr>
        <w:t>атолицьк</w:t>
      </w:r>
      <w:r>
        <w:rPr>
          <w:rFonts w:ascii="Times New Roman" w:hAnsi="Times New Roman" w:cs="Times New Roman"/>
          <w:sz w:val="28"/>
          <w:szCs w:val="28"/>
        </w:rPr>
        <w:t>ої</w:t>
      </w:r>
      <w:r w:rsidRPr="00A71210">
        <w:rPr>
          <w:rFonts w:ascii="Times New Roman" w:hAnsi="Times New Roman" w:cs="Times New Roman"/>
          <w:sz w:val="28"/>
          <w:szCs w:val="28"/>
        </w:rPr>
        <w:t xml:space="preserve"> </w:t>
      </w:r>
      <w:r>
        <w:rPr>
          <w:rFonts w:ascii="Times New Roman" w:hAnsi="Times New Roman" w:cs="Times New Roman"/>
          <w:sz w:val="28"/>
          <w:szCs w:val="28"/>
        </w:rPr>
        <w:t>Б</w:t>
      </w:r>
      <w:r w:rsidRPr="00A71210">
        <w:rPr>
          <w:rFonts w:ascii="Times New Roman" w:hAnsi="Times New Roman" w:cs="Times New Roman"/>
          <w:sz w:val="28"/>
          <w:szCs w:val="28"/>
        </w:rPr>
        <w:t>огословськ</w:t>
      </w:r>
      <w:r>
        <w:rPr>
          <w:rFonts w:ascii="Times New Roman" w:hAnsi="Times New Roman" w:cs="Times New Roman"/>
          <w:sz w:val="28"/>
          <w:szCs w:val="28"/>
        </w:rPr>
        <w:t>ої</w:t>
      </w:r>
      <w:r w:rsidRPr="00A71210">
        <w:rPr>
          <w:rFonts w:ascii="Times New Roman" w:hAnsi="Times New Roman" w:cs="Times New Roman"/>
          <w:sz w:val="28"/>
          <w:szCs w:val="28"/>
        </w:rPr>
        <w:t xml:space="preserve"> </w:t>
      </w:r>
      <w:r>
        <w:rPr>
          <w:rFonts w:ascii="Times New Roman" w:hAnsi="Times New Roman" w:cs="Times New Roman"/>
          <w:sz w:val="28"/>
          <w:szCs w:val="28"/>
        </w:rPr>
        <w:t>К</w:t>
      </w:r>
      <w:r w:rsidRPr="00A71210">
        <w:rPr>
          <w:rFonts w:ascii="Times New Roman" w:hAnsi="Times New Roman" w:cs="Times New Roman"/>
          <w:sz w:val="28"/>
          <w:szCs w:val="28"/>
        </w:rPr>
        <w:t>онсультаці</w:t>
      </w:r>
      <w:r>
        <w:rPr>
          <w:rFonts w:ascii="Times New Roman" w:hAnsi="Times New Roman" w:cs="Times New Roman"/>
          <w:sz w:val="28"/>
          <w:szCs w:val="28"/>
        </w:rPr>
        <w:t>ї</w:t>
      </w:r>
      <w:r w:rsidRPr="00A71210">
        <w:rPr>
          <w:rFonts w:ascii="Times New Roman" w:hAnsi="Times New Roman" w:cs="Times New Roman"/>
          <w:sz w:val="28"/>
          <w:szCs w:val="28"/>
        </w:rPr>
        <w:t xml:space="preserve"> </w:t>
      </w:r>
      <w:r>
        <w:rPr>
          <w:rFonts w:ascii="Times New Roman" w:hAnsi="Times New Roman" w:cs="Times New Roman"/>
          <w:sz w:val="28"/>
          <w:szCs w:val="28"/>
        </w:rPr>
        <w:t>заявив</w:t>
      </w:r>
      <w:r w:rsidRPr="00A71210">
        <w:rPr>
          <w:rFonts w:ascii="Times New Roman" w:hAnsi="Times New Roman" w:cs="Times New Roman"/>
          <w:sz w:val="28"/>
          <w:szCs w:val="28"/>
        </w:rPr>
        <w:t xml:space="preserve">: </w:t>
      </w:r>
      <w:r>
        <w:rPr>
          <w:rFonts w:ascii="Times New Roman" w:hAnsi="Times New Roman" w:cs="Times New Roman"/>
          <w:sz w:val="28"/>
          <w:szCs w:val="28"/>
        </w:rPr>
        <w:t>«</w:t>
      </w:r>
      <w:r w:rsidRPr="00634849">
        <w:rPr>
          <w:rFonts w:ascii="Times New Roman" w:hAnsi="Times New Roman" w:cs="Times New Roman"/>
          <w:sz w:val="28"/>
          <w:szCs w:val="28"/>
        </w:rPr>
        <w:t xml:space="preserve">У випадках конфлікту між єпископами та їхніми </w:t>
      </w:r>
      <w:r>
        <w:rPr>
          <w:rFonts w:ascii="Times New Roman" w:hAnsi="Times New Roman" w:cs="Times New Roman"/>
          <w:sz w:val="28"/>
          <w:szCs w:val="28"/>
        </w:rPr>
        <w:t>главами</w:t>
      </w:r>
      <w:r w:rsidRPr="00634849">
        <w:rPr>
          <w:rFonts w:ascii="Times New Roman" w:hAnsi="Times New Roman" w:cs="Times New Roman"/>
          <w:sz w:val="28"/>
          <w:szCs w:val="28"/>
        </w:rPr>
        <w:t>, який не</w:t>
      </w:r>
      <w:r>
        <w:rPr>
          <w:rFonts w:ascii="Times New Roman" w:hAnsi="Times New Roman" w:cs="Times New Roman"/>
          <w:sz w:val="28"/>
          <w:szCs w:val="28"/>
        </w:rPr>
        <w:t>можливо</w:t>
      </w:r>
      <w:r w:rsidRPr="00634849">
        <w:rPr>
          <w:rFonts w:ascii="Times New Roman" w:hAnsi="Times New Roman" w:cs="Times New Roman"/>
          <w:sz w:val="28"/>
          <w:szCs w:val="28"/>
        </w:rPr>
        <w:t xml:space="preserve"> виріш</w:t>
      </w:r>
      <w:r>
        <w:rPr>
          <w:rFonts w:ascii="Times New Roman" w:hAnsi="Times New Roman" w:cs="Times New Roman"/>
          <w:sz w:val="28"/>
          <w:szCs w:val="28"/>
        </w:rPr>
        <w:t>ити</w:t>
      </w:r>
      <w:r w:rsidRPr="00634849">
        <w:rPr>
          <w:rFonts w:ascii="Times New Roman" w:hAnsi="Times New Roman" w:cs="Times New Roman"/>
          <w:sz w:val="28"/>
          <w:szCs w:val="28"/>
        </w:rPr>
        <w:t xml:space="preserve"> на місцевому чи регіональному рівні, очікується, що Єпископ Рим</w:t>
      </w:r>
      <w:r>
        <w:rPr>
          <w:rFonts w:ascii="Times New Roman" w:hAnsi="Times New Roman" w:cs="Times New Roman"/>
          <w:sz w:val="28"/>
          <w:szCs w:val="28"/>
        </w:rPr>
        <w:t>а</w:t>
      </w:r>
      <w:r w:rsidRPr="00634849">
        <w:rPr>
          <w:rFonts w:ascii="Times New Roman" w:hAnsi="Times New Roman" w:cs="Times New Roman"/>
          <w:sz w:val="28"/>
          <w:szCs w:val="28"/>
        </w:rPr>
        <w:t xml:space="preserve"> організує юридичний апеляційний процес, який, можливо, буде здійснюватися місцевими єпископами, як це передбачено в </w:t>
      </w:r>
      <w:r>
        <w:rPr>
          <w:rFonts w:ascii="Times New Roman" w:hAnsi="Times New Roman" w:cs="Times New Roman"/>
          <w:sz w:val="28"/>
          <w:szCs w:val="28"/>
        </w:rPr>
        <w:t>правилі</w:t>
      </w:r>
      <w:r w:rsidRPr="00634849">
        <w:rPr>
          <w:rFonts w:ascii="Times New Roman" w:hAnsi="Times New Roman" w:cs="Times New Roman"/>
          <w:sz w:val="28"/>
          <w:szCs w:val="28"/>
        </w:rPr>
        <w:t xml:space="preserve"> 3 Сардикійського </w:t>
      </w:r>
      <w:r>
        <w:rPr>
          <w:rFonts w:ascii="Times New Roman" w:hAnsi="Times New Roman" w:cs="Times New Roman"/>
          <w:sz w:val="28"/>
          <w:szCs w:val="28"/>
        </w:rPr>
        <w:t>Собору (343)</w:t>
      </w:r>
      <w:r w:rsidRPr="00634849">
        <w:rPr>
          <w:rFonts w:ascii="Times New Roman" w:hAnsi="Times New Roman" w:cs="Times New Roman"/>
          <w:sz w:val="28"/>
          <w:szCs w:val="28"/>
        </w:rPr>
        <w:t>.</w:t>
      </w:r>
      <w:r>
        <w:rPr>
          <w:rFonts w:ascii="Times New Roman" w:hAnsi="Times New Roman" w:cs="Times New Roman"/>
          <w:sz w:val="28"/>
          <w:szCs w:val="28"/>
        </w:rPr>
        <w:t xml:space="preserve"> </w:t>
      </w:r>
      <w:r w:rsidRPr="00417F8F">
        <w:rPr>
          <w:rFonts w:ascii="Times New Roman" w:hAnsi="Times New Roman" w:cs="Times New Roman"/>
          <w:sz w:val="28"/>
          <w:szCs w:val="28"/>
        </w:rPr>
        <w:t xml:space="preserve">У випадку </w:t>
      </w:r>
      <w:r>
        <w:rPr>
          <w:rFonts w:ascii="Times New Roman" w:hAnsi="Times New Roman" w:cs="Times New Roman"/>
          <w:sz w:val="28"/>
          <w:szCs w:val="28"/>
        </w:rPr>
        <w:t>розбіжностей</w:t>
      </w:r>
      <w:r w:rsidRPr="00417F8F">
        <w:rPr>
          <w:rFonts w:ascii="Times New Roman" w:hAnsi="Times New Roman" w:cs="Times New Roman"/>
          <w:sz w:val="28"/>
          <w:szCs w:val="28"/>
        </w:rPr>
        <w:t xml:space="preserve"> між </w:t>
      </w:r>
      <w:r>
        <w:rPr>
          <w:rFonts w:ascii="Times New Roman" w:hAnsi="Times New Roman" w:cs="Times New Roman"/>
          <w:sz w:val="28"/>
          <w:szCs w:val="28"/>
        </w:rPr>
        <w:t>главами</w:t>
      </w:r>
      <w:r w:rsidRPr="00417F8F">
        <w:rPr>
          <w:rFonts w:ascii="Times New Roman" w:hAnsi="Times New Roman" w:cs="Times New Roman"/>
          <w:sz w:val="28"/>
          <w:szCs w:val="28"/>
        </w:rPr>
        <w:t>, очікується, що єпископ Рим</w:t>
      </w:r>
      <w:r>
        <w:rPr>
          <w:rFonts w:ascii="Times New Roman" w:hAnsi="Times New Roman" w:cs="Times New Roman"/>
          <w:sz w:val="28"/>
          <w:szCs w:val="28"/>
        </w:rPr>
        <w:t>а</w:t>
      </w:r>
      <w:r w:rsidRPr="00417F8F">
        <w:rPr>
          <w:rFonts w:ascii="Times New Roman" w:hAnsi="Times New Roman" w:cs="Times New Roman"/>
          <w:sz w:val="28"/>
          <w:szCs w:val="28"/>
        </w:rPr>
        <w:t xml:space="preserve"> виступить посередником і </w:t>
      </w:r>
      <w:r>
        <w:rPr>
          <w:rFonts w:ascii="Times New Roman" w:hAnsi="Times New Roman" w:cs="Times New Roman"/>
          <w:sz w:val="28"/>
          <w:szCs w:val="28"/>
        </w:rPr>
        <w:t>по-братерському вирішить конфлікт</w:t>
      </w:r>
      <w:r w:rsidRPr="00417F8F">
        <w:rPr>
          <w:rFonts w:ascii="Times New Roman" w:hAnsi="Times New Roman" w:cs="Times New Roman"/>
          <w:sz w:val="28"/>
          <w:szCs w:val="28"/>
        </w:rPr>
        <w:t>».</w:t>
      </w:r>
      <w:r>
        <w:rPr>
          <w:rFonts w:ascii="Times New Roman" w:hAnsi="Times New Roman" w:cs="Times New Roman"/>
          <w:sz w:val="28"/>
          <w:szCs w:val="28"/>
        </w:rPr>
        <w:t xml:space="preserve"> </w:t>
      </w:r>
      <w:r w:rsidRPr="001B51CF">
        <w:rPr>
          <w:rFonts w:ascii="Times New Roman" w:hAnsi="Times New Roman" w:cs="Times New Roman"/>
          <w:sz w:val="28"/>
          <w:szCs w:val="28"/>
        </w:rPr>
        <w:t xml:space="preserve">Згідно з тим </w:t>
      </w:r>
      <w:r>
        <w:rPr>
          <w:rFonts w:ascii="Times New Roman" w:hAnsi="Times New Roman" w:cs="Times New Roman"/>
          <w:sz w:val="28"/>
          <w:szCs w:val="28"/>
        </w:rPr>
        <w:t>самим</w:t>
      </w:r>
      <w:r w:rsidRPr="001B51CF">
        <w:rPr>
          <w:rFonts w:ascii="Times New Roman" w:hAnsi="Times New Roman" w:cs="Times New Roman"/>
          <w:sz w:val="28"/>
          <w:szCs w:val="28"/>
        </w:rPr>
        <w:t xml:space="preserve"> </w:t>
      </w:r>
      <w:r>
        <w:rPr>
          <w:rFonts w:ascii="Times New Roman" w:hAnsi="Times New Roman" w:cs="Times New Roman"/>
          <w:sz w:val="28"/>
          <w:szCs w:val="28"/>
        </w:rPr>
        <w:t>документом</w:t>
      </w:r>
      <w:r w:rsidRPr="001B51CF">
        <w:rPr>
          <w:rFonts w:ascii="Times New Roman" w:hAnsi="Times New Roman" w:cs="Times New Roman"/>
          <w:sz w:val="28"/>
          <w:szCs w:val="28"/>
        </w:rPr>
        <w:t>, це «право на апеляцію» також поширюватиметься на доктринальні питання</w:t>
      </w:r>
      <w:r>
        <w:rPr>
          <w:rFonts w:ascii="Times New Roman" w:hAnsi="Times New Roman" w:cs="Times New Roman"/>
          <w:sz w:val="28"/>
          <w:szCs w:val="28"/>
        </w:rPr>
        <w:t>: «</w:t>
      </w:r>
      <w:r w:rsidRPr="00BE0421">
        <w:rPr>
          <w:rFonts w:ascii="Times New Roman" w:hAnsi="Times New Roman" w:cs="Times New Roman"/>
          <w:sz w:val="28"/>
          <w:szCs w:val="28"/>
        </w:rPr>
        <w:t xml:space="preserve">А в доктринальних кризах, які іноді можуть стосуватися </w:t>
      </w:r>
      <w:r>
        <w:rPr>
          <w:rFonts w:ascii="Times New Roman" w:hAnsi="Times New Roman" w:cs="Times New Roman"/>
          <w:sz w:val="28"/>
          <w:szCs w:val="28"/>
        </w:rPr>
        <w:t>всіх християн</w:t>
      </w:r>
      <w:r w:rsidRPr="00BE0421">
        <w:rPr>
          <w:rFonts w:ascii="Times New Roman" w:hAnsi="Times New Roman" w:cs="Times New Roman"/>
          <w:sz w:val="28"/>
          <w:szCs w:val="28"/>
        </w:rPr>
        <w:t>, єпископи всьо</w:t>
      </w:r>
      <w:r>
        <w:rPr>
          <w:rFonts w:ascii="Times New Roman" w:hAnsi="Times New Roman" w:cs="Times New Roman"/>
          <w:sz w:val="28"/>
          <w:szCs w:val="28"/>
        </w:rPr>
        <w:t>го</w:t>
      </w:r>
      <w:r w:rsidRPr="00BE0421">
        <w:rPr>
          <w:rFonts w:ascii="Times New Roman" w:hAnsi="Times New Roman" w:cs="Times New Roman"/>
          <w:sz w:val="28"/>
          <w:szCs w:val="28"/>
        </w:rPr>
        <w:t xml:space="preserve"> світу мали б право звертатися до нього також за доктринальними настановами, подібно до того, як Феодорит Кирський звернувся до Папи Лева I в 449 під час суперечки про особу Христа, що п</w:t>
      </w:r>
      <w:r>
        <w:rPr>
          <w:rFonts w:ascii="Times New Roman" w:hAnsi="Times New Roman" w:cs="Times New Roman"/>
          <w:sz w:val="28"/>
          <w:szCs w:val="28"/>
        </w:rPr>
        <w:t xml:space="preserve">ередувала Халкідонському собору </w:t>
      </w:r>
      <w:r w:rsidRPr="005B42F5">
        <w:rPr>
          <w:rFonts w:ascii="Times New Roman" w:hAnsi="Times New Roman" w:cs="Times New Roman"/>
          <w:sz w:val="28"/>
          <w:szCs w:val="28"/>
        </w:rPr>
        <w:t>(</w:t>
      </w:r>
      <w:r w:rsidRPr="00F066CB">
        <w:rPr>
          <w:rFonts w:ascii="Times New Roman" w:hAnsi="Times New Roman" w:cs="Times New Roman"/>
          <w:sz w:val="28"/>
          <w:szCs w:val="28"/>
        </w:rPr>
        <w:t>Ep</w:t>
      </w:r>
      <w:r w:rsidRPr="005B42F5">
        <w:rPr>
          <w:rFonts w:ascii="Times New Roman" w:hAnsi="Times New Roman" w:cs="Times New Roman"/>
          <w:sz w:val="28"/>
          <w:szCs w:val="28"/>
        </w:rPr>
        <w:t>. 113)</w:t>
      </w:r>
      <w:r>
        <w:rPr>
          <w:rFonts w:ascii="Times New Roman" w:hAnsi="Times New Roman" w:cs="Times New Roman"/>
          <w:sz w:val="28"/>
          <w:szCs w:val="28"/>
        </w:rPr>
        <w:t>»</w:t>
      </w:r>
      <w:r w:rsidRPr="005B42F5">
        <w:rPr>
          <w:rFonts w:ascii="Times New Roman" w:hAnsi="Times New Roman" w:cs="Times New Roman"/>
          <w:sz w:val="28"/>
          <w:szCs w:val="28"/>
        </w:rPr>
        <w:t xml:space="preserve"> (</w:t>
      </w:r>
      <w:r w:rsidRPr="00F066CB">
        <w:rPr>
          <w:rFonts w:ascii="Times New Roman" w:hAnsi="Times New Roman" w:cs="Times New Roman"/>
          <w:sz w:val="28"/>
          <w:szCs w:val="28"/>
        </w:rPr>
        <w:t>O</w:t>
      </w:r>
      <w:r>
        <w:rPr>
          <w:rFonts w:ascii="Times New Roman" w:hAnsi="Times New Roman" w:cs="Times New Roman"/>
          <w:sz w:val="28"/>
          <w:szCs w:val="28"/>
        </w:rPr>
        <w:t>-</w:t>
      </w:r>
      <w:r w:rsidRPr="00F066CB">
        <w:rPr>
          <w:rFonts w:ascii="Times New Roman" w:hAnsi="Times New Roman" w:cs="Times New Roman"/>
          <w:sz w:val="28"/>
          <w:szCs w:val="28"/>
        </w:rPr>
        <w:t>C</w:t>
      </w:r>
      <w:r w:rsidRPr="005B42F5">
        <w:rPr>
          <w:rFonts w:ascii="Times New Roman" w:hAnsi="Times New Roman" w:cs="Times New Roman"/>
          <w:sz w:val="28"/>
          <w:szCs w:val="28"/>
        </w:rPr>
        <w:t xml:space="preserve"> </w:t>
      </w:r>
      <w:r w:rsidRPr="00F066CB">
        <w:rPr>
          <w:rFonts w:ascii="Times New Roman" w:hAnsi="Times New Roman" w:cs="Times New Roman"/>
          <w:sz w:val="28"/>
          <w:szCs w:val="28"/>
        </w:rPr>
        <w:t>US</w:t>
      </w:r>
      <w:r w:rsidRPr="005B42F5">
        <w:rPr>
          <w:rFonts w:ascii="Times New Roman" w:hAnsi="Times New Roman" w:cs="Times New Roman"/>
          <w:sz w:val="28"/>
          <w:szCs w:val="28"/>
        </w:rPr>
        <w:t xml:space="preserve"> 2010, 7</w:t>
      </w:r>
      <w:r w:rsidRPr="00F066CB">
        <w:rPr>
          <w:rFonts w:ascii="Times New Roman" w:hAnsi="Times New Roman" w:cs="Times New Roman"/>
          <w:sz w:val="28"/>
          <w:szCs w:val="28"/>
        </w:rPr>
        <w:t>e</w:t>
      </w:r>
      <w:r w:rsidRPr="005B42F5">
        <w:rPr>
          <w:rFonts w:ascii="Times New Roman" w:hAnsi="Times New Roman" w:cs="Times New Roman"/>
          <w:sz w:val="28"/>
          <w:szCs w:val="28"/>
        </w:rPr>
        <w:t xml:space="preserve">; </w:t>
      </w:r>
      <w:r>
        <w:rPr>
          <w:rFonts w:ascii="Times New Roman" w:hAnsi="Times New Roman" w:cs="Times New Roman"/>
          <w:sz w:val="28"/>
          <w:szCs w:val="28"/>
        </w:rPr>
        <w:t>с</w:t>
      </w:r>
      <w:r w:rsidRPr="006E2A5B">
        <w:rPr>
          <w:rFonts w:ascii="Times New Roman" w:hAnsi="Times New Roman" w:cs="Times New Roman"/>
          <w:sz w:val="28"/>
          <w:szCs w:val="28"/>
        </w:rPr>
        <w:t xml:space="preserve">лід, однак, зазначити, що </w:t>
      </w:r>
      <w:r>
        <w:rPr>
          <w:rFonts w:ascii="Times New Roman" w:hAnsi="Times New Roman" w:cs="Times New Roman"/>
          <w:sz w:val="28"/>
          <w:szCs w:val="28"/>
        </w:rPr>
        <w:t>Орієнтальні П</w:t>
      </w:r>
      <w:r w:rsidRPr="006E2A5B">
        <w:rPr>
          <w:rFonts w:ascii="Times New Roman" w:hAnsi="Times New Roman" w:cs="Times New Roman"/>
          <w:sz w:val="28"/>
          <w:szCs w:val="28"/>
        </w:rPr>
        <w:t>равославні богослови не посилаються на цей приклад як на прецедент, оскільки мають іншу інтерпретацію цієї суперечки</w:t>
      </w:r>
      <w:r>
        <w:rPr>
          <w:rFonts w:ascii="Times New Roman" w:hAnsi="Times New Roman" w:cs="Times New Roman"/>
          <w:sz w:val="28"/>
          <w:szCs w:val="28"/>
        </w:rPr>
        <w:t>).</w:t>
      </w:r>
    </w:p>
    <w:p w:rsidR="00D53C3D" w:rsidRPr="00A71210" w:rsidRDefault="00D53C3D" w:rsidP="00D53C3D">
      <w:pPr>
        <w:pStyle w:val="70"/>
        <w:shd w:val="clear" w:color="auto" w:fill="auto"/>
        <w:tabs>
          <w:tab w:val="left" w:pos="529"/>
        </w:tabs>
        <w:spacing w:line="240" w:lineRule="auto"/>
        <w:ind w:firstLine="567"/>
        <w:jc w:val="both"/>
        <w:rPr>
          <w:rFonts w:ascii="Times New Roman" w:hAnsi="Times New Roman" w:cs="Times New Roman"/>
          <w:sz w:val="28"/>
          <w:szCs w:val="28"/>
          <w:lang w:val="ru-RU"/>
        </w:rPr>
      </w:pPr>
    </w:p>
    <w:p w:rsidR="00D53C3D" w:rsidRDefault="00D53C3D" w:rsidP="00D53C3D">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 xml:space="preserve">3.2.6. ВСЕЛЕНСЬКІ СОБОРИ: </w:t>
      </w:r>
      <w:r w:rsidRPr="002E5C2E">
        <w:rPr>
          <w:rStyle w:val="71"/>
          <w:rFonts w:ascii="Times New Roman" w:hAnsi="Times New Roman" w:cs="Times New Roman"/>
          <w:sz w:val="28"/>
          <w:szCs w:val="28"/>
        </w:rPr>
        <w:t>SYNERGEIA</w:t>
      </w:r>
      <w:r w:rsidRPr="0068246B">
        <w:rPr>
          <w:rStyle w:val="71"/>
          <w:rFonts w:ascii="Times New Roman" w:hAnsi="Times New Roman" w:cs="Times New Roman"/>
          <w:sz w:val="28"/>
          <w:szCs w:val="28"/>
          <w:lang w:val="ru-RU"/>
        </w:rPr>
        <w:t xml:space="preserve"> </w:t>
      </w:r>
      <w:r>
        <w:rPr>
          <w:rFonts w:ascii="Times New Roman" w:hAnsi="Times New Roman" w:cs="Times New Roman"/>
          <w:sz w:val="28"/>
          <w:szCs w:val="28"/>
        </w:rPr>
        <w:t>ЄПИСКОПА РИМА</w:t>
      </w:r>
    </w:p>
    <w:p w:rsidR="00D53C3D" w:rsidRPr="00173EFA" w:rsidRDefault="00D53C3D" w:rsidP="00D53C3D">
      <w:pPr>
        <w:pStyle w:val="20"/>
        <w:shd w:val="clear" w:color="auto" w:fill="auto"/>
        <w:tabs>
          <w:tab w:val="left" w:pos="439"/>
        </w:tabs>
        <w:spacing w:before="0" w:line="240" w:lineRule="auto"/>
        <w:ind w:firstLine="567"/>
        <w:jc w:val="both"/>
        <w:rPr>
          <w:rFonts w:ascii="Times New Roman" w:hAnsi="Times New Roman" w:cs="Times New Roman"/>
          <w:sz w:val="28"/>
          <w:szCs w:val="28"/>
        </w:rPr>
      </w:pPr>
    </w:p>
    <w:p w:rsidR="00D53C3D" w:rsidRPr="00095B49"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104. Вселенські собори </w:t>
      </w:r>
      <w:r>
        <w:rPr>
          <w:rStyle w:val="21"/>
          <w:rFonts w:ascii="Times New Roman" w:hAnsi="Times New Roman" w:cs="Times New Roman"/>
          <w:i w:val="0"/>
          <w:sz w:val="28"/>
          <w:szCs w:val="28"/>
          <w:lang w:val="uk-UA"/>
        </w:rPr>
        <w:t>у першому тисячолітті</w:t>
      </w:r>
      <w:r>
        <w:rPr>
          <w:rFonts w:ascii="Times New Roman" w:hAnsi="Times New Roman" w:cs="Times New Roman"/>
          <w:sz w:val="28"/>
          <w:szCs w:val="28"/>
        </w:rPr>
        <w:t xml:space="preserve"> були вираженням сопричастя </w:t>
      </w:r>
      <w:r w:rsidRPr="002E5C2E">
        <w:rPr>
          <w:rStyle w:val="21"/>
          <w:rFonts w:ascii="Times New Roman" w:hAnsi="Times New Roman" w:cs="Times New Roman"/>
          <w:sz w:val="28"/>
          <w:szCs w:val="28"/>
        </w:rPr>
        <w:t>par</w:t>
      </w:r>
      <w:r w:rsidRPr="00DA3472">
        <w:rPr>
          <w:rStyle w:val="21"/>
          <w:rFonts w:ascii="Times New Roman" w:hAnsi="Times New Roman" w:cs="Times New Roman"/>
          <w:sz w:val="28"/>
          <w:szCs w:val="28"/>
          <w:lang w:val="ru-RU"/>
        </w:rPr>
        <w:t xml:space="preserve"> </w:t>
      </w:r>
      <w:r w:rsidRPr="002E5C2E">
        <w:rPr>
          <w:rStyle w:val="21"/>
          <w:rFonts w:ascii="Times New Roman" w:hAnsi="Times New Roman" w:cs="Times New Roman"/>
          <w:sz w:val="28"/>
          <w:szCs w:val="28"/>
        </w:rPr>
        <w:t>excellence</w:t>
      </w:r>
      <w:r>
        <w:rPr>
          <w:rStyle w:val="21"/>
          <w:rFonts w:ascii="Times New Roman" w:hAnsi="Times New Roman" w:cs="Times New Roman"/>
          <w:i w:val="0"/>
          <w:sz w:val="28"/>
          <w:szCs w:val="28"/>
          <w:lang w:val="uk-UA"/>
        </w:rPr>
        <w:t xml:space="preserve"> на вселенському рівні. </w:t>
      </w:r>
      <w:r w:rsidRPr="00095B49">
        <w:rPr>
          <w:rStyle w:val="21"/>
          <w:rFonts w:ascii="Times New Roman" w:hAnsi="Times New Roman" w:cs="Times New Roman"/>
          <w:i w:val="0"/>
          <w:sz w:val="28"/>
          <w:szCs w:val="28"/>
          <w:lang w:val="uk-UA"/>
        </w:rPr>
        <w:t xml:space="preserve">Ці собори були екуменічними «не </w:t>
      </w:r>
      <w:r>
        <w:rPr>
          <w:rStyle w:val="21"/>
          <w:rFonts w:ascii="Times New Roman" w:hAnsi="Times New Roman" w:cs="Times New Roman"/>
          <w:i w:val="0"/>
          <w:sz w:val="28"/>
          <w:szCs w:val="28"/>
          <w:lang w:val="uk-UA"/>
        </w:rPr>
        <w:t>тільки</w:t>
      </w:r>
      <w:r w:rsidRPr="00095B49">
        <w:rPr>
          <w:rStyle w:val="21"/>
          <w:rFonts w:ascii="Times New Roman" w:hAnsi="Times New Roman" w:cs="Times New Roman"/>
          <w:i w:val="0"/>
          <w:sz w:val="28"/>
          <w:szCs w:val="28"/>
          <w:lang w:val="uk-UA"/>
        </w:rPr>
        <w:t xml:space="preserve"> тому, що на них збиралися єпископи </w:t>
      </w:r>
      <w:r>
        <w:rPr>
          <w:rStyle w:val="21"/>
          <w:rFonts w:ascii="Times New Roman" w:hAnsi="Times New Roman" w:cs="Times New Roman"/>
          <w:i w:val="0"/>
          <w:sz w:val="28"/>
          <w:szCs w:val="28"/>
          <w:lang w:val="uk-UA"/>
        </w:rPr>
        <w:t>з усіх регіонів і, зокрема, єпископи п’</w:t>
      </w:r>
      <w:r w:rsidRPr="00095B49">
        <w:rPr>
          <w:rStyle w:val="21"/>
          <w:rFonts w:ascii="Times New Roman" w:hAnsi="Times New Roman" w:cs="Times New Roman"/>
          <w:i w:val="0"/>
          <w:sz w:val="28"/>
          <w:szCs w:val="28"/>
          <w:lang w:val="uk-UA"/>
        </w:rPr>
        <w:t>ят</w:t>
      </w:r>
      <w:r>
        <w:rPr>
          <w:rStyle w:val="21"/>
          <w:rFonts w:ascii="Times New Roman" w:hAnsi="Times New Roman" w:cs="Times New Roman"/>
          <w:i w:val="0"/>
          <w:sz w:val="28"/>
          <w:szCs w:val="28"/>
          <w:lang w:val="uk-UA"/>
        </w:rPr>
        <w:t>ьох</w:t>
      </w:r>
      <w:r w:rsidRPr="00095B49">
        <w:rPr>
          <w:rStyle w:val="21"/>
          <w:rFonts w:ascii="Times New Roman" w:hAnsi="Times New Roman" w:cs="Times New Roman"/>
          <w:i w:val="0"/>
          <w:sz w:val="28"/>
          <w:szCs w:val="28"/>
          <w:lang w:val="uk-UA"/>
        </w:rPr>
        <w:t xml:space="preserve"> великих престолів</w:t>
      </w:r>
      <w:r>
        <w:rPr>
          <w:rStyle w:val="21"/>
          <w:rFonts w:ascii="Times New Roman" w:hAnsi="Times New Roman" w:cs="Times New Roman"/>
          <w:i w:val="0"/>
          <w:sz w:val="28"/>
          <w:szCs w:val="28"/>
          <w:lang w:val="uk-UA"/>
        </w:rPr>
        <w:t xml:space="preserve">», але й </w:t>
      </w:r>
      <w:r w:rsidRPr="00095B49">
        <w:rPr>
          <w:rStyle w:val="21"/>
          <w:rFonts w:ascii="Times New Roman" w:hAnsi="Times New Roman" w:cs="Times New Roman"/>
          <w:i w:val="0"/>
          <w:sz w:val="28"/>
          <w:szCs w:val="28"/>
          <w:lang w:val="uk-UA"/>
        </w:rPr>
        <w:t xml:space="preserve">«тому, що їхні урочисті доктринальні рішення та їхні спільні формулювання </w:t>
      </w:r>
      <w:r>
        <w:rPr>
          <w:rStyle w:val="21"/>
          <w:rFonts w:ascii="Times New Roman" w:hAnsi="Times New Roman" w:cs="Times New Roman"/>
          <w:i w:val="0"/>
          <w:sz w:val="28"/>
          <w:szCs w:val="28"/>
          <w:lang w:val="uk-UA"/>
        </w:rPr>
        <w:t xml:space="preserve">щодо </w:t>
      </w:r>
      <w:r w:rsidRPr="00095B49">
        <w:rPr>
          <w:rStyle w:val="21"/>
          <w:rFonts w:ascii="Times New Roman" w:hAnsi="Times New Roman" w:cs="Times New Roman"/>
          <w:i w:val="0"/>
          <w:sz w:val="28"/>
          <w:szCs w:val="28"/>
          <w:lang w:val="uk-UA"/>
        </w:rPr>
        <w:lastRenderedPageBreak/>
        <w:t>віри, особливо у вирішальних питаннях, є обов</w:t>
      </w:r>
      <w:r>
        <w:rPr>
          <w:rStyle w:val="21"/>
          <w:rFonts w:ascii="Times New Roman" w:hAnsi="Times New Roman" w:cs="Times New Roman"/>
          <w:i w:val="0"/>
          <w:sz w:val="28"/>
          <w:szCs w:val="28"/>
          <w:lang w:val="uk-UA"/>
        </w:rPr>
        <w:t>’</w:t>
      </w:r>
      <w:r w:rsidRPr="00095B49">
        <w:rPr>
          <w:rStyle w:val="21"/>
          <w:rFonts w:ascii="Times New Roman" w:hAnsi="Times New Roman" w:cs="Times New Roman"/>
          <w:i w:val="0"/>
          <w:sz w:val="28"/>
          <w:szCs w:val="28"/>
          <w:lang w:val="uk-UA"/>
        </w:rPr>
        <w:t>язковими для всіх Церков і всіх вірних</w:t>
      </w:r>
      <w:r>
        <w:rPr>
          <w:rStyle w:val="21"/>
          <w:rFonts w:ascii="Times New Roman" w:hAnsi="Times New Roman" w:cs="Times New Roman"/>
          <w:i w:val="0"/>
          <w:sz w:val="28"/>
          <w:szCs w:val="28"/>
          <w:lang w:val="uk-UA"/>
        </w:rPr>
        <w:t xml:space="preserve"> на всі часи і в усіх місцях» </w:t>
      </w:r>
      <w:r w:rsidRPr="00095B49">
        <w:rPr>
          <w:rFonts w:ascii="Times New Roman" w:hAnsi="Times New Roman" w:cs="Times New Roman"/>
          <w:sz w:val="28"/>
          <w:szCs w:val="28"/>
        </w:rPr>
        <w:t>(</w:t>
      </w:r>
      <w:r w:rsidRPr="002E5C2E">
        <w:rPr>
          <w:rFonts w:ascii="Times New Roman" w:hAnsi="Times New Roman" w:cs="Times New Roman"/>
          <w:sz w:val="28"/>
          <w:szCs w:val="28"/>
        </w:rPr>
        <w:t>O</w:t>
      </w:r>
      <w:r w:rsidRPr="00095B49">
        <w:rPr>
          <w:rFonts w:ascii="Times New Roman" w:hAnsi="Times New Roman" w:cs="Times New Roman"/>
          <w:sz w:val="28"/>
          <w:szCs w:val="28"/>
        </w:rPr>
        <w:t>-</w:t>
      </w:r>
      <w:r w:rsidRPr="002E5C2E">
        <w:rPr>
          <w:rFonts w:ascii="Times New Roman" w:hAnsi="Times New Roman" w:cs="Times New Roman"/>
          <w:sz w:val="28"/>
          <w:szCs w:val="28"/>
        </w:rPr>
        <w:t>C</w:t>
      </w:r>
      <w:r w:rsidRPr="00095B49">
        <w:rPr>
          <w:rFonts w:ascii="Times New Roman" w:hAnsi="Times New Roman" w:cs="Times New Roman"/>
          <w:sz w:val="28"/>
          <w:szCs w:val="28"/>
        </w:rPr>
        <w:t xml:space="preserve"> 2007, 35).</w:t>
      </w:r>
    </w:p>
    <w:p w:rsidR="00D53C3D" w:rsidRPr="00B948C0"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B948C0">
        <w:rPr>
          <w:rFonts w:ascii="Times New Roman" w:hAnsi="Times New Roman" w:cs="Times New Roman"/>
          <w:sz w:val="28"/>
          <w:szCs w:val="28"/>
        </w:rPr>
        <w:t xml:space="preserve">105. </w:t>
      </w:r>
      <w:r w:rsidRPr="00B948C0">
        <w:rPr>
          <w:rFonts w:ascii="Times New Roman" w:hAnsi="Times New Roman" w:cs="Times New Roman"/>
          <w:i/>
          <w:sz w:val="28"/>
          <w:szCs w:val="28"/>
        </w:rPr>
        <w:t>Равенський документ</w:t>
      </w:r>
      <w:r w:rsidRPr="00B948C0">
        <w:rPr>
          <w:rFonts w:ascii="Times New Roman" w:hAnsi="Times New Roman" w:cs="Times New Roman"/>
          <w:sz w:val="28"/>
          <w:szCs w:val="28"/>
        </w:rPr>
        <w:t xml:space="preserve"> визнає: «Хоча Єпископ Рима не скликав вселенські собори перших століть і ніколи особисто не головував на них, він, тим не менш, був тісно залучений до процесу прийняття рішень на соборах» (O-C 2007, 42). Так само </w:t>
      </w:r>
      <w:r w:rsidRPr="00B948C0">
        <w:rPr>
          <w:rFonts w:ascii="Times New Roman" w:hAnsi="Times New Roman" w:cs="Times New Roman"/>
          <w:i/>
          <w:sz w:val="28"/>
          <w:szCs w:val="28"/>
        </w:rPr>
        <w:t>Документ К</w:t>
      </w:r>
      <w:r w:rsidRPr="001D1064">
        <w:rPr>
          <w:rFonts w:ascii="Times New Roman" w:hAnsi="Times New Roman" w:cs="Times New Roman"/>
          <w:i/>
          <w:sz w:val="28"/>
          <w:szCs w:val="28"/>
        </w:rPr>
        <w:t>’</w:t>
      </w:r>
      <w:r w:rsidRPr="00B948C0">
        <w:rPr>
          <w:rFonts w:ascii="Times New Roman" w:hAnsi="Times New Roman" w:cs="Times New Roman"/>
          <w:i/>
          <w:sz w:val="28"/>
          <w:szCs w:val="28"/>
        </w:rPr>
        <w:t>єті</w:t>
      </w:r>
      <w:r w:rsidRPr="00B948C0">
        <w:rPr>
          <w:rFonts w:ascii="Times New Roman" w:hAnsi="Times New Roman" w:cs="Times New Roman"/>
          <w:sz w:val="28"/>
          <w:szCs w:val="28"/>
        </w:rPr>
        <w:t xml:space="preserve"> зазначає особливу роль Єпископа Рима, який, хоч і не був особисто присутній на жодному з цих соборів, але був представлений своїми легатами або погоджувався з рішеннями соборів </w:t>
      </w:r>
      <w:r w:rsidRPr="00B948C0">
        <w:rPr>
          <w:rStyle w:val="21"/>
          <w:rFonts w:ascii="Times New Roman" w:hAnsi="Times New Roman" w:cs="Times New Roman"/>
          <w:sz w:val="28"/>
          <w:szCs w:val="28"/>
          <w:lang w:val="uk-UA"/>
        </w:rPr>
        <w:t>post factum.</w:t>
      </w:r>
      <w:r w:rsidRPr="00B948C0">
        <w:rPr>
          <w:rStyle w:val="21"/>
          <w:rFonts w:ascii="Times New Roman" w:hAnsi="Times New Roman" w:cs="Times New Roman"/>
          <w:i w:val="0"/>
          <w:sz w:val="28"/>
          <w:szCs w:val="28"/>
          <w:lang w:val="uk-UA"/>
        </w:rPr>
        <w:t xml:space="preserve"> </w:t>
      </w:r>
      <w:r w:rsidRPr="00B948C0">
        <w:rPr>
          <w:rFonts w:ascii="Times New Roman" w:hAnsi="Times New Roman" w:cs="Times New Roman"/>
          <w:i/>
          <w:sz w:val="28"/>
          <w:szCs w:val="28"/>
        </w:rPr>
        <w:t>Документ К</w:t>
      </w:r>
      <w:r w:rsidRPr="001D1064">
        <w:rPr>
          <w:rFonts w:ascii="Times New Roman" w:hAnsi="Times New Roman" w:cs="Times New Roman"/>
          <w:i/>
          <w:sz w:val="28"/>
          <w:szCs w:val="28"/>
        </w:rPr>
        <w:t>’</w:t>
      </w:r>
      <w:r w:rsidRPr="00B948C0">
        <w:rPr>
          <w:rFonts w:ascii="Times New Roman" w:hAnsi="Times New Roman" w:cs="Times New Roman"/>
          <w:i/>
          <w:sz w:val="28"/>
          <w:szCs w:val="28"/>
        </w:rPr>
        <w:t>єті</w:t>
      </w:r>
      <w:r w:rsidRPr="00B948C0">
        <w:rPr>
          <w:rFonts w:ascii="Times New Roman" w:hAnsi="Times New Roman" w:cs="Times New Roman"/>
          <w:sz w:val="28"/>
          <w:szCs w:val="28"/>
        </w:rPr>
        <w:t xml:space="preserve"> </w:t>
      </w:r>
      <w:r w:rsidRPr="00B948C0">
        <w:rPr>
          <w:rStyle w:val="21"/>
          <w:rFonts w:ascii="Times New Roman" w:hAnsi="Times New Roman" w:cs="Times New Roman"/>
          <w:i w:val="0"/>
          <w:sz w:val="28"/>
          <w:szCs w:val="28"/>
          <w:lang w:val="uk-UA"/>
        </w:rPr>
        <w:t xml:space="preserve">звертається до критеріїв визнання собору як вселенського, описаних </w:t>
      </w:r>
      <w:r w:rsidRPr="00B948C0">
        <w:rPr>
          <w:rFonts w:ascii="Times New Roman" w:hAnsi="Times New Roman" w:cs="Times New Roman"/>
          <w:sz w:val="28"/>
          <w:szCs w:val="28"/>
        </w:rPr>
        <w:t xml:space="preserve">VII Вселенським Собором </w:t>
      </w:r>
      <w:r w:rsidRPr="00B948C0">
        <w:rPr>
          <w:rFonts w:ascii="Times New Roman" w:hAnsi="Times New Roman" w:cs="Times New Roman"/>
          <w:sz w:val="28"/>
          <w:szCs w:val="28"/>
          <w:lang w:eastAsia="la" w:bidi="la"/>
        </w:rPr>
        <w:t xml:space="preserve">(Нікея </w:t>
      </w:r>
      <w:r w:rsidRPr="00B948C0">
        <w:rPr>
          <w:rFonts w:ascii="Times New Roman" w:hAnsi="Times New Roman" w:cs="Times New Roman"/>
          <w:sz w:val="28"/>
          <w:szCs w:val="28"/>
        </w:rPr>
        <w:t xml:space="preserve">II, 787), а саме: «згода </w:t>
      </w:r>
      <w:r w:rsidRPr="00B948C0">
        <w:rPr>
          <w:rStyle w:val="21"/>
          <w:rFonts w:ascii="Times New Roman" w:hAnsi="Times New Roman" w:cs="Times New Roman"/>
          <w:i w:val="0"/>
          <w:sz w:val="28"/>
          <w:szCs w:val="28"/>
          <w:lang w:val="uk-UA" w:eastAsia="la" w:bidi="la"/>
        </w:rPr>
        <w:t>(</w:t>
      </w:r>
      <w:r w:rsidRPr="00B948C0">
        <w:rPr>
          <w:rStyle w:val="21"/>
          <w:rFonts w:ascii="Times New Roman" w:hAnsi="Times New Roman" w:cs="Times New Roman"/>
          <w:sz w:val="28"/>
          <w:szCs w:val="28"/>
          <w:lang w:val="uk-UA" w:eastAsia="la" w:bidi="la"/>
        </w:rPr>
        <w:t>symphonia</w:t>
      </w:r>
      <w:r w:rsidRPr="00B948C0">
        <w:rPr>
          <w:rStyle w:val="21"/>
          <w:rFonts w:ascii="Times New Roman" w:hAnsi="Times New Roman" w:cs="Times New Roman"/>
          <w:i w:val="0"/>
          <w:sz w:val="28"/>
          <w:szCs w:val="28"/>
          <w:lang w:val="uk-UA" w:eastAsia="la" w:bidi="la"/>
        </w:rPr>
        <w:t xml:space="preserve">) глав Церков, співпраця </w:t>
      </w:r>
      <w:r w:rsidRPr="00B948C0">
        <w:rPr>
          <w:rStyle w:val="21"/>
          <w:rFonts w:ascii="Times New Roman" w:hAnsi="Times New Roman" w:cs="Times New Roman"/>
          <w:i w:val="0"/>
          <w:sz w:val="28"/>
          <w:szCs w:val="28"/>
          <w:lang w:val="uk-UA"/>
        </w:rPr>
        <w:t>(</w:t>
      </w:r>
      <w:r w:rsidRPr="00B948C0">
        <w:rPr>
          <w:rStyle w:val="21"/>
          <w:rFonts w:ascii="Times New Roman" w:hAnsi="Times New Roman" w:cs="Times New Roman"/>
          <w:sz w:val="28"/>
          <w:szCs w:val="28"/>
          <w:lang w:val="uk-UA"/>
        </w:rPr>
        <w:t>synergeia</w:t>
      </w:r>
      <w:r w:rsidRPr="00B948C0">
        <w:rPr>
          <w:rStyle w:val="21"/>
          <w:rFonts w:ascii="Times New Roman" w:hAnsi="Times New Roman" w:cs="Times New Roman"/>
          <w:i w:val="0"/>
          <w:sz w:val="28"/>
          <w:szCs w:val="28"/>
          <w:lang w:val="uk-UA"/>
        </w:rPr>
        <w:t>) Єпископа Рима і згода інших патріархів (</w:t>
      </w:r>
      <w:r w:rsidRPr="00B948C0">
        <w:rPr>
          <w:rStyle w:val="21"/>
          <w:rFonts w:ascii="Times New Roman" w:hAnsi="Times New Roman" w:cs="Times New Roman"/>
          <w:sz w:val="28"/>
          <w:szCs w:val="28"/>
          <w:lang w:val="uk-UA"/>
        </w:rPr>
        <w:t>symphronountes</w:t>
      </w:r>
      <w:r w:rsidRPr="00B948C0">
        <w:rPr>
          <w:rStyle w:val="21"/>
          <w:rFonts w:ascii="Times New Roman" w:hAnsi="Times New Roman" w:cs="Times New Roman"/>
          <w:i w:val="0"/>
          <w:sz w:val="28"/>
          <w:szCs w:val="28"/>
          <w:lang w:val="uk-UA" w:eastAsia="la" w:bidi="la"/>
        </w:rPr>
        <w:t>)»</w:t>
      </w:r>
      <w:r w:rsidRPr="00B948C0">
        <w:rPr>
          <w:rFonts w:ascii="Times New Roman" w:hAnsi="Times New Roman" w:cs="Times New Roman"/>
          <w:sz w:val="28"/>
          <w:szCs w:val="28"/>
        </w:rPr>
        <w:t xml:space="preserve"> (O-C 2016, 18).</w:t>
      </w:r>
    </w:p>
    <w:p w:rsidR="00D53C3D" w:rsidRPr="00FA4335"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106. </w:t>
      </w:r>
      <w:r w:rsidRPr="002D5637">
        <w:rPr>
          <w:rFonts w:ascii="Times New Roman" w:hAnsi="Times New Roman" w:cs="Times New Roman"/>
          <w:sz w:val="28"/>
          <w:szCs w:val="28"/>
        </w:rPr>
        <w:t xml:space="preserve">Залишаються питання щодо спільного розуміння </w:t>
      </w:r>
      <w:r w:rsidRPr="002E5C2E">
        <w:rPr>
          <w:rStyle w:val="21"/>
          <w:rFonts w:ascii="Times New Roman" w:hAnsi="Times New Roman" w:cs="Times New Roman"/>
          <w:sz w:val="28"/>
          <w:szCs w:val="28"/>
        </w:rPr>
        <w:t>synergeia</w:t>
      </w:r>
      <w:r w:rsidRPr="002E5C2E">
        <w:rPr>
          <w:rFonts w:ascii="Times New Roman" w:hAnsi="Times New Roman" w:cs="Times New Roman"/>
          <w:sz w:val="28"/>
          <w:szCs w:val="28"/>
        </w:rPr>
        <w:t xml:space="preserve"> </w:t>
      </w:r>
      <w:r w:rsidRPr="002D5637">
        <w:rPr>
          <w:rFonts w:ascii="Times New Roman" w:hAnsi="Times New Roman" w:cs="Times New Roman"/>
          <w:sz w:val="28"/>
          <w:szCs w:val="28"/>
        </w:rPr>
        <w:t>Єпископа Рим</w:t>
      </w:r>
      <w:r>
        <w:rPr>
          <w:rFonts w:ascii="Times New Roman" w:hAnsi="Times New Roman" w:cs="Times New Roman"/>
          <w:sz w:val="28"/>
          <w:szCs w:val="28"/>
        </w:rPr>
        <w:t>а</w:t>
      </w:r>
      <w:r w:rsidRPr="002D5637">
        <w:rPr>
          <w:rFonts w:ascii="Times New Roman" w:hAnsi="Times New Roman" w:cs="Times New Roman"/>
          <w:sz w:val="28"/>
          <w:szCs w:val="28"/>
        </w:rPr>
        <w:t xml:space="preserve"> </w:t>
      </w:r>
      <w:r>
        <w:rPr>
          <w:rFonts w:ascii="Times New Roman" w:hAnsi="Times New Roman" w:cs="Times New Roman"/>
          <w:sz w:val="28"/>
          <w:szCs w:val="28"/>
        </w:rPr>
        <w:t>і</w:t>
      </w:r>
      <w:r w:rsidRPr="002D5637">
        <w:rPr>
          <w:rFonts w:ascii="Times New Roman" w:hAnsi="Times New Roman" w:cs="Times New Roman"/>
          <w:sz w:val="28"/>
          <w:szCs w:val="28"/>
        </w:rPr>
        <w:t xml:space="preserve"> чому і наскільки вона відрізняється від </w:t>
      </w:r>
      <w:r w:rsidRPr="002E5C2E">
        <w:rPr>
          <w:rStyle w:val="21"/>
          <w:rFonts w:ascii="Times New Roman" w:hAnsi="Times New Roman" w:cs="Times New Roman"/>
          <w:sz w:val="28"/>
          <w:szCs w:val="28"/>
          <w:lang w:val="la" w:eastAsia="la" w:bidi="la"/>
        </w:rPr>
        <w:t>symphonia</w:t>
      </w:r>
      <w:r w:rsidRPr="002E5C2E">
        <w:rPr>
          <w:rFonts w:ascii="Times New Roman" w:hAnsi="Times New Roman" w:cs="Times New Roman"/>
          <w:sz w:val="28"/>
          <w:szCs w:val="28"/>
          <w:lang w:val="la" w:eastAsia="la" w:bidi="la"/>
        </w:rPr>
        <w:t xml:space="preserve"> </w:t>
      </w:r>
      <w:r w:rsidRPr="002D5637">
        <w:rPr>
          <w:rFonts w:ascii="Times New Roman" w:hAnsi="Times New Roman" w:cs="Times New Roman"/>
          <w:sz w:val="28"/>
          <w:szCs w:val="28"/>
        </w:rPr>
        <w:t xml:space="preserve">та </w:t>
      </w:r>
      <w:r w:rsidRPr="002E5C2E">
        <w:rPr>
          <w:rStyle w:val="21"/>
          <w:rFonts w:ascii="Times New Roman" w:hAnsi="Times New Roman" w:cs="Times New Roman"/>
          <w:sz w:val="28"/>
          <w:szCs w:val="28"/>
        </w:rPr>
        <w:t>symphronountes</w:t>
      </w:r>
      <w:r w:rsidRPr="002E5C2E">
        <w:rPr>
          <w:rFonts w:ascii="Times New Roman" w:hAnsi="Times New Roman" w:cs="Times New Roman"/>
          <w:sz w:val="28"/>
          <w:szCs w:val="28"/>
        </w:rPr>
        <w:t xml:space="preserve"> </w:t>
      </w:r>
      <w:r w:rsidRPr="002D5637">
        <w:rPr>
          <w:rFonts w:ascii="Times New Roman" w:hAnsi="Times New Roman" w:cs="Times New Roman"/>
          <w:sz w:val="28"/>
          <w:szCs w:val="28"/>
        </w:rPr>
        <w:t xml:space="preserve">інших </w:t>
      </w:r>
      <w:r>
        <w:rPr>
          <w:rFonts w:ascii="Times New Roman" w:hAnsi="Times New Roman" w:cs="Times New Roman"/>
          <w:sz w:val="28"/>
          <w:szCs w:val="28"/>
        </w:rPr>
        <w:t>г</w:t>
      </w:r>
      <w:r w:rsidRPr="002D5637">
        <w:rPr>
          <w:rFonts w:ascii="Times New Roman" w:hAnsi="Times New Roman" w:cs="Times New Roman"/>
          <w:sz w:val="28"/>
          <w:szCs w:val="28"/>
        </w:rPr>
        <w:t>лав Церков і патріархів.</w:t>
      </w:r>
      <w:r>
        <w:rPr>
          <w:rFonts w:ascii="Times New Roman" w:hAnsi="Times New Roman" w:cs="Times New Roman"/>
          <w:sz w:val="28"/>
          <w:szCs w:val="28"/>
        </w:rPr>
        <w:t xml:space="preserve"> </w:t>
      </w:r>
      <w:r w:rsidRPr="0079512A">
        <w:rPr>
          <w:rFonts w:ascii="Times New Roman" w:hAnsi="Times New Roman" w:cs="Times New Roman"/>
          <w:sz w:val="28"/>
          <w:szCs w:val="28"/>
        </w:rPr>
        <w:t>Дійсно, «схоже</w:t>
      </w:r>
      <w:r>
        <w:rPr>
          <w:rFonts w:ascii="Times New Roman" w:hAnsi="Times New Roman" w:cs="Times New Roman"/>
          <w:sz w:val="28"/>
          <w:szCs w:val="28"/>
        </w:rPr>
        <w:t>, що</w:t>
      </w:r>
      <w:r w:rsidRPr="0079512A">
        <w:rPr>
          <w:rFonts w:ascii="Times New Roman" w:hAnsi="Times New Roman" w:cs="Times New Roman"/>
          <w:sz w:val="28"/>
          <w:szCs w:val="28"/>
        </w:rPr>
        <w:t xml:space="preserve"> жодна модель не </w:t>
      </w:r>
      <w:r>
        <w:rPr>
          <w:rFonts w:ascii="Times New Roman" w:hAnsi="Times New Roman" w:cs="Times New Roman"/>
          <w:sz w:val="28"/>
          <w:szCs w:val="28"/>
        </w:rPr>
        <w:t>була</w:t>
      </w:r>
      <w:r w:rsidRPr="0079512A">
        <w:rPr>
          <w:rFonts w:ascii="Times New Roman" w:hAnsi="Times New Roman" w:cs="Times New Roman"/>
          <w:sz w:val="28"/>
          <w:szCs w:val="28"/>
        </w:rPr>
        <w:t xml:space="preserve"> загальноприйнятою</w:t>
      </w:r>
      <w:r>
        <w:rPr>
          <w:rFonts w:ascii="Times New Roman" w:hAnsi="Times New Roman" w:cs="Times New Roman"/>
          <w:sz w:val="28"/>
          <w:szCs w:val="28"/>
        </w:rPr>
        <w:t xml:space="preserve">. Незважаючи на те, що Рим і східні патріархи визнали всі сім вселенських соборів, співвідношення між приматом Єпископа Рима і авторитетом екуменічного собору все ще не визначене» </w:t>
      </w:r>
      <w:r w:rsidRPr="00067A68">
        <w:rPr>
          <w:rFonts w:ascii="Times New Roman" w:hAnsi="Times New Roman" w:cs="Times New Roman"/>
          <w:sz w:val="28"/>
          <w:szCs w:val="28"/>
        </w:rPr>
        <w:t>(</w:t>
      </w:r>
      <w:r w:rsidRPr="002E5C2E">
        <w:rPr>
          <w:rFonts w:ascii="Times New Roman" w:hAnsi="Times New Roman" w:cs="Times New Roman"/>
          <w:sz w:val="28"/>
          <w:szCs w:val="28"/>
        </w:rPr>
        <w:t>St</w:t>
      </w:r>
      <w:r w:rsidRPr="00067A68">
        <w:rPr>
          <w:rFonts w:ascii="Times New Roman" w:hAnsi="Times New Roman" w:cs="Times New Roman"/>
          <w:sz w:val="28"/>
          <w:szCs w:val="28"/>
        </w:rPr>
        <w:t xml:space="preserve"> </w:t>
      </w:r>
      <w:r w:rsidRPr="002E5C2E">
        <w:rPr>
          <w:rFonts w:ascii="Times New Roman" w:hAnsi="Times New Roman" w:cs="Times New Roman"/>
          <w:sz w:val="28"/>
          <w:szCs w:val="28"/>
        </w:rPr>
        <w:t>Irenaeus</w:t>
      </w:r>
      <w:r w:rsidRPr="00067A68">
        <w:rPr>
          <w:rFonts w:ascii="Times New Roman" w:hAnsi="Times New Roman" w:cs="Times New Roman"/>
          <w:sz w:val="28"/>
          <w:szCs w:val="28"/>
        </w:rPr>
        <w:t xml:space="preserve"> 2018, 7.11). </w:t>
      </w:r>
      <w:r>
        <w:rPr>
          <w:rFonts w:ascii="Times New Roman" w:hAnsi="Times New Roman" w:cs="Times New Roman"/>
          <w:sz w:val="28"/>
          <w:szCs w:val="28"/>
        </w:rPr>
        <w:t xml:space="preserve">Але всі погоджуються, що «прийняття Церквою як єдиним цілим завжди було остаточним критерієм вселенськості собору» </w:t>
      </w:r>
      <w:r w:rsidRPr="00CC19F3">
        <w:rPr>
          <w:rFonts w:ascii="Times New Roman" w:hAnsi="Times New Roman" w:cs="Times New Roman"/>
          <w:sz w:val="28"/>
          <w:szCs w:val="28"/>
        </w:rPr>
        <w:t>(</w:t>
      </w:r>
      <w:r w:rsidRPr="002E5C2E">
        <w:rPr>
          <w:rFonts w:ascii="Times New Roman" w:hAnsi="Times New Roman" w:cs="Times New Roman"/>
          <w:sz w:val="28"/>
          <w:szCs w:val="28"/>
        </w:rPr>
        <w:t>O</w:t>
      </w:r>
      <w:r w:rsidRPr="00CC19F3">
        <w:rPr>
          <w:rFonts w:ascii="Times New Roman" w:hAnsi="Times New Roman" w:cs="Times New Roman"/>
          <w:sz w:val="28"/>
          <w:szCs w:val="28"/>
        </w:rPr>
        <w:t>-</w:t>
      </w:r>
      <w:r w:rsidRPr="002E5C2E">
        <w:rPr>
          <w:rFonts w:ascii="Times New Roman" w:hAnsi="Times New Roman" w:cs="Times New Roman"/>
          <w:sz w:val="28"/>
          <w:szCs w:val="28"/>
        </w:rPr>
        <w:t>C</w:t>
      </w:r>
      <w:r w:rsidRPr="00CC19F3">
        <w:rPr>
          <w:rFonts w:ascii="Times New Roman" w:hAnsi="Times New Roman" w:cs="Times New Roman"/>
          <w:sz w:val="28"/>
          <w:szCs w:val="28"/>
        </w:rPr>
        <w:t xml:space="preserve"> 2016, 18, </w:t>
      </w:r>
      <w:r>
        <w:rPr>
          <w:rFonts w:ascii="Times New Roman" w:hAnsi="Times New Roman" w:cs="Times New Roman"/>
          <w:sz w:val="28"/>
          <w:szCs w:val="28"/>
        </w:rPr>
        <w:t>див. вище</w:t>
      </w:r>
      <w:r w:rsidRPr="00CC19F3">
        <w:rPr>
          <w:rFonts w:ascii="Times New Roman" w:hAnsi="Times New Roman" w:cs="Times New Roman"/>
          <w:sz w:val="28"/>
          <w:szCs w:val="28"/>
        </w:rPr>
        <w:t xml:space="preserve"> §72[4]). </w:t>
      </w:r>
      <w:r>
        <w:rPr>
          <w:rFonts w:ascii="Times New Roman" w:hAnsi="Times New Roman" w:cs="Times New Roman"/>
          <w:sz w:val="28"/>
          <w:szCs w:val="28"/>
        </w:rPr>
        <w:t xml:space="preserve">Уявляючи, як роль Єпископа Рима можна здійснювати в об’єднаній Церкві, </w:t>
      </w:r>
      <w:r w:rsidRPr="008E5E4D">
        <w:rPr>
          <w:rFonts w:ascii="Times New Roman" w:hAnsi="Times New Roman" w:cs="Times New Roman"/>
          <w:sz w:val="28"/>
          <w:szCs w:val="28"/>
        </w:rPr>
        <w:t xml:space="preserve">Північноамериканська </w:t>
      </w:r>
      <w:r>
        <w:rPr>
          <w:rFonts w:ascii="Times New Roman" w:hAnsi="Times New Roman" w:cs="Times New Roman"/>
          <w:sz w:val="28"/>
          <w:szCs w:val="28"/>
        </w:rPr>
        <w:t>П</w:t>
      </w:r>
      <w:r w:rsidRPr="008E5E4D">
        <w:rPr>
          <w:rFonts w:ascii="Times New Roman" w:hAnsi="Times New Roman" w:cs="Times New Roman"/>
          <w:sz w:val="28"/>
          <w:szCs w:val="28"/>
        </w:rPr>
        <w:t>равославно-</w:t>
      </w:r>
      <w:r>
        <w:rPr>
          <w:rFonts w:ascii="Times New Roman" w:hAnsi="Times New Roman" w:cs="Times New Roman"/>
          <w:sz w:val="28"/>
          <w:szCs w:val="28"/>
        </w:rPr>
        <w:t>К</w:t>
      </w:r>
      <w:r w:rsidRPr="008E5E4D">
        <w:rPr>
          <w:rFonts w:ascii="Times New Roman" w:hAnsi="Times New Roman" w:cs="Times New Roman"/>
          <w:sz w:val="28"/>
          <w:szCs w:val="28"/>
        </w:rPr>
        <w:t xml:space="preserve">атолицька </w:t>
      </w:r>
      <w:r>
        <w:rPr>
          <w:rFonts w:ascii="Times New Roman" w:hAnsi="Times New Roman" w:cs="Times New Roman"/>
          <w:sz w:val="28"/>
          <w:szCs w:val="28"/>
        </w:rPr>
        <w:t>Б</w:t>
      </w:r>
      <w:r w:rsidRPr="008E5E4D">
        <w:rPr>
          <w:rFonts w:ascii="Times New Roman" w:hAnsi="Times New Roman" w:cs="Times New Roman"/>
          <w:sz w:val="28"/>
          <w:szCs w:val="28"/>
        </w:rPr>
        <w:t xml:space="preserve">огословська </w:t>
      </w:r>
      <w:r>
        <w:rPr>
          <w:rFonts w:ascii="Times New Roman" w:hAnsi="Times New Roman" w:cs="Times New Roman"/>
          <w:sz w:val="28"/>
          <w:szCs w:val="28"/>
        </w:rPr>
        <w:t>К</w:t>
      </w:r>
      <w:r w:rsidRPr="008E5E4D">
        <w:rPr>
          <w:rFonts w:ascii="Times New Roman" w:hAnsi="Times New Roman" w:cs="Times New Roman"/>
          <w:sz w:val="28"/>
          <w:szCs w:val="28"/>
        </w:rPr>
        <w:t xml:space="preserve">онсультація припускає, що «його вселенська роль також виражалася б у скликанні постійних синодів патріархів усіх Церков, скликанні вселенських соборів і головуванні на них» </w:t>
      </w:r>
      <w:r w:rsidRPr="002E5C2E">
        <w:rPr>
          <w:rFonts w:ascii="Times New Roman" w:hAnsi="Times New Roman" w:cs="Times New Roman"/>
          <w:sz w:val="28"/>
          <w:szCs w:val="28"/>
        </w:rPr>
        <w:t xml:space="preserve">(O-C US 2010, 7 d). </w:t>
      </w:r>
      <w:r>
        <w:rPr>
          <w:rFonts w:ascii="Times New Roman" w:hAnsi="Times New Roman" w:cs="Times New Roman"/>
          <w:sz w:val="28"/>
          <w:szCs w:val="28"/>
        </w:rPr>
        <w:t xml:space="preserve">Так само Лютерансько-Католицький Діалог в Австралії, визнаючи, що «Єпископ Рима має особливу роль у сприянні єдності Церкви як Божого Люду і Тіла Христа», стверджує, що «в об’єднаній Церкві </w:t>
      </w:r>
      <w:r w:rsidRPr="002E5C2E">
        <w:rPr>
          <w:rFonts w:ascii="Times New Roman" w:hAnsi="Times New Roman" w:cs="Times New Roman"/>
          <w:sz w:val="28"/>
          <w:szCs w:val="28"/>
        </w:rPr>
        <w:t>[...]</w:t>
      </w:r>
      <w:r>
        <w:rPr>
          <w:rFonts w:ascii="Times New Roman" w:hAnsi="Times New Roman" w:cs="Times New Roman"/>
          <w:sz w:val="28"/>
          <w:szCs w:val="28"/>
        </w:rPr>
        <w:t xml:space="preserve"> Папа може це здійснювати, скликаючи синоди й головуючи на них, </w:t>
      </w:r>
      <w:r w:rsidRPr="000B3F16">
        <w:rPr>
          <w:rFonts w:ascii="Times New Roman" w:hAnsi="Times New Roman" w:cs="Times New Roman"/>
          <w:sz w:val="28"/>
          <w:szCs w:val="28"/>
        </w:rPr>
        <w:t>щоб уся Церква могла роздумувати над питаннями і викликами, які стоять перед нею, і шукати відповідні душпастирські відповіді</w:t>
      </w:r>
      <w:r>
        <w:rPr>
          <w:rFonts w:ascii="Times New Roman" w:hAnsi="Times New Roman" w:cs="Times New Roman"/>
          <w:sz w:val="28"/>
          <w:szCs w:val="28"/>
        </w:rPr>
        <w:t xml:space="preserve">. </w:t>
      </w:r>
      <w:r w:rsidRPr="00FA4335">
        <w:rPr>
          <w:rFonts w:ascii="Times New Roman" w:hAnsi="Times New Roman" w:cs="Times New Roman"/>
          <w:sz w:val="28"/>
          <w:szCs w:val="28"/>
        </w:rPr>
        <w:t>У цьому контексті може бути доречним час від часу підтверджувати церковну доктрину або знаходити нові способи її вираження в нов</w:t>
      </w:r>
      <w:r>
        <w:rPr>
          <w:rFonts w:ascii="Times New Roman" w:hAnsi="Times New Roman" w:cs="Times New Roman"/>
          <w:sz w:val="28"/>
          <w:szCs w:val="28"/>
        </w:rPr>
        <w:t>ій</w:t>
      </w:r>
      <w:r w:rsidRPr="00FA4335">
        <w:rPr>
          <w:rFonts w:ascii="Times New Roman" w:hAnsi="Times New Roman" w:cs="Times New Roman"/>
          <w:sz w:val="28"/>
          <w:szCs w:val="28"/>
        </w:rPr>
        <w:t xml:space="preserve"> </w:t>
      </w:r>
      <w:r>
        <w:rPr>
          <w:rFonts w:ascii="Times New Roman" w:hAnsi="Times New Roman" w:cs="Times New Roman"/>
          <w:sz w:val="28"/>
          <w:szCs w:val="28"/>
        </w:rPr>
        <w:t xml:space="preserve">ситуації» </w:t>
      </w:r>
      <w:r w:rsidRPr="00FA4335">
        <w:rPr>
          <w:rFonts w:ascii="Times New Roman" w:hAnsi="Times New Roman" w:cs="Times New Roman"/>
          <w:sz w:val="28"/>
          <w:szCs w:val="28"/>
          <w:lang w:val="ru-RU"/>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FA4335">
        <w:rPr>
          <w:rFonts w:ascii="Times New Roman" w:hAnsi="Times New Roman" w:cs="Times New Roman"/>
          <w:sz w:val="28"/>
          <w:szCs w:val="28"/>
          <w:lang w:val="ru-RU"/>
        </w:rPr>
        <w:t xml:space="preserve"> </w:t>
      </w:r>
      <w:r w:rsidRPr="002E5C2E">
        <w:rPr>
          <w:rFonts w:ascii="Times New Roman" w:hAnsi="Times New Roman" w:cs="Times New Roman"/>
          <w:sz w:val="28"/>
          <w:szCs w:val="28"/>
        </w:rPr>
        <w:t>Aus</w:t>
      </w:r>
      <w:r w:rsidRPr="00FA4335">
        <w:rPr>
          <w:rFonts w:ascii="Times New Roman" w:hAnsi="Times New Roman" w:cs="Times New Roman"/>
          <w:sz w:val="28"/>
          <w:szCs w:val="28"/>
          <w:lang w:val="ru-RU"/>
        </w:rPr>
        <w:t xml:space="preserve"> 2016, 150, 152).</w:t>
      </w:r>
    </w:p>
    <w:p w:rsidR="00D53C3D" w:rsidRPr="00FA4335" w:rsidRDefault="00D53C3D" w:rsidP="00D53C3D">
      <w:pPr>
        <w:pStyle w:val="70"/>
        <w:shd w:val="clear" w:color="auto" w:fill="auto"/>
        <w:tabs>
          <w:tab w:val="left" w:pos="529"/>
        </w:tabs>
        <w:spacing w:line="240" w:lineRule="auto"/>
        <w:ind w:firstLine="567"/>
        <w:jc w:val="both"/>
        <w:rPr>
          <w:rFonts w:ascii="Times New Roman" w:hAnsi="Times New Roman" w:cs="Times New Roman"/>
          <w:sz w:val="28"/>
          <w:szCs w:val="28"/>
          <w:lang w:val="ru-RU"/>
        </w:rPr>
      </w:pPr>
    </w:p>
    <w:p w:rsidR="00D53C3D" w:rsidRPr="002E5C2E" w:rsidRDefault="00D53C3D" w:rsidP="00D53C3D">
      <w:pPr>
        <w:pStyle w:val="70"/>
        <w:shd w:val="clear" w:color="auto" w:fill="auto"/>
        <w:tabs>
          <w:tab w:val="left" w:pos="529"/>
        </w:tabs>
        <w:spacing w:line="240" w:lineRule="auto"/>
        <w:ind w:left="1416" w:firstLine="0"/>
        <w:jc w:val="both"/>
        <w:rPr>
          <w:rFonts w:ascii="Times New Roman" w:hAnsi="Times New Roman" w:cs="Times New Roman"/>
          <w:sz w:val="28"/>
          <w:szCs w:val="28"/>
        </w:rPr>
      </w:pPr>
      <w:r>
        <w:rPr>
          <w:rFonts w:ascii="Times New Roman" w:hAnsi="Times New Roman" w:cs="Times New Roman"/>
          <w:sz w:val="28"/>
          <w:szCs w:val="28"/>
        </w:rPr>
        <w:t>3.2.7. РІЗНОМАНІТНІСТЬ ЦЕРКОВНИХ МОДЕЛЕЙ</w:t>
      </w:r>
    </w:p>
    <w:p w:rsidR="00D53C3D"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p>
    <w:p w:rsidR="00D53C3D" w:rsidRPr="00BD751D"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BD751D">
        <w:rPr>
          <w:rFonts w:ascii="Times New Roman" w:hAnsi="Times New Roman" w:cs="Times New Roman"/>
          <w:sz w:val="28"/>
          <w:szCs w:val="28"/>
        </w:rPr>
        <w:t xml:space="preserve">107. Врешті, часто наголошують на різноманітності церковних моделей у першому тисячолітті. Північноамериканський Православно-Католицький Діалог у </w:t>
      </w:r>
      <w:r w:rsidRPr="00BD751D">
        <w:rPr>
          <w:rFonts w:ascii="Times New Roman" w:hAnsi="Times New Roman" w:cs="Times New Roman"/>
          <w:i/>
          <w:sz w:val="28"/>
          <w:szCs w:val="28"/>
        </w:rPr>
        <w:t>Відповіді</w:t>
      </w:r>
      <w:r w:rsidRPr="00BD751D">
        <w:rPr>
          <w:rFonts w:ascii="Times New Roman" w:hAnsi="Times New Roman" w:cs="Times New Roman"/>
          <w:sz w:val="28"/>
          <w:szCs w:val="28"/>
        </w:rPr>
        <w:t xml:space="preserve"> на </w:t>
      </w:r>
      <w:r w:rsidRPr="00BD751D">
        <w:rPr>
          <w:rFonts w:ascii="Times New Roman" w:hAnsi="Times New Roman" w:cs="Times New Roman"/>
          <w:i/>
          <w:sz w:val="28"/>
          <w:szCs w:val="28"/>
        </w:rPr>
        <w:t>Документ К’єті</w:t>
      </w:r>
      <w:r w:rsidRPr="00BD751D">
        <w:rPr>
          <w:rFonts w:ascii="Times New Roman" w:hAnsi="Times New Roman" w:cs="Times New Roman"/>
          <w:sz w:val="28"/>
          <w:szCs w:val="28"/>
        </w:rPr>
        <w:t xml:space="preserve"> підкреслює, що «рання Церква мала різноманітні церковні організаційні моделі, що відповідали місцевим звичаям і потребам» (O-C US 2017). До прикладу, Олександрійська та Римська Церкви мали специфічні внутрішні організаційні принципи, відмінні від принципів інших Церков: «Це не обов’язково є практикою, що розділяє Церкву. Певна різноманітність не тільки очікувана в житті Церкви, але й повинна вітатися як здорове явище» </w:t>
      </w:r>
      <w:r w:rsidRPr="00BD751D">
        <w:rPr>
          <w:rStyle w:val="21"/>
          <w:rFonts w:ascii="Times New Roman" w:hAnsi="Times New Roman" w:cs="Times New Roman"/>
          <w:sz w:val="28"/>
          <w:szCs w:val="28"/>
          <w:lang w:val="uk-UA"/>
        </w:rPr>
        <w:t>(там само).</w:t>
      </w:r>
      <w:r w:rsidRPr="00BD751D">
        <w:rPr>
          <w:rFonts w:ascii="Times New Roman" w:hAnsi="Times New Roman" w:cs="Times New Roman"/>
          <w:sz w:val="28"/>
          <w:szCs w:val="28"/>
        </w:rPr>
        <w:t xml:space="preserve"> Щодо Східних Церков ІІ Ватиканський Собор стверджує: «Певна різноманітність звичаїв та обрядів аж ніяк не є перешкодою для єдності Церкви, а лише додає їй величі та допомагає у виконанні її місії» </w:t>
      </w:r>
      <w:r w:rsidRPr="00BD751D">
        <w:rPr>
          <w:rStyle w:val="21"/>
          <w:rFonts w:ascii="Times New Roman" w:hAnsi="Times New Roman" w:cs="Times New Roman"/>
          <w:sz w:val="28"/>
          <w:szCs w:val="28"/>
          <w:lang w:val="uk-UA"/>
        </w:rPr>
        <w:t>(UR</w:t>
      </w:r>
      <w:r w:rsidRPr="00BD751D">
        <w:rPr>
          <w:rFonts w:ascii="Times New Roman" w:hAnsi="Times New Roman" w:cs="Times New Roman"/>
          <w:sz w:val="28"/>
          <w:szCs w:val="28"/>
        </w:rPr>
        <w:t xml:space="preserve"> 16). У цьому контексті та з посиланням на підзаголовок </w:t>
      </w:r>
      <w:r w:rsidRPr="00BD751D">
        <w:rPr>
          <w:rFonts w:ascii="Times New Roman" w:hAnsi="Times New Roman" w:cs="Times New Roman"/>
          <w:i/>
          <w:sz w:val="28"/>
          <w:szCs w:val="28"/>
        </w:rPr>
        <w:t>Документа К’єті</w:t>
      </w:r>
      <w:r w:rsidRPr="00BD751D">
        <w:rPr>
          <w:rFonts w:ascii="Times New Roman" w:hAnsi="Times New Roman" w:cs="Times New Roman"/>
          <w:sz w:val="28"/>
          <w:szCs w:val="28"/>
        </w:rPr>
        <w:t xml:space="preserve"> (</w:t>
      </w:r>
      <w:r w:rsidRPr="00BD751D">
        <w:rPr>
          <w:rFonts w:ascii="Times New Roman" w:hAnsi="Times New Roman" w:cs="Times New Roman"/>
          <w:i/>
          <w:sz w:val="28"/>
          <w:szCs w:val="28"/>
        </w:rPr>
        <w:t>На шляху до спільного розуміння ради служіння єдності Церкви</w:t>
      </w:r>
      <w:r w:rsidRPr="00B256D7">
        <w:rPr>
          <w:rStyle w:val="21"/>
          <w:rFonts w:ascii="Times New Roman" w:hAnsi="Times New Roman" w:cs="Times New Roman"/>
          <w:i w:val="0"/>
          <w:sz w:val="28"/>
          <w:szCs w:val="28"/>
          <w:lang w:val="uk-UA"/>
        </w:rPr>
        <w:t>)</w:t>
      </w:r>
      <w:r w:rsidRPr="00BD751D">
        <w:rPr>
          <w:rStyle w:val="21"/>
          <w:rFonts w:ascii="Times New Roman" w:hAnsi="Times New Roman" w:cs="Times New Roman"/>
          <w:sz w:val="28"/>
          <w:szCs w:val="28"/>
          <w:lang w:val="uk-UA"/>
        </w:rPr>
        <w:t>,</w:t>
      </w:r>
      <w:r w:rsidRPr="00BD751D">
        <w:rPr>
          <w:rFonts w:ascii="Times New Roman" w:hAnsi="Times New Roman" w:cs="Times New Roman"/>
          <w:i/>
          <w:sz w:val="28"/>
          <w:szCs w:val="28"/>
        </w:rPr>
        <w:t xml:space="preserve"> </w:t>
      </w:r>
      <w:r w:rsidRPr="00BD751D">
        <w:rPr>
          <w:rFonts w:ascii="Times New Roman" w:hAnsi="Times New Roman" w:cs="Times New Roman"/>
          <w:sz w:val="28"/>
          <w:szCs w:val="28"/>
        </w:rPr>
        <w:t>Північноамериканський Православно-Католицький Діалог запитує: «Чи потрібно або навіть бажано, щоб у нас було абсолютно ідентичне розуміння? Можливо, екуменічна модель диференційованого консенсусу стане тут у пригоді» (</w:t>
      </w:r>
      <w:r w:rsidRPr="00BD751D">
        <w:rPr>
          <w:rFonts w:ascii="Times New Roman" w:hAnsi="Times New Roman" w:cs="Times New Roman"/>
          <w:i/>
          <w:sz w:val="28"/>
          <w:szCs w:val="28"/>
        </w:rPr>
        <w:t>там само</w:t>
      </w:r>
      <w:r w:rsidRPr="00BD751D">
        <w:rPr>
          <w:rFonts w:ascii="Times New Roman" w:hAnsi="Times New Roman" w:cs="Times New Roman"/>
          <w:sz w:val="28"/>
          <w:szCs w:val="28"/>
        </w:rPr>
        <w:t xml:space="preserve">). Цю методологію Міжнародний Лютерансько-Католицький Діалог використовував у </w:t>
      </w:r>
      <w:r w:rsidRPr="00BD751D">
        <w:rPr>
          <w:rFonts w:ascii="Times New Roman" w:hAnsi="Times New Roman" w:cs="Times New Roman"/>
          <w:i/>
          <w:sz w:val="28"/>
          <w:szCs w:val="28"/>
        </w:rPr>
        <w:t>Спільній Декларації щодо доктрини виправдання</w:t>
      </w:r>
      <w:r w:rsidRPr="00BD751D">
        <w:rPr>
          <w:rStyle w:val="21"/>
          <w:rFonts w:ascii="Times New Roman" w:hAnsi="Times New Roman" w:cs="Times New Roman"/>
          <w:sz w:val="28"/>
          <w:szCs w:val="28"/>
          <w:lang w:val="uk-UA"/>
        </w:rPr>
        <w:t>.</w:t>
      </w:r>
      <w:r w:rsidRPr="00BD751D">
        <w:rPr>
          <w:rFonts w:ascii="Times New Roman" w:hAnsi="Times New Roman" w:cs="Times New Roman"/>
          <w:sz w:val="28"/>
          <w:szCs w:val="28"/>
        </w:rPr>
        <w:t xml:space="preserve"> ARC Canada запропонував Спільну Декларацію, яка визначає базовий </w:t>
      </w:r>
      <w:r w:rsidRPr="00BD751D">
        <w:rPr>
          <w:rFonts w:ascii="Times New Roman" w:hAnsi="Times New Roman" w:cs="Times New Roman"/>
          <w:sz w:val="28"/>
          <w:szCs w:val="28"/>
        </w:rPr>
        <w:lastRenderedPageBreak/>
        <w:t xml:space="preserve">консенсус щодо повноважень і служіння Єпископа Рима за зразком і методологію </w:t>
      </w:r>
      <w:r w:rsidRPr="00BD751D">
        <w:rPr>
          <w:rFonts w:ascii="Times New Roman" w:hAnsi="Times New Roman" w:cs="Times New Roman"/>
          <w:i/>
          <w:sz w:val="28"/>
          <w:szCs w:val="28"/>
        </w:rPr>
        <w:t>СДДВ</w:t>
      </w:r>
      <w:r w:rsidRPr="00BD751D">
        <w:rPr>
          <w:rFonts w:ascii="Times New Roman" w:hAnsi="Times New Roman" w:cs="Times New Roman"/>
          <w:sz w:val="28"/>
          <w:szCs w:val="28"/>
        </w:rPr>
        <w:t xml:space="preserve"> (ARC Canada 2003, 4.1).</w:t>
      </w:r>
    </w:p>
    <w:p w:rsidR="00D53C3D" w:rsidRPr="004C3CD8" w:rsidRDefault="00D53C3D" w:rsidP="00D53C3D">
      <w:pPr>
        <w:pStyle w:val="20"/>
        <w:shd w:val="clear" w:color="auto" w:fill="auto"/>
        <w:tabs>
          <w:tab w:val="left" w:pos="430"/>
        </w:tabs>
        <w:spacing w:before="0" w:line="240" w:lineRule="auto"/>
        <w:ind w:firstLine="567"/>
        <w:jc w:val="both"/>
        <w:rPr>
          <w:rStyle w:val="22"/>
          <w:rFonts w:ascii="Times New Roman" w:hAnsi="Times New Roman" w:cs="Times New Roman"/>
          <w:sz w:val="28"/>
          <w:szCs w:val="28"/>
          <w:lang w:val="uk-UA"/>
        </w:rPr>
      </w:pPr>
    </w:p>
    <w:p w:rsidR="00D53C3D" w:rsidRPr="004C3CD8" w:rsidRDefault="00D53C3D" w:rsidP="00D53C3D">
      <w:pPr>
        <w:pStyle w:val="20"/>
        <w:shd w:val="clear" w:color="auto" w:fill="auto"/>
        <w:tabs>
          <w:tab w:val="left" w:pos="430"/>
        </w:tabs>
        <w:spacing w:before="0" w:line="240" w:lineRule="auto"/>
        <w:ind w:left="278" w:firstLine="430"/>
        <w:jc w:val="both"/>
        <w:rPr>
          <w:rStyle w:val="22"/>
          <w:rFonts w:ascii="Times New Roman" w:hAnsi="Times New Roman" w:cs="Times New Roman"/>
          <w:sz w:val="28"/>
          <w:szCs w:val="28"/>
          <w:lang w:val="uk-UA"/>
        </w:rPr>
      </w:pPr>
      <w:r w:rsidRPr="004C3CD8">
        <w:rPr>
          <w:rStyle w:val="22"/>
          <w:rFonts w:ascii="Times New Roman" w:hAnsi="Times New Roman" w:cs="Times New Roman"/>
          <w:sz w:val="28"/>
          <w:szCs w:val="28"/>
          <w:lang w:val="uk-UA"/>
        </w:rPr>
        <w:t>3.3. ДЕЯКІ ПРИНЦИПИ ЗДІЙСНЕННЯ ПРИМАТУ У ХХІ СТОЛІТТІ</w:t>
      </w:r>
    </w:p>
    <w:p w:rsidR="00D53C3D" w:rsidRPr="004C3CD8" w:rsidRDefault="00D53C3D" w:rsidP="00D53C3D">
      <w:pPr>
        <w:pStyle w:val="20"/>
        <w:shd w:val="clear" w:color="auto" w:fill="auto"/>
        <w:tabs>
          <w:tab w:val="left" w:pos="433"/>
        </w:tabs>
        <w:spacing w:before="0" w:line="240" w:lineRule="auto"/>
        <w:ind w:firstLine="567"/>
        <w:jc w:val="both"/>
        <w:rPr>
          <w:rFonts w:ascii="Times New Roman" w:hAnsi="Times New Roman" w:cs="Times New Roman"/>
          <w:sz w:val="28"/>
          <w:szCs w:val="28"/>
        </w:rPr>
      </w:pPr>
    </w:p>
    <w:p w:rsidR="00D53C3D" w:rsidRPr="007E716E"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7E716E">
        <w:rPr>
          <w:rFonts w:ascii="Times New Roman" w:hAnsi="Times New Roman" w:cs="Times New Roman"/>
          <w:sz w:val="28"/>
          <w:szCs w:val="28"/>
        </w:rPr>
        <w:t>108. Якщо історія першого тисячоліття є «вирішальною», то все ж таки перше тисячоліття не слід ідеалізувати. Звичайне протиставлення церковних відносин між Сходом і Заходом у першому і другому тисячолітті саме по собі надто спрощене. Наприклад, Група імені св. Іринея пропонує детальніший історичний огляд з точки зору п’яти періодів: I-VIII стт.; IX-XV стт.; XVI -XVIII стт.; XIX ст.; XX і XXI стт. Крім того, часто зазначали, що важко говорити про «неподілену» Церкву в першому тисячолітті, беручи до уваги численні етапи поділів між Римом і Константинополем (див. St Irenaeus 2018, 5.3) і трагічні схизми V століття після Ефеського і Халкедонського Соборів. Справді, «потрібно ні ідеалізувати, ні применшувати минул</w:t>
      </w:r>
      <w:r>
        <w:rPr>
          <w:rFonts w:ascii="Times New Roman" w:hAnsi="Times New Roman" w:cs="Times New Roman"/>
          <w:sz w:val="28"/>
          <w:szCs w:val="28"/>
        </w:rPr>
        <w:t>е</w:t>
      </w:r>
      <w:r w:rsidRPr="007E716E">
        <w:rPr>
          <w:rFonts w:ascii="Times New Roman" w:hAnsi="Times New Roman" w:cs="Times New Roman"/>
          <w:sz w:val="28"/>
          <w:szCs w:val="28"/>
        </w:rPr>
        <w:t>, і властиво розрізняти ідеали, висловлені Церквами, і конкретну людську дійсність, в якій ці ідеали втілюють у життя» (St Irenaeus 2018, 17.3).</w:t>
      </w:r>
    </w:p>
    <w:p w:rsidR="00D53C3D" w:rsidRPr="0071256A"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109. Окрім того, примат на вселенському рівні повинен також поважати здобутки другого тисячоліття як відповідь на виклики </w:t>
      </w:r>
      <w:r w:rsidRPr="0032787A">
        <w:rPr>
          <w:rFonts w:ascii="Times New Roman" w:hAnsi="Times New Roman" w:cs="Times New Roman"/>
          <w:sz w:val="28"/>
          <w:szCs w:val="28"/>
          <w:lang w:val="fr-FR"/>
        </w:rPr>
        <w:t>XXI</w:t>
      </w:r>
      <w:r>
        <w:rPr>
          <w:rFonts w:ascii="Times New Roman" w:hAnsi="Times New Roman" w:cs="Times New Roman"/>
          <w:sz w:val="28"/>
          <w:szCs w:val="28"/>
        </w:rPr>
        <w:t xml:space="preserve"> століття: «Структури, які виникли в першому тисячолітті й для першого тисячоліття, не можна просто відтворити в іншій ситуації третього тисячоліття. Будучи вірними минулому, ми також повинні бути вірними теперішній ситуації та вимогам спільного життя, свідчення і служіння в сьогоденні» </w:t>
      </w:r>
      <w:r w:rsidRPr="003C2824">
        <w:rPr>
          <w:rStyle w:val="21"/>
          <w:rFonts w:ascii="Times New Roman" w:hAnsi="Times New Roman" w:cs="Times New Roman"/>
          <w:i w:val="0"/>
          <w:sz w:val="28"/>
          <w:szCs w:val="28"/>
          <w:lang w:val="uk-UA"/>
        </w:rPr>
        <w:t>(</w:t>
      </w:r>
      <w:r>
        <w:rPr>
          <w:rStyle w:val="21"/>
          <w:rFonts w:ascii="Times New Roman" w:hAnsi="Times New Roman" w:cs="Times New Roman"/>
          <w:sz w:val="28"/>
          <w:szCs w:val="28"/>
          <w:lang w:val="uk-UA"/>
        </w:rPr>
        <w:t>Відповідь Церкви Англії на</w:t>
      </w:r>
      <w:r w:rsidRPr="00F71CCA">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UUS</w:t>
      </w:r>
      <w:r w:rsidRPr="00F71CCA">
        <w:rPr>
          <w:rStyle w:val="21"/>
          <w:rFonts w:ascii="Times New Roman" w:hAnsi="Times New Roman" w:cs="Times New Roman"/>
          <w:sz w:val="28"/>
          <w:szCs w:val="28"/>
          <w:lang w:val="uk-UA"/>
        </w:rPr>
        <w:t>,</w:t>
      </w:r>
      <w:r w:rsidRPr="00F71CCA">
        <w:rPr>
          <w:rFonts w:ascii="Times New Roman" w:hAnsi="Times New Roman" w:cs="Times New Roman"/>
          <w:sz w:val="28"/>
          <w:szCs w:val="28"/>
        </w:rPr>
        <w:t xml:space="preserve"> 50). </w:t>
      </w:r>
      <w:r>
        <w:rPr>
          <w:rFonts w:ascii="Times New Roman" w:hAnsi="Times New Roman" w:cs="Times New Roman"/>
          <w:sz w:val="28"/>
          <w:szCs w:val="28"/>
        </w:rPr>
        <w:t xml:space="preserve">В об’єднаній Церкві «роль Єпископа Рима потрібно уважно визначити в тяглості з древніми структурними принципами християнства і як відповідь на потребу єдиного християнського послання сучасному світові» </w:t>
      </w:r>
      <w:r w:rsidRPr="0071256A">
        <w:rPr>
          <w:rFonts w:ascii="Times New Roman" w:hAnsi="Times New Roman" w:cs="Times New Roman"/>
          <w:sz w:val="28"/>
          <w:szCs w:val="28"/>
          <w:lang w:val="ru-RU"/>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71256A">
        <w:rPr>
          <w:rFonts w:ascii="Times New Roman" w:hAnsi="Times New Roman" w:cs="Times New Roman"/>
          <w:sz w:val="28"/>
          <w:szCs w:val="28"/>
          <w:lang w:val="ru-RU"/>
        </w:rPr>
        <w:t xml:space="preserve"> </w:t>
      </w:r>
      <w:r w:rsidRPr="002E5C2E">
        <w:rPr>
          <w:rFonts w:ascii="Times New Roman" w:hAnsi="Times New Roman" w:cs="Times New Roman"/>
          <w:sz w:val="28"/>
          <w:szCs w:val="28"/>
        </w:rPr>
        <w:t>US</w:t>
      </w:r>
      <w:r w:rsidRPr="0071256A">
        <w:rPr>
          <w:rFonts w:ascii="Times New Roman" w:hAnsi="Times New Roman" w:cs="Times New Roman"/>
          <w:sz w:val="28"/>
          <w:szCs w:val="28"/>
          <w:lang w:val="ru-RU"/>
        </w:rPr>
        <w:t xml:space="preserve"> 2010, 7).</w:t>
      </w:r>
    </w:p>
    <w:p w:rsidR="00D53C3D" w:rsidRPr="00B50E1D"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B50E1D">
        <w:rPr>
          <w:rFonts w:ascii="Times New Roman" w:hAnsi="Times New Roman" w:cs="Times New Roman"/>
          <w:sz w:val="28"/>
          <w:szCs w:val="28"/>
        </w:rPr>
        <w:t xml:space="preserve">110. </w:t>
      </w:r>
      <w:r w:rsidRPr="00B50E1D">
        <w:rPr>
          <w:rStyle w:val="71"/>
          <w:rFonts w:ascii="Times New Roman" w:hAnsi="Times New Roman" w:cs="Times New Roman"/>
          <w:sz w:val="28"/>
          <w:szCs w:val="28"/>
          <w:lang w:val="uk-UA"/>
        </w:rPr>
        <w:t xml:space="preserve">Відповіді </w:t>
      </w:r>
      <w:r w:rsidRPr="003C2824">
        <w:rPr>
          <w:rStyle w:val="71"/>
          <w:rFonts w:ascii="Times New Roman" w:hAnsi="Times New Roman" w:cs="Times New Roman"/>
          <w:i w:val="0"/>
          <w:sz w:val="28"/>
          <w:szCs w:val="28"/>
          <w:lang w:val="uk-UA"/>
        </w:rPr>
        <w:t>на</w:t>
      </w:r>
      <w:r w:rsidRPr="00B50E1D">
        <w:rPr>
          <w:rStyle w:val="71"/>
          <w:rFonts w:ascii="Times New Roman" w:hAnsi="Times New Roman" w:cs="Times New Roman"/>
          <w:sz w:val="28"/>
          <w:szCs w:val="28"/>
          <w:lang w:val="uk-UA"/>
        </w:rPr>
        <w:t xml:space="preserve"> </w:t>
      </w:r>
      <w:r w:rsidRPr="00B50E1D">
        <w:rPr>
          <w:rStyle w:val="21"/>
          <w:rFonts w:ascii="Times New Roman" w:hAnsi="Times New Roman" w:cs="Times New Roman"/>
          <w:sz w:val="28"/>
          <w:szCs w:val="28"/>
          <w:lang w:val="uk-UA" w:eastAsia="la" w:bidi="la"/>
        </w:rPr>
        <w:t xml:space="preserve">Ut unum </w:t>
      </w:r>
      <w:r w:rsidRPr="00B50E1D">
        <w:rPr>
          <w:rStyle w:val="21"/>
          <w:rFonts w:ascii="Times New Roman" w:hAnsi="Times New Roman" w:cs="Times New Roman"/>
          <w:sz w:val="28"/>
          <w:szCs w:val="28"/>
          <w:lang w:val="uk-UA"/>
        </w:rPr>
        <w:t>sint</w:t>
      </w:r>
      <w:r w:rsidRPr="00B50E1D">
        <w:rPr>
          <w:rFonts w:ascii="Times New Roman" w:hAnsi="Times New Roman" w:cs="Times New Roman"/>
          <w:sz w:val="28"/>
          <w:szCs w:val="28"/>
        </w:rPr>
        <w:t xml:space="preserve"> і документи дискусій визначили деякі принципи і рамки для здійснення примату в XXI столітті. До прикладу, Лютерансько-Католицький Діалог в США у 1973 погодився на три «норми для відновлення», щоби «папство могло краще служити всій Церкві»: принцип легітимної різноманітності</w:t>
      </w:r>
      <w:r>
        <w:rPr>
          <w:rFonts w:ascii="Times New Roman" w:hAnsi="Times New Roman" w:cs="Times New Roman"/>
          <w:sz w:val="28"/>
          <w:szCs w:val="28"/>
        </w:rPr>
        <w:t>,</w:t>
      </w:r>
      <w:r w:rsidRPr="00B50E1D">
        <w:rPr>
          <w:rFonts w:ascii="Times New Roman" w:hAnsi="Times New Roman" w:cs="Times New Roman"/>
          <w:sz w:val="28"/>
          <w:szCs w:val="28"/>
        </w:rPr>
        <w:t xml:space="preserve"> принцип колегіальності</w:t>
      </w:r>
      <w:r>
        <w:rPr>
          <w:rFonts w:ascii="Times New Roman" w:hAnsi="Times New Roman" w:cs="Times New Roman"/>
          <w:sz w:val="28"/>
          <w:szCs w:val="28"/>
        </w:rPr>
        <w:t>,</w:t>
      </w:r>
      <w:r w:rsidRPr="00B50E1D">
        <w:rPr>
          <w:rFonts w:ascii="Times New Roman" w:hAnsi="Times New Roman" w:cs="Times New Roman"/>
          <w:sz w:val="28"/>
          <w:szCs w:val="28"/>
        </w:rPr>
        <w:t xml:space="preserve"> принцип субсидіарності (L-C US 1973, 22-25). Північноамериканська Православно-Католицька Богословська Консультація також визначила деякі «риси» для майбутньої «форми сопричастя» між православними і католиками, особливо ті, які стосуються ролі папства (O-C US 2010, 6-7).</w:t>
      </w:r>
    </w:p>
    <w:p w:rsidR="00D53C3D" w:rsidRPr="00353AB4"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111. В богословських дискусіях і відповідях на </w:t>
      </w:r>
      <w:r w:rsidRPr="002E5C2E">
        <w:rPr>
          <w:rStyle w:val="21"/>
          <w:rFonts w:ascii="Times New Roman" w:hAnsi="Times New Roman" w:cs="Times New Roman"/>
          <w:sz w:val="28"/>
          <w:szCs w:val="28"/>
        </w:rPr>
        <w:t>Ut</w:t>
      </w:r>
      <w:r w:rsidRPr="00E5387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unum</w:t>
      </w:r>
      <w:r w:rsidRPr="00E5387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постійно випливають дві теми, які можуть допомогти роздумам про здійснення примату в </w:t>
      </w:r>
      <w:r w:rsidRPr="00F11696">
        <w:rPr>
          <w:rFonts w:ascii="Times New Roman" w:hAnsi="Times New Roman" w:cs="Times New Roman"/>
          <w:sz w:val="28"/>
          <w:szCs w:val="28"/>
        </w:rPr>
        <w:t>XXI</w:t>
      </w:r>
      <w:r>
        <w:rPr>
          <w:rFonts w:ascii="Times New Roman" w:hAnsi="Times New Roman" w:cs="Times New Roman"/>
          <w:sz w:val="28"/>
          <w:szCs w:val="28"/>
        </w:rPr>
        <w:t xml:space="preserve"> столітті: спільнотний, колегіальний і персональний устрій Церкви; зв’язки між місцевим, регіональним і вселенським рівнями.</w:t>
      </w:r>
    </w:p>
    <w:p w:rsidR="00D53C3D" w:rsidRPr="00E53877" w:rsidRDefault="00D53C3D" w:rsidP="00D53C3D">
      <w:pPr>
        <w:pStyle w:val="70"/>
        <w:shd w:val="clear" w:color="auto" w:fill="auto"/>
        <w:spacing w:line="240" w:lineRule="auto"/>
        <w:ind w:firstLine="567"/>
        <w:jc w:val="both"/>
        <w:rPr>
          <w:rFonts w:ascii="Times New Roman" w:hAnsi="Times New Roman" w:cs="Times New Roman"/>
          <w:sz w:val="28"/>
          <w:szCs w:val="28"/>
        </w:rPr>
      </w:pPr>
    </w:p>
    <w:p w:rsidR="00D53C3D" w:rsidRPr="000470CD" w:rsidRDefault="00D53C3D" w:rsidP="00D53C3D">
      <w:pPr>
        <w:pStyle w:val="70"/>
        <w:shd w:val="clear" w:color="auto" w:fill="auto"/>
        <w:spacing w:line="240" w:lineRule="auto"/>
        <w:ind w:left="708" w:firstLine="708"/>
        <w:jc w:val="both"/>
        <w:rPr>
          <w:rFonts w:ascii="Times New Roman" w:hAnsi="Times New Roman" w:cs="Times New Roman"/>
          <w:sz w:val="28"/>
          <w:szCs w:val="28"/>
          <w:lang w:val="ru-RU"/>
        </w:rPr>
      </w:pPr>
      <w:r w:rsidRPr="000470CD">
        <w:rPr>
          <w:rFonts w:ascii="Times New Roman" w:hAnsi="Times New Roman" w:cs="Times New Roman"/>
          <w:sz w:val="28"/>
          <w:szCs w:val="28"/>
          <w:lang w:val="ru-RU"/>
        </w:rPr>
        <w:t xml:space="preserve">3.3.1. СПІЛЬНОТНИЙ, КОЛЕГІАЛЬНИЙ ТА </w:t>
      </w:r>
      <w:r>
        <w:rPr>
          <w:rFonts w:ascii="Times New Roman" w:hAnsi="Times New Roman" w:cs="Times New Roman"/>
          <w:sz w:val="28"/>
          <w:szCs w:val="28"/>
          <w:lang w:val="ru-RU"/>
        </w:rPr>
        <w:t>ПЕРСОН</w:t>
      </w:r>
      <w:r w:rsidRPr="000470CD">
        <w:rPr>
          <w:rFonts w:ascii="Times New Roman" w:hAnsi="Times New Roman" w:cs="Times New Roman"/>
          <w:sz w:val="28"/>
          <w:szCs w:val="28"/>
          <w:lang w:val="ru-RU"/>
        </w:rPr>
        <w:t>АЛЬНИЙ УСТРІЙ ЦЕРКВИ</w:t>
      </w:r>
    </w:p>
    <w:p w:rsidR="00D53C3D" w:rsidRPr="001B3074" w:rsidRDefault="00D53C3D" w:rsidP="00D53C3D">
      <w:pPr>
        <w:pStyle w:val="70"/>
        <w:shd w:val="clear" w:color="auto" w:fill="auto"/>
        <w:spacing w:line="240" w:lineRule="auto"/>
        <w:ind w:firstLine="567"/>
        <w:jc w:val="both"/>
        <w:rPr>
          <w:rFonts w:ascii="Times New Roman" w:hAnsi="Times New Roman" w:cs="Times New Roman"/>
          <w:sz w:val="28"/>
          <w:szCs w:val="28"/>
          <w:lang w:val="ru-RU"/>
        </w:rPr>
      </w:pPr>
    </w:p>
    <w:p w:rsidR="00D53C3D" w:rsidRPr="000470CD" w:rsidRDefault="00D53C3D" w:rsidP="00D53C3D">
      <w:pPr>
        <w:pStyle w:val="90"/>
        <w:shd w:val="clear" w:color="auto" w:fill="auto"/>
        <w:tabs>
          <w:tab w:val="left" w:pos="265"/>
        </w:tabs>
        <w:spacing w:before="0" w:line="240" w:lineRule="auto"/>
        <w:ind w:left="2124"/>
        <w:jc w:val="both"/>
        <w:rPr>
          <w:rFonts w:ascii="Times New Roman" w:hAnsi="Times New Roman" w:cs="Times New Roman"/>
          <w:sz w:val="28"/>
          <w:szCs w:val="28"/>
          <w:lang w:val="ru-RU"/>
        </w:rPr>
      </w:pPr>
      <w:r w:rsidRPr="00D177EA">
        <w:rPr>
          <w:rFonts w:ascii="Times New Roman" w:hAnsi="Times New Roman" w:cs="Times New Roman"/>
          <w:sz w:val="28"/>
          <w:szCs w:val="28"/>
        </w:rPr>
        <w:t>a</w:t>
      </w:r>
      <w:r w:rsidRPr="000470CD">
        <w:rPr>
          <w:rFonts w:ascii="Times New Roman" w:hAnsi="Times New Roman" w:cs="Times New Roman"/>
          <w:sz w:val="28"/>
          <w:szCs w:val="28"/>
          <w:lang w:val="ru-RU"/>
        </w:rPr>
        <w:t>. Взаємозалежність між приматом і синодальністю</w:t>
      </w:r>
    </w:p>
    <w:p w:rsidR="00D53C3D" w:rsidRPr="0020360F" w:rsidRDefault="00D53C3D" w:rsidP="00D53C3D">
      <w:pPr>
        <w:pStyle w:val="20"/>
        <w:shd w:val="clear" w:color="auto" w:fill="auto"/>
        <w:spacing w:before="0" w:line="240" w:lineRule="auto"/>
        <w:ind w:firstLine="567"/>
        <w:jc w:val="both"/>
        <w:rPr>
          <w:rFonts w:ascii="Times New Roman" w:hAnsi="Times New Roman" w:cs="Times New Roman"/>
          <w:sz w:val="28"/>
          <w:szCs w:val="28"/>
          <w:lang w:val="ru-RU"/>
        </w:rPr>
      </w:pPr>
    </w:p>
    <w:p w:rsidR="00D53C3D" w:rsidRPr="002E5C2E"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F171B9">
        <w:rPr>
          <w:rFonts w:ascii="Times New Roman" w:hAnsi="Times New Roman" w:cs="Times New Roman"/>
          <w:sz w:val="28"/>
          <w:szCs w:val="28"/>
        </w:rPr>
        <w:t>112. Більшість відповідей і документів дискусій ясно погоджуються, що примат повинен виконуватися в автентичній соборно/синодальній Церкві</w:t>
      </w:r>
      <w:r w:rsidRPr="00F171B9">
        <w:rPr>
          <w:rStyle w:val="a9"/>
          <w:rFonts w:ascii="Times New Roman" w:hAnsi="Times New Roman" w:cs="Times New Roman"/>
          <w:sz w:val="28"/>
          <w:szCs w:val="28"/>
        </w:rPr>
        <w:footnoteReference w:id="22"/>
      </w:r>
      <w:r w:rsidRPr="00F171B9">
        <w:rPr>
          <w:rFonts w:ascii="Times New Roman" w:hAnsi="Times New Roman" w:cs="Times New Roman"/>
          <w:sz w:val="28"/>
          <w:szCs w:val="28"/>
        </w:rPr>
        <w:t xml:space="preserve">. Як ми бачили вище, </w:t>
      </w:r>
      <w:r w:rsidRPr="00F171B9">
        <w:rPr>
          <w:rFonts w:ascii="Times New Roman" w:hAnsi="Times New Roman" w:cs="Times New Roman"/>
          <w:sz w:val="28"/>
          <w:szCs w:val="28"/>
        </w:rPr>
        <w:lastRenderedPageBreak/>
        <w:t xml:space="preserve">Православно-Католицькі Діалоги останніх тридцяти років, інспіровані Апостольським правилом 34, виділили взаємозалежність примату і соборності, в тому числі і на вселенському рівні Церкви. Цей принцип вперше виразила Північноамериканська Православно-Католицька Богословська Консультація, заявляючи, що «двома взаємозалежними і взаємообмежуючими інституціями, які з апостольських часів мали найсильніший вплив на збереження структури сопричастя Церков, були зібрання єпископів та інших місцевих лідерів, призначених на синодах, і визнана першість або вищість єпископа серед його єпископських колег» (O-C US 1989, 6). </w:t>
      </w:r>
      <w:r>
        <w:rPr>
          <w:rFonts w:ascii="Times New Roman" w:hAnsi="Times New Roman" w:cs="Times New Roman"/>
          <w:sz w:val="28"/>
          <w:szCs w:val="28"/>
        </w:rPr>
        <w:t xml:space="preserve">Подібно основна теза </w:t>
      </w:r>
      <w:r w:rsidRPr="00796071">
        <w:rPr>
          <w:rFonts w:ascii="Times New Roman" w:hAnsi="Times New Roman" w:cs="Times New Roman"/>
          <w:i/>
          <w:sz w:val="28"/>
          <w:szCs w:val="28"/>
        </w:rPr>
        <w:t>Равенського документа</w:t>
      </w:r>
      <w:r>
        <w:rPr>
          <w:rFonts w:ascii="Times New Roman" w:hAnsi="Times New Roman" w:cs="Times New Roman"/>
          <w:sz w:val="28"/>
          <w:szCs w:val="28"/>
        </w:rPr>
        <w:t xml:space="preserve"> говорить, що «примат і соборність взаємозалежні. І тому примат на різних рівнях церковного життя – місцевому, регіональному й вселенському – завжди слід розглядати в контексті соборності, а соборність – в контексті примату» </w:t>
      </w:r>
      <w:r w:rsidRPr="008A1DDF">
        <w:rPr>
          <w:rFonts w:ascii="Times New Roman" w:hAnsi="Times New Roman" w:cs="Times New Roman"/>
          <w:sz w:val="28"/>
          <w:szCs w:val="28"/>
          <w:lang w:val="ru-RU"/>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8A1DDF">
        <w:rPr>
          <w:rFonts w:ascii="Times New Roman" w:hAnsi="Times New Roman" w:cs="Times New Roman"/>
          <w:sz w:val="28"/>
          <w:szCs w:val="28"/>
          <w:lang w:val="ru-RU"/>
        </w:rPr>
        <w:t xml:space="preserve"> </w:t>
      </w:r>
      <w:r w:rsidRPr="00930912">
        <w:rPr>
          <w:rFonts w:ascii="Times New Roman" w:hAnsi="Times New Roman" w:cs="Times New Roman"/>
          <w:sz w:val="28"/>
          <w:szCs w:val="28"/>
        </w:rPr>
        <w:t xml:space="preserve">2007, 41). Подібним чином, але використовуючи синонім «синодальність», Група імені св. Іринея ствердила: «З богословської та канонічної точки зору […] займатися питанням примату неможливо, не беручи до уваги синодальність, і не можна ігнорувати примат, займаючись питанням синодальності» (St Irenaeus 2018, 16). </w:t>
      </w:r>
      <w:r>
        <w:rPr>
          <w:rFonts w:ascii="Times New Roman" w:hAnsi="Times New Roman" w:cs="Times New Roman"/>
          <w:sz w:val="28"/>
          <w:szCs w:val="28"/>
        </w:rPr>
        <w:t xml:space="preserve">У цій взаємозалежності «історія Церкви показує дві еклезіологічні тенденції: переважно, але не виключно, синодальна тенденція на Сході та тенденція примату на Заході; але вони можуть співіснувати у творчій напрузі». Тому «будь-яке відновлення повного сопричастя між Католицькою і Православною Церквами вимагатиме з обох сторін зміцнення синодальних структур і оновлення розуміння вселенського примату, бо одне і друге сприяє сопричастю Церков» </w:t>
      </w:r>
      <w:r w:rsidRPr="002E5C2E">
        <w:rPr>
          <w:rFonts w:ascii="Times New Roman" w:hAnsi="Times New Roman" w:cs="Times New Roman"/>
          <w:sz w:val="28"/>
          <w:szCs w:val="28"/>
        </w:rPr>
        <w:t xml:space="preserve">(St Irenaeus 2018, 16. 7). </w:t>
      </w:r>
      <w:r>
        <w:rPr>
          <w:rFonts w:ascii="Times New Roman" w:hAnsi="Times New Roman" w:cs="Times New Roman"/>
          <w:sz w:val="28"/>
          <w:szCs w:val="28"/>
        </w:rPr>
        <w:t>Синодальне здійснення примату вимагає спільного розуміння служіння Єпископа Рима: «Відповідно з навчанням обох Ватиканських Соборів, всім слід вважати, що Єпископ Рима має владу в синодально</w:t>
      </w:r>
      <w:r w:rsidRPr="002E5C2E">
        <w:rPr>
          <w:rFonts w:ascii="Times New Roman" w:hAnsi="Times New Roman" w:cs="Times New Roman"/>
          <w:sz w:val="28"/>
          <w:szCs w:val="28"/>
        </w:rPr>
        <w:t>/</w:t>
      </w:r>
      <w:r>
        <w:rPr>
          <w:rFonts w:ascii="Times New Roman" w:hAnsi="Times New Roman" w:cs="Times New Roman"/>
          <w:sz w:val="28"/>
          <w:szCs w:val="28"/>
        </w:rPr>
        <w:t xml:space="preserve">колегіальному контексті як член і глава колегії єпископів, як перший патріарх серед предстоятелів Церков і як слуга вселенського сопричастя» </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 US 2010, 7b).</w:t>
      </w:r>
    </w:p>
    <w:p w:rsidR="00D53C3D" w:rsidRPr="00EA2E56"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113. </w:t>
      </w:r>
      <w:r w:rsidRPr="00C07C3C">
        <w:rPr>
          <w:rFonts w:ascii="Times New Roman" w:hAnsi="Times New Roman" w:cs="Times New Roman"/>
          <w:sz w:val="28"/>
          <w:szCs w:val="28"/>
        </w:rPr>
        <w:t xml:space="preserve">З самого початку своєї діяльності ARCIC також неодноразово </w:t>
      </w:r>
      <w:r>
        <w:rPr>
          <w:rFonts w:ascii="Times New Roman" w:hAnsi="Times New Roman" w:cs="Times New Roman"/>
          <w:sz w:val="28"/>
          <w:szCs w:val="28"/>
        </w:rPr>
        <w:t>наголошувала на</w:t>
      </w:r>
      <w:r w:rsidRPr="00C07C3C">
        <w:rPr>
          <w:rFonts w:ascii="Times New Roman" w:hAnsi="Times New Roman" w:cs="Times New Roman"/>
          <w:sz w:val="28"/>
          <w:szCs w:val="28"/>
        </w:rPr>
        <w:t xml:space="preserve"> необхідн</w:t>
      </w:r>
      <w:r>
        <w:rPr>
          <w:rFonts w:ascii="Times New Roman" w:hAnsi="Times New Roman" w:cs="Times New Roman"/>
          <w:sz w:val="28"/>
          <w:szCs w:val="28"/>
        </w:rPr>
        <w:t>ості</w:t>
      </w:r>
      <w:r w:rsidRPr="00C07C3C">
        <w:rPr>
          <w:rFonts w:ascii="Times New Roman" w:hAnsi="Times New Roman" w:cs="Times New Roman"/>
          <w:sz w:val="28"/>
          <w:szCs w:val="28"/>
        </w:rPr>
        <w:t xml:space="preserve"> належного балансу між приматом і соб</w:t>
      </w:r>
      <w:r>
        <w:rPr>
          <w:rFonts w:ascii="Times New Roman" w:hAnsi="Times New Roman" w:cs="Times New Roman"/>
          <w:sz w:val="28"/>
          <w:szCs w:val="28"/>
        </w:rPr>
        <w:t xml:space="preserve">орністю на кожному рівні Церкви: «Хоча примат і соборність – це взаємодоповнюючі елементи </w:t>
      </w:r>
      <w:r w:rsidRPr="002E5C2E">
        <w:rPr>
          <w:rStyle w:val="21"/>
          <w:rFonts w:ascii="Times New Roman" w:hAnsi="Times New Roman" w:cs="Times New Roman"/>
          <w:sz w:val="28"/>
          <w:szCs w:val="28"/>
          <w:lang w:val="la" w:eastAsia="la" w:bidi="la"/>
        </w:rPr>
        <w:t>episcope</w:t>
      </w:r>
      <w:r>
        <w:rPr>
          <w:rStyle w:val="21"/>
          <w:rFonts w:ascii="Times New Roman" w:hAnsi="Times New Roman" w:cs="Times New Roman"/>
          <w:i w:val="0"/>
          <w:sz w:val="28"/>
          <w:szCs w:val="28"/>
          <w:lang w:val="uk-UA" w:eastAsia="la" w:bidi="la"/>
        </w:rPr>
        <w:t xml:space="preserve">, але часто траплялося, що один виділяли за рахунок другого, навіть до серйозного дисбалансу. Коли Церкви відокремлювалися одна від одної, то ця небезпека збільшувалася. </w:t>
      </w:r>
      <w:r>
        <w:rPr>
          <w:rStyle w:val="21"/>
          <w:rFonts w:ascii="Times New Roman" w:hAnsi="Times New Roman" w:cs="Times New Roman"/>
          <w:sz w:val="28"/>
          <w:szCs w:val="28"/>
          <w:lang w:val="pl-PL"/>
        </w:rPr>
        <w:t>K</w:t>
      </w:r>
      <w:r w:rsidRPr="002E5C2E">
        <w:rPr>
          <w:rStyle w:val="21"/>
          <w:rFonts w:ascii="Times New Roman" w:hAnsi="Times New Roman" w:cs="Times New Roman"/>
          <w:sz w:val="28"/>
          <w:szCs w:val="28"/>
        </w:rPr>
        <w:t>oinonia</w:t>
      </w:r>
      <w:r>
        <w:rPr>
          <w:rStyle w:val="21"/>
          <w:rFonts w:ascii="Times New Roman" w:hAnsi="Times New Roman" w:cs="Times New Roman"/>
          <w:i w:val="0"/>
          <w:sz w:val="28"/>
          <w:szCs w:val="28"/>
          <w:lang w:val="uk-UA"/>
        </w:rPr>
        <w:t xml:space="preserve"> Церков вимагає, щоб між ними підтримувався відповідний баланс за відповідальної участі всього Божого люду» </w:t>
      </w:r>
      <w:r w:rsidRPr="00FC0602">
        <w:rPr>
          <w:rFonts w:ascii="Times New Roman" w:hAnsi="Times New Roman" w:cs="Times New Roman"/>
          <w:sz w:val="28"/>
          <w:szCs w:val="28"/>
        </w:rPr>
        <w:t>(</w:t>
      </w:r>
      <w:r w:rsidRPr="002E5C2E">
        <w:rPr>
          <w:rFonts w:ascii="Times New Roman" w:hAnsi="Times New Roman" w:cs="Times New Roman"/>
          <w:sz w:val="28"/>
          <w:szCs w:val="28"/>
        </w:rPr>
        <w:t>ARCIC</w:t>
      </w:r>
      <w:r w:rsidRPr="00FC0602">
        <w:rPr>
          <w:rFonts w:ascii="Times New Roman" w:hAnsi="Times New Roman" w:cs="Times New Roman"/>
          <w:sz w:val="28"/>
          <w:szCs w:val="28"/>
        </w:rPr>
        <w:t xml:space="preserve"> 1976, 22). </w:t>
      </w:r>
      <w:r w:rsidRPr="00EA2E56">
        <w:rPr>
          <w:rFonts w:ascii="Times New Roman" w:hAnsi="Times New Roman" w:cs="Times New Roman"/>
          <w:sz w:val="28"/>
          <w:szCs w:val="28"/>
        </w:rPr>
        <w:t>Відносини між приматом і соборністю пов</w:t>
      </w:r>
      <w:r>
        <w:rPr>
          <w:rFonts w:ascii="Times New Roman" w:hAnsi="Times New Roman" w:cs="Times New Roman"/>
          <w:sz w:val="28"/>
          <w:szCs w:val="28"/>
        </w:rPr>
        <w:t>’</w:t>
      </w:r>
      <w:r w:rsidRPr="00EA2E56">
        <w:rPr>
          <w:rFonts w:ascii="Times New Roman" w:hAnsi="Times New Roman" w:cs="Times New Roman"/>
          <w:sz w:val="28"/>
          <w:szCs w:val="28"/>
        </w:rPr>
        <w:t>язані з принципами єдності та різноманітності в Церкві</w:t>
      </w:r>
      <w:r>
        <w:rPr>
          <w:rFonts w:ascii="Times New Roman" w:hAnsi="Times New Roman" w:cs="Times New Roman"/>
          <w:sz w:val="28"/>
          <w:szCs w:val="28"/>
        </w:rPr>
        <w:t>: є</w:t>
      </w:r>
      <w:r w:rsidRPr="00EA2E56">
        <w:rPr>
          <w:rFonts w:ascii="Times New Roman" w:hAnsi="Times New Roman" w:cs="Times New Roman"/>
          <w:sz w:val="28"/>
          <w:szCs w:val="28"/>
        </w:rPr>
        <w:t xml:space="preserve"> потреба у «правильному балансі між приматом, що служить єдності, і соборністю, що підтримує справедливу різноманітність </w:t>
      </w:r>
      <w:r w:rsidRPr="002E5C2E">
        <w:rPr>
          <w:rStyle w:val="21"/>
          <w:rFonts w:ascii="Times New Roman" w:hAnsi="Times New Roman" w:cs="Times New Roman"/>
          <w:sz w:val="28"/>
          <w:szCs w:val="28"/>
        </w:rPr>
        <w:t>koinonia</w:t>
      </w:r>
      <w:r w:rsidRPr="00EA2E56">
        <w:rPr>
          <w:rFonts w:ascii="Times New Roman" w:hAnsi="Times New Roman" w:cs="Times New Roman"/>
          <w:sz w:val="28"/>
          <w:szCs w:val="28"/>
        </w:rPr>
        <w:t xml:space="preserve"> всіх Церков</w:t>
      </w:r>
      <w:r>
        <w:rPr>
          <w:rFonts w:ascii="Times New Roman" w:hAnsi="Times New Roman" w:cs="Times New Roman"/>
          <w:sz w:val="28"/>
          <w:szCs w:val="28"/>
        </w:rPr>
        <w:t xml:space="preserve">» </w:t>
      </w:r>
      <w:r w:rsidRPr="00EA2E56">
        <w:rPr>
          <w:rFonts w:ascii="Times New Roman" w:hAnsi="Times New Roman" w:cs="Times New Roman"/>
          <w:sz w:val="28"/>
          <w:szCs w:val="28"/>
        </w:rPr>
        <w:t>(</w:t>
      </w:r>
      <w:r w:rsidRPr="002E5C2E">
        <w:rPr>
          <w:rFonts w:ascii="Times New Roman" w:hAnsi="Times New Roman" w:cs="Times New Roman"/>
          <w:sz w:val="28"/>
          <w:szCs w:val="28"/>
        </w:rPr>
        <w:t>ARCIC</w:t>
      </w:r>
      <w:r w:rsidRPr="00EA2E56">
        <w:rPr>
          <w:rFonts w:ascii="Times New Roman" w:hAnsi="Times New Roman" w:cs="Times New Roman"/>
          <w:sz w:val="28"/>
          <w:szCs w:val="28"/>
        </w:rPr>
        <w:t xml:space="preserve"> 1981 </w:t>
      </w:r>
      <w:r w:rsidRPr="002E5C2E">
        <w:rPr>
          <w:rStyle w:val="21"/>
          <w:rFonts w:ascii="Times New Roman" w:hAnsi="Times New Roman" w:cs="Times New Roman"/>
          <w:sz w:val="28"/>
          <w:szCs w:val="28"/>
        </w:rPr>
        <w:t>Eluc</w:t>
      </w:r>
      <w:r w:rsidRPr="00EA2E56">
        <w:rPr>
          <w:rStyle w:val="21"/>
          <w:rFonts w:ascii="Times New Roman" w:hAnsi="Times New Roman" w:cs="Times New Roman"/>
          <w:sz w:val="28"/>
          <w:szCs w:val="28"/>
          <w:lang w:val="uk-UA"/>
        </w:rPr>
        <w:t>,</w:t>
      </w:r>
      <w:r w:rsidRPr="00EA2E56">
        <w:rPr>
          <w:rFonts w:ascii="Times New Roman" w:hAnsi="Times New Roman" w:cs="Times New Roman"/>
          <w:sz w:val="28"/>
          <w:szCs w:val="28"/>
        </w:rPr>
        <w:t xml:space="preserve"> 8).</w:t>
      </w:r>
    </w:p>
    <w:p w:rsidR="00D53C3D" w:rsidRPr="00DE051C"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p>
    <w:p w:rsidR="00D53C3D" w:rsidRPr="00536AAE" w:rsidRDefault="00D53C3D" w:rsidP="00D53C3D">
      <w:pPr>
        <w:pStyle w:val="90"/>
        <w:shd w:val="clear" w:color="auto" w:fill="auto"/>
        <w:tabs>
          <w:tab w:val="left" w:pos="260"/>
        </w:tabs>
        <w:spacing w:before="0" w:line="240" w:lineRule="auto"/>
        <w:ind w:left="2124"/>
        <w:jc w:val="both"/>
        <w:rPr>
          <w:rFonts w:ascii="Times New Roman" w:hAnsi="Times New Roman" w:cs="Times New Roman"/>
          <w:sz w:val="28"/>
          <w:szCs w:val="28"/>
        </w:rPr>
      </w:pPr>
      <w:r w:rsidRPr="00536AAE">
        <w:rPr>
          <w:rFonts w:ascii="Times New Roman" w:hAnsi="Times New Roman" w:cs="Times New Roman"/>
          <w:sz w:val="28"/>
          <w:szCs w:val="28"/>
        </w:rPr>
        <w:t>b. «Всі», «деякі» і «один»</w:t>
      </w:r>
    </w:p>
    <w:p w:rsidR="00D53C3D" w:rsidRPr="00536AAE"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D53C3D" w:rsidRPr="002E5C2E"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536AAE">
        <w:rPr>
          <w:rFonts w:ascii="Times New Roman" w:hAnsi="Times New Roman" w:cs="Times New Roman"/>
          <w:sz w:val="28"/>
          <w:szCs w:val="28"/>
        </w:rPr>
        <w:t>114. В недавніх еклезіологічних роздумах зробили виразне розрізнення між двома аспектами синодальності: колегіальністю єпископів і участю усього Божого Люду. Щодо першого аспекту ARCIC пише: «Примат, наданий єпископу, передбачає, що після консультацій з іншими єпископами він може говорити від їхнього імені і висловлювати їхню думку» (ARCIC 1976, 20), і «предстоятель здійснює своє служіння не сам, а в колегіальній єдності зі своїми братами-єпископами» (</w:t>
      </w:r>
      <w:r w:rsidRPr="00536AAE">
        <w:rPr>
          <w:rFonts w:ascii="Times New Roman" w:hAnsi="Times New Roman" w:cs="Times New Roman"/>
          <w:i/>
          <w:sz w:val="28"/>
          <w:szCs w:val="28"/>
        </w:rPr>
        <w:t>там само</w:t>
      </w:r>
      <w:r w:rsidRPr="00536AAE">
        <w:rPr>
          <w:rFonts w:ascii="Times New Roman" w:hAnsi="Times New Roman" w:cs="Times New Roman"/>
          <w:sz w:val="28"/>
          <w:szCs w:val="28"/>
        </w:rPr>
        <w:t xml:space="preserve">, 21). </w:t>
      </w:r>
      <w:r w:rsidRPr="00C62C1B">
        <w:rPr>
          <w:rFonts w:ascii="Times New Roman" w:hAnsi="Times New Roman" w:cs="Times New Roman"/>
          <w:i/>
          <w:sz w:val="28"/>
          <w:szCs w:val="28"/>
        </w:rPr>
        <w:t>Відповідь</w:t>
      </w:r>
      <w:r>
        <w:rPr>
          <w:rFonts w:ascii="Times New Roman" w:hAnsi="Times New Roman" w:cs="Times New Roman"/>
          <w:sz w:val="28"/>
          <w:szCs w:val="28"/>
        </w:rPr>
        <w:t xml:space="preserve"> Конференції Єпископів Церкви Швеції на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наголошує на потребі єпископської колегіальності: «</w:t>
      </w:r>
      <w:r w:rsidRPr="00E0211A">
        <w:rPr>
          <w:rStyle w:val="21"/>
          <w:rFonts w:ascii="Times New Roman" w:hAnsi="Times New Roman" w:cs="Times New Roman"/>
          <w:i w:val="0"/>
          <w:sz w:val="28"/>
          <w:szCs w:val="28"/>
          <w:lang w:val="uk-UA"/>
        </w:rPr>
        <w:t>Для того, щоб досягти прогресу, концепція колегіальності, ймовірно, потребує подальшого розвитку як всередині Римо-Католицької Церкви, так і на екуменічному рівні.</w:t>
      </w:r>
      <w:r>
        <w:rPr>
          <w:rStyle w:val="21"/>
          <w:rFonts w:ascii="Times New Roman" w:hAnsi="Times New Roman" w:cs="Times New Roman"/>
          <w:i w:val="0"/>
          <w:sz w:val="28"/>
          <w:szCs w:val="28"/>
          <w:lang w:val="uk-UA"/>
        </w:rPr>
        <w:t xml:space="preserve"> </w:t>
      </w:r>
      <w:r w:rsidRPr="00E0211A">
        <w:rPr>
          <w:rStyle w:val="21"/>
          <w:rFonts w:ascii="Times New Roman" w:hAnsi="Times New Roman" w:cs="Times New Roman"/>
          <w:i w:val="0"/>
          <w:sz w:val="28"/>
          <w:szCs w:val="28"/>
          <w:lang w:val="uk-UA"/>
        </w:rPr>
        <w:t xml:space="preserve">Це слід підкреслити на </w:t>
      </w:r>
      <w:r>
        <w:rPr>
          <w:rStyle w:val="21"/>
          <w:rFonts w:ascii="Times New Roman" w:hAnsi="Times New Roman" w:cs="Times New Roman"/>
          <w:i w:val="0"/>
          <w:sz w:val="28"/>
          <w:szCs w:val="28"/>
          <w:lang w:val="uk-UA"/>
        </w:rPr>
        <w:t>фоні</w:t>
      </w:r>
      <w:r w:rsidRPr="00E0211A">
        <w:rPr>
          <w:rStyle w:val="21"/>
          <w:rFonts w:ascii="Times New Roman" w:hAnsi="Times New Roman" w:cs="Times New Roman"/>
          <w:i w:val="0"/>
          <w:sz w:val="28"/>
          <w:szCs w:val="28"/>
          <w:lang w:val="uk-UA"/>
        </w:rPr>
        <w:t xml:space="preserve"> сильно централізованого</w:t>
      </w:r>
      <w:r>
        <w:rPr>
          <w:rStyle w:val="21"/>
          <w:rFonts w:ascii="Times New Roman" w:hAnsi="Times New Roman" w:cs="Times New Roman"/>
          <w:i w:val="0"/>
          <w:sz w:val="28"/>
          <w:szCs w:val="28"/>
          <w:lang w:val="uk-UA"/>
        </w:rPr>
        <w:t>,</w:t>
      </w:r>
      <w:r w:rsidRPr="00E0211A">
        <w:rPr>
          <w:rStyle w:val="21"/>
          <w:rFonts w:ascii="Times New Roman" w:hAnsi="Times New Roman" w:cs="Times New Roman"/>
          <w:i w:val="0"/>
          <w:sz w:val="28"/>
          <w:szCs w:val="28"/>
          <w:lang w:val="uk-UA"/>
        </w:rPr>
        <w:t xml:space="preserve"> особливо в </w:t>
      </w:r>
      <w:r w:rsidRPr="00E0211A">
        <w:rPr>
          <w:rStyle w:val="21"/>
          <w:rFonts w:ascii="Times New Roman" w:hAnsi="Times New Roman" w:cs="Times New Roman"/>
          <w:i w:val="0"/>
          <w:sz w:val="28"/>
          <w:szCs w:val="28"/>
          <w:lang w:val="uk-UA"/>
        </w:rPr>
        <w:lastRenderedPageBreak/>
        <w:t>минулому</w:t>
      </w:r>
      <w:r>
        <w:rPr>
          <w:rStyle w:val="21"/>
          <w:rFonts w:ascii="Times New Roman" w:hAnsi="Times New Roman" w:cs="Times New Roman"/>
          <w:i w:val="0"/>
          <w:sz w:val="28"/>
          <w:szCs w:val="28"/>
          <w:lang w:val="uk-UA"/>
        </w:rPr>
        <w:t>,</w:t>
      </w:r>
      <w:r w:rsidRPr="00E0211A">
        <w:rPr>
          <w:rStyle w:val="21"/>
          <w:rFonts w:ascii="Times New Roman" w:hAnsi="Times New Roman" w:cs="Times New Roman"/>
          <w:i w:val="0"/>
          <w:sz w:val="28"/>
          <w:szCs w:val="28"/>
          <w:lang w:val="uk-UA"/>
        </w:rPr>
        <w:t xml:space="preserve"> папства</w:t>
      </w:r>
      <w:r>
        <w:rPr>
          <w:rStyle w:val="21"/>
          <w:rFonts w:ascii="Times New Roman" w:hAnsi="Times New Roman" w:cs="Times New Roman"/>
          <w:i w:val="0"/>
          <w:sz w:val="28"/>
          <w:szCs w:val="28"/>
          <w:lang w:val="uk-UA"/>
        </w:rPr>
        <w:t xml:space="preserve">. Іншими словами, вся колегія єпископів разом із Папою відповідає за всю Римо-Католицьку Церкву. Всі єпископи можуть зібратися на соборі або на вселенському єпископському синоді, але тільки з Папою» </w:t>
      </w:r>
      <w:r w:rsidRPr="002E5C2E">
        <w:rPr>
          <w:rFonts w:ascii="Times New Roman" w:hAnsi="Times New Roman" w:cs="Times New Roman"/>
          <w:sz w:val="28"/>
          <w:szCs w:val="28"/>
        </w:rPr>
        <w:t>(</w:t>
      </w:r>
      <w:r w:rsidRPr="00BA15E4">
        <w:rPr>
          <w:rFonts w:ascii="Times New Roman" w:hAnsi="Times New Roman" w:cs="Times New Roman"/>
          <w:i/>
          <w:sz w:val="28"/>
          <w:szCs w:val="28"/>
        </w:rPr>
        <w:t xml:space="preserve">Відповідь на Енцикліку </w:t>
      </w:r>
      <w:r w:rsidRPr="00BA15E4">
        <w:rPr>
          <w:rFonts w:ascii="Times New Roman" w:hAnsi="Times New Roman" w:cs="Times New Roman"/>
          <w:i/>
          <w:sz w:val="28"/>
          <w:szCs w:val="28"/>
          <w:lang w:val="la" w:eastAsia="la" w:bidi="la"/>
        </w:rPr>
        <w:t xml:space="preserve">Ut unum </w:t>
      </w:r>
      <w:r w:rsidRPr="00BA15E4">
        <w:rPr>
          <w:rFonts w:ascii="Times New Roman" w:hAnsi="Times New Roman" w:cs="Times New Roman"/>
          <w:i/>
          <w:sz w:val="28"/>
          <w:szCs w:val="28"/>
        </w:rPr>
        <w:t>sint</w:t>
      </w:r>
      <w:r w:rsidRPr="002E5C2E">
        <w:rPr>
          <w:rFonts w:ascii="Times New Roman" w:hAnsi="Times New Roman" w:cs="Times New Roman"/>
          <w:sz w:val="28"/>
          <w:szCs w:val="28"/>
        </w:rPr>
        <w:t>,</w:t>
      </w:r>
      <w:r w:rsidRPr="006D0AA1">
        <w:rPr>
          <w:rStyle w:val="91"/>
          <w:rFonts w:ascii="Times New Roman" w:hAnsi="Times New Roman" w:cs="Times New Roman"/>
          <w:sz w:val="28"/>
          <w:szCs w:val="28"/>
          <w:lang w:val="uk-UA"/>
        </w:rPr>
        <w:t xml:space="preserve"> </w:t>
      </w:r>
      <w:r w:rsidRPr="006D0AA1">
        <w:rPr>
          <w:rStyle w:val="91"/>
          <w:rFonts w:ascii="Times New Roman" w:hAnsi="Times New Roman" w:cs="Times New Roman"/>
          <w:i w:val="0"/>
          <w:sz w:val="28"/>
          <w:szCs w:val="28"/>
          <w:lang w:val="uk-UA"/>
        </w:rPr>
        <w:t>12)</w:t>
      </w:r>
      <w:r w:rsidRPr="006D0AA1">
        <w:rPr>
          <w:rStyle w:val="91"/>
          <w:rFonts w:ascii="Times New Roman" w:hAnsi="Times New Roman" w:cs="Times New Roman"/>
          <w:sz w:val="28"/>
          <w:szCs w:val="28"/>
          <w:lang w:val="uk-UA"/>
        </w:rPr>
        <w:t>.</w:t>
      </w:r>
    </w:p>
    <w:p w:rsidR="00D53C3D" w:rsidRPr="006D0AA1" w:rsidRDefault="00D53C3D" w:rsidP="00D53C3D">
      <w:pPr>
        <w:pStyle w:val="20"/>
        <w:shd w:val="clear" w:color="auto" w:fill="auto"/>
        <w:tabs>
          <w:tab w:val="left" w:pos="543"/>
        </w:tabs>
        <w:spacing w:before="0" w:line="240" w:lineRule="auto"/>
        <w:ind w:firstLine="567"/>
        <w:jc w:val="both"/>
        <w:rPr>
          <w:rFonts w:ascii="Times New Roman" w:hAnsi="Times New Roman" w:cs="Times New Roman"/>
          <w:sz w:val="28"/>
          <w:szCs w:val="28"/>
        </w:rPr>
      </w:pPr>
      <w:r w:rsidRPr="006D0AA1">
        <w:rPr>
          <w:rFonts w:ascii="Times New Roman" w:hAnsi="Times New Roman" w:cs="Times New Roman"/>
          <w:sz w:val="28"/>
          <w:szCs w:val="28"/>
        </w:rPr>
        <w:t xml:space="preserve">115. Термін «синодальність» можна використовувати в ширшому сенсі для позначення активної участі в церковному житті всіх вірних на основі їхнього хрещення. Саме в такому «ширшому значенні, що стосується всіх членів Церкви», це поняття використовується в Міжнародному Православно-Католицькому </w:t>
      </w:r>
      <w:r>
        <w:rPr>
          <w:rFonts w:ascii="Times New Roman" w:hAnsi="Times New Roman" w:cs="Times New Roman"/>
          <w:sz w:val="28"/>
          <w:szCs w:val="28"/>
        </w:rPr>
        <w:t>Д</w:t>
      </w:r>
      <w:r w:rsidRPr="006D0AA1">
        <w:rPr>
          <w:rFonts w:ascii="Times New Roman" w:hAnsi="Times New Roman" w:cs="Times New Roman"/>
          <w:sz w:val="28"/>
          <w:szCs w:val="28"/>
        </w:rPr>
        <w:t xml:space="preserve">іалозі: «Насамперед ми говоритимемо про соборність у значенні, що кожен член Тіла Христового силою хрещення має своє місце і відповідальність в євхаристійній </w:t>
      </w:r>
      <w:r w:rsidRPr="006D0AA1">
        <w:rPr>
          <w:rStyle w:val="21"/>
          <w:rFonts w:ascii="Times New Roman" w:hAnsi="Times New Roman" w:cs="Times New Roman"/>
          <w:sz w:val="28"/>
          <w:szCs w:val="28"/>
          <w:lang w:val="uk-UA"/>
        </w:rPr>
        <w:t xml:space="preserve">koinonia </w:t>
      </w:r>
      <w:r w:rsidRPr="006D0AA1">
        <w:rPr>
          <w:rStyle w:val="21"/>
          <w:rFonts w:ascii="Times New Roman" w:hAnsi="Times New Roman" w:cs="Times New Roman"/>
          <w:i w:val="0"/>
          <w:sz w:val="28"/>
          <w:szCs w:val="28"/>
          <w:lang w:val="uk-UA" w:eastAsia="la" w:bidi="la"/>
        </w:rPr>
        <w:t>(</w:t>
      </w:r>
      <w:r w:rsidRPr="006D0AA1">
        <w:rPr>
          <w:rStyle w:val="21"/>
          <w:rFonts w:ascii="Times New Roman" w:hAnsi="Times New Roman" w:cs="Times New Roman"/>
          <w:sz w:val="28"/>
          <w:szCs w:val="28"/>
          <w:lang w:val="uk-UA" w:eastAsia="la" w:bidi="la"/>
        </w:rPr>
        <w:t>communio</w:t>
      </w:r>
      <w:r w:rsidRPr="006D0AA1">
        <w:rPr>
          <w:rFonts w:ascii="Times New Roman" w:hAnsi="Times New Roman" w:cs="Times New Roman"/>
          <w:sz w:val="28"/>
          <w:szCs w:val="28"/>
          <w:lang w:eastAsia="la" w:bidi="la"/>
        </w:rPr>
        <w:t xml:space="preserve"> </w:t>
      </w:r>
      <w:r w:rsidRPr="006D0AA1">
        <w:rPr>
          <w:rFonts w:ascii="Times New Roman" w:hAnsi="Times New Roman" w:cs="Times New Roman"/>
          <w:sz w:val="28"/>
          <w:szCs w:val="28"/>
        </w:rPr>
        <w:t xml:space="preserve">латинською)» (O-C 2007, 5). Таке розуміння базується на роздумах про </w:t>
      </w:r>
      <w:r w:rsidRPr="006D0AA1">
        <w:rPr>
          <w:rStyle w:val="21"/>
          <w:rFonts w:ascii="Times New Roman" w:hAnsi="Times New Roman" w:cs="Times New Roman"/>
          <w:sz w:val="28"/>
          <w:szCs w:val="28"/>
          <w:lang w:val="uk-UA" w:eastAsia="la" w:bidi="la"/>
        </w:rPr>
        <w:t>sensus fidei</w:t>
      </w:r>
      <w:r w:rsidRPr="006D0AA1">
        <w:rPr>
          <w:rFonts w:ascii="Times New Roman" w:hAnsi="Times New Roman" w:cs="Times New Roman"/>
          <w:sz w:val="28"/>
          <w:szCs w:val="28"/>
          <w:lang w:eastAsia="la" w:bidi="la"/>
        </w:rPr>
        <w:t xml:space="preserve"> </w:t>
      </w:r>
      <w:r w:rsidRPr="006D0AA1">
        <w:rPr>
          <w:rFonts w:ascii="Times New Roman" w:hAnsi="Times New Roman" w:cs="Times New Roman"/>
          <w:sz w:val="28"/>
          <w:szCs w:val="28"/>
        </w:rPr>
        <w:t>всіх охрещених (</w:t>
      </w:r>
      <w:r w:rsidRPr="006D0AA1">
        <w:rPr>
          <w:rStyle w:val="21"/>
          <w:rFonts w:ascii="Times New Roman" w:hAnsi="Times New Roman" w:cs="Times New Roman"/>
          <w:sz w:val="28"/>
          <w:szCs w:val="28"/>
          <w:lang w:val="uk-UA" w:eastAsia="la" w:bidi="la"/>
        </w:rPr>
        <w:t>sensus fidelium</w:t>
      </w:r>
      <w:r w:rsidRPr="006D0AA1">
        <w:rPr>
          <w:rStyle w:val="21"/>
          <w:rFonts w:ascii="Times New Roman" w:hAnsi="Times New Roman" w:cs="Times New Roman"/>
          <w:i w:val="0"/>
          <w:sz w:val="28"/>
          <w:szCs w:val="28"/>
          <w:lang w:val="uk-UA" w:eastAsia="la" w:bidi="la"/>
        </w:rPr>
        <w:t>):</w:t>
      </w:r>
      <w:r w:rsidRPr="006D0AA1">
        <w:rPr>
          <w:rFonts w:ascii="Times New Roman" w:hAnsi="Times New Roman" w:cs="Times New Roman"/>
          <w:sz w:val="28"/>
          <w:szCs w:val="28"/>
          <w:lang w:eastAsia="la" w:bidi="la"/>
        </w:rPr>
        <w:t xml:space="preserve"> «Уся спільнота і кожний її член є «совістю Церкви» </w:t>
      </w:r>
      <w:r w:rsidRPr="006D0AA1">
        <w:rPr>
          <w:rFonts w:ascii="Times New Roman" w:hAnsi="Times New Roman" w:cs="Times New Roman"/>
          <w:sz w:val="28"/>
          <w:szCs w:val="28"/>
        </w:rPr>
        <w:t>(</w:t>
      </w:r>
      <w:r w:rsidRPr="006D0AA1">
        <w:rPr>
          <w:rStyle w:val="21"/>
          <w:rFonts w:ascii="Times New Roman" w:hAnsi="Times New Roman" w:cs="Times New Roman"/>
          <w:sz w:val="28"/>
          <w:szCs w:val="28"/>
          <w:lang w:val="uk-UA"/>
        </w:rPr>
        <w:t>ekklesiastike syneidesis</w:t>
      </w:r>
      <w:r w:rsidRPr="006D0AA1">
        <w:rPr>
          <w:rStyle w:val="21"/>
          <w:rFonts w:ascii="Times New Roman" w:hAnsi="Times New Roman" w:cs="Times New Roman"/>
          <w:i w:val="0"/>
          <w:sz w:val="28"/>
          <w:szCs w:val="28"/>
          <w:lang w:val="uk-UA"/>
        </w:rPr>
        <w:t xml:space="preserve">), як це називає грецьке богослов’я, а </w:t>
      </w:r>
      <w:r w:rsidRPr="006D0AA1">
        <w:rPr>
          <w:rFonts w:ascii="Times New Roman" w:hAnsi="Times New Roman" w:cs="Times New Roman"/>
          <w:sz w:val="28"/>
          <w:szCs w:val="28"/>
        </w:rPr>
        <w:t xml:space="preserve">латинською термінологією </w:t>
      </w:r>
      <w:r w:rsidRPr="006D0AA1">
        <w:rPr>
          <w:rStyle w:val="21"/>
          <w:rFonts w:ascii="Times New Roman" w:hAnsi="Times New Roman" w:cs="Times New Roman"/>
          <w:sz w:val="28"/>
          <w:szCs w:val="28"/>
          <w:lang w:val="uk-UA" w:eastAsia="la" w:bidi="la"/>
        </w:rPr>
        <w:t>sensus fidelium</w:t>
      </w:r>
      <w:r w:rsidRPr="006D0AA1">
        <w:rPr>
          <w:rStyle w:val="21"/>
          <w:rFonts w:ascii="Times New Roman" w:hAnsi="Times New Roman" w:cs="Times New Roman"/>
          <w:i w:val="0"/>
          <w:sz w:val="28"/>
          <w:szCs w:val="28"/>
          <w:lang w:val="uk-UA" w:eastAsia="la" w:bidi="la"/>
        </w:rPr>
        <w:t xml:space="preserve">». Отже, «всі вірні (а не лише єпископи) несуть відповідальність за віру, яку вони сповідували під час хрещення» </w:t>
      </w:r>
      <w:r w:rsidRPr="006D0AA1">
        <w:rPr>
          <w:rStyle w:val="21"/>
          <w:rFonts w:ascii="Times New Roman" w:hAnsi="Times New Roman" w:cs="Times New Roman"/>
          <w:i w:val="0"/>
          <w:sz w:val="28"/>
          <w:szCs w:val="28"/>
          <w:lang w:val="uk-UA"/>
        </w:rPr>
        <w:t>(</w:t>
      </w:r>
      <w:r w:rsidRPr="006D0AA1">
        <w:rPr>
          <w:rStyle w:val="21"/>
          <w:rFonts w:ascii="Times New Roman" w:hAnsi="Times New Roman" w:cs="Times New Roman"/>
          <w:sz w:val="28"/>
          <w:szCs w:val="28"/>
          <w:lang w:val="uk-UA"/>
        </w:rPr>
        <w:t>там само</w:t>
      </w:r>
      <w:r w:rsidRPr="006D0AA1">
        <w:rPr>
          <w:rFonts w:ascii="Times New Roman" w:hAnsi="Times New Roman" w:cs="Times New Roman"/>
          <w:sz w:val="28"/>
          <w:szCs w:val="28"/>
        </w:rPr>
        <w:t xml:space="preserve"> 7). Це ширше розуміння синодальності як участі всього Божого люду нещодавно отримало назву «спільнотного» або «комунітарного» аспекту.</w:t>
      </w:r>
    </w:p>
    <w:p w:rsidR="00D53C3D"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116. Відповідно до цього розрізнення різних аспектів синодальності деякі богословські Діалоги виділяють три взаємодоповнюючі виміри Церкви: спільнотний («всі»), колегіальний («деякі»), персональний («один»). Вже в 1927 році перша Всесвітня Конференція «Віра і порядок» в Лозанні визнала, що «єпископська», «пресвітерська» і «конгрегаційна» системи «повинні зайняти відповідне місце в устрої життя об’єднаної Церкви». Поступово ці три виміри, використовуючи різну термінологію, були визначені як суттєві аспекти синодальності: «Упродовж історії синодальність Церкви забезпечувалася соборною, колегіальною і предстоятельською владою» (ARCIC 1999, 45). Різні християнські традиції можна сприймати як такі, які надають перевагу одному виміру над іншими: католики – персональному виміру, православні – колегіальному виміру, реформати – спільнотному виміру.</w:t>
      </w:r>
    </w:p>
    <w:p w:rsidR="00D53C3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117. Посилаючись на Лозанську конференцію, у 1982 Комісія «Віра і порядок» застосувала ці три виміри до рукопокладеного служіння: «Рукопокладене служіння повинно здійснюватися у персональний, колегіальний і спільнотний спосіб. Воно має бути персональним, бо на присутність Христа серед свого народу найефективніше може вказати рукопокладена особа, покликана проголошувати Євангеліє і закликати спільноту служити Господу в єдності життя і свідчення. Воно також має бути колегіальним, оскільки існує потреба в колегії рукопокладених служителів, які поділяють спільне завдання представляти інтереси спільноти. Врешті, внутрішній зв’язок між рукопокладеним служінням і спільнотою повинен також виражатися у спільнотному вимірі, де здійснення рукопокладеного служіння вкорінене в життя спільноти і вимагає активної участі спільноти у відкритті Божої волі та керівництва Святого Духа» (FO 1982 </w:t>
      </w:r>
      <w:r>
        <w:rPr>
          <w:rStyle w:val="21"/>
          <w:rFonts w:ascii="Times New Roman" w:hAnsi="Times New Roman" w:cs="Times New Roman"/>
          <w:sz w:val="28"/>
          <w:szCs w:val="28"/>
        </w:rPr>
        <w:t>BEM</w:t>
      </w:r>
      <w:r w:rsidRPr="004B6A5F">
        <w:rPr>
          <w:rStyle w:val="21"/>
          <w:rFonts w:ascii="Times New Roman" w:hAnsi="Times New Roman" w:cs="Times New Roman"/>
          <w:sz w:val="28"/>
          <w:szCs w:val="28"/>
          <w:lang w:val="uk-UA"/>
        </w:rPr>
        <w:t>,</w:t>
      </w:r>
      <w:r>
        <w:rPr>
          <w:rFonts w:ascii="Times New Roman" w:hAnsi="Times New Roman" w:cs="Times New Roman"/>
          <w:sz w:val="28"/>
          <w:szCs w:val="28"/>
        </w:rPr>
        <w:t xml:space="preserve"> Служіння, 26, Коментарі). Ця лінія міркувань згодом була розвинута в різних Діалогах як керівний принцип служіння єдності: «Трансформація Католицької Церкви полягатиме у збереженні збалансованого співвідношення між спільнотним, колегіальним та персональним вимірами цього служіння; справді, останній вимір можна реалізувати лише за умови, що його підтримують два інших (Dombes 1985, 134, див. також 9; див. також L-C Germ 2000, 188).</w:t>
      </w:r>
    </w:p>
    <w:p w:rsidR="00D53C3D"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118. Ці екуменічні міркування прийняли в недавньому католицькому вченні. В документі </w:t>
      </w:r>
      <w:r>
        <w:rPr>
          <w:rFonts w:ascii="Times New Roman" w:hAnsi="Times New Roman" w:cs="Times New Roman"/>
          <w:i/>
          <w:sz w:val="28"/>
          <w:szCs w:val="28"/>
        </w:rPr>
        <w:t>Синодальність у житті та місії Церкви</w:t>
      </w:r>
      <w:r>
        <w:rPr>
          <w:rFonts w:ascii="Times New Roman" w:hAnsi="Times New Roman" w:cs="Times New Roman"/>
          <w:sz w:val="28"/>
          <w:szCs w:val="28"/>
        </w:rPr>
        <w:t xml:space="preserve"> (2018) Міжнародна Богословська Комісія визнає в цих трьох вимірах фундаментальні аспекти богослов’я синодальності: «Це еклезіологічне бачення запрошує нас артикулювати синодальне сопричастя в </w:t>
      </w:r>
      <w:r>
        <w:rPr>
          <w:rFonts w:ascii="Times New Roman" w:hAnsi="Times New Roman" w:cs="Times New Roman"/>
          <w:sz w:val="28"/>
          <w:szCs w:val="28"/>
        </w:rPr>
        <w:lastRenderedPageBreak/>
        <w:t xml:space="preserve">термінах «всі», «деякі» та «один». На різних рівнях і в різних формах – стосовно окремих Церков, їхніх регіональних груп і Вселенської Церкви – синодальність означає здійснення </w:t>
      </w:r>
      <w:r>
        <w:rPr>
          <w:rFonts w:ascii="Times New Roman" w:hAnsi="Times New Roman" w:cs="Times New Roman"/>
          <w:i/>
          <w:sz w:val="28"/>
          <w:szCs w:val="28"/>
        </w:rPr>
        <w:t>sensus fidei universitas fidelium</w:t>
      </w:r>
      <w:r>
        <w:rPr>
          <w:rFonts w:ascii="Times New Roman" w:hAnsi="Times New Roman" w:cs="Times New Roman"/>
          <w:sz w:val="28"/>
          <w:szCs w:val="28"/>
        </w:rPr>
        <w:t xml:space="preserve"> (всіх), керування колегією єпископів, кожний з яких має своїх пресвітерів (деякі), служіння єдності Єпископа Рима (один). Отож динаміка синодальності поєднує в собі комунітарний аспект, який охоплює весь Божий Люд, колегіальний вимір, який є частиною здійснення єпископського служіння, та служіння Єпископа Рима як предстоятеля» (ITC 2018, 64). Посилаючись на цей документ, Папа Франциск ствердив, що «синодальність у широкому значенні можна розуміти як артикуляцію трьох вимірів: «всі», «деякі», «один». З цієї точки зору «предстоятельське служіння є невід’ємним елементом динаміки синодальності, так само як і спільнотний вимір, що охоплює весь Божий Люд, та колегіальний вимір, який є частиною здійснення єпископського служіння»</w:t>
      </w:r>
      <w:r>
        <w:rPr>
          <w:rStyle w:val="a9"/>
          <w:rFonts w:ascii="Times New Roman" w:hAnsi="Times New Roman" w:cs="Times New Roman"/>
          <w:sz w:val="28"/>
          <w:szCs w:val="28"/>
        </w:rPr>
        <w:footnoteReference w:id="23"/>
      </w:r>
      <w:r>
        <w:rPr>
          <w:rFonts w:ascii="Times New Roman" w:hAnsi="Times New Roman" w:cs="Times New Roman"/>
          <w:sz w:val="28"/>
          <w:szCs w:val="28"/>
        </w:rPr>
        <w:t>. У такій перспективі синодальність слід розглядати не як конкурента примату, не як лише колегіальний чи спільнотний аспекти Церкви, а як динаміку, що включає в себе персональний, колегіальний та спільнотний виміри.</w:t>
      </w:r>
    </w:p>
    <w:p w:rsidR="00D53C3D" w:rsidRPr="00EA7530" w:rsidRDefault="00D53C3D" w:rsidP="00D53C3D">
      <w:pPr>
        <w:pStyle w:val="70"/>
        <w:shd w:val="clear" w:color="auto" w:fill="auto"/>
        <w:spacing w:line="240" w:lineRule="auto"/>
        <w:ind w:firstLine="567"/>
        <w:jc w:val="both"/>
        <w:rPr>
          <w:rFonts w:ascii="Times New Roman" w:hAnsi="Times New Roman" w:cs="Times New Roman"/>
          <w:sz w:val="28"/>
          <w:szCs w:val="28"/>
          <w:lang w:val="ru-RU"/>
        </w:rPr>
      </w:pPr>
    </w:p>
    <w:p w:rsidR="00D53C3D" w:rsidRDefault="00D53C3D" w:rsidP="00D53C3D">
      <w:pPr>
        <w:pStyle w:val="70"/>
        <w:shd w:val="clear" w:color="auto" w:fill="auto"/>
        <w:spacing w:line="240" w:lineRule="auto"/>
        <w:ind w:left="708" w:firstLine="708"/>
        <w:jc w:val="both"/>
        <w:rPr>
          <w:rFonts w:ascii="Times New Roman" w:hAnsi="Times New Roman" w:cs="Times New Roman"/>
          <w:sz w:val="28"/>
          <w:szCs w:val="28"/>
          <w:lang w:val="ru-RU"/>
        </w:rPr>
      </w:pPr>
      <w:r>
        <w:rPr>
          <w:rFonts w:ascii="Times New Roman" w:hAnsi="Times New Roman" w:cs="Times New Roman"/>
          <w:sz w:val="28"/>
          <w:szCs w:val="28"/>
          <w:lang w:val="ru-RU"/>
        </w:rPr>
        <w:t>3.3.2. ЗВ’ЯЗКИ МІЖ МІСЦЕВИМ, РЕГІОНАЛЬНИМ ТА ВСЕЛЕНСЬКИМ РІВНЯМИ</w:t>
      </w:r>
    </w:p>
    <w:p w:rsidR="00D53C3D" w:rsidRPr="006552CA"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lang w:val="ru-RU"/>
        </w:rPr>
      </w:pPr>
    </w:p>
    <w:p w:rsidR="00D53C3D"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119. Екуменічна рефлексія сприяла кращому усвідомленню того, що служіння Єпископа Рима не можна розглядати ізольовано від ширшої еклезіологічної перспективи. Щодо примату, то багато богословських Діалогів відмітили, що ці три виміри – спільнотний, колегіальний і персональний – присутні на кожному рівні Церкви.</w:t>
      </w:r>
    </w:p>
    <w:p w:rsidR="00D53C3D" w:rsidRPr="00310005" w:rsidRDefault="00D53C3D" w:rsidP="00D53C3D">
      <w:pPr>
        <w:pStyle w:val="90"/>
        <w:shd w:val="clear" w:color="auto" w:fill="auto"/>
        <w:spacing w:before="0" w:line="240" w:lineRule="auto"/>
        <w:ind w:firstLine="567"/>
        <w:jc w:val="both"/>
        <w:rPr>
          <w:rFonts w:ascii="Times New Roman" w:hAnsi="Times New Roman" w:cs="Times New Roman"/>
          <w:i w:val="0"/>
          <w:sz w:val="28"/>
          <w:szCs w:val="28"/>
          <w:lang w:val="ru-RU"/>
        </w:rPr>
      </w:pPr>
    </w:p>
    <w:p w:rsidR="00D53C3D" w:rsidRPr="00310005" w:rsidRDefault="00D53C3D" w:rsidP="00D53C3D">
      <w:pPr>
        <w:pStyle w:val="90"/>
        <w:shd w:val="clear" w:color="auto" w:fill="auto"/>
        <w:spacing w:before="0" w:line="240" w:lineRule="auto"/>
        <w:ind w:left="2124"/>
        <w:jc w:val="both"/>
        <w:rPr>
          <w:rFonts w:ascii="Times New Roman" w:hAnsi="Times New Roman" w:cs="Times New Roman"/>
          <w:sz w:val="28"/>
          <w:szCs w:val="28"/>
        </w:rPr>
      </w:pPr>
      <w:r w:rsidRPr="00310005">
        <w:rPr>
          <w:rFonts w:ascii="Times New Roman" w:hAnsi="Times New Roman" w:cs="Times New Roman"/>
          <w:sz w:val="28"/>
          <w:szCs w:val="28"/>
        </w:rPr>
        <w:t>a. Одночасність помісної та вселенської Церков</w:t>
      </w:r>
    </w:p>
    <w:p w:rsidR="00D53C3D" w:rsidRPr="00310005"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lang w:val="ru-RU"/>
        </w:rPr>
      </w:pPr>
    </w:p>
    <w:p w:rsidR="00D53C3D" w:rsidRPr="00EA7530"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rPr>
      </w:pPr>
      <w:r w:rsidRPr="00EA7530">
        <w:rPr>
          <w:rFonts w:ascii="Times New Roman" w:hAnsi="Times New Roman" w:cs="Times New Roman"/>
          <w:sz w:val="28"/>
          <w:szCs w:val="28"/>
        </w:rPr>
        <w:t xml:space="preserve">120. Важливим питанням є стосунки між помісною та вселенською Церквами. Якщо багато християнських традицій наголошують на місцевій діяльності Церкви, то католицька еклезіологія зазвичай підкреслює вселенський вимір, а отже, і вселенське служіння Папи. </w:t>
      </w:r>
      <w:r w:rsidRPr="00EA7530">
        <w:rPr>
          <w:rStyle w:val="21"/>
          <w:rFonts w:ascii="Times New Roman" w:hAnsi="Times New Roman" w:cs="Times New Roman"/>
          <w:sz w:val="28"/>
          <w:szCs w:val="28"/>
          <w:lang w:val="uk-UA"/>
        </w:rPr>
        <w:t>Lumen gentium</w:t>
      </w:r>
      <w:r w:rsidRPr="00EA7530">
        <w:rPr>
          <w:rStyle w:val="21"/>
          <w:rFonts w:ascii="Times New Roman" w:hAnsi="Times New Roman" w:cs="Times New Roman"/>
          <w:i w:val="0"/>
          <w:sz w:val="28"/>
          <w:szCs w:val="28"/>
          <w:lang w:val="uk-UA"/>
        </w:rPr>
        <w:t xml:space="preserve"> стверджує, що «</w:t>
      </w:r>
      <w:r w:rsidRPr="00EA7530">
        <w:rPr>
          <w:rFonts w:ascii="Times New Roman" w:hAnsi="Times New Roman" w:cs="Times New Roman"/>
          <w:sz w:val="28"/>
          <w:szCs w:val="28"/>
        </w:rPr>
        <w:t>партикулярні Церкви [...] сформовано на образ вселенської Церкви [</w:t>
      </w:r>
      <w:r w:rsidRPr="00EA7530">
        <w:rPr>
          <w:rStyle w:val="21"/>
          <w:rFonts w:ascii="Times New Roman" w:hAnsi="Times New Roman" w:cs="Times New Roman"/>
          <w:sz w:val="28"/>
          <w:szCs w:val="28"/>
          <w:lang w:val="uk-UA"/>
        </w:rPr>
        <w:t>Eccles</w:t>
      </w:r>
      <w:r w:rsidRPr="00EA7530">
        <w:rPr>
          <w:rStyle w:val="21"/>
          <w:rFonts w:ascii="Times New Roman" w:hAnsi="Times New Roman" w:cs="Times New Roman"/>
          <w:sz w:val="28"/>
          <w:szCs w:val="28"/>
          <w:lang w:val="uk-UA" w:eastAsia="fr-FR" w:bidi="fr-FR"/>
        </w:rPr>
        <w:t>i</w:t>
      </w:r>
      <w:r w:rsidRPr="00EA7530">
        <w:rPr>
          <w:rStyle w:val="21"/>
          <w:rFonts w:ascii="Times New Roman" w:hAnsi="Times New Roman" w:cs="Times New Roman"/>
          <w:sz w:val="28"/>
          <w:szCs w:val="28"/>
          <w:lang w:val="uk-UA"/>
        </w:rPr>
        <w:t>ae universalis</w:t>
      </w:r>
      <w:r w:rsidRPr="00EA7530">
        <w:rPr>
          <w:rStyle w:val="21"/>
          <w:rFonts w:ascii="Times New Roman" w:hAnsi="Times New Roman" w:cs="Times New Roman"/>
          <w:i w:val="0"/>
          <w:sz w:val="28"/>
          <w:szCs w:val="28"/>
          <w:lang w:val="uk-UA"/>
        </w:rPr>
        <w:t>]</w:t>
      </w:r>
      <w:r w:rsidRPr="00EA7530">
        <w:rPr>
          <w:rFonts w:ascii="Times New Roman" w:hAnsi="Times New Roman" w:cs="Times New Roman"/>
          <w:sz w:val="28"/>
          <w:szCs w:val="28"/>
        </w:rPr>
        <w:t xml:space="preserve"> і в яких перебуває та з яких складається</w:t>
      </w:r>
      <w:r w:rsidRPr="00EA7530">
        <w:rPr>
          <w:rStyle w:val="26"/>
          <w:rFonts w:ascii="Times New Roman" w:hAnsi="Times New Roman" w:cs="Times New Roman"/>
          <w:i/>
          <w:sz w:val="28"/>
          <w:szCs w:val="28"/>
        </w:rPr>
        <w:t xml:space="preserve"> </w:t>
      </w:r>
      <w:r w:rsidRPr="00EA7530">
        <w:rPr>
          <w:rStyle w:val="21"/>
          <w:rFonts w:ascii="Times New Roman" w:hAnsi="Times New Roman" w:cs="Times New Roman"/>
          <w:i w:val="0"/>
          <w:sz w:val="28"/>
          <w:szCs w:val="28"/>
          <w:lang w:val="uk-UA"/>
        </w:rPr>
        <w:t>[</w:t>
      </w:r>
      <w:r w:rsidRPr="00EA7530">
        <w:rPr>
          <w:rStyle w:val="21"/>
          <w:rFonts w:ascii="Times New Roman" w:hAnsi="Times New Roman" w:cs="Times New Roman"/>
          <w:sz w:val="28"/>
          <w:szCs w:val="28"/>
          <w:lang w:val="uk-UA"/>
        </w:rPr>
        <w:t xml:space="preserve">in </w:t>
      </w:r>
      <w:r w:rsidRPr="00EA7530">
        <w:rPr>
          <w:rStyle w:val="21"/>
          <w:rFonts w:ascii="Times New Roman" w:hAnsi="Times New Roman" w:cs="Times New Roman"/>
          <w:sz w:val="28"/>
          <w:szCs w:val="28"/>
          <w:lang w:val="uk-UA" w:eastAsia="la" w:bidi="la"/>
        </w:rPr>
        <w:t xml:space="preserve">quibus </w:t>
      </w:r>
      <w:r w:rsidRPr="00EA7530">
        <w:rPr>
          <w:rStyle w:val="21"/>
          <w:rFonts w:ascii="Times New Roman" w:hAnsi="Times New Roman" w:cs="Times New Roman"/>
          <w:sz w:val="28"/>
          <w:szCs w:val="28"/>
          <w:lang w:val="uk-UA"/>
        </w:rPr>
        <w:t xml:space="preserve">et ex </w:t>
      </w:r>
      <w:r w:rsidRPr="00EA7530">
        <w:rPr>
          <w:rStyle w:val="21"/>
          <w:rFonts w:ascii="Times New Roman" w:hAnsi="Times New Roman" w:cs="Times New Roman"/>
          <w:sz w:val="28"/>
          <w:szCs w:val="28"/>
          <w:lang w:val="uk-UA" w:eastAsia="la" w:bidi="la"/>
        </w:rPr>
        <w:t>quibus</w:t>
      </w:r>
      <w:r w:rsidRPr="00EA7530">
        <w:rPr>
          <w:rStyle w:val="21"/>
          <w:rFonts w:ascii="Times New Roman" w:hAnsi="Times New Roman" w:cs="Times New Roman"/>
          <w:i w:val="0"/>
          <w:sz w:val="28"/>
          <w:szCs w:val="28"/>
          <w:lang w:val="uk-UA" w:eastAsia="la" w:bidi="la"/>
        </w:rPr>
        <w:t>]</w:t>
      </w:r>
      <w:r w:rsidRPr="00EA7530">
        <w:rPr>
          <w:rFonts w:ascii="Times New Roman" w:hAnsi="Times New Roman" w:cs="Times New Roman"/>
          <w:sz w:val="28"/>
          <w:szCs w:val="28"/>
          <w:lang w:eastAsia="la" w:bidi="la"/>
        </w:rPr>
        <w:t xml:space="preserve"> </w:t>
      </w:r>
      <w:r w:rsidRPr="00EA7530">
        <w:rPr>
          <w:rFonts w:ascii="Times New Roman" w:hAnsi="Times New Roman" w:cs="Times New Roman"/>
          <w:sz w:val="28"/>
          <w:szCs w:val="28"/>
        </w:rPr>
        <w:t xml:space="preserve">одна й єдина вселенська Церква» </w:t>
      </w:r>
      <w:r w:rsidRPr="00EA7530">
        <w:rPr>
          <w:rFonts w:ascii="Times New Roman" w:hAnsi="Times New Roman" w:cs="Times New Roman"/>
          <w:sz w:val="28"/>
          <w:szCs w:val="28"/>
          <w:lang w:eastAsia="la" w:bidi="la"/>
        </w:rPr>
        <w:t>[</w:t>
      </w:r>
      <w:r w:rsidRPr="00EA7530">
        <w:rPr>
          <w:rFonts w:ascii="Times New Roman" w:hAnsi="Times New Roman" w:cs="Times New Roman"/>
          <w:i/>
          <w:sz w:val="28"/>
          <w:szCs w:val="28"/>
          <w:lang w:eastAsia="la" w:bidi="la"/>
        </w:rPr>
        <w:t>una</w:t>
      </w:r>
      <w:r w:rsidRPr="00EA7530">
        <w:rPr>
          <w:rFonts w:ascii="Times New Roman" w:hAnsi="Times New Roman" w:cs="Times New Roman"/>
          <w:sz w:val="28"/>
          <w:szCs w:val="28"/>
          <w:lang w:eastAsia="la" w:bidi="la"/>
        </w:rPr>
        <w:t xml:space="preserve"> </w:t>
      </w:r>
      <w:r w:rsidRPr="00EA7530">
        <w:rPr>
          <w:rStyle w:val="21"/>
          <w:rFonts w:ascii="Times New Roman" w:hAnsi="Times New Roman" w:cs="Times New Roman"/>
          <w:sz w:val="28"/>
          <w:szCs w:val="28"/>
          <w:lang w:val="uk-UA" w:eastAsia="la" w:bidi="la"/>
        </w:rPr>
        <w:t>et unica Ecclesia catholica exsistit</w:t>
      </w:r>
      <w:r w:rsidRPr="00EA7530">
        <w:rPr>
          <w:rStyle w:val="21"/>
          <w:rFonts w:ascii="Times New Roman" w:hAnsi="Times New Roman" w:cs="Times New Roman"/>
          <w:i w:val="0"/>
          <w:sz w:val="28"/>
          <w:szCs w:val="28"/>
          <w:lang w:val="uk-UA" w:eastAsia="la" w:bidi="la"/>
        </w:rPr>
        <w:t>]</w:t>
      </w:r>
      <w:r w:rsidRPr="00EA7530">
        <w:rPr>
          <w:rStyle w:val="21"/>
          <w:rFonts w:ascii="Times New Roman" w:hAnsi="Times New Roman" w:cs="Times New Roman"/>
          <w:sz w:val="28"/>
          <w:szCs w:val="28"/>
          <w:lang w:val="uk-UA" w:eastAsia="la" w:bidi="la"/>
        </w:rPr>
        <w:t xml:space="preserve"> </w:t>
      </w:r>
      <w:r w:rsidRPr="006E312E">
        <w:rPr>
          <w:rStyle w:val="21"/>
          <w:rFonts w:ascii="Times New Roman" w:hAnsi="Times New Roman" w:cs="Times New Roman"/>
          <w:i w:val="0"/>
          <w:sz w:val="28"/>
          <w:szCs w:val="28"/>
          <w:lang w:val="uk-UA"/>
        </w:rPr>
        <w:t>(</w:t>
      </w:r>
      <w:r w:rsidRPr="00EA7530">
        <w:rPr>
          <w:rStyle w:val="21"/>
          <w:rFonts w:ascii="Times New Roman" w:hAnsi="Times New Roman" w:cs="Times New Roman"/>
          <w:sz w:val="28"/>
          <w:szCs w:val="28"/>
          <w:lang w:val="uk-UA"/>
        </w:rPr>
        <w:t>LG</w:t>
      </w:r>
      <w:r w:rsidRPr="00EA7530">
        <w:rPr>
          <w:rFonts w:ascii="Times New Roman" w:hAnsi="Times New Roman" w:cs="Times New Roman"/>
          <w:sz w:val="28"/>
          <w:szCs w:val="28"/>
        </w:rPr>
        <w:t xml:space="preserve"> </w:t>
      </w:r>
      <w:r w:rsidRPr="00EA7530">
        <w:rPr>
          <w:rFonts w:ascii="Times New Roman" w:hAnsi="Times New Roman" w:cs="Times New Roman"/>
          <w:sz w:val="28"/>
          <w:szCs w:val="28"/>
          <w:lang w:eastAsia="la" w:bidi="la"/>
        </w:rPr>
        <w:t>23).</w:t>
      </w:r>
    </w:p>
    <w:p w:rsidR="00D53C3D" w:rsidRPr="00FC1A9E"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121. Екуменічні Діалоги допомогли розглянути одночасність цих вимірів. Перший документ Міжнародного Православно-Католицького Діалогу заявив: «</w:t>
      </w:r>
      <w:r w:rsidRPr="00FC1A9E">
        <w:rPr>
          <w:rFonts w:ascii="Times New Roman" w:hAnsi="Times New Roman" w:cs="Times New Roman"/>
          <w:sz w:val="28"/>
          <w:szCs w:val="28"/>
        </w:rPr>
        <w:t xml:space="preserve">Оскільки Христос один для багатьох, то в Церкві, яка є його тілом, </w:t>
      </w:r>
      <w:r>
        <w:rPr>
          <w:rFonts w:ascii="Times New Roman" w:hAnsi="Times New Roman" w:cs="Times New Roman"/>
          <w:sz w:val="28"/>
          <w:szCs w:val="28"/>
        </w:rPr>
        <w:t>один</w:t>
      </w:r>
      <w:r w:rsidRPr="00FC1A9E">
        <w:rPr>
          <w:rFonts w:ascii="Times New Roman" w:hAnsi="Times New Roman" w:cs="Times New Roman"/>
          <w:sz w:val="28"/>
          <w:szCs w:val="28"/>
        </w:rPr>
        <w:t xml:space="preserve"> і багато, вселенське і місцеве обов</w:t>
      </w:r>
      <w:r>
        <w:rPr>
          <w:rFonts w:ascii="Times New Roman" w:hAnsi="Times New Roman" w:cs="Times New Roman"/>
          <w:sz w:val="28"/>
          <w:szCs w:val="28"/>
        </w:rPr>
        <w:t xml:space="preserve">’язково співіснують одночасно» </w:t>
      </w:r>
      <w:r w:rsidRPr="00FC1A9E">
        <w:rPr>
          <w:rFonts w:ascii="Times New Roman" w:hAnsi="Times New Roman" w:cs="Times New Roman"/>
          <w:sz w:val="28"/>
          <w:szCs w:val="28"/>
          <w:lang w:val="ru-RU"/>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FC1A9E">
        <w:rPr>
          <w:rFonts w:ascii="Times New Roman" w:hAnsi="Times New Roman" w:cs="Times New Roman"/>
          <w:sz w:val="28"/>
          <w:szCs w:val="28"/>
          <w:lang w:val="ru-RU"/>
        </w:rPr>
        <w:t xml:space="preserve"> 1982, </w:t>
      </w:r>
      <w:r w:rsidRPr="002E5C2E">
        <w:rPr>
          <w:rFonts w:ascii="Times New Roman" w:hAnsi="Times New Roman" w:cs="Times New Roman"/>
          <w:sz w:val="28"/>
          <w:szCs w:val="28"/>
        </w:rPr>
        <w:t>III</w:t>
      </w:r>
      <w:r w:rsidRPr="00FC1A9E">
        <w:rPr>
          <w:rFonts w:ascii="Times New Roman" w:hAnsi="Times New Roman" w:cs="Times New Roman"/>
          <w:sz w:val="28"/>
          <w:szCs w:val="28"/>
          <w:lang w:val="ru-RU"/>
        </w:rPr>
        <w:t>, 2).</w:t>
      </w:r>
    </w:p>
    <w:p w:rsidR="00D53C3D" w:rsidRPr="00995801"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995801">
        <w:rPr>
          <w:rFonts w:ascii="Times New Roman" w:hAnsi="Times New Roman" w:cs="Times New Roman"/>
          <w:sz w:val="28"/>
          <w:szCs w:val="28"/>
        </w:rPr>
        <w:t xml:space="preserve">122. Подібно Спільна робоча Група Всесвітньої Ради Церков і Католицької Церкви у документі </w:t>
      </w:r>
      <w:r w:rsidRPr="00995801">
        <w:rPr>
          <w:rFonts w:ascii="Times New Roman" w:hAnsi="Times New Roman" w:cs="Times New Roman"/>
          <w:i/>
          <w:sz w:val="28"/>
          <w:szCs w:val="28"/>
        </w:rPr>
        <w:t>Церква: помісна і вселенська</w:t>
      </w:r>
      <w:r w:rsidRPr="00995801">
        <w:rPr>
          <w:rFonts w:ascii="Times New Roman" w:hAnsi="Times New Roman" w:cs="Times New Roman"/>
          <w:sz w:val="28"/>
          <w:szCs w:val="28"/>
        </w:rPr>
        <w:t xml:space="preserve"> (1990) стверджує, що есхатологічна і пневматологічна еклезіологія «не надає пріоритету виключно помісній чи вселенській Церкві, а передбачає одночасне існування обох» (JWG 1990, 22), оскільки «в сопричасті Церков зажди існує взаємозалежність між місцевим і вселенським» (</w:t>
      </w:r>
      <w:r w:rsidRPr="00995801">
        <w:rPr>
          <w:rFonts w:ascii="Times New Roman" w:hAnsi="Times New Roman" w:cs="Times New Roman"/>
          <w:i/>
          <w:sz w:val="28"/>
          <w:szCs w:val="28"/>
        </w:rPr>
        <w:t>там само</w:t>
      </w:r>
      <w:r w:rsidRPr="00995801">
        <w:rPr>
          <w:rFonts w:ascii="Times New Roman" w:hAnsi="Times New Roman" w:cs="Times New Roman"/>
          <w:sz w:val="28"/>
          <w:szCs w:val="28"/>
        </w:rPr>
        <w:t>, 35).</w:t>
      </w:r>
    </w:p>
    <w:p w:rsidR="00D53C3D" w:rsidRPr="00920FF9"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123. У цьому самому ключі Англікансько-Католицький Діалог в США також погоджується, що «помісна і вселенська Церкви співконститутивні і взаємопов’язані </w:t>
      </w:r>
      <w:r w:rsidRPr="002E5C2E">
        <w:rPr>
          <w:rFonts w:ascii="Times New Roman" w:hAnsi="Times New Roman" w:cs="Times New Roman"/>
          <w:sz w:val="28"/>
          <w:szCs w:val="28"/>
        </w:rPr>
        <w:t>[...]</w:t>
      </w:r>
      <w:r>
        <w:rPr>
          <w:rFonts w:ascii="Times New Roman" w:hAnsi="Times New Roman" w:cs="Times New Roman"/>
          <w:sz w:val="28"/>
          <w:szCs w:val="28"/>
        </w:rPr>
        <w:t xml:space="preserve"> Отож, Церква помісна й водночас вселенська. </w:t>
      </w:r>
      <w:r w:rsidRPr="009E373C">
        <w:rPr>
          <w:rFonts w:ascii="Times New Roman" w:hAnsi="Times New Roman" w:cs="Times New Roman"/>
          <w:sz w:val="28"/>
          <w:szCs w:val="28"/>
        </w:rPr>
        <w:t xml:space="preserve">Помісна Церква </w:t>
      </w:r>
      <w:r>
        <w:rPr>
          <w:rFonts w:ascii="Times New Roman" w:hAnsi="Times New Roman" w:cs="Times New Roman"/>
          <w:sz w:val="28"/>
          <w:szCs w:val="28"/>
        </w:rPr>
        <w:t xml:space="preserve">– </w:t>
      </w:r>
      <w:r w:rsidRPr="009E373C">
        <w:rPr>
          <w:rFonts w:ascii="Times New Roman" w:hAnsi="Times New Roman" w:cs="Times New Roman"/>
          <w:sz w:val="28"/>
          <w:szCs w:val="28"/>
        </w:rPr>
        <w:t xml:space="preserve">не просто підрозділ Вселенської Церкви, як і Вселенська Церква </w:t>
      </w:r>
      <w:r>
        <w:rPr>
          <w:rFonts w:ascii="Times New Roman" w:hAnsi="Times New Roman" w:cs="Times New Roman"/>
          <w:sz w:val="28"/>
          <w:szCs w:val="28"/>
        </w:rPr>
        <w:t xml:space="preserve">– </w:t>
      </w:r>
      <w:r w:rsidRPr="009E373C">
        <w:rPr>
          <w:rFonts w:ascii="Times New Roman" w:hAnsi="Times New Roman" w:cs="Times New Roman"/>
          <w:sz w:val="28"/>
          <w:szCs w:val="28"/>
        </w:rPr>
        <w:t>не просто сукупніст</w:t>
      </w:r>
      <w:r>
        <w:rPr>
          <w:rFonts w:ascii="Times New Roman" w:hAnsi="Times New Roman" w:cs="Times New Roman"/>
          <w:sz w:val="28"/>
          <w:szCs w:val="28"/>
        </w:rPr>
        <w:t>ь</w:t>
      </w:r>
      <w:r w:rsidRPr="009E373C">
        <w:rPr>
          <w:rFonts w:ascii="Times New Roman" w:hAnsi="Times New Roman" w:cs="Times New Roman"/>
          <w:sz w:val="28"/>
          <w:szCs w:val="28"/>
        </w:rPr>
        <w:t xml:space="preserve"> помісних Церков</w:t>
      </w:r>
      <w:r>
        <w:rPr>
          <w:rFonts w:ascii="Times New Roman" w:hAnsi="Times New Roman" w:cs="Times New Roman"/>
          <w:sz w:val="28"/>
          <w:szCs w:val="28"/>
        </w:rPr>
        <w:t xml:space="preserve">. </w:t>
      </w:r>
      <w:r>
        <w:rPr>
          <w:rFonts w:ascii="Times New Roman" w:hAnsi="Times New Roman" w:cs="Times New Roman"/>
          <w:sz w:val="28"/>
          <w:szCs w:val="28"/>
        </w:rPr>
        <w:lastRenderedPageBreak/>
        <w:t xml:space="preserve">Вони повністю взаємозалежні» </w:t>
      </w:r>
      <w:r w:rsidRPr="00D14C8E">
        <w:rPr>
          <w:rFonts w:ascii="Times New Roman" w:hAnsi="Times New Roman" w:cs="Times New Roman"/>
          <w:sz w:val="28"/>
          <w:szCs w:val="28"/>
        </w:rPr>
        <w:t>(</w:t>
      </w:r>
      <w:r w:rsidRPr="002E5C2E">
        <w:rPr>
          <w:rFonts w:ascii="Times New Roman" w:hAnsi="Times New Roman" w:cs="Times New Roman"/>
          <w:sz w:val="28"/>
          <w:szCs w:val="28"/>
        </w:rPr>
        <w:t>ARC</w:t>
      </w:r>
      <w:r w:rsidRPr="00D14C8E">
        <w:rPr>
          <w:rFonts w:ascii="Times New Roman" w:hAnsi="Times New Roman" w:cs="Times New Roman"/>
          <w:sz w:val="28"/>
          <w:szCs w:val="28"/>
        </w:rPr>
        <w:t>-</w:t>
      </w:r>
      <w:r w:rsidRPr="002E5C2E">
        <w:rPr>
          <w:rFonts w:ascii="Times New Roman" w:hAnsi="Times New Roman" w:cs="Times New Roman"/>
          <w:sz w:val="28"/>
          <w:szCs w:val="28"/>
        </w:rPr>
        <w:t>USA</w:t>
      </w:r>
      <w:r w:rsidRPr="00D14C8E">
        <w:rPr>
          <w:rFonts w:ascii="Times New Roman" w:hAnsi="Times New Roman" w:cs="Times New Roman"/>
          <w:sz w:val="28"/>
          <w:szCs w:val="28"/>
        </w:rPr>
        <w:t xml:space="preserve"> 1999). </w:t>
      </w:r>
      <w:r>
        <w:rPr>
          <w:rFonts w:ascii="Times New Roman" w:hAnsi="Times New Roman" w:cs="Times New Roman"/>
          <w:sz w:val="28"/>
          <w:szCs w:val="28"/>
        </w:rPr>
        <w:t>Це питання знову підняли в міжнародних дискусіях: «</w:t>
      </w:r>
      <w:r w:rsidRPr="00FA41AB">
        <w:rPr>
          <w:rFonts w:ascii="Times New Roman" w:hAnsi="Times New Roman" w:cs="Times New Roman"/>
          <w:sz w:val="28"/>
          <w:szCs w:val="28"/>
        </w:rPr>
        <w:t xml:space="preserve">Для католиків ще одне ключове питання стосується церковної </w:t>
      </w:r>
      <w:r>
        <w:rPr>
          <w:rFonts w:ascii="Times New Roman" w:hAnsi="Times New Roman" w:cs="Times New Roman"/>
          <w:sz w:val="28"/>
          <w:szCs w:val="28"/>
        </w:rPr>
        <w:t>дійсності</w:t>
      </w:r>
      <w:r w:rsidRPr="00FA41AB">
        <w:rPr>
          <w:rFonts w:ascii="Times New Roman" w:hAnsi="Times New Roman" w:cs="Times New Roman"/>
          <w:sz w:val="28"/>
          <w:szCs w:val="28"/>
        </w:rPr>
        <w:t xml:space="preserve"> Вселенської Церкви, символізованої і структурованої з точки зору примату Римського Престолу.</w:t>
      </w:r>
      <w:r>
        <w:rPr>
          <w:rFonts w:ascii="Times New Roman" w:hAnsi="Times New Roman" w:cs="Times New Roman"/>
          <w:sz w:val="28"/>
          <w:szCs w:val="28"/>
        </w:rPr>
        <w:t xml:space="preserve"> </w:t>
      </w:r>
      <w:r w:rsidRPr="00895332">
        <w:rPr>
          <w:rFonts w:ascii="Times New Roman" w:hAnsi="Times New Roman" w:cs="Times New Roman"/>
          <w:sz w:val="28"/>
          <w:szCs w:val="28"/>
        </w:rPr>
        <w:t xml:space="preserve">Чи має Вселенська Церква часовий та онтологічний пріоритет над помісними Церквами та регіональними структурами, а останні </w:t>
      </w:r>
      <w:r>
        <w:rPr>
          <w:rFonts w:ascii="Times New Roman" w:hAnsi="Times New Roman" w:cs="Times New Roman"/>
          <w:sz w:val="28"/>
          <w:szCs w:val="28"/>
        </w:rPr>
        <w:t>–</w:t>
      </w:r>
      <w:r w:rsidRPr="00895332">
        <w:rPr>
          <w:rFonts w:ascii="Times New Roman" w:hAnsi="Times New Roman" w:cs="Times New Roman"/>
          <w:sz w:val="28"/>
          <w:szCs w:val="28"/>
        </w:rPr>
        <w:t xml:space="preserve"> похідн</w:t>
      </w:r>
      <w:r>
        <w:rPr>
          <w:rFonts w:ascii="Times New Roman" w:hAnsi="Times New Roman" w:cs="Times New Roman"/>
          <w:sz w:val="28"/>
          <w:szCs w:val="28"/>
        </w:rPr>
        <w:t>і</w:t>
      </w:r>
      <w:r w:rsidRPr="00895332">
        <w:rPr>
          <w:rFonts w:ascii="Times New Roman" w:hAnsi="Times New Roman" w:cs="Times New Roman"/>
          <w:sz w:val="28"/>
          <w:szCs w:val="28"/>
        </w:rPr>
        <w:t xml:space="preserve"> та залежн</w:t>
      </w:r>
      <w:r>
        <w:rPr>
          <w:rFonts w:ascii="Times New Roman" w:hAnsi="Times New Roman" w:cs="Times New Roman"/>
          <w:sz w:val="28"/>
          <w:szCs w:val="28"/>
        </w:rPr>
        <w:t>і</w:t>
      </w:r>
      <w:r w:rsidRPr="00895332">
        <w:rPr>
          <w:rFonts w:ascii="Times New Roman" w:hAnsi="Times New Roman" w:cs="Times New Roman"/>
          <w:sz w:val="28"/>
          <w:szCs w:val="28"/>
        </w:rPr>
        <w:t xml:space="preserve"> від попередньої реальності Вселенської</w:t>
      </w:r>
      <w:r>
        <w:rPr>
          <w:rFonts w:ascii="Times New Roman" w:hAnsi="Times New Roman" w:cs="Times New Roman"/>
          <w:sz w:val="28"/>
          <w:szCs w:val="28"/>
        </w:rPr>
        <w:t xml:space="preserve"> Церкви</w:t>
      </w:r>
      <w:r w:rsidRPr="00895332">
        <w:rPr>
          <w:rFonts w:ascii="Times New Roman" w:hAnsi="Times New Roman" w:cs="Times New Roman"/>
          <w:sz w:val="28"/>
          <w:szCs w:val="28"/>
        </w:rPr>
        <w:t>?</w:t>
      </w:r>
      <w:r>
        <w:rPr>
          <w:rFonts w:ascii="Times New Roman" w:hAnsi="Times New Roman" w:cs="Times New Roman"/>
          <w:sz w:val="28"/>
          <w:szCs w:val="28"/>
        </w:rPr>
        <w:t xml:space="preserve"> </w:t>
      </w:r>
      <w:r w:rsidRPr="00B15308">
        <w:rPr>
          <w:rFonts w:ascii="Times New Roman" w:hAnsi="Times New Roman" w:cs="Times New Roman"/>
          <w:sz w:val="28"/>
          <w:szCs w:val="28"/>
        </w:rPr>
        <w:t>Чи вселенське і помісне слід розглядати як взаємно визначені, співіснуючі і обов</w:t>
      </w:r>
      <w:r>
        <w:rPr>
          <w:rFonts w:ascii="Times New Roman" w:hAnsi="Times New Roman" w:cs="Times New Roman"/>
          <w:sz w:val="28"/>
          <w:szCs w:val="28"/>
        </w:rPr>
        <w:t>’</w:t>
      </w:r>
      <w:r w:rsidRPr="00B15308">
        <w:rPr>
          <w:rFonts w:ascii="Times New Roman" w:hAnsi="Times New Roman" w:cs="Times New Roman"/>
          <w:sz w:val="28"/>
          <w:szCs w:val="28"/>
        </w:rPr>
        <w:t>язково пов</w:t>
      </w:r>
      <w:r>
        <w:rPr>
          <w:rFonts w:ascii="Times New Roman" w:hAnsi="Times New Roman" w:cs="Times New Roman"/>
          <w:sz w:val="28"/>
          <w:szCs w:val="28"/>
        </w:rPr>
        <w:t>’</w:t>
      </w:r>
      <w:r w:rsidRPr="00B15308">
        <w:rPr>
          <w:rFonts w:ascii="Times New Roman" w:hAnsi="Times New Roman" w:cs="Times New Roman"/>
          <w:sz w:val="28"/>
          <w:szCs w:val="28"/>
        </w:rPr>
        <w:t>язані, так що вселенська Церква має відповідальність перед помісними Церквами, а помісні Церкви мають відповідальність як одна перед одною, та</w:t>
      </w:r>
      <w:r>
        <w:rPr>
          <w:rFonts w:ascii="Times New Roman" w:hAnsi="Times New Roman" w:cs="Times New Roman"/>
          <w:sz w:val="28"/>
          <w:szCs w:val="28"/>
        </w:rPr>
        <w:t xml:space="preserve">к і перед вселенською Церквою?» </w:t>
      </w:r>
      <w:r w:rsidRPr="00920FF9">
        <w:rPr>
          <w:rFonts w:ascii="Times New Roman" w:hAnsi="Times New Roman" w:cs="Times New Roman"/>
          <w:sz w:val="28"/>
          <w:szCs w:val="28"/>
          <w:lang w:val="ru-RU"/>
        </w:rPr>
        <w:t>(</w:t>
      </w:r>
      <w:r w:rsidRPr="00D15756">
        <w:rPr>
          <w:rFonts w:ascii="Times New Roman" w:hAnsi="Times New Roman" w:cs="Times New Roman"/>
          <w:sz w:val="28"/>
          <w:szCs w:val="28"/>
          <w:lang w:val="fr-FR"/>
        </w:rPr>
        <w:t>ARCIC</w:t>
      </w:r>
      <w:r w:rsidRPr="00920FF9">
        <w:rPr>
          <w:rFonts w:ascii="Times New Roman" w:hAnsi="Times New Roman" w:cs="Times New Roman"/>
          <w:sz w:val="28"/>
          <w:szCs w:val="28"/>
          <w:lang w:val="ru-RU"/>
        </w:rPr>
        <w:t xml:space="preserve"> 2018, 67, </w:t>
      </w:r>
      <w:r>
        <w:rPr>
          <w:rFonts w:ascii="Times New Roman" w:hAnsi="Times New Roman" w:cs="Times New Roman"/>
          <w:sz w:val="28"/>
          <w:szCs w:val="28"/>
        </w:rPr>
        <w:t>див.</w:t>
      </w:r>
      <w:r w:rsidRPr="00920FF9">
        <w:rPr>
          <w:rFonts w:ascii="Times New Roman" w:hAnsi="Times New Roman" w:cs="Times New Roman"/>
          <w:sz w:val="28"/>
          <w:szCs w:val="28"/>
          <w:lang w:val="ru-RU"/>
        </w:rPr>
        <w:t xml:space="preserve"> </w:t>
      </w:r>
      <w:r>
        <w:rPr>
          <w:rFonts w:ascii="Times New Roman" w:hAnsi="Times New Roman" w:cs="Times New Roman"/>
          <w:sz w:val="28"/>
          <w:szCs w:val="28"/>
        </w:rPr>
        <w:t>також</w:t>
      </w:r>
      <w:r w:rsidRPr="00920FF9">
        <w:rPr>
          <w:rFonts w:ascii="Times New Roman" w:hAnsi="Times New Roman" w:cs="Times New Roman"/>
          <w:sz w:val="28"/>
          <w:szCs w:val="28"/>
          <w:lang w:val="ru-RU"/>
        </w:rPr>
        <w:t xml:space="preserve"> 48 </w:t>
      </w:r>
      <w:r>
        <w:rPr>
          <w:rFonts w:ascii="Times New Roman" w:hAnsi="Times New Roman" w:cs="Times New Roman"/>
          <w:sz w:val="28"/>
          <w:szCs w:val="28"/>
        </w:rPr>
        <w:t>і</w:t>
      </w:r>
      <w:r w:rsidRPr="00920FF9">
        <w:rPr>
          <w:rFonts w:ascii="Times New Roman" w:hAnsi="Times New Roman" w:cs="Times New Roman"/>
          <w:sz w:val="28"/>
          <w:szCs w:val="28"/>
          <w:lang w:val="ru-RU"/>
        </w:rPr>
        <w:t xml:space="preserve"> 154).</w:t>
      </w:r>
    </w:p>
    <w:p w:rsidR="00D53C3D" w:rsidRPr="00771B62"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124. На початку міжнародних дискусій з лютеранами «лютеранська сторона визнала, що жодна помісна Церква не може існувати самостійно, оскільки вона є проявом вселенської Церкви. </w:t>
      </w:r>
      <w:r w:rsidRPr="00771B62">
        <w:rPr>
          <w:rFonts w:ascii="Times New Roman" w:hAnsi="Times New Roman" w:cs="Times New Roman"/>
          <w:sz w:val="28"/>
          <w:szCs w:val="28"/>
        </w:rPr>
        <w:t>У цьому сенсі визна</w:t>
      </w:r>
      <w:r>
        <w:rPr>
          <w:rFonts w:ascii="Times New Roman" w:hAnsi="Times New Roman" w:cs="Times New Roman"/>
          <w:sz w:val="28"/>
          <w:szCs w:val="28"/>
        </w:rPr>
        <w:t>ли</w:t>
      </w:r>
      <w:r w:rsidRPr="00771B62">
        <w:rPr>
          <w:rFonts w:ascii="Times New Roman" w:hAnsi="Times New Roman" w:cs="Times New Roman"/>
          <w:sz w:val="28"/>
          <w:szCs w:val="28"/>
        </w:rPr>
        <w:t xml:space="preserve"> важливість душпастирського служіння сопричаст</w:t>
      </w:r>
      <w:r>
        <w:rPr>
          <w:rFonts w:ascii="Times New Roman" w:hAnsi="Times New Roman" w:cs="Times New Roman"/>
          <w:sz w:val="28"/>
          <w:szCs w:val="28"/>
        </w:rPr>
        <w:t>ю</w:t>
      </w:r>
      <w:r w:rsidRPr="00771B62">
        <w:rPr>
          <w:rFonts w:ascii="Times New Roman" w:hAnsi="Times New Roman" w:cs="Times New Roman"/>
          <w:sz w:val="28"/>
          <w:szCs w:val="28"/>
        </w:rPr>
        <w:t xml:space="preserve"> Церков, і в той же час зроб</w:t>
      </w:r>
      <w:r>
        <w:rPr>
          <w:rFonts w:ascii="Times New Roman" w:hAnsi="Times New Roman" w:cs="Times New Roman"/>
          <w:sz w:val="28"/>
          <w:szCs w:val="28"/>
        </w:rPr>
        <w:t>или</w:t>
      </w:r>
      <w:r w:rsidRPr="00771B62">
        <w:rPr>
          <w:rFonts w:ascii="Times New Roman" w:hAnsi="Times New Roman" w:cs="Times New Roman"/>
          <w:sz w:val="28"/>
          <w:szCs w:val="28"/>
        </w:rPr>
        <w:t xml:space="preserve"> посилання на проблему, яка виникла у лютеран через відсутність тако</w:t>
      </w:r>
      <w:r>
        <w:rPr>
          <w:rFonts w:ascii="Times New Roman" w:hAnsi="Times New Roman" w:cs="Times New Roman"/>
          <w:sz w:val="28"/>
          <w:szCs w:val="28"/>
        </w:rPr>
        <w:t xml:space="preserve">го ефективного служіння єдності» </w:t>
      </w:r>
      <w:r w:rsidRPr="00771B62">
        <w:rPr>
          <w:rFonts w:ascii="Times New Roman" w:hAnsi="Times New Roman" w:cs="Times New Roman"/>
          <w:sz w:val="28"/>
          <w:szCs w:val="28"/>
          <w:lang w:val="ru-RU"/>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771B62">
        <w:rPr>
          <w:rFonts w:ascii="Times New Roman" w:hAnsi="Times New Roman" w:cs="Times New Roman"/>
          <w:sz w:val="28"/>
          <w:szCs w:val="28"/>
          <w:lang w:val="ru-RU"/>
        </w:rPr>
        <w:t xml:space="preserve"> 1972, 66).</w:t>
      </w:r>
    </w:p>
    <w:p w:rsidR="00D53C3D" w:rsidRPr="00D933D5"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D933D5">
        <w:rPr>
          <w:rFonts w:ascii="Times New Roman" w:hAnsi="Times New Roman" w:cs="Times New Roman"/>
          <w:sz w:val="28"/>
          <w:szCs w:val="28"/>
        </w:rPr>
        <w:t xml:space="preserve">125. </w:t>
      </w:r>
      <w:r w:rsidRPr="00D933D5">
        <w:rPr>
          <w:rFonts w:ascii="Times New Roman" w:hAnsi="Times New Roman" w:cs="Times New Roman"/>
          <w:iCs/>
          <w:sz w:val="28"/>
          <w:szCs w:val="28"/>
        </w:rPr>
        <w:t>К</w:t>
      </w:r>
      <w:r w:rsidRPr="00D933D5">
        <w:rPr>
          <w:rFonts w:ascii="Times New Roman" w:hAnsi="Times New Roman" w:cs="Times New Roman"/>
          <w:sz w:val="28"/>
          <w:szCs w:val="28"/>
        </w:rPr>
        <w:t xml:space="preserve">онсультація з Всесвітнім Євангельським Альянсом у документі </w:t>
      </w:r>
      <w:r w:rsidRPr="00D933D5">
        <w:rPr>
          <w:rStyle w:val="21"/>
          <w:rFonts w:ascii="Times New Roman" w:hAnsi="Times New Roman" w:cs="Times New Roman"/>
          <w:sz w:val="28"/>
          <w:szCs w:val="28"/>
          <w:lang w:val="uk-UA"/>
        </w:rPr>
        <w:t>Церква, євангелізація та узи койнонії</w:t>
      </w:r>
      <w:r w:rsidRPr="00D933D5">
        <w:rPr>
          <w:rFonts w:ascii="Times New Roman" w:hAnsi="Times New Roman" w:cs="Times New Roman"/>
          <w:sz w:val="28"/>
          <w:szCs w:val="28"/>
        </w:rPr>
        <w:t xml:space="preserve"> </w:t>
      </w:r>
      <w:r w:rsidRPr="00D933D5">
        <w:rPr>
          <w:rStyle w:val="101"/>
          <w:rFonts w:ascii="Times New Roman" w:hAnsi="Times New Roman" w:cs="Times New Roman"/>
          <w:i w:val="0"/>
          <w:sz w:val="28"/>
          <w:szCs w:val="28"/>
          <w:lang w:val="uk-UA"/>
        </w:rPr>
        <w:t>(2002) також зафіксувала певний рівень згоди про взаємозалежність помісної та вселенської Церков: «Євангел</w:t>
      </w:r>
      <w:r>
        <w:rPr>
          <w:rStyle w:val="101"/>
          <w:rFonts w:ascii="Times New Roman" w:hAnsi="Times New Roman" w:cs="Times New Roman"/>
          <w:i w:val="0"/>
          <w:sz w:val="28"/>
          <w:szCs w:val="28"/>
          <w:lang w:val="uk-UA"/>
        </w:rPr>
        <w:t>іки</w:t>
      </w:r>
      <w:r w:rsidRPr="00D933D5">
        <w:rPr>
          <w:rStyle w:val="101"/>
          <w:rFonts w:ascii="Times New Roman" w:hAnsi="Times New Roman" w:cs="Times New Roman"/>
          <w:i w:val="0"/>
          <w:sz w:val="28"/>
          <w:szCs w:val="28"/>
          <w:lang w:val="uk-UA"/>
        </w:rPr>
        <w:t>, як і католики, визнають цінність всесвітнього сопричастя, але через різні богословські передумови та різне тлумачення певних біблійних уривків мають різне бачення стосунків між Вселенською Церквою та помісними Церквами. Під «Вселенською Церквою» євангел</w:t>
      </w:r>
      <w:r>
        <w:rPr>
          <w:rStyle w:val="101"/>
          <w:rFonts w:ascii="Times New Roman" w:hAnsi="Times New Roman" w:cs="Times New Roman"/>
          <w:i w:val="0"/>
          <w:sz w:val="28"/>
          <w:szCs w:val="28"/>
          <w:lang w:val="uk-UA"/>
        </w:rPr>
        <w:t>іки</w:t>
      </w:r>
      <w:r w:rsidRPr="00D933D5">
        <w:rPr>
          <w:rStyle w:val="101"/>
          <w:rFonts w:ascii="Times New Roman" w:hAnsi="Times New Roman" w:cs="Times New Roman"/>
          <w:i w:val="0"/>
          <w:sz w:val="28"/>
          <w:szCs w:val="28"/>
          <w:lang w:val="uk-UA"/>
        </w:rPr>
        <w:t xml:space="preserve"> вважають всіх тих, хто в будь-якому місці і в будь-яку епоху вірить у Христа і довіряє Йому своє спасіння». Визнаючи, що Христос «хотів заснування видимих Церков [...] насамперед помісних», євангел</w:t>
      </w:r>
      <w:r>
        <w:rPr>
          <w:rStyle w:val="101"/>
          <w:rFonts w:ascii="Times New Roman" w:hAnsi="Times New Roman" w:cs="Times New Roman"/>
          <w:i w:val="0"/>
          <w:sz w:val="28"/>
          <w:szCs w:val="28"/>
          <w:lang w:val="uk-UA"/>
        </w:rPr>
        <w:t>іки</w:t>
      </w:r>
      <w:r w:rsidRPr="00D933D5">
        <w:rPr>
          <w:rStyle w:val="101"/>
          <w:rFonts w:ascii="Times New Roman" w:hAnsi="Times New Roman" w:cs="Times New Roman"/>
          <w:i w:val="0"/>
          <w:sz w:val="28"/>
          <w:szCs w:val="28"/>
          <w:lang w:val="uk-UA"/>
        </w:rPr>
        <w:t>, тим не менш, стверджують, що «ці спільноти можуть прагнути федерацій і союзів як засобів вираження універсального характеру природи і місії Церкви» (33).</w:t>
      </w:r>
    </w:p>
    <w:p w:rsidR="00D53C3D" w:rsidRPr="00292D6B"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126. </w:t>
      </w:r>
      <w:r w:rsidRPr="00D36A6C">
        <w:rPr>
          <w:rFonts w:ascii="Times New Roman" w:hAnsi="Times New Roman" w:cs="Times New Roman"/>
          <w:sz w:val="28"/>
          <w:szCs w:val="28"/>
        </w:rPr>
        <w:t xml:space="preserve">Ці екуменічні роздуми допомогли досягти глибшого католицького розуміння «внутрішньої </w:t>
      </w:r>
      <w:r>
        <w:rPr>
          <w:rFonts w:ascii="Times New Roman" w:hAnsi="Times New Roman" w:cs="Times New Roman"/>
          <w:sz w:val="28"/>
          <w:szCs w:val="28"/>
        </w:rPr>
        <w:t>взаємозалежності</w:t>
      </w:r>
      <w:r w:rsidRPr="00D36A6C">
        <w:rPr>
          <w:rFonts w:ascii="Times New Roman" w:hAnsi="Times New Roman" w:cs="Times New Roman"/>
          <w:sz w:val="28"/>
          <w:szCs w:val="28"/>
        </w:rPr>
        <w:t>» між помісною та вселенською Церкв</w:t>
      </w:r>
      <w:r>
        <w:rPr>
          <w:rFonts w:ascii="Times New Roman" w:hAnsi="Times New Roman" w:cs="Times New Roman"/>
          <w:sz w:val="28"/>
          <w:szCs w:val="28"/>
        </w:rPr>
        <w:t>ами</w:t>
      </w:r>
      <w:r w:rsidRPr="00D36A6C">
        <w:rPr>
          <w:rFonts w:ascii="Times New Roman" w:hAnsi="Times New Roman" w:cs="Times New Roman"/>
          <w:sz w:val="28"/>
          <w:szCs w:val="28"/>
        </w:rPr>
        <w:t xml:space="preserve">, як зазначає Міжнародна </w:t>
      </w:r>
      <w:r>
        <w:rPr>
          <w:rFonts w:ascii="Times New Roman" w:hAnsi="Times New Roman" w:cs="Times New Roman"/>
          <w:sz w:val="28"/>
          <w:szCs w:val="28"/>
        </w:rPr>
        <w:t>Богословська К</w:t>
      </w:r>
      <w:r w:rsidRPr="00D36A6C">
        <w:rPr>
          <w:rFonts w:ascii="Times New Roman" w:hAnsi="Times New Roman" w:cs="Times New Roman"/>
          <w:sz w:val="28"/>
          <w:szCs w:val="28"/>
        </w:rPr>
        <w:t>омісія</w:t>
      </w:r>
      <w:r>
        <w:rPr>
          <w:rFonts w:ascii="Times New Roman" w:hAnsi="Times New Roman" w:cs="Times New Roman"/>
          <w:sz w:val="28"/>
          <w:szCs w:val="28"/>
        </w:rPr>
        <w:t>: «</w:t>
      </w:r>
      <w:r w:rsidRPr="00D36A6C">
        <w:rPr>
          <w:rFonts w:ascii="Times New Roman" w:hAnsi="Times New Roman" w:cs="Times New Roman"/>
          <w:sz w:val="28"/>
          <w:szCs w:val="28"/>
        </w:rPr>
        <w:t>Церква, оскільки вона католицьк</w:t>
      </w:r>
      <w:r>
        <w:rPr>
          <w:rFonts w:ascii="Times New Roman" w:hAnsi="Times New Roman" w:cs="Times New Roman"/>
          <w:sz w:val="28"/>
          <w:szCs w:val="28"/>
        </w:rPr>
        <w:t>а</w:t>
      </w:r>
      <w:r w:rsidRPr="00D36A6C">
        <w:rPr>
          <w:rFonts w:ascii="Times New Roman" w:hAnsi="Times New Roman" w:cs="Times New Roman"/>
          <w:sz w:val="28"/>
          <w:szCs w:val="28"/>
        </w:rPr>
        <w:t xml:space="preserve">, робить </w:t>
      </w:r>
      <w:r>
        <w:rPr>
          <w:rFonts w:ascii="Times New Roman" w:hAnsi="Times New Roman" w:cs="Times New Roman"/>
          <w:sz w:val="28"/>
          <w:szCs w:val="28"/>
        </w:rPr>
        <w:t>вселенське</w:t>
      </w:r>
      <w:r w:rsidRPr="00D36A6C">
        <w:rPr>
          <w:rFonts w:ascii="Times New Roman" w:hAnsi="Times New Roman" w:cs="Times New Roman"/>
          <w:sz w:val="28"/>
          <w:szCs w:val="28"/>
        </w:rPr>
        <w:t xml:space="preserve"> місцевим, а місцеве </w:t>
      </w:r>
      <w:r>
        <w:rPr>
          <w:rFonts w:ascii="Times New Roman" w:hAnsi="Times New Roman" w:cs="Times New Roman"/>
          <w:sz w:val="28"/>
          <w:szCs w:val="28"/>
        </w:rPr>
        <w:t xml:space="preserve">вселенським» </w:t>
      </w:r>
      <w:r w:rsidRPr="00F16C1B">
        <w:rPr>
          <w:rFonts w:ascii="Times New Roman" w:hAnsi="Times New Roman" w:cs="Times New Roman"/>
          <w:sz w:val="28"/>
          <w:szCs w:val="28"/>
        </w:rPr>
        <w:t>(</w:t>
      </w:r>
      <w:r w:rsidRPr="002E5C2E">
        <w:rPr>
          <w:rFonts w:ascii="Times New Roman" w:hAnsi="Times New Roman" w:cs="Times New Roman"/>
          <w:sz w:val="28"/>
          <w:szCs w:val="28"/>
        </w:rPr>
        <w:t>ITC</w:t>
      </w:r>
      <w:r w:rsidRPr="00F16C1B">
        <w:rPr>
          <w:rFonts w:ascii="Times New Roman" w:hAnsi="Times New Roman" w:cs="Times New Roman"/>
          <w:sz w:val="28"/>
          <w:szCs w:val="28"/>
        </w:rPr>
        <w:t xml:space="preserve"> 2018 59); тому помісна і вселенська Церкв</w:t>
      </w:r>
      <w:r>
        <w:rPr>
          <w:rFonts w:ascii="Times New Roman" w:hAnsi="Times New Roman" w:cs="Times New Roman"/>
          <w:sz w:val="28"/>
          <w:szCs w:val="28"/>
        </w:rPr>
        <w:t>и</w:t>
      </w:r>
      <w:r w:rsidRPr="00F16C1B">
        <w:rPr>
          <w:rFonts w:ascii="Times New Roman" w:hAnsi="Times New Roman" w:cs="Times New Roman"/>
          <w:sz w:val="28"/>
          <w:szCs w:val="28"/>
        </w:rPr>
        <w:t xml:space="preserve"> є внутрішніми одна для одної</w:t>
      </w:r>
      <w:r>
        <w:rPr>
          <w:rFonts w:ascii="Times New Roman" w:hAnsi="Times New Roman" w:cs="Times New Roman"/>
          <w:sz w:val="28"/>
          <w:szCs w:val="28"/>
        </w:rPr>
        <w:t>. «</w:t>
      </w:r>
      <w:r w:rsidRPr="00811BB4">
        <w:rPr>
          <w:rFonts w:ascii="Times New Roman" w:hAnsi="Times New Roman" w:cs="Times New Roman"/>
          <w:sz w:val="28"/>
          <w:szCs w:val="28"/>
        </w:rPr>
        <w:t>Внутрішн</w:t>
      </w:r>
      <w:r>
        <w:rPr>
          <w:rFonts w:ascii="Times New Roman" w:hAnsi="Times New Roman" w:cs="Times New Roman"/>
          <w:sz w:val="28"/>
          <w:szCs w:val="28"/>
        </w:rPr>
        <w:t>ю</w:t>
      </w:r>
      <w:r w:rsidRPr="00811BB4">
        <w:rPr>
          <w:rFonts w:ascii="Times New Roman" w:hAnsi="Times New Roman" w:cs="Times New Roman"/>
          <w:sz w:val="28"/>
          <w:szCs w:val="28"/>
        </w:rPr>
        <w:t xml:space="preserve"> </w:t>
      </w:r>
      <w:r>
        <w:rPr>
          <w:rFonts w:ascii="Times New Roman" w:hAnsi="Times New Roman" w:cs="Times New Roman"/>
          <w:sz w:val="28"/>
          <w:szCs w:val="28"/>
        </w:rPr>
        <w:t>взаємозалежність</w:t>
      </w:r>
      <w:r w:rsidRPr="00811BB4">
        <w:rPr>
          <w:rFonts w:ascii="Times New Roman" w:hAnsi="Times New Roman" w:cs="Times New Roman"/>
          <w:sz w:val="28"/>
          <w:szCs w:val="28"/>
        </w:rPr>
        <w:t xml:space="preserve"> цих двох полюсів можна виразити як спосіб, у який </w:t>
      </w:r>
      <w:r>
        <w:rPr>
          <w:rFonts w:ascii="Times New Roman" w:hAnsi="Times New Roman" w:cs="Times New Roman"/>
          <w:sz w:val="28"/>
          <w:szCs w:val="28"/>
        </w:rPr>
        <w:t>вселенське</w:t>
      </w:r>
      <w:r w:rsidRPr="00811BB4">
        <w:rPr>
          <w:rFonts w:ascii="Times New Roman" w:hAnsi="Times New Roman" w:cs="Times New Roman"/>
          <w:sz w:val="28"/>
          <w:szCs w:val="28"/>
        </w:rPr>
        <w:t xml:space="preserve"> і локальне присутні одне в одному в Христовій</w:t>
      </w:r>
      <w:r>
        <w:rPr>
          <w:rFonts w:ascii="Times New Roman" w:hAnsi="Times New Roman" w:cs="Times New Roman"/>
          <w:sz w:val="28"/>
          <w:szCs w:val="28"/>
        </w:rPr>
        <w:t xml:space="preserve"> </w:t>
      </w:r>
      <w:r w:rsidRPr="00811BB4">
        <w:rPr>
          <w:rFonts w:ascii="Times New Roman" w:hAnsi="Times New Roman" w:cs="Times New Roman"/>
          <w:sz w:val="28"/>
          <w:szCs w:val="28"/>
        </w:rPr>
        <w:t>Церкві</w:t>
      </w:r>
      <w:r>
        <w:rPr>
          <w:rFonts w:ascii="Times New Roman" w:hAnsi="Times New Roman" w:cs="Times New Roman"/>
          <w:sz w:val="28"/>
          <w:szCs w:val="28"/>
        </w:rPr>
        <w:t xml:space="preserve">. У Католицькій Церкві різноманітність – це не тільки співіснування, а й узи взаємозалежності: еклезіологічний </w:t>
      </w:r>
      <w:r w:rsidRPr="002E5C2E">
        <w:rPr>
          <w:rStyle w:val="21"/>
          <w:rFonts w:ascii="Times New Roman" w:hAnsi="Times New Roman" w:cs="Times New Roman"/>
          <w:sz w:val="28"/>
          <w:szCs w:val="28"/>
        </w:rPr>
        <w:t>perichoresis</w:t>
      </w:r>
      <w:r>
        <w:rPr>
          <w:rStyle w:val="21"/>
          <w:rFonts w:ascii="Times New Roman" w:hAnsi="Times New Roman" w:cs="Times New Roman"/>
          <w:i w:val="0"/>
          <w:sz w:val="28"/>
          <w:szCs w:val="28"/>
          <w:lang w:val="uk-UA"/>
        </w:rPr>
        <w:t xml:space="preserve">, в якому тринітарне сопричастя відповідає своєму еклезіальному образу» </w:t>
      </w:r>
      <w:r w:rsidRPr="00292D6B">
        <w:rPr>
          <w:rFonts w:ascii="Times New Roman" w:hAnsi="Times New Roman" w:cs="Times New Roman"/>
          <w:sz w:val="28"/>
          <w:szCs w:val="28"/>
        </w:rPr>
        <w:t>(</w:t>
      </w:r>
      <w:r w:rsidRPr="002E5C2E">
        <w:rPr>
          <w:rFonts w:ascii="Times New Roman" w:hAnsi="Times New Roman" w:cs="Times New Roman"/>
          <w:sz w:val="28"/>
          <w:szCs w:val="28"/>
        </w:rPr>
        <w:t>ITC</w:t>
      </w:r>
      <w:r w:rsidRPr="00292D6B">
        <w:rPr>
          <w:rFonts w:ascii="Times New Roman" w:hAnsi="Times New Roman" w:cs="Times New Roman"/>
          <w:sz w:val="28"/>
          <w:szCs w:val="28"/>
        </w:rPr>
        <w:t xml:space="preserve"> 2018, 60; </w:t>
      </w:r>
      <w:r>
        <w:rPr>
          <w:rFonts w:ascii="Times New Roman" w:hAnsi="Times New Roman" w:cs="Times New Roman"/>
          <w:sz w:val="28"/>
          <w:szCs w:val="28"/>
        </w:rPr>
        <w:t>див.</w:t>
      </w:r>
      <w:r w:rsidRPr="00292D6B">
        <w:rPr>
          <w:rFonts w:ascii="Times New Roman" w:hAnsi="Times New Roman" w:cs="Times New Roman"/>
          <w:sz w:val="28"/>
          <w:szCs w:val="28"/>
        </w:rPr>
        <w:t xml:space="preserve"> </w:t>
      </w:r>
      <w:r>
        <w:rPr>
          <w:rFonts w:ascii="Times New Roman" w:hAnsi="Times New Roman" w:cs="Times New Roman"/>
          <w:sz w:val="28"/>
          <w:szCs w:val="28"/>
        </w:rPr>
        <w:t>також</w:t>
      </w:r>
      <w:r w:rsidRPr="00292D6B">
        <w:rPr>
          <w:rFonts w:ascii="Times New Roman" w:hAnsi="Times New Roman" w:cs="Times New Roman"/>
          <w:sz w:val="28"/>
          <w:szCs w:val="28"/>
        </w:rPr>
        <w:t xml:space="preserve"> </w:t>
      </w:r>
      <w:r>
        <w:rPr>
          <w:rFonts w:ascii="Times New Roman" w:hAnsi="Times New Roman" w:cs="Times New Roman"/>
          <w:sz w:val="28"/>
          <w:szCs w:val="28"/>
        </w:rPr>
        <w:t>концепцію</w:t>
      </w:r>
      <w:r w:rsidRPr="00292D6B">
        <w:rPr>
          <w:rFonts w:ascii="Times New Roman" w:hAnsi="Times New Roman" w:cs="Times New Roman"/>
          <w:sz w:val="28"/>
          <w:szCs w:val="28"/>
        </w:rPr>
        <w:t xml:space="preserve"> “</w:t>
      </w:r>
      <w:r>
        <w:rPr>
          <w:rFonts w:ascii="Times New Roman" w:hAnsi="Times New Roman" w:cs="Times New Roman"/>
          <w:sz w:val="28"/>
          <w:szCs w:val="28"/>
        </w:rPr>
        <w:t>взаємної внутрішньої сутності</w:t>
      </w:r>
      <w:r w:rsidRPr="00292D6B">
        <w:rPr>
          <w:rFonts w:ascii="Times New Roman" w:hAnsi="Times New Roman" w:cs="Times New Roman"/>
          <w:sz w:val="28"/>
          <w:szCs w:val="28"/>
        </w:rPr>
        <w:t xml:space="preserve">” </w:t>
      </w:r>
      <w:r>
        <w:rPr>
          <w:rFonts w:ascii="Times New Roman" w:hAnsi="Times New Roman" w:cs="Times New Roman"/>
          <w:sz w:val="28"/>
          <w:szCs w:val="28"/>
        </w:rPr>
        <w:t>в</w:t>
      </w:r>
      <w:r w:rsidRPr="00292D6B">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Communionis notio</w:t>
      </w:r>
      <w:r w:rsidRPr="00292D6B">
        <w:rPr>
          <w:rFonts w:ascii="Times New Roman" w:hAnsi="Times New Roman" w:cs="Times New Roman"/>
          <w:sz w:val="28"/>
          <w:szCs w:val="28"/>
        </w:rPr>
        <w:t xml:space="preserve">, </w:t>
      </w:r>
      <w:r w:rsidRPr="002E5C2E">
        <w:rPr>
          <w:rFonts w:ascii="Times New Roman" w:hAnsi="Times New Roman" w:cs="Times New Roman"/>
          <w:sz w:val="28"/>
          <w:szCs w:val="28"/>
        </w:rPr>
        <w:t>n</w:t>
      </w:r>
      <w:r w:rsidRPr="00292D6B">
        <w:rPr>
          <w:rFonts w:ascii="Times New Roman" w:hAnsi="Times New Roman" w:cs="Times New Roman"/>
          <w:sz w:val="28"/>
          <w:szCs w:val="28"/>
        </w:rPr>
        <w:t>. 9).</w:t>
      </w:r>
    </w:p>
    <w:p w:rsidR="00D53C3D" w:rsidRPr="003E2760" w:rsidRDefault="00D53C3D" w:rsidP="00D53C3D">
      <w:pPr>
        <w:pStyle w:val="90"/>
        <w:shd w:val="clear" w:color="auto" w:fill="auto"/>
        <w:spacing w:before="0" w:line="240" w:lineRule="auto"/>
        <w:ind w:firstLine="567"/>
        <w:jc w:val="both"/>
        <w:rPr>
          <w:rFonts w:ascii="Times New Roman" w:hAnsi="Times New Roman" w:cs="Times New Roman"/>
          <w:i w:val="0"/>
          <w:sz w:val="28"/>
          <w:szCs w:val="28"/>
        </w:rPr>
      </w:pPr>
    </w:p>
    <w:p w:rsidR="00D53C3D" w:rsidRDefault="00D53C3D" w:rsidP="00D53C3D">
      <w:pPr>
        <w:pStyle w:val="90"/>
        <w:shd w:val="clear" w:color="auto" w:fill="auto"/>
        <w:spacing w:before="0" w:line="240" w:lineRule="auto"/>
        <w:ind w:left="2124"/>
        <w:jc w:val="both"/>
        <w:rPr>
          <w:rFonts w:ascii="Times New Roman" w:hAnsi="Times New Roman" w:cs="Times New Roman"/>
          <w:sz w:val="28"/>
          <w:szCs w:val="28"/>
        </w:rPr>
      </w:pPr>
      <w:r w:rsidRPr="002E5C2E">
        <w:rPr>
          <w:rFonts w:ascii="Times New Roman" w:hAnsi="Times New Roman" w:cs="Times New Roman"/>
          <w:sz w:val="28"/>
          <w:szCs w:val="28"/>
        </w:rPr>
        <w:t xml:space="preserve">b. </w:t>
      </w:r>
      <w:r>
        <w:rPr>
          <w:rFonts w:ascii="Times New Roman" w:hAnsi="Times New Roman" w:cs="Times New Roman"/>
          <w:sz w:val="28"/>
          <w:szCs w:val="28"/>
        </w:rPr>
        <w:t>Регіональний рівень</w:t>
      </w:r>
    </w:p>
    <w:p w:rsidR="00D53C3D" w:rsidRPr="00D933D5"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p>
    <w:p w:rsidR="00D53C3D"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127. Інше питання, яке піднімали в дискусіях, – це важливість регіонального (який також називають над-місцевим чи транс-місцевим) рівня в Церкві. ІІ Ватиканський Собор визнав, що цей вимір вкорінений у божественну волю, стверджуючи, що «</w:t>
      </w:r>
      <w:r w:rsidRPr="00641834">
        <w:rPr>
          <w:rFonts w:ascii="Times New Roman" w:hAnsi="Times New Roman" w:cs="Times New Roman"/>
          <w:sz w:val="28"/>
          <w:szCs w:val="28"/>
        </w:rPr>
        <w:t>з Божого Провидіння сталося</w:t>
      </w:r>
      <w:r>
        <w:rPr>
          <w:rFonts w:ascii="Times New Roman" w:hAnsi="Times New Roman" w:cs="Times New Roman"/>
          <w:sz w:val="28"/>
          <w:szCs w:val="28"/>
        </w:rPr>
        <w:t xml:space="preserve"> </w:t>
      </w:r>
      <w:r w:rsidRPr="00641834">
        <w:rPr>
          <w:rFonts w:ascii="Times New Roman" w:hAnsi="Times New Roman" w:cs="Times New Roman"/>
          <w:sz w:val="28"/>
          <w:szCs w:val="28"/>
        </w:rPr>
        <w:t>[</w:t>
      </w:r>
      <w:r w:rsidRPr="002E5C2E">
        <w:rPr>
          <w:rStyle w:val="21"/>
          <w:rFonts w:ascii="Times New Roman" w:hAnsi="Times New Roman" w:cs="Times New Roman"/>
          <w:sz w:val="28"/>
          <w:szCs w:val="28"/>
          <w:lang w:val="la" w:eastAsia="la" w:bidi="la"/>
        </w:rPr>
        <w:t>Divina autem Providentia</w:t>
      </w:r>
      <w:r>
        <w:rPr>
          <w:rStyle w:val="21"/>
          <w:rFonts w:ascii="Times New Roman" w:hAnsi="Times New Roman" w:cs="Times New Roman"/>
          <w:sz w:val="28"/>
          <w:szCs w:val="28"/>
          <w:lang w:val="uk-UA" w:eastAsia="la" w:bidi="la"/>
        </w:rPr>
        <w:t xml:space="preserve"> </w:t>
      </w:r>
      <w:r w:rsidRPr="002E5C2E">
        <w:rPr>
          <w:rStyle w:val="21"/>
          <w:rFonts w:ascii="Times New Roman" w:hAnsi="Times New Roman" w:cs="Times New Roman"/>
          <w:sz w:val="28"/>
          <w:szCs w:val="28"/>
        </w:rPr>
        <w:t>factum</w:t>
      </w:r>
      <w:r w:rsidRPr="00641834">
        <w:rPr>
          <w:rFonts w:ascii="Times New Roman" w:hAnsi="Times New Roman" w:cs="Times New Roman"/>
          <w:sz w:val="28"/>
          <w:szCs w:val="28"/>
        </w:rPr>
        <w:t xml:space="preserve"> </w:t>
      </w:r>
      <w:r w:rsidRPr="0068593C">
        <w:rPr>
          <w:rFonts w:ascii="Times New Roman" w:hAnsi="Times New Roman" w:cs="Times New Roman"/>
          <w:i/>
          <w:sz w:val="28"/>
          <w:szCs w:val="28"/>
        </w:rPr>
        <w:t>est</w:t>
      </w:r>
      <w:r w:rsidRPr="00641834">
        <w:rPr>
          <w:rFonts w:ascii="Times New Roman" w:hAnsi="Times New Roman" w:cs="Times New Roman"/>
          <w:sz w:val="28"/>
          <w:szCs w:val="28"/>
        </w:rPr>
        <w:t>], що різні Церкви, засновані в різних місцях апостолами та їхніми наступниками, з бігом часу зрослись у численні органічно сполучені між собою об’єднання</w:t>
      </w:r>
      <w:r>
        <w:rPr>
          <w:rFonts w:ascii="Times New Roman" w:hAnsi="Times New Roman" w:cs="Times New Roman"/>
          <w:sz w:val="28"/>
          <w:szCs w:val="28"/>
        </w:rPr>
        <w:t xml:space="preserve">» </w:t>
      </w:r>
      <w:r w:rsidRPr="00641834">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LG</w:t>
      </w:r>
      <w:r w:rsidRPr="00641834">
        <w:rPr>
          <w:rFonts w:ascii="Times New Roman" w:hAnsi="Times New Roman" w:cs="Times New Roman"/>
          <w:sz w:val="28"/>
          <w:szCs w:val="28"/>
        </w:rPr>
        <w:t xml:space="preserve"> 23). </w:t>
      </w:r>
      <w:r>
        <w:rPr>
          <w:rFonts w:ascii="Times New Roman" w:hAnsi="Times New Roman" w:cs="Times New Roman"/>
          <w:sz w:val="28"/>
          <w:szCs w:val="28"/>
        </w:rPr>
        <w:t>Багато Д</w:t>
      </w:r>
      <w:r w:rsidRPr="00C93043">
        <w:rPr>
          <w:rFonts w:ascii="Times New Roman" w:hAnsi="Times New Roman" w:cs="Times New Roman"/>
          <w:sz w:val="28"/>
          <w:szCs w:val="28"/>
        </w:rPr>
        <w:t xml:space="preserve">іалогів, </w:t>
      </w:r>
      <w:r>
        <w:rPr>
          <w:rFonts w:ascii="Times New Roman" w:hAnsi="Times New Roman" w:cs="Times New Roman"/>
          <w:sz w:val="28"/>
          <w:szCs w:val="28"/>
        </w:rPr>
        <w:t>за</w:t>
      </w:r>
      <w:r w:rsidRPr="00C93043">
        <w:rPr>
          <w:rFonts w:ascii="Times New Roman" w:hAnsi="Times New Roman" w:cs="Times New Roman"/>
          <w:sz w:val="28"/>
          <w:szCs w:val="28"/>
        </w:rPr>
        <w:t>значаючи, що регіональний рівень найбільш важливи</w:t>
      </w:r>
      <w:r>
        <w:rPr>
          <w:rFonts w:ascii="Times New Roman" w:hAnsi="Times New Roman" w:cs="Times New Roman"/>
          <w:sz w:val="28"/>
          <w:szCs w:val="28"/>
        </w:rPr>
        <w:t>й</w:t>
      </w:r>
      <w:r w:rsidRPr="00C93043">
        <w:rPr>
          <w:rFonts w:ascii="Times New Roman" w:hAnsi="Times New Roman" w:cs="Times New Roman"/>
          <w:sz w:val="28"/>
          <w:szCs w:val="28"/>
        </w:rPr>
        <w:t xml:space="preserve"> для здійснення </w:t>
      </w:r>
      <w:r>
        <w:rPr>
          <w:rFonts w:ascii="Times New Roman" w:hAnsi="Times New Roman" w:cs="Times New Roman"/>
          <w:sz w:val="28"/>
          <w:szCs w:val="28"/>
        </w:rPr>
        <w:t>примату</w:t>
      </w:r>
      <w:r w:rsidRPr="00C93043">
        <w:rPr>
          <w:rFonts w:ascii="Times New Roman" w:hAnsi="Times New Roman" w:cs="Times New Roman"/>
          <w:sz w:val="28"/>
          <w:szCs w:val="28"/>
        </w:rPr>
        <w:t xml:space="preserve"> в більшості християнських спільнот</w:t>
      </w:r>
      <w:r>
        <w:rPr>
          <w:rFonts w:ascii="Times New Roman" w:hAnsi="Times New Roman" w:cs="Times New Roman"/>
          <w:sz w:val="28"/>
          <w:szCs w:val="28"/>
        </w:rPr>
        <w:t xml:space="preserve"> і</w:t>
      </w:r>
      <w:r w:rsidRPr="00C93043">
        <w:rPr>
          <w:rFonts w:ascii="Times New Roman" w:hAnsi="Times New Roman" w:cs="Times New Roman"/>
          <w:sz w:val="28"/>
          <w:szCs w:val="28"/>
        </w:rPr>
        <w:t xml:space="preserve"> для їхньої місіонерської діяльності, наголошують на необхідності балансу між здійсненням </w:t>
      </w:r>
      <w:r>
        <w:rPr>
          <w:rFonts w:ascii="Times New Roman" w:hAnsi="Times New Roman" w:cs="Times New Roman"/>
          <w:sz w:val="28"/>
          <w:szCs w:val="28"/>
        </w:rPr>
        <w:t>примату</w:t>
      </w:r>
      <w:r w:rsidRPr="00C93043">
        <w:rPr>
          <w:rFonts w:ascii="Times New Roman" w:hAnsi="Times New Roman" w:cs="Times New Roman"/>
          <w:sz w:val="28"/>
          <w:szCs w:val="28"/>
        </w:rPr>
        <w:t xml:space="preserve"> на регіональному та на вселенському </w:t>
      </w:r>
      <w:r>
        <w:rPr>
          <w:rFonts w:ascii="Times New Roman" w:hAnsi="Times New Roman" w:cs="Times New Roman"/>
          <w:sz w:val="28"/>
          <w:szCs w:val="28"/>
        </w:rPr>
        <w:t>рівні</w:t>
      </w:r>
      <w:r w:rsidRPr="00C93043">
        <w:rPr>
          <w:rFonts w:ascii="Times New Roman" w:hAnsi="Times New Roman" w:cs="Times New Roman"/>
          <w:sz w:val="28"/>
          <w:szCs w:val="28"/>
        </w:rPr>
        <w:t>.</w:t>
      </w:r>
      <w:r>
        <w:rPr>
          <w:rFonts w:ascii="Times New Roman" w:hAnsi="Times New Roman" w:cs="Times New Roman"/>
          <w:sz w:val="28"/>
          <w:szCs w:val="28"/>
        </w:rPr>
        <w:t xml:space="preserve"> Ця тема по-різному розвивалася і викликала різні проблеми на Сході й на Заході.</w:t>
      </w:r>
    </w:p>
    <w:p w:rsidR="00D53C3D" w:rsidRPr="003E2760"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lang w:val="ru-RU"/>
        </w:rPr>
      </w:pPr>
    </w:p>
    <w:p w:rsidR="00D53C3D" w:rsidRPr="000470CD" w:rsidRDefault="00D53C3D" w:rsidP="00D53C3D">
      <w:pPr>
        <w:pStyle w:val="90"/>
        <w:shd w:val="clear" w:color="auto" w:fill="auto"/>
        <w:spacing w:before="0" w:line="240" w:lineRule="auto"/>
        <w:ind w:left="2832"/>
        <w:jc w:val="both"/>
        <w:rPr>
          <w:rFonts w:ascii="Times New Roman" w:hAnsi="Times New Roman" w:cs="Times New Roman"/>
          <w:sz w:val="28"/>
          <w:szCs w:val="28"/>
          <w:lang w:val="fr-FR"/>
        </w:rPr>
      </w:pPr>
      <w:r w:rsidRPr="00027D7A">
        <w:rPr>
          <w:rStyle w:val="91"/>
          <w:rFonts w:ascii="Times New Roman" w:hAnsi="Times New Roman" w:cs="Times New Roman"/>
          <w:sz w:val="28"/>
          <w:szCs w:val="28"/>
          <w:lang w:val="uk-UA"/>
        </w:rPr>
        <w:t xml:space="preserve">○ </w:t>
      </w:r>
      <w:r>
        <w:rPr>
          <w:rFonts w:ascii="Times New Roman" w:hAnsi="Times New Roman" w:cs="Times New Roman"/>
          <w:sz w:val="28"/>
          <w:szCs w:val="28"/>
        </w:rPr>
        <w:t>Східні</w:t>
      </w:r>
      <w:r w:rsidRPr="000470CD">
        <w:rPr>
          <w:rFonts w:ascii="Times New Roman" w:hAnsi="Times New Roman" w:cs="Times New Roman"/>
          <w:sz w:val="28"/>
          <w:szCs w:val="28"/>
          <w:lang w:val="fr-FR"/>
        </w:rPr>
        <w:t xml:space="preserve"> </w:t>
      </w:r>
      <w:r>
        <w:rPr>
          <w:rFonts w:ascii="Times New Roman" w:hAnsi="Times New Roman" w:cs="Times New Roman"/>
          <w:sz w:val="28"/>
          <w:szCs w:val="28"/>
        </w:rPr>
        <w:t>Церкви</w:t>
      </w:r>
      <w:r w:rsidRPr="000470CD">
        <w:rPr>
          <w:rFonts w:ascii="Times New Roman" w:hAnsi="Times New Roman" w:cs="Times New Roman"/>
          <w:sz w:val="28"/>
          <w:szCs w:val="28"/>
          <w:lang w:val="fr-FR"/>
        </w:rPr>
        <w:t>: «</w:t>
      </w:r>
      <w:r w:rsidRPr="002E5C2E">
        <w:rPr>
          <w:rFonts w:ascii="Times New Roman" w:hAnsi="Times New Roman" w:cs="Times New Roman"/>
          <w:sz w:val="28"/>
          <w:szCs w:val="28"/>
          <w:lang w:val="la" w:eastAsia="la" w:bidi="la"/>
        </w:rPr>
        <w:t xml:space="preserve">Facultatem </w:t>
      </w:r>
      <w:r w:rsidRPr="000470CD">
        <w:rPr>
          <w:rFonts w:ascii="Times New Roman" w:hAnsi="Times New Roman" w:cs="Times New Roman"/>
          <w:sz w:val="28"/>
          <w:szCs w:val="28"/>
          <w:lang w:val="fr-FR"/>
        </w:rPr>
        <w:t xml:space="preserve">se secundum </w:t>
      </w:r>
      <w:r w:rsidRPr="002E5C2E">
        <w:rPr>
          <w:rFonts w:ascii="Times New Roman" w:hAnsi="Times New Roman" w:cs="Times New Roman"/>
          <w:sz w:val="28"/>
          <w:szCs w:val="28"/>
          <w:lang w:val="la" w:eastAsia="la" w:bidi="la"/>
        </w:rPr>
        <w:t>proprias disciplinas regendi</w:t>
      </w:r>
      <w:r w:rsidRPr="000470CD">
        <w:rPr>
          <w:rFonts w:ascii="Times New Roman" w:hAnsi="Times New Roman" w:cs="Times New Roman"/>
          <w:sz w:val="28"/>
          <w:szCs w:val="28"/>
          <w:lang w:val="fr-FR" w:eastAsia="la" w:bidi="la"/>
        </w:rPr>
        <w:t>»</w:t>
      </w:r>
    </w:p>
    <w:p w:rsidR="00D53C3D" w:rsidRPr="003E2760" w:rsidRDefault="00D53C3D" w:rsidP="00D53C3D">
      <w:pPr>
        <w:pStyle w:val="20"/>
        <w:shd w:val="clear" w:color="auto" w:fill="auto"/>
        <w:spacing w:before="0" w:line="240" w:lineRule="auto"/>
        <w:ind w:firstLine="567"/>
        <w:jc w:val="both"/>
        <w:rPr>
          <w:rFonts w:ascii="Times New Roman" w:hAnsi="Times New Roman" w:cs="Times New Roman"/>
          <w:sz w:val="28"/>
          <w:szCs w:val="28"/>
          <w:lang w:val="fr-FR"/>
        </w:rPr>
      </w:pPr>
    </w:p>
    <w:p w:rsidR="00D53C3D" w:rsidRPr="00883593"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128. Значення регіонального рівня обговорювалося під час багатьох дискусій з Православними та Орієнтальними Православними Церквами. Міжнародний Православно-Католицький Діалог наголосив на еклезіальній важливості регіональних структур на Сході й на Заході, провівши деяку паралель між Патріархатами і Конференціями</w:t>
      </w:r>
      <w:r w:rsidRPr="000112B0">
        <w:rPr>
          <w:rFonts w:ascii="Times New Roman" w:hAnsi="Times New Roman" w:cs="Times New Roman"/>
          <w:sz w:val="28"/>
          <w:szCs w:val="28"/>
        </w:rPr>
        <w:t xml:space="preserve"> </w:t>
      </w:r>
      <w:r>
        <w:rPr>
          <w:rFonts w:ascii="Times New Roman" w:hAnsi="Times New Roman" w:cs="Times New Roman"/>
          <w:sz w:val="28"/>
          <w:szCs w:val="28"/>
        </w:rPr>
        <w:t xml:space="preserve">Єпископів: «На християнському Сході засновано нові Патріархати і автокефальні Церкви, а в Латинській Церкві недавно виникла особлива форма зібрання єпископів – Конференції Єпископів. </w:t>
      </w:r>
      <w:r w:rsidRPr="00783FDD">
        <w:rPr>
          <w:rFonts w:ascii="Times New Roman" w:hAnsi="Times New Roman" w:cs="Times New Roman"/>
          <w:sz w:val="28"/>
          <w:szCs w:val="28"/>
        </w:rPr>
        <w:t>З еклезіологічної точки зору, це не просто адміністративні</w:t>
      </w:r>
      <w:r>
        <w:rPr>
          <w:rFonts w:ascii="Times New Roman" w:hAnsi="Times New Roman" w:cs="Times New Roman"/>
          <w:sz w:val="28"/>
          <w:szCs w:val="28"/>
        </w:rPr>
        <w:t xml:space="preserve"> одиниці, вони виражають дух сопричастя в Церкві, водночас шануючи різноманітність людських культур» </w:t>
      </w:r>
      <w:r w:rsidRPr="00783FDD">
        <w:rPr>
          <w:rFonts w:ascii="Times New Roman" w:hAnsi="Times New Roman" w:cs="Times New Roman"/>
          <w:sz w:val="28"/>
          <w:szCs w:val="28"/>
          <w:lang w:val="ru-RU"/>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783FDD">
        <w:rPr>
          <w:rFonts w:ascii="Times New Roman" w:hAnsi="Times New Roman" w:cs="Times New Roman"/>
          <w:sz w:val="28"/>
          <w:szCs w:val="28"/>
          <w:lang w:val="ru-RU"/>
        </w:rPr>
        <w:t xml:space="preserve"> 2007, 29). </w:t>
      </w:r>
      <w:r w:rsidRPr="00437C6E">
        <w:rPr>
          <w:rFonts w:ascii="Times New Roman" w:hAnsi="Times New Roman" w:cs="Times New Roman"/>
          <w:sz w:val="28"/>
          <w:szCs w:val="28"/>
        </w:rPr>
        <w:t xml:space="preserve">Північноамериканський </w:t>
      </w:r>
      <w:r w:rsidRPr="00883593">
        <w:rPr>
          <w:rFonts w:ascii="Times New Roman" w:hAnsi="Times New Roman" w:cs="Times New Roman"/>
          <w:sz w:val="28"/>
          <w:szCs w:val="28"/>
        </w:rPr>
        <w:t>Православно-Католицький Діалог підняв питання взаємовідносин між приматом і предстоятелями, заявивши: «В об’єднаній Церкві ц</w:t>
      </w:r>
      <w:r>
        <w:rPr>
          <w:rFonts w:ascii="Times New Roman" w:hAnsi="Times New Roman" w:cs="Times New Roman"/>
          <w:sz w:val="28"/>
          <w:szCs w:val="28"/>
        </w:rPr>
        <w:t>ю</w:t>
      </w:r>
      <w:r w:rsidRPr="00883593">
        <w:rPr>
          <w:rFonts w:ascii="Times New Roman" w:hAnsi="Times New Roman" w:cs="Times New Roman"/>
          <w:sz w:val="28"/>
          <w:szCs w:val="28"/>
        </w:rPr>
        <w:t xml:space="preserve"> концепці</w:t>
      </w:r>
      <w:r>
        <w:rPr>
          <w:rFonts w:ascii="Times New Roman" w:hAnsi="Times New Roman" w:cs="Times New Roman"/>
          <w:sz w:val="28"/>
          <w:szCs w:val="28"/>
        </w:rPr>
        <w:t>ю</w:t>
      </w:r>
      <w:r w:rsidRPr="00883593">
        <w:rPr>
          <w:rFonts w:ascii="Times New Roman" w:hAnsi="Times New Roman" w:cs="Times New Roman"/>
          <w:sz w:val="28"/>
          <w:szCs w:val="28"/>
        </w:rPr>
        <w:t xml:space="preserve"> папської та єпископської влад, які доповнюють і підсилюють одна одну, </w:t>
      </w:r>
      <w:r>
        <w:rPr>
          <w:rFonts w:ascii="Times New Roman" w:hAnsi="Times New Roman" w:cs="Times New Roman"/>
          <w:sz w:val="28"/>
          <w:szCs w:val="28"/>
        </w:rPr>
        <w:t>слід</w:t>
      </w:r>
      <w:r w:rsidRPr="00883593">
        <w:rPr>
          <w:rFonts w:ascii="Times New Roman" w:hAnsi="Times New Roman" w:cs="Times New Roman"/>
          <w:sz w:val="28"/>
          <w:szCs w:val="28"/>
        </w:rPr>
        <w:t xml:space="preserve"> розшир</w:t>
      </w:r>
      <w:r>
        <w:rPr>
          <w:rFonts w:ascii="Times New Roman" w:hAnsi="Times New Roman" w:cs="Times New Roman"/>
          <w:sz w:val="28"/>
          <w:szCs w:val="28"/>
        </w:rPr>
        <w:t>ити</w:t>
      </w:r>
      <w:r w:rsidRPr="00883593">
        <w:rPr>
          <w:rFonts w:ascii="Times New Roman" w:hAnsi="Times New Roman" w:cs="Times New Roman"/>
          <w:sz w:val="28"/>
          <w:szCs w:val="28"/>
        </w:rPr>
        <w:t xml:space="preserve">, щоб включити набагато складніші моделі місцевої, предстоятельської та патріаршої влади, які розвинулися у східних Церквах з часів патристики» </w:t>
      </w:r>
      <w:r w:rsidRPr="00883593">
        <w:rPr>
          <w:rFonts w:ascii="Times New Roman" w:hAnsi="Times New Roman" w:cs="Times New Roman"/>
          <w:sz w:val="28"/>
          <w:szCs w:val="28"/>
          <w:lang w:eastAsia="la" w:bidi="la"/>
        </w:rPr>
        <w:t>(O-</w:t>
      </w:r>
      <w:r w:rsidRPr="00883593">
        <w:rPr>
          <w:rFonts w:ascii="Times New Roman" w:hAnsi="Times New Roman" w:cs="Times New Roman"/>
          <w:sz w:val="28"/>
          <w:szCs w:val="28"/>
        </w:rPr>
        <w:t xml:space="preserve">C US 2010, 7b). Далі він запропонував: «Врешті, після спільних консультацій, можливо, на екуменічному соборі, потрібно створити нові структури влади, які конкретно окреслюють стосунки між місцевими та регіональними предстоятелями» </w:t>
      </w:r>
      <w:r w:rsidRPr="00883593">
        <w:rPr>
          <w:rStyle w:val="21"/>
          <w:rFonts w:ascii="Times New Roman" w:hAnsi="Times New Roman" w:cs="Times New Roman"/>
          <w:sz w:val="28"/>
          <w:szCs w:val="28"/>
          <w:lang w:val="uk-UA"/>
        </w:rPr>
        <w:t>(там само,</w:t>
      </w:r>
      <w:r w:rsidRPr="00883593">
        <w:rPr>
          <w:rFonts w:ascii="Times New Roman" w:hAnsi="Times New Roman" w:cs="Times New Roman"/>
          <w:sz w:val="28"/>
          <w:szCs w:val="28"/>
        </w:rPr>
        <w:t xml:space="preserve"> 8 d). Щодо східних Церков документ пропонує, щоб у примиреній Церкві «зв’язки [Єпископа Рима] зі східними Церквами і їхніми єпископами [...] повинні суттєво відрізнятися від зв’</w:t>
      </w:r>
      <w:r>
        <w:rPr>
          <w:rFonts w:ascii="Times New Roman" w:hAnsi="Times New Roman" w:cs="Times New Roman"/>
          <w:sz w:val="28"/>
          <w:szCs w:val="28"/>
        </w:rPr>
        <w:t>язків, прийнятих у Л</w:t>
      </w:r>
      <w:r w:rsidRPr="00883593">
        <w:rPr>
          <w:rFonts w:ascii="Times New Roman" w:hAnsi="Times New Roman" w:cs="Times New Roman"/>
          <w:sz w:val="28"/>
          <w:szCs w:val="28"/>
        </w:rPr>
        <w:t xml:space="preserve">атинській Церкві», і додає, що «нинішні східні католицькі Церкви будуть відноситися до Єпископа Рима так само, як і нинішні православні Церкви» </w:t>
      </w:r>
      <w:r w:rsidRPr="00883593">
        <w:rPr>
          <w:rStyle w:val="21"/>
          <w:rFonts w:ascii="Times New Roman" w:hAnsi="Times New Roman" w:cs="Times New Roman"/>
          <w:sz w:val="28"/>
          <w:szCs w:val="28"/>
          <w:lang w:val="uk-UA"/>
        </w:rPr>
        <w:t>(там само,</w:t>
      </w:r>
      <w:r w:rsidRPr="00883593">
        <w:rPr>
          <w:rFonts w:ascii="Times New Roman" w:hAnsi="Times New Roman" w:cs="Times New Roman"/>
          <w:sz w:val="28"/>
          <w:szCs w:val="28"/>
        </w:rPr>
        <w:t xml:space="preserve"> 7a).</w:t>
      </w:r>
    </w:p>
    <w:p w:rsidR="00D53C3D" w:rsidRPr="008567B8" w:rsidRDefault="00D53C3D" w:rsidP="00D53C3D">
      <w:pPr>
        <w:pStyle w:val="20"/>
        <w:shd w:val="clear" w:color="auto" w:fill="auto"/>
        <w:tabs>
          <w:tab w:val="left" w:pos="495"/>
        </w:tabs>
        <w:spacing w:before="0" w:line="240" w:lineRule="auto"/>
        <w:ind w:firstLine="567"/>
        <w:jc w:val="both"/>
        <w:rPr>
          <w:rFonts w:ascii="Times New Roman" w:hAnsi="Times New Roman" w:cs="Times New Roman"/>
          <w:sz w:val="28"/>
          <w:szCs w:val="28"/>
        </w:rPr>
      </w:pPr>
      <w:r w:rsidRPr="008567B8">
        <w:rPr>
          <w:rFonts w:ascii="Times New Roman" w:hAnsi="Times New Roman" w:cs="Times New Roman"/>
          <w:sz w:val="28"/>
          <w:szCs w:val="28"/>
        </w:rPr>
        <w:t>129. Папа Йоан Павло ІІ і Папа Шенуда ІІІ змогли домовитися про таку перспективу у спільному документі, підписаному у 1979: «Єдність, яку ми маємо на увазі, жодним чином не означає поглинання однієї з них іншою чи домінування однієї над іншою. Одна допомагає іншій жити краще дарами Святого Духа. Єдність передбачає, що наші Церкви надалі мають право і владу керувати собою відповідно до власних традицій і дисциплін» (</w:t>
      </w:r>
      <w:r w:rsidRPr="008567B8">
        <w:rPr>
          <w:rStyle w:val="21"/>
          <w:rFonts w:ascii="Times New Roman" w:hAnsi="Times New Roman" w:cs="Times New Roman"/>
          <w:sz w:val="28"/>
          <w:szCs w:val="28"/>
          <w:lang w:val="uk-UA"/>
        </w:rPr>
        <w:t>Принципи пошуку єдності між Католицькою Церквою та Коптською Православною Церквою</w:t>
      </w:r>
      <w:r w:rsidRPr="008567B8">
        <w:rPr>
          <w:rFonts w:ascii="Times New Roman" w:hAnsi="Times New Roman" w:cs="Times New Roman"/>
          <w:sz w:val="28"/>
          <w:szCs w:val="28"/>
        </w:rPr>
        <w:t>, 1979, Преамбула, 4-5)</w:t>
      </w:r>
      <w:r w:rsidRPr="008567B8">
        <w:rPr>
          <w:rStyle w:val="a9"/>
          <w:rFonts w:ascii="Times New Roman" w:hAnsi="Times New Roman" w:cs="Times New Roman"/>
          <w:sz w:val="28"/>
          <w:szCs w:val="28"/>
        </w:rPr>
        <w:footnoteReference w:id="24"/>
      </w:r>
      <w:r w:rsidRPr="008567B8">
        <w:rPr>
          <w:rFonts w:ascii="Times New Roman" w:hAnsi="Times New Roman" w:cs="Times New Roman"/>
          <w:sz w:val="28"/>
          <w:szCs w:val="28"/>
        </w:rPr>
        <w:t>.</w:t>
      </w:r>
    </w:p>
    <w:p w:rsidR="00D53C3D" w:rsidRPr="00CF7D18" w:rsidRDefault="00D53C3D" w:rsidP="00D53C3D">
      <w:pPr>
        <w:pStyle w:val="20"/>
        <w:shd w:val="clear" w:color="auto" w:fill="auto"/>
        <w:tabs>
          <w:tab w:val="left" w:pos="481"/>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130. </w:t>
      </w:r>
      <w:r w:rsidRPr="005A5FEE">
        <w:rPr>
          <w:rFonts w:ascii="Times New Roman" w:hAnsi="Times New Roman" w:cs="Times New Roman"/>
          <w:sz w:val="28"/>
          <w:szCs w:val="28"/>
        </w:rPr>
        <w:t xml:space="preserve">Східні </w:t>
      </w:r>
      <w:r>
        <w:rPr>
          <w:rFonts w:ascii="Times New Roman" w:hAnsi="Times New Roman" w:cs="Times New Roman"/>
          <w:sz w:val="28"/>
          <w:szCs w:val="28"/>
        </w:rPr>
        <w:t>к</w:t>
      </w:r>
      <w:r w:rsidRPr="005A5FEE">
        <w:rPr>
          <w:rFonts w:ascii="Times New Roman" w:hAnsi="Times New Roman" w:cs="Times New Roman"/>
          <w:sz w:val="28"/>
          <w:szCs w:val="28"/>
        </w:rPr>
        <w:t>атолицькі Церкви представляють особливу парадигму на регіональному рівні</w:t>
      </w:r>
      <w:r>
        <w:rPr>
          <w:rFonts w:ascii="Times New Roman" w:hAnsi="Times New Roman" w:cs="Times New Roman"/>
          <w:sz w:val="28"/>
          <w:szCs w:val="28"/>
        </w:rPr>
        <w:t xml:space="preserve">. Як Церкви </w:t>
      </w:r>
      <w:r w:rsidRPr="002E5C2E">
        <w:rPr>
          <w:rStyle w:val="21"/>
          <w:rFonts w:ascii="Times New Roman" w:hAnsi="Times New Roman" w:cs="Times New Roman"/>
          <w:sz w:val="28"/>
          <w:szCs w:val="28"/>
        </w:rPr>
        <w:t>sui</w:t>
      </w:r>
      <w:r w:rsidRPr="004F486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iuris</w:t>
      </w:r>
      <w:r>
        <w:rPr>
          <w:rStyle w:val="21"/>
          <w:rFonts w:ascii="Times New Roman" w:hAnsi="Times New Roman" w:cs="Times New Roman"/>
          <w:i w:val="0"/>
          <w:sz w:val="28"/>
          <w:szCs w:val="28"/>
          <w:lang w:val="uk-UA"/>
        </w:rPr>
        <w:t xml:space="preserve"> у повному сопричасті з Апостольською Столицею, вони зберігають свою східну ідентичність і автономію в синодальних структурах. </w:t>
      </w:r>
      <w:r w:rsidRPr="00CF7D18">
        <w:rPr>
          <w:rStyle w:val="21"/>
          <w:rFonts w:ascii="Times New Roman" w:hAnsi="Times New Roman" w:cs="Times New Roman"/>
          <w:i w:val="0"/>
          <w:sz w:val="28"/>
          <w:szCs w:val="28"/>
          <w:lang w:val="uk-UA"/>
        </w:rPr>
        <w:t xml:space="preserve">Православні Церкви, побоюючись бути поглинутими і втратити здатність керувати собою, розглядають </w:t>
      </w:r>
      <w:r>
        <w:rPr>
          <w:rStyle w:val="21"/>
          <w:rFonts w:ascii="Times New Roman" w:hAnsi="Times New Roman" w:cs="Times New Roman"/>
          <w:i w:val="0"/>
          <w:sz w:val="28"/>
          <w:szCs w:val="28"/>
          <w:lang w:val="uk-UA"/>
        </w:rPr>
        <w:t>стосунки</w:t>
      </w:r>
      <w:r w:rsidRPr="00CF7D18">
        <w:rPr>
          <w:rStyle w:val="21"/>
          <w:rFonts w:ascii="Times New Roman" w:hAnsi="Times New Roman" w:cs="Times New Roman"/>
          <w:i w:val="0"/>
          <w:sz w:val="28"/>
          <w:szCs w:val="28"/>
          <w:lang w:val="uk-UA"/>
        </w:rPr>
        <w:t xml:space="preserve"> між </w:t>
      </w:r>
      <w:r>
        <w:rPr>
          <w:rStyle w:val="21"/>
          <w:rFonts w:ascii="Times New Roman" w:hAnsi="Times New Roman" w:cs="Times New Roman"/>
          <w:i w:val="0"/>
          <w:sz w:val="28"/>
          <w:szCs w:val="28"/>
          <w:lang w:val="uk-UA"/>
        </w:rPr>
        <w:t>с</w:t>
      </w:r>
      <w:r w:rsidRPr="00CF7D18">
        <w:rPr>
          <w:rStyle w:val="21"/>
          <w:rFonts w:ascii="Times New Roman" w:hAnsi="Times New Roman" w:cs="Times New Roman"/>
          <w:i w:val="0"/>
          <w:sz w:val="28"/>
          <w:szCs w:val="28"/>
          <w:lang w:val="uk-UA"/>
        </w:rPr>
        <w:t xml:space="preserve">хідними </w:t>
      </w:r>
      <w:r>
        <w:rPr>
          <w:rStyle w:val="21"/>
          <w:rFonts w:ascii="Times New Roman" w:hAnsi="Times New Roman" w:cs="Times New Roman"/>
          <w:i w:val="0"/>
          <w:sz w:val="28"/>
          <w:szCs w:val="28"/>
          <w:lang w:val="uk-UA"/>
        </w:rPr>
        <w:t>к</w:t>
      </w:r>
      <w:r w:rsidRPr="00CF7D18">
        <w:rPr>
          <w:rStyle w:val="21"/>
          <w:rFonts w:ascii="Times New Roman" w:hAnsi="Times New Roman" w:cs="Times New Roman"/>
          <w:i w:val="0"/>
          <w:sz w:val="28"/>
          <w:szCs w:val="28"/>
          <w:lang w:val="uk-UA"/>
        </w:rPr>
        <w:t>атолицькими Церквами і Римським Престолом як міру екуменічної довіри до Католицької Церкви</w:t>
      </w:r>
      <w:r>
        <w:rPr>
          <w:rStyle w:val="21"/>
          <w:rFonts w:ascii="Times New Roman" w:hAnsi="Times New Roman" w:cs="Times New Roman"/>
          <w:i w:val="0"/>
          <w:sz w:val="28"/>
          <w:szCs w:val="28"/>
          <w:lang w:val="uk-UA"/>
        </w:rPr>
        <w:t>. Вони не визнають сучасних стосунків східних католицьких Церков з Римом як модель для майбутнього сопричастя. Однак слід пам’я</w:t>
      </w:r>
      <w:r w:rsidRPr="00CF7D18">
        <w:rPr>
          <w:rStyle w:val="21"/>
          <w:rFonts w:ascii="Times New Roman" w:hAnsi="Times New Roman" w:cs="Times New Roman"/>
          <w:i w:val="0"/>
          <w:sz w:val="28"/>
          <w:szCs w:val="28"/>
          <w:lang w:val="uk-UA"/>
        </w:rPr>
        <w:t xml:space="preserve">тати, що </w:t>
      </w:r>
      <w:r>
        <w:rPr>
          <w:rStyle w:val="21"/>
          <w:rFonts w:ascii="Times New Roman" w:hAnsi="Times New Roman" w:cs="Times New Roman"/>
          <w:i w:val="0"/>
          <w:sz w:val="28"/>
          <w:szCs w:val="28"/>
          <w:lang w:val="uk-UA"/>
        </w:rPr>
        <w:t>ІІ</w:t>
      </w:r>
      <w:r w:rsidRPr="00CF7D18">
        <w:rPr>
          <w:rStyle w:val="21"/>
          <w:rFonts w:ascii="Times New Roman" w:hAnsi="Times New Roman" w:cs="Times New Roman"/>
          <w:i w:val="0"/>
          <w:sz w:val="28"/>
          <w:szCs w:val="28"/>
          <w:lang w:val="uk-UA"/>
        </w:rPr>
        <w:t xml:space="preserve"> Ватиканський Собор урочисто визнав, що </w:t>
      </w:r>
      <w:r>
        <w:rPr>
          <w:rStyle w:val="21"/>
          <w:rFonts w:ascii="Times New Roman" w:hAnsi="Times New Roman" w:cs="Times New Roman"/>
          <w:i w:val="0"/>
          <w:sz w:val="28"/>
          <w:szCs w:val="28"/>
          <w:lang w:val="uk-UA"/>
        </w:rPr>
        <w:t>с</w:t>
      </w:r>
      <w:r w:rsidRPr="00CF7D18">
        <w:rPr>
          <w:rStyle w:val="21"/>
          <w:rFonts w:ascii="Times New Roman" w:hAnsi="Times New Roman" w:cs="Times New Roman"/>
          <w:i w:val="0"/>
          <w:sz w:val="28"/>
          <w:szCs w:val="28"/>
          <w:lang w:val="uk-UA"/>
        </w:rPr>
        <w:t xml:space="preserve">хідні Церкви «мають право керувати собою відповідно до своїх власних </w:t>
      </w:r>
      <w:r>
        <w:rPr>
          <w:rStyle w:val="21"/>
          <w:rFonts w:ascii="Times New Roman" w:hAnsi="Times New Roman" w:cs="Times New Roman"/>
          <w:i w:val="0"/>
          <w:sz w:val="28"/>
          <w:szCs w:val="28"/>
          <w:lang w:val="uk-UA"/>
        </w:rPr>
        <w:t xml:space="preserve">норм» </w:t>
      </w:r>
      <w:r w:rsidRPr="00CF7D18">
        <w:rPr>
          <w:rFonts w:ascii="Times New Roman" w:hAnsi="Times New Roman" w:cs="Times New Roman"/>
          <w:sz w:val="28"/>
          <w:szCs w:val="28"/>
        </w:rPr>
        <w:t>[</w:t>
      </w:r>
      <w:r w:rsidRPr="002E5C2E">
        <w:rPr>
          <w:rStyle w:val="21"/>
          <w:rFonts w:ascii="Times New Roman" w:hAnsi="Times New Roman" w:cs="Times New Roman"/>
          <w:sz w:val="28"/>
          <w:szCs w:val="28"/>
          <w:lang w:val="la" w:eastAsia="la" w:bidi="la"/>
        </w:rPr>
        <w:t xml:space="preserve">Facultatem </w:t>
      </w:r>
      <w:r w:rsidRPr="002E5C2E">
        <w:rPr>
          <w:rStyle w:val="21"/>
          <w:rFonts w:ascii="Times New Roman" w:hAnsi="Times New Roman" w:cs="Times New Roman"/>
          <w:sz w:val="28"/>
          <w:szCs w:val="28"/>
        </w:rPr>
        <w:t>se</w:t>
      </w:r>
      <w:r w:rsidRPr="00CF7D18">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secundum</w:t>
      </w:r>
      <w:r w:rsidRPr="00CF7D18">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proprias disciplinas regendi</w:t>
      </w:r>
      <w:r w:rsidRPr="00CF7D18">
        <w:rPr>
          <w:rFonts w:ascii="Times New Roman" w:hAnsi="Times New Roman" w:cs="Times New Roman"/>
          <w:sz w:val="28"/>
          <w:szCs w:val="28"/>
        </w:rPr>
        <w:t>]</w:t>
      </w:r>
      <w:r>
        <w:rPr>
          <w:rFonts w:ascii="Times New Roman" w:hAnsi="Times New Roman" w:cs="Times New Roman"/>
          <w:sz w:val="28"/>
          <w:szCs w:val="28"/>
        </w:rPr>
        <w:t xml:space="preserve"> </w:t>
      </w:r>
      <w:r w:rsidRPr="00CF7D18">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UR</w:t>
      </w:r>
      <w:r w:rsidRPr="00CF7D18">
        <w:rPr>
          <w:rFonts w:ascii="Times New Roman" w:hAnsi="Times New Roman" w:cs="Times New Roman"/>
          <w:sz w:val="28"/>
          <w:szCs w:val="28"/>
        </w:rPr>
        <w:t xml:space="preserve"> 16).</w:t>
      </w:r>
      <w:r>
        <w:rPr>
          <w:rFonts w:ascii="Times New Roman" w:hAnsi="Times New Roman" w:cs="Times New Roman"/>
          <w:sz w:val="28"/>
          <w:szCs w:val="28"/>
        </w:rPr>
        <w:t xml:space="preserve"> </w:t>
      </w:r>
      <w:r w:rsidRPr="00904854">
        <w:rPr>
          <w:rFonts w:ascii="Times New Roman" w:hAnsi="Times New Roman" w:cs="Times New Roman"/>
          <w:sz w:val="28"/>
          <w:szCs w:val="28"/>
        </w:rPr>
        <w:t xml:space="preserve">Доктринальні передумови та практичні наслідки цього принципу можуть стати </w:t>
      </w:r>
      <w:r>
        <w:rPr>
          <w:rFonts w:ascii="Times New Roman" w:hAnsi="Times New Roman" w:cs="Times New Roman"/>
          <w:sz w:val="28"/>
          <w:szCs w:val="28"/>
        </w:rPr>
        <w:t>предметом</w:t>
      </w:r>
      <w:r w:rsidRPr="00904854">
        <w:rPr>
          <w:rFonts w:ascii="Times New Roman" w:hAnsi="Times New Roman" w:cs="Times New Roman"/>
          <w:sz w:val="28"/>
          <w:szCs w:val="28"/>
        </w:rPr>
        <w:t xml:space="preserve"> оновленої екуменічної рефлексії.</w:t>
      </w:r>
    </w:p>
    <w:p w:rsidR="00D53C3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131. </w:t>
      </w:r>
      <w:r w:rsidRPr="00F60B15">
        <w:rPr>
          <w:rFonts w:ascii="Times New Roman" w:hAnsi="Times New Roman" w:cs="Times New Roman"/>
          <w:sz w:val="28"/>
          <w:szCs w:val="28"/>
        </w:rPr>
        <w:t>Православно-</w:t>
      </w:r>
      <w:r>
        <w:rPr>
          <w:rFonts w:ascii="Times New Roman" w:hAnsi="Times New Roman" w:cs="Times New Roman"/>
          <w:sz w:val="28"/>
          <w:szCs w:val="28"/>
        </w:rPr>
        <w:t>Католицький Д</w:t>
      </w:r>
      <w:r w:rsidRPr="00F60B15">
        <w:rPr>
          <w:rFonts w:ascii="Times New Roman" w:hAnsi="Times New Roman" w:cs="Times New Roman"/>
          <w:sz w:val="28"/>
          <w:szCs w:val="28"/>
        </w:rPr>
        <w:t>іалог уможливив нове прочитання історичного феномену «уніатства» з еклезіологічної точки зору, тісно пов</w:t>
      </w:r>
      <w:r>
        <w:rPr>
          <w:rFonts w:ascii="Times New Roman" w:hAnsi="Times New Roman" w:cs="Times New Roman"/>
          <w:sz w:val="28"/>
          <w:szCs w:val="28"/>
        </w:rPr>
        <w:t>’</w:t>
      </w:r>
      <w:r w:rsidRPr="00F60B15">
        <w:rPr>
          <w:rFonts w:ascii="Times New Roman" w:hAnsi="Times New Roman" w:cs="Times New Roman"/>
          <w:sz w:val="28"/>
          <w:szCs w:val="28"/>
        </w:rPr>
        <w:t>язано</w:t>
      </w:r>
      <w:r>
        <w:rPr>
          <w:rFonts w:ascii="Times New Roman" w:hAnsi="Times New Roman" w:cs="Times New Roman"/>
          <w:sz w:val="28"/>
          <w:szCs w:val="28"/>
        </w:rPr>
        <w:t>ї</w:t>
      </w:r>
      <w:r w:rsidRPr="00F60B15">
        <w:rPr>
          <w:rFonts w:ascii="Times New Roman" w:hAnsi="Times New Roman" w:cs="Times New Roman"/>
          <w:sz w:val="28"/>
          <w:szCs w:val="28"/>
        </w:rPr>
        <w:t xml:space="preserve"> з питанням примату</w:t>
      </w:r>
      <w:r>
        <w:rPr>
          <w:rFonts w:ascii="Times New Roman" w:hAnsi="Times New Roman" w:cs="Times New Roman"/>
          <w:sz w:val="28"/>
          <w:szCs w:val="28"/>
        </w:rPr>
        <w:t xml:space="preserve">. </w:t>
      </w:r>
      <w:r w:rsidRPr="00F60B15">
        <w:rPr>
          <w:rFonts w:ascii="Times New Roman" w:hAnsi="Times New Roman" w:cs="Times New Roman"/>
          <w:sz w:val="28"/>
          <w:szCs w:val="28"/>
        </w:rPr>
        <w:t xml:space="preserve">У </w:t>
      </w:r>
      <w:r w:rsidRPr="0032787A">
        <w:rPr>
          <w:rFonts w:ascii="Times New Roman" w:hAnsi="Times New Roman" w:cs="Times New Roman"/>
          <w:sz w:val="28"/>
          <w:szCs w:val="28"/>
          <w:lang w:val="fr-FR"/>
        </w:rPr>
        <w:t>XVII</w:t>
      </w:r>
      <w:r w:rsidRPr="00F60B15">
        <w:rPr>
          <w:rFonts w:ascii="Times New Roman" w:hAnsi="Times New Roman" w:cs="Times New Roman"/>
          <w:sz w:val="28"/>
          <w:szCs w:val="28"/>
        </w:rPr>
        <w:t xml:space="preserve"> столітті еклезіологічною основою «уніат</w:t>
      </w:r>
      <w:r>
        <w:rPr>
          <w:rFonts w:ascii="Times New Roman" w:hAnsi="Times New Roman" w:cs="Times New Roman"/>
          <w:sz w:val="28"/>
          <w:szCs w:val="28"/>
        </w:rPr>
        <w:t>ства</w:t>
      </w:r>
      <w:r w:rsidRPr="00F60B15">
        <w:rPr>
          <w:rFonts w:ascii="Times New Roman" w:hAnsi="Times New Roman" w:cs="Times New Roman"/>
          <w:sz w:val="28"/>
          <w:szCs w:val="28"/>
        </w:rPr>
        <w:t xml:space="preserve">», </w:t>
      </w:r>
      <w:r>
        <w:rPr>
          <w:rFonts w:ascii="Times New Roman" w:hAnsi="Times New Roman" w:cs="Times New Roman"/>
          <w:sz w:val="28"/>
          <w:szCs w:val="28"/>
        </w:rPr>
        <w:t>в</w:t>
      </w:r>
      <w:r w:rsidRPr="00F60B15">
        <w:rPr>
          <w:rFonts w:ascii="Times New Roman" w:hAnsi="Times New Roman" w:cs="Times New Roman"/>
          <w:sz w:val="28"/>
          <w:szCs w:val="28"/>
        </w:rPr>
        <w:t>коріненою в посттридентськ</w:t>
      </w:r>
      <w:r>
        <w:rPr>
          <w:rFonts w:ascii="Times New Roman" w:hAnsi="Times New Roman" w:cs="Times New Roman"/>
          <w:sz w:val="28"/>
          <w:szCs w:val="28"/>
        </w:rPr>
        <w:t>у</w:t>
      </w:r>
      <w:r w:rsidRPr="00F60B15">
        <w:rPr>
          <w:rFonts w:ascii="Times New Roman" w:hAnsi="Times New Roman" w:cs="Times New Roman"/>
          <w:sz w:val="28"/>
          <w:szCs w:val="28"/>
        </w:rPr>
        <w:t xml:space="preserve"> еклезіологі</w:t>
      </w:r>
      <w:r>
        <w:rPr>
          <w:rFonts w:ascii="Times New Roman" w:hAnsi="Times New Roman" w:cs="Times New Roman"/>
          <w:sz w:val="28"/>
          <w:szCs w:val="28"/>
        </w:rPr>
        <w:t>ю</w:t>
      </w:r>
      <w:r w:rsidRPr="00F60B15">
        <w:rPr>
          <w:rFonts w:ascii="Times New Roman" w:hAnsi="Times New Roman" w:cs="Times New Roman"/>
          <w:sz w:val="28"/>
          <w:szCs w:val="28"/>
        </w:rPr>
        <w:t xml:space="preserve">, було твердження про пряму юрисдикцію Римського Престолу над усіма </w:t>
      </w:r>
      <w:r w:rsidRPr="00F60B15">
        <w:rPr>
          <w:rFonts w:ascii="Times New Roman" w:hAnsi="Times New Roman" w:cs="Times New Roman"/>
          <w:sz w:val="28"/>
          <w:szCs w:val="28"/>
        </w:rPr>
        <w:lastRenderedPageBreak/>
        <w:t>помісними Церквами.</w:t>
      </w:r>
      <w:r>
        <w:rPr>
          <w:rFonts w:ascii="Times New Roman" w:hAnsi="Times New Roman" w:cs="Times New Roman"/>
          <w:sz w:val="28"/>
          <w:szCs w:val="28"/>
        </w:rPr>
        <w:t xml:space="preserve"> </w:t>
      </w:r>
      <w:r w:rsidRPr="00C5161E">
        <w:rPr>
          <w:rFonts w:ascii="Times New Roman" w:hAnsi="Times New Roman" w:cs="Times New Roman"/>
          <w:sz w:val="28"/>
          <w:szCs w:val="28"/>
        </w:rPr>
        <w:t xml:space="preserve">Це означало, що Церкви, які не перебувають у сопричасті з </w:t>
      </w:r>
      <w:r>
        <w:rPr>
          <w:rFonts w:ascii="Times New Roman" w:hAnsi="Times New Roman" w:cs="Times New Roman"/>
          <w:sz w:val="28"/>
          <w:szCs w:val="28"/>
        </w:rPr>
        <w:t>Римським Престолом, можуть бути об’</w:t>
      </w:r>
      <w:r w:rsidRPr="00C5161E">
        <w:rPr>
          <w:rFonts w:ascii="Times New Roman" w:hAnsi="Times New Roman" w:cs="Times New Roman"/>
          <w:sz w:val="28"/>
          <w:szCs w:val="28"/>
        </w:rPr>
        <w:t>єктом місіонерської діяльності, щоб «повернути</w:t>
      </w:r>
      <w:r>
        <w:rPr>
          <w:rFonts w:ascii="Times New Roman" w:hAnsi="Times New Roman" w:cs="Times New Roman"/>
          <w:sz w:val="28"/>
          <w:szCs w:val="28"/>
        </w:rPr>
        <w:t xml:space="preserve"> їх назад</w:t>
      </w:r>
      <w:r w:rsidRPr="00C5161E">
        <w:rPr>
          <w:rFonts w:ascii="Times New Roman" w:hAnsi="Times New Roman" w:cs="Times New Roman"/>
          <w:sz w:val="28"/>
          <w:szCs w:val="28"/>
        </w:rPr>
        <w:t>» до сопричастя з Католицькою Церквою, дозволяючи їм зберігати власну літургію та дисципліну.</w:t>
      </w:r>
      <w:r>
        <w:rPr>
          <w:rFonts w:ascii="Times New Roman" w:hAnsi="Times New Roman" w:cs="Times New Roman"/>
          <w:sz w:val="28"/>
          <w:szCs w:val="28"/>
        </w:rPr>
        <w:t xml:space="preserve"> Міжнародний Православно-Католицький Діалог у документі, узгодженому в Баламанді, під назвою </w:t>
      </w:r>
      <w:r w:rsidRPr="00385E4A">
        <w:rPr>
          <w:rFonts w:ascii="Times New Roman" w:hAnsi="Times New Roman" w:cs="Times New Roman"/>
          <w:i/>
          <w:sz w:val="28"/>
          <w:szCs w:val="28"/>
        </w:rPr>
        <w:t>Уніатство, метод унії в минулому і сучасні пошуки для повного сопричастя</w:t>
      </w:r>
      <w:r>
        <w:rPr>
          <w:rFonts w:ascii="Times New Roman" w:hAnsi="Times New Roman" w:cs="Times New Roman"/>
          <w:sz w:val="28"/>
          <w:szCs w:val="28"/>
        </w:rPr>
        <w:t xml:space="preserve">, визнав, що «через спосіб, у який католики і православні знову сприймають один одного в їхньому відношенні до таїни Церкви і знову взаємно відкривають себе як Церкви-Сестри, то така форма «місіонерського апостольства», описана вище і названа «уніатством», вже не може бути прийнята ні як метод, якого слід дотримуватися, ні як модель єдності, яку шукають наші Церкви» </w:t>
      </w:r>
      <w:r w:rsidRPr="00385E4A">
        <w:rPr>
          <w:rFonts w:ascii="Times New Roman" w:hAnsi="Times New Roman" w:cs="Times New Roman"/>
          <w:sz w:val="28"/>
          <w:szCs w:val="28"/>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385E4A">
        <w:rPr>
          <w:rFonts w:ascii="Times New Roman" w:hAnsi="Times New Roman" w:cs="Times New Roman"/>
          <w:sz w:val="28"/>
          <w:szCs w:val="28"/>
        </w:rPr>
        <w:t xml:space="preserve">, 1993, 12). </w:t>
      </w:r>
      <w:r w:rsidRPr="00ED69A9">
        <w:rPr>
          <w:rFonts w:ascii="Times New Roman" w:hAnsi="Times New Roman" w:cs="Times New Roman"/>
          <w:sz w:val="28"/>
          <w:szCs w:val="28"/>
        </w:rPr>
        <w:t>«Екуменічні зусилля Церков-Сестер Сходу і Заходу, засновані на діалозі та молитві, є пошуком досконалого і повного сопричастя, яке не є ні поглинанням, ні злиттям, а</w:t>
      </w:r>
      <w:r>
        <w:rPr>
          <w:rFonts w:ascii="Times New Roman" w:hAnsi="Times New Roman" w:cs="Times New Roman"/>
          <w:sz w:val="28"/>
          <w:szCs w:val="28"/>
        </w:rPr>
        <w:t xml:space="preserve"> зустріччю в істині та любові» </w:t>
      </w:r>
      <w:r w:rsidRPr="00ED69A9">
        <w:rPr>
          <w:rFonts w:ascii="Times New Roman" w:hAnsi="Times New Roman" w:cs="Times New Roman"/>
          <w:sz w:val="28"/>
          <w:szCs w:val="28"/>
        </w:rPr>
        <w:t>(</w:t>
      </w:r>
      <w:r>
        <w:rPr>
          <w:rFonts w:ascii="Times New Roman" w:hAnsi="Times New Roman" w:cs="Times New Roman"/>
          <w:i/>
          <w:sz w:val="28"/>
          <w:szCs w:val="28"/>
        </w:rPr>
        <w:t>там само</w:t>
      </w:r>
      <w:r w:rsidRPr="00ED69A9">
        <w:rPr>
          <w:rFonts w:ascii="Times New Roman" w:hAnsi="Times New Roman" w:cs="Times New Roman"/>
          <w:sz w:val="28"/>
          <w:szCs w:val="28"/>
        </w:rPr>
        <w:t xml:space="preserve">, 14). </w:t>
      </w:r>
      <w:r>
        <w:rPr>
          <w:rFonts w:ascii="Times New Roman" w:hAnsi="Times New Roman" w:cs="Times New Roman"/>
          <w:sz w:val="28"/>
          <w:szCs w:val="28"/>
        </w:rPr>
        <w:t xml:space="preserve">В останньому документі ця сама комісія визнала, що «мотиви цих уній завжди були суперечливими. Не можна нехтувати щирим прагненням єдності. Релігійні та політичні чинники часто переплітаються. Унії часто виглядають як спроби втекти від несприятливих місцевих ситуацій» </w:t>
      </w:r>
      <w:r w:rsidRPr="003E7927">
        <w:rPr>
          <w:rFonts w:ascii="Times New Roman" w:hAnsi="Times New Roman" w:cs="Times New Roman"/>
          <w:sz w:val="28"/>
          <w:szCs w:val="28"/>
        </w:rPr>
        <w:t>(</w:t>
      </w:r>
      <w:r w:rsidRPr="002E5C2E">
        <w:rPr>
          <w:rFonts w:ascii="Times New Roman" w:hAnsi="Times New Roman" w:cs="Times New Roman"/>
          <w:sz w:val="28"/>
          <w:szCs w:val="28"/>
        </w:rPr>
        <w:t>O</w:t>
      </w:r>
      <w:r w:rsidRPr="003E7927">
        <w:rPr>
          <w:rFonts w:ascii="Times New Roman" w:hAnsi="Times New Roman" w:cs="Times New Roman"/>
          <w:sz w:val="28"/>
          <w:szCs w:val="28"/>
        </w:rPr>
        <w:t>-</w:t>
      </w:r>
      <w:r w:rsidRPr="002E5C2E">
        <w:rPr>
          <w:rFonts w:ascii="Times New Roman" w:hAnsi="Times New Roman" w:cs="Times New Roman"/>
          <w:sz w:val="28"/>
          <w:szCs w:val="28"/>
        </w:rPr>
        <w:t>C</w:t>
      </w:r>
      <w:r w:rsidRPr="003E7927">
        <w:rPr>
          <w:rFonts w:ascii="Times New Roman" w:hAnsi="Times New Roman" w:cs="Times New Roman"/>
          <w:sz w:val="28"/>
          <w:szCs w:val="28"/>
        </w:rPr>
        <w:t xml:space="preserve"> 2023, 2.6).</w:t>
      </w:r>
    </w:p>
    <w:p w:rsidR="00D53C3D" w:rsidRPr="0039502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D53C3D" w:rsidRPr="0039502D" w:rsidRDefault="00D53C3D" w:rsidP="00D53C3D">
      <w:pPr>
        <w:pStyle w:val="90"/>
        <w:shd w:val="clear" w:color="auto" w:fill="auto"/>
        <w:spacing w:before="0" w:line="240" w:lineRule="auto"/>
        <w:ind w:left="2832"/>
        <w:jc w:val="both"/>
        <w:rPr>
          <w:rFonts w:ascii="Times New Roman" w:hAnsi="Times New Roman" w:cs="Times New Roman"/>
          <w:sz w:val="28"/>
          <w:szCs w:val="28"/>
        </w:rPr>
      </w:pPr>
      <w:r w:rsidRPr="00027D7A">
        <w:rPr>
          <w:rStyle w:val="91"/>
          <w:rFonts w:ascii="Times New Roman" w:hAnsi="Times New Roman" w:cs="Times New Roman"/>
          <w:sz w:val="28"/>
          <w:szCs w:val="28"/>
          <w:lang w:val="uk-UA"/>
        </w:rPr>
        <w:t xml:space="preserve">○ </w:t>
      </w:r>
      <w:r>
        <w:rPr>
          <w:rFonts w:ascii="Times New Roman" w:hAnsi="Times New Roman" w:cs="Times New Roman"/>
          <w:sz w:val="28"/>
          <w:szCs w:val="28"/>
        </w:rPr>
        <w:t>Західні</w:t>
      </w:r>
      <w:r w:rsidRPr="0039502D">
        <w:rPr>
          <w:rFonts w:ascii="Times New Roman" w:hAnsi="Times New Roman" w:cs="Times New Roman"/>
          <w:sz w:val="28"/>
          <w:szCs w:val="28"/>
        </w:rPr>
        <w:t xml:space="preserve"> </w:t>
      </w:r>
      <w:r>
        <w:rPr>
          <w:rFonts w:ascii="Times New Roman" w:hAnsi="Times New Roman" w:cs="Times New Roman"/>
          <w:sz w:val="28"/>
          <w:szCs w:val="28"/>
        </w:rPr>
        <w:t>християнські</w:t>
      </w:r>
      <w:r w:rsidRPr="0039502D">
        <w:rPr>
          <w:rFonts w:ascii="Times New Roman" w:hAnsi="Times New Roman" w:cs="Times New Roman"/>
          <w:sz w:val="28"/>
          <w:szCs w:val="28"/>
        </w:rPr>
        <w:t xml:space="preserve"> </w:t>
      </w:r>
      <w:r>
        <w:rPr>
          <w:rFonts w:ascii="Times New Roman" w:hAnsi="Times New Roman" w:cs="Times New Roman"/>
          <w:sz w:val="28"/>
          <w:szCs w:val="28"/>
        </w:rPr>
        <w:t>спільноти</w:t>
      </w:r>
      <w:r w:rsidRPr="0039502D">
        <w:rPr>
          <w:rFonts w:ascii="Times New Roman" w:hAnsi="Times New Roman" w:cs="Times New Roman"/>
          <w:sz w:val="28"/>
          <w:szCs w:val="28"/>
        </w:rPr>
        <w:t xml:space="preserve">: </w:t>
      </w:r>
      <w:r>
        <w:rPr>
          <w:rFonts w:ascii="Times New Roman" w:hAnsi="Times New Roman" w:cs="Times New Roman"/>
          <w:sz w:val="28"/>
          <w:szCs w:val="28"/>
        </w:rPr>
        <w:t>еклезіологічне</w:t>
      </w:r>
      <w:r w:rsidRPr="0039502D">
        <w:rPr>
          <w:rFonts w:ascii="Times New Roman" w:hAnsi="Times New Roman" w:cs="Times New Roman"/>
          <w:sz w:val="28"/>
          <w:szCs w:val="28"/>
        </w:rPr>
        <w:t xml:space="preserve"> </w:t>
      </w:r>
      <w:r>
        <w:rPr>
          <w:rFonts w:ascii="Times New Roman" w:hAnsi="Times New Roman" w:cs="Times New Roman"/>
          <w:sz w:val="28"/>
          <w:szCs w:val="28"/>
        </w:rPr>
        <w:t>значення</w:t>
      </w:r>
      <w:r w:rsidRPr="0039502D">
        <w:rPr>
          <w:rFonts w:ascii="Times New Roman" w:hAnsi="Times New Roman" w:cs="Times New Roman"/>
          <w:sz w:val="28"/>
          <w:szCs w:val="28"/>
        </w:rPr>
        <w:t xml:space="preserve"> </w:t>
      </w:r>
      <w:r>
        <w:rPr>
          <w:rFonts w:ascii="Times New Roman" w:hAnsi="Times New Roman" w:cs="Times New Roman"/>
          <w:sz w:val="28"/>
          <w:szCs w:val="28"/>
        </w:rPr>
        <w:t>регіонального</w:t>
      </w:r>
      <w:r w:rsidRPr="0039502D">
        <w:rPr>
          <w:rFonts w:ascii="Times New Roman" w:hAnsi="Times New Roman" w:cs="Times New Roman"/>
          <w:sz w:val="28"/>
          <w:szCs w:val="28"/>
        </w:rPr>
        <w:t xml:space="preserve"> </w:t>
      </w:r>
      <w:r>
        <w:rPr>
          <w:rFonts w:ascii="Times New Roman" w:hAnsi="Times New Roman" w:cs="Times New Roman"/>
          <w:sz w:val="28"/>
          <w:szCs w:val="28"/>
        </w:rPr>
        <w:t>рівня</w:t>
      </w:r>
    </w:p>
    <w:p w:rsidR="00D53C3D" w:rsidRPr="0039502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D53C3D" w:rsidRPr="00F353E8" w:rsidRDefault="00D53C3D" w:rsidP="00D53C3D">
      <w:pPr>
        <w:pStyle w:val="20"/>
        <w:shd w:val="clear" w:color="auto" w:fill="auto"/>
        <w:tabs>
          <w:tab w:val="left" w:pos="49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132. </w:t>
      </w:r>
      <w:r w:rsidRPr="00EF1CAA">
        <w:rPr>
          <w:rFonts w:ascii="Times New Roman" w:hAnsi="Times New Roman" w:cs="Times New Roman"/>
          <w:sz w:val="28"/>
          <w:szCs w:val="28"/>
        </w:rPr>
        <w:t xml:space="preserve">Цінність регіонального рівня в </w:t>
      </w:r>
      <w:r>
        <w:rPr>
          <w:rFonts w:ascii="Times New Roman" w:hAnsi="Times New Roman" w:cs="Times New Roman"/>
          <w:sz w:val="28"/>
          <w:szCs w:val="28"/>
        </w:rPr>
        <w:t>л</w:t>
      </w:r>
      <w:r w:rsidRPr="00EF1CAA">
        <w:rPr>
          <w:rFonts w:ascii="Times New Roman" w:hAnsi="Times New Roman" w:cs="Times New Roman"/>
          <w:sz w:val="28"/>
          <w:szCs w:val="28"/>
        </w:rPr>
        <w:t>атинській Церкві відстоюют</w:t>
      </w:r>
      <w:r>
        <w:rPr>
          <w:rFonts w:ascii="Times New Roman" w:hAnsi="Times New Roman" w:cs="Times New Roman"/>
          <w:sz w:val="28"/>
          <w:szCs w:val="28"/>
        </w:rPr>
        <w:t>ь і деякі західні богословські Д</w:t>
      </w:r>
      <w:r w:rsidRPr="00EF1CAA">
        <w:rPr>
          <w:rFonts w:ascii="Times New Roman" w:hAnsi="Times New Roman" w:cs="Times New Roman"/>
          <w:sz w:val="28"/>
          <w:szCs w:val="28"/>
        </w:rPr>
        <w:t xml:space="preserve">іалоги, відзначаючи «асиметрію» між його значенням для Католицької Церкви та інших </w:t>
      </w:r>
      <w:r>
        <w:rPr>
          <w:rFonts w:ascii="Times New Roman" w:hAnsi="Times New Roman" w:cs="Times New Roman"/>
          <w:sz w:val="28"/>
          <w:szCs w:val="28"/>
        </w:rPr>
        <w:t xml:space="preserve">західних християнських спільнот </w:t>
      </w:r>
      <w:r w:rsidRPr="002E5C2E">
        <w:rPr>
          <w:rFonts w:ascii="Times New Roman" w:hAnsi="Times New Roman" w:cs="Times New Roman"/>
          <w:sz w:val="28"/>
          <w:szCs w:val="28"/>
        </w:rPr>
        <w:t>(</w:t>
      </w:r>
      <w:r>
        <w:rPr>
          <w:rFonts w:ascii="Times New Roman" w:hAnsi="Times New Roman" w:cs="Times New Roman"/>
          <w:sz w:val="28"/>
          <w:szCs w:val="28"/>
        </w:rPr>
        <w:t>див.</w:t>
      </w:r>
      <w:r w:rsidRPr="002E5C2E">
        <w:rPr>
          <w:rFonts w:ascii="Times New Roman" w:hAnsi="Times New Roman" w:cs="Times New Roman"/>
          <w:sz w:val="28"/>
          <w:szCs w:val="28"/>
        </w:rPr>
        <w:t xml:space="preserve"> ARCIC 2018, 108). </w:t>
      </w:r>
      <w:r w:rsidRPr="002B6C2D">
        <w:rPr>
          <w:rFonts w:ascii="Times New Roman" w:hAnsi="Times New Roman" w:cs="Times New Roman"/>
          <w:i/>
          <w:sz w:val="28"/>
          <w:szCs w:val="28"/>
        </w:rPr>
        <w:t>Група з Домбу</w:t>
      </w:r>
      <w:r w:rsidRPr="00745B6E">
        <w:rPr>
          <w:rFonts w:ascii="Times New Roman" w:hAnsi="Times New Roman" w:cs="Times New Roman"/>
          <w:sz w:val="28"/>
          <w:szCs w:val="28"/>
        </w:rPr>
        <w:t xml:space="preserve"> </w:t>
      </w:r>
      <w:r>
        <w:rPr>
          <w:rFonts w:ascii="Times New Roman" w:hAnsi="Times New Roman" w:cs="Times New Roman"/>
          <w:sz w:val="28"/>
          <w:szCs w:val="28"/>
        </w:rPr>
        <w:t xml:space="preserve">висловила «надію, що нинішні континентальні зібрання єпископів отримають, з канонічним визнанням, широкий обсяг компетенцій стосовно організації Церков, призначення єпископів, літургії, катехиз тощо. Це були би «великі континентальні Церкви» </w:t>
      </w:r>
      <w:r w:rsidRPr="006E7C1F">
        <w:rPr>
          <w:rFonts w:ascii="Times New Roman" w:hAnsi="Times New Roman" w:cs="Times New Roman"/>
          <w:sz w:val="28"/>
          <w:szCs w:val="28"/>
        </w:rPr>
        <w:t xml:space="preserve">– </w:t>
      </w:r>
      <w:r>
        <w:rPr>
          <w:rFonts w:ascii="Times New Roman" w:hAnsi="Times New Roman" w:cs="Times New Roman"/>
          <w:sz w:val="28"/>
          <w:szCs w:val="28"/>
        </w:rPr>
        <w:t xml:space="preserve">оновлені та адаптовані форми древніх патріархатів» </w:t>
      </w:r>
      <w:r w:rsidRPr="00F353E8">
        <w:rPr>
          <w:rFonts w:ascii="Times New Roman" w:hAnsi="Times New Roman" w:cs="Times New Roman"/>
          <w:sz w:val="28"/>
          <w:szCs w:val="28"/>
        </w:rPr>
        <w:t>(</w:t>
      </w:r>
      <w:r w:rsidRPr="002E5C2E">
        <w:rPr>
          <w:rFonts w:ascii="Times New Roman" w:hAnsi="Times New Roman" w:cs="Times New Roman"/>
          <w:sz w:val="28"/>
          <w:szCs w:val="28"/>
        </w:rPr>
        <w:t>Dombes</w:t>
      </w:r>
      <w:r w:rsidRPr="00F353E8">
        <w:rPr>
          <w:rFonts w:ascii="Times New Roman" w:hAnsi="Times New Roman" w:cs="Times New Roman"/>
          <w:sz w:val="28"/>
          <w:szCs w:val="28"/>
        </w:rPr>
        <w:t xml:space="preserve"> 1985, 144)</w:t>
      </w:r>
      <w:r>
        <w:rPr>
          <w:rStyle w:val="a9"/>
          <w:rFonts w:ascii="Times New Roman" w:hAnsi="Times New Roman" w:cs="Times New Roman"/>
          <w:sz w:val="28"/>
          <w:szCs w:val="28"/>
        </w:rPr>
        <w:footnoteReference w:id="25"/>
      </w:r>
      <w:r w:rsidRPr="00F353E8">
        <w:rPr>
          <w:rFonts w:ascii="Times New Roman" w:hAnsi="Times New Roman" w:cs="Times New Roman"/>
          <w:sz w:val="28"/>
          <w:szCs w:val="28"/>
        </w:rPr>
        <w:t>.</w:t>
      </w:r>
    </w:p>
    <w:p w:rsidR="00D53C3D" w:rsidRPr="00D4700C"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133. У </w:t>
      </w:r>
      <w:r w:rsidRPr="00D4700C">
        <w:rPr>
          <w:rFonts w:ascii="Times New Roman" w:hAnsi="Times New Roman" w:cs="Times New Roman"/>
          <w:i/>
          <w:sz w:val="28"/>
          <w:szCs w:val="28"/>
        </w:rPr>
        <w:t>Відповіді</w:t>
      </w:r>
      <w:r>
        <w:rPr>
          <w:rFonts w:ascii="Times New Roman" w:hAnsi="Times New Roman" w:cs="Times New Roman"/>
          <w:sz w:val="28"/>
          <w:szCs w:val="28"/>
        </w:rPr>
        <w:t xml:space="preserve"> на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Церква Швеції говорила про «необхідність продовження децентралізації»: «</w:t>
      </w:r>
      <w:r w:rsidRPr="00D4700C">
        <w:rPr>
          <w:rStyle w:val="21"/>
          <w:rFonts w:ascii="Times New Roman" w:hAnsi="Times New Roman" w:cs="Times New Roman"/>
          <w:i w:val="0"/>
          <w:sz w:val="28"/>
          <w:szCs w:val="28"/>
          <w:lang w:val="uk-UA"/>
        </w:rPr>
        <w:t>Зростання місцевої незалежності</w:t>
      </w:r>
      <w:r>
        <w:rPr>
          <w:rStyle w:val="21"/>
          <w:rFonts w:ascii="Times New Roman" w:hAnsi="Times New Roman" w:cs="Times New Roman"/>
          <w:i w:val="0"/>
          <w:sz w:val="28"/>
          <w:szCs w:val="28"/>
          <w:lang w:val="uk-UA"/>
        </w:rPr>
        <w:t xml:space="preserve"> і</w:t>
      </w:r>
      <w:r w:rsidRPr="00D4700C">
        <w:rPr>
          <w:rStyle w:val="21"/>
          <w:rFonts w:ascii="Times New Roman" w:hAnsi="Times New Roman" w:cs="Times New Roman"/>
          <w:i w:val="0"/>
          <w:sz w:val="28"/>
          <w:szCs w:val="28"/>
          <w:lang w:val="uk-UA"/>
        </w:rPr>
        <w:t xml:space="preserve"> більша взаємна рівність через, </w:t>
      </w:r>
      <w:r>
        <w:rPr>
          <w:rStyle w:val="21"/>
          <w:rFonts w:ascii="Times New Roman" w:hAnsi="Times New Roman" w:cs="Times New Roman"/>
          <w:i w:val="0"/>
          <w:sz w:val="28"/>
          <w:szCs w:val="28"/>
          <w:lang w:val="uk-UA"/>
        </w:rPr>
        <w:t>до прикладу</w:t>
      </w:r>
      <w:r w:rsidRPr="00D4700C">
        <w:rPr>
          <w:rStyle w:val="21"/>
          <w:rFonts w:ascii="Times New Roman" w:hAnsi="Times New Roman" w:cs="Times New Roman"/>
          <w:i w:val="0"/>
          <w:sz w:val="28"/>
          <w:szCs w:val="28"/>
          <w:lang w:val="uk-UA"/>
        </w:rPr>
        <w:t xml:space="preserve">, автономні або автокефальні </w:t>
      </w:r>
      <w:r>
        <w:rPr>
          <w:rStyle w:val="21"/>
          <w:rFonts w:ascii="Times New Roman" w:hAnsi="Times New Roman" w:cs="Times New Roman"/>
          <w:i w:val="0"/>
          <w:sz w:val="28"/>
          <w:szCs w:val="28"/>
          <w:lang w:val="uk-UA"/>
        </w:rPr>
        <w:t>П</w:t>
      </w:r>
      <w:r w:rsidRPr="00D4700C">
        <w:rPr>
          <w:rStyle w:val="21"/>
          <w:rFonts w:ascii="Times New Roman" w:hAnsi="Times New Roman" w:cs="Times New Roman"/>
          <w:i w:val="0"/>
          <w:sz w:val="28"/>
          <w:szCs w:val="28"/>
          <w:lang w:val="uk-UA"/>
        </w:rPr>
        <w:t>атріархати, стан</w:t>
      </w:r>
      <w:r>
        <w:rPr>
          <w:rStyle w:val="21"/>
          <w:rFonts w:ascii="Times New Roman" w:hAnsi="Times New Roman" w:cs="Times New Roman"/>
          <w:i w:val="0"/>
          <w:sz w:val="28"/>
          <w:szCs w:val="28"/>
          <w:lang w:val="uk-UA"/>
        </w:rPr>
        <w:t>е</w:t>
      </w:r>
      <w:r w:rsidRPr="00D4700C">
        <w:rPr>
          <w:rStyle w:val="21"/>
          <w:rFonts w:ascii="Times New Roman" w:hAnsi="Times New Roman" w:cs="Times New Roman"/>
          <w:i w:val="0"/>
          <w:sz w:val="28"/>
          <w:szCs w:val="28"/>
          <w:lang w:val="uk-UA"/>
        </w:rPr>
        <w:t xml:space="preserve"> тоді необхідністю навіть в інших церковних традиціях.</w:t>
      </w:r>
      <w:r>
        <w:rPr>
          <w:rStyle w:val="21"/>
          <w:rFonts w:ascii="Times New Roman" w:hAnsi="Times New Roman" w:cs="Times New Roman"/>
          <w:i w:val="0"/>
          <w:sz w:val="28"/>
          <w:szCs w:val="28"/>
          <w:lang w:val="uk-UA"/>
        </w:rPr>
        <w:t xml:space="preserve"> Можна припустити навіть англіканські та лютеранські регіональні сфери відповідальності» </w:t>
      </w:r>
      <w:r w:rsidRPr="00D4700C">
        <w:rPr>
          <w:rFonts w:ascii="Times New Roman" w:hAnsi="Times New Roman" w:cs="Times New Roman"/>
          <w:sz w:val="28"/>
          <w:szCs w:val="28"/>
        </w:rPr>
        <w:t>(</w:t>
      </w:r>
      <w:r>
        <w:rPr>
          <w:rFonts w:ascii="Times New Roman" w:hAnsi="Times New Roman" w:cs="Times New Roman"/>
          <w:sz w:val="28"/>
          <w:szCs w:val="28"/>
        </w:rPr>
        <w:t>стт</w:t>
      </w:r>
      <w:r w:rsidRPr="00D4700C">
        <w:rPr>
          <w:rFonts w:ascii="Times New Roman" w:hAnsi="Times New Roman" w:cs="Times New Roman"/>
          <w:sz w:val="28"/>
          <w:szCs w:val="28"/>
        </w:rPr>
        <w:t>. 12</w:t>
      </w:r>
      <w:r>
        <w:rPr>
          <w:rFonts w:ascii="Times New Roman" w:hAnsi="Times New Roman" w:cs="Times New Roman"/>
          <w:sz w:val="28"/>
          <w:szCs w:val="28"/>
        </w:rPr>
        <w:t>-</w:t>
      </w:r>
      <w:r w:rsidRPr="00D4700C">
        <w:rPr>
          <w:rFonts w:ascii="Times New Roman" w:hAnsi="Times New Roman" w:cs="Times New Roman"/>
          <w:sz w:val="28"/>
          <w:szCs w:val="28"/>
        </w:rPr>
        <w:t>13).</w:t>
      </w:r>
    </w:p>
    <w:p w:rsidR="00D53C3D" w:rsidRPr="00296CB3"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134. Старокатолицько-Католицький Д</w:t>
      </w:r>
      <w:r w:rsidRPr="00A27E37">
        <w:rPr>
          <w:rFonts w:ascii="Times New Roman" w:hAnsi="Times New Roman" w:cs="Times New Roman"/>
          <w:sz w:val="28"/>
          <w:szCs w:val="28"/>
        </w:rPr>
        <w:t>іалог також підтверджує актуальність «патріаршо</w:t>
      </w:r>
      <w:r>
        <w:rPr>
          <w:rFonts w:ascii="Times New Roman" w:hAnsi="Times New Roman" w:cs="Times New Roman"/>
          <w:sz w:val="28"/>
          <w:szCs w:val="28"/>
        </w:rPr>
        <w:t>го</w:t>
      </w:r>
      <w:r w:rsidRPr="00A27E37">
        <w:rPr>
          <w:rFonts w:ascii="Times New Roman" w:hAnsi="Times New Roman" w:cs="Times New Roman"/>
          <w:sz w:val="28"/>
          <w:szCs w:val="28"/>
        </w:rPr>
        <w:t xml:space="preserve"> </w:t>
      </w:r>
      <w:r>
        <w:rPr>
          <w:rFonts w:ascii="Times New Roman" w:hAnsi="Times New Roman" w:cs="Times New Roman"/>
          <w:sz w:val="28"/>
          <w:szCs w:val="28"/>
        </w:rPr>
        <w:t>устрою</w:t>
      </w:r>
      <w:r w:rsidRPr="00A27E37">
        <w:rPr>
          <w:rFonts w:ascii="Times New Roman" w:hAnsi="Times New Roman" w:cs="Times New Roman"/>
          <w:sz w:val="28"/>
          <w:szCs w:val="28"/>
        </w:rPr>
        <w:t xml:space="preserve"> древньої Церкви», в як</w:t>
      </w:r>
      <w:r>
        <w:rPr>
          <w:rFonts w:ascii="Times New Roman" w:hAnsi="Times New Roman" w:cs="Times New Roman"/>
          <w:sz w:val="28"/>
          <w:szCs w:val="28"/>
        </w:rPr>
        <w:t>ому</w:t>
      </w:r>
      <w:r w:rsidRPr="00A27E37">
        <w:rPr>
          <w:rFonts w:ascii="Times New Roman" w:hAnsi="Times New Roman" w:cs="Times New Roman"/>
          <w:sz w:val="28"/>
          <w:szCs w:val="28"/>
        </w:rPr>
        <w:t xml:space="preserve"> Папа здійснював би «</w:t>
      </w:r>
      <w:r>
        <w:rPr>
          <w:rFonts w:ascii="Times New Roman" w:hAnsi="Times New Roman" w:cs="Times New Roman"/>
          <w:sz w:val="28"/>
          <w:szCs w:val="28"/>
        </w:rPr>
        <w:t xml:space="preserve">примат як перший серед патріархів» </w:t>
      </w:r>
      <w:r w:rsidRPr="002E5C2E">
        <w:rPr>
          <w:rFonts w:ascii="Times New Roman" w:hAnsi="Times New Roman" w:cs="Times New Roman"/>
          <w:sz w:val="28"/>
          <w:szCs w:val="28"/>
        </w:rPr>
        <w:t>(OC</w:t>
      </w:r>
      <w:r>
        <w:rPr>
          <w:rFonts w:ascii="Times New Roman" w:hAnsi="Times New Roman" w:cs="Times New Roman"/>
          <w:sz w:val="28"/>
          <w:szCs w:val="28"/>
        </w:rPr>
        <w:t>-</w:t>
      </w:r>
      <w:r w:rsidRPr="002E5C2E">
        <w:rPr>
          <w:rFonts w:ascii="Times New Roman" w:hAnsi="Times New Roman" w:cs="Times New Roman"/>
          <w:sz w:val="28"/>
          <w:szCs w:val="28"/>
        </w:rPr>
        <w:t xml:space="preserve">C 2009, 29). </w:t>
      </w:r>
      <w:r>
        <w:rPr>
          <w:rFonts w:ascii="Times New Roman" w:hAnsi="Times New Roman" w:cs="Times New Roman"/>
          <w:sz w:val="28"/>
          <w:szCs w:val="28"/>
        </w:rPr>
        <w:t xml:space="preserve">Старокатолики застосовують цю модель до себе: «Для Утрехтської Унії церковне сопричастя з Католицькою Церквою і з Єпископом Рима могло би означати, що вона існує як Церква з власною літургічною і канонічною структурою і з екуменічними зобов’язаннями, які вона взяла на себе з іншими Церквами, але перебуває в сопричасті з Папою як знаком вселенського сопричастя помісних Церков» </w:t>
      </w:r>
      <w:r w:rsidRPr="00296CB3">
        <w:rPr>
          <w:rFonts w:ascii="Times New Roman" w:hAnsi="Times New Roman" w:cs="Times New Roman"/>
          <w:sz w:val="28"/>
          <w:szCs w:val="28"/>
        </w:rPr>
        <w:t>(</w:t>
      </w:r>
      <w:r>
        <w:rPr>
          <w:rStyle w:val="21"/>
          <w:rFonts w:ascii="Times New Roman" w:hAnsi="Times New Roman" w:cs="Times New Roman"/>
          <w:sz w:val="28"/>
          <w:szCs w:val="28"/>
          <w:lang w:val="uk-UA"/>
        </w:rPr>
        <w:t>там само</w:t>
      </w:r>
      <w:r w:rsidRPr="00296CB3">
        <w:rPr>
          <w:rFonts w:ascii="Times New Roman" w:hAnsi="Times New Roman" w:cs="Times New Roman"/>
          <w:sz w:val="28"/>
          <w:szCs w:val="28"/>
        </w:rPr>
        <w:t>, 83).</w:t>
      </w:r>
    </w:p>
    <w:p w:rsidR="00D53C3D" w:rsidRPr="005F06B6"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5F06B6">
        <w:rPr>
          <w:rFonts w:ascii="Times New Roman" w:hAnsi="Times New Roman" w:cs="Times New Roman"/>
          <w:sz w:val="28"/>
          <w:szCs w:val="28"/>
        </w:rPr>
        <w:t>135. Нещодавно ARCIC, розмірковуючи про те, що «в деяких аспектах [...]</w:t>
      </w:r>
      <w:r>
        <w:rPr>
          <w:rFonts w:ascii="Times New Roman" w:hAnsi="Times New Roman" w:cs="Times New Roman"/>
          <w:sz w:val="28"/>
          <w:szCs w:val="28"/>
        </w:rPr>
        <w:t xml:space="preserve"> К</w:t>
      </w:r>
      <w:r w:rsidRPr="005F06B6">
        <w:rPr>
          <w:rFonts w:ascii="Times New Roman" w:hAnsi="Times New Roman" w:cs="Times New Roman"/>
          <w:sz w:val="28"/>
          <w:szCs w:val="28"/>
        </w:rPr>
        <w:t xml:space="preserve">онференції </w:t>
      </w:r>
      <w:r>
        <w:rPr>
          <w:rFonts w:ascii="Times New Roman" w:hAnsi="Times New Roman" w:cs="Times New Roman"/>
          <w:sz w:val="28"/>
          <w:szCs w:val="28"/>
        </w:rPr>
        <w:t xml:space="preserve">Єпископів </w:t>
      </w:r>
      <w:r w:rsidRPr="005F06B6">
        <w:rPr>
          <w:rFonts w:ascii="Times New Roman" w:hAnsi="Times New Roman" w:cs="Times New Roman"/>
          <w:sz w:val="28"/>
          <w:szCs w:val="28"/>
        </w:rPr>
        <w:t xml:space="preserve">являють собою повернення до стародавньої моделі регіональних </w:t>
      </w:r>
      <w:r w:rsidRPr="005F06B6">
        <w:rPr>
          <w:rFonts w:ascii="Times New Roman" w:hAnsi="Times New Roman" w:cs="Times New Roman"/>
          <w:sz w:val="28"/>
          <w:szCs w:val="28"/>
        </w:rPr>
        <w:lastRenderedPageBreak/>
        <w:t xml:space="preserve">соборів/синодів» (ARCIC 2018, 110), розглянула «напруження і труднощі в практиці сопричастя на регіональному рівні життя англікан і римо-католиків» </w:t>
      </w:r>
      <w:r w:rsidRPr="005F06B6">
        <w:rPr>
          <w:rStyle w:val="21"/>
          <w:rFonts w:ascii="Times New Roman" w:hAnsi="Times New Roman" w:cs="Times New Roman"/>
          <w:sz w:val="28"/>
          <w:szCs w:val="28"/>
          <w:lang w:val="uk-UA"/>
        </w:rPr>
        <w:t>(там само,</w:t>
      </w:r>
      <w:r w:rsidRPr="005F06B6">
        <w:rPr>
          <w:rFonts w:ascii="Times New Roman" w:hAnsi="Times New Roman" w:cs="Times New Roman"/>
          <w:sz w:val="28"/>
          <w:szCs w:val="28"/>
        </w:rPr>
        <w:t xml:space="preserve"> 116-118). Комісія послалася на слова Папи Франциска в </w:t>
      </w:r>
      <w:r w:rsidRPr="005F06B6">
        <w:rPr>
          <w:rFonts w:ascii="Times New Roman" w:hAnsi="Times New Roman" w:cs="Times New Roman"/>
          <w:i/>
          <w:sz w:val="28"/>
          <w:szCs w:val="28"/>
        </w:rPr>
        <w:t>Evangelii gaudium</w:t>
      </w:r>
      <w:r w:rsidRPr="005F06B6">
        <w:rPr>
          <w:rFonts w:ascii="Times New Roman" w:hAnsi="Times New Roman" w:cs="Times New Roman"/>
          <w:sz w:val="28"/>
          <w:szCs w:val="28"/>
        </w:rPr>
        <w:t xml:space="preserve">, підкреслюючи важливість </w:t>
      </w:r>
      <w:r>
        <w:rPr>
          <w:rFonts w:ascii="Times New Roman" w:hAnsi="Times New Roman" w:cs="Times New Roman"/>
          <w:sz w:val="28"/>
          <w:szCs w:val="28"/>
        </w:rPr>
        <w:t>Конференцій</w:t>
      </w:r>
      <w:r w:rsidRPr="005F06B6">
        <w:rPr>
          <w:rFonts w:ascii="Times New Roman" w:hAnsi="Times New Roman" w:cs="Times New Roman"/>
          <w:sz w:val="28"/>
          <w:szCs w:val="28"/>
        </w:rPr>
        <w:t xml:space="preserve"> </w:t>
      </w:r>
      <w:r>
        <w:rPr>
          <w:rFonts w:ascii="Times New Roman" w:hAnsi="Times New Roman" w:cs="Times New Roman"/>
          <w:sz w:val="28"/>
          <w:szCs w:val="28"/>
        </w:rPr>
        <w:t xml:space="preserve">Єпископів </w:t>
      </w:r>
      <w:r w:rsidRPr="005F06B6">
        <w:rPr>
          <w:rFonts w:ascii="Times New Roman" w:hAnsi="Times New Roman" w:cs="Times New Roman"/>
          <w:sz w:val="28"/>
          <w:szCs w:val="28"/>
        </w:rPr>
        <w:t>для збалансування «надмірної централізації»: «</w:t>
      </w:r>
      <w:r w:rsidRPr="005F06B6">
        <w:rPr>
          <w:rFonts w:ascii="Times New Roman" w:eastAsia="Times New Roman" w:hAnsi="Times New Roman" w:cs="Times New Roman"/>
          <w:sz w:val="28"/>
          <w:szCs w:val="28"/>
          <w:lang w:eastAsia="ru-RU"/>
        </w:rPr>
        <w:t xml:space="preserve">ІІ Ватиканський Собор ствердив, що Конференції єпископату, по аналогії до древніх патріархатів, можуть «внести великий вклад і плідно працювати, щоб дух колегіальності знайшов конкретне застосування» </w:t>
      </w:r>
      <w:r w:rsidRPr="005F06B6">
        <w:rPr>
          <w:rStyle w:val="21"/>
          <w:rFonts w:ascii="Times New Roman" w:hAnsi="Times New Roman" w:cs="Times New Roman"/>
          <w:i w:val="0"/>
          <w:sz w:val="28"/>
          <w:szCs w:val="28"/>
          <w:lang w:val="uk-UA"/>
        </w:rPr>
        <w:t>(</w:t>
      </w:r>
      <w:r w:rsidRPr="005F06B6">
        <w:rPr>
          <w:rStyle w:val="21"/>
          <w:rFonts w:ascii="Times New Roman" w:hAnsi="Times New Roman" w:cs="Times New Roman"/>
          <w:sz w:val="28"/>
          <w:szCs w:val="28"/>
          <w:lang w:val="uk-UA"/>
        </w:rPr>
        <w:t>LG</w:t>
      </w:r>
      <w:r w:rsidRPr="005F06B6">
        <w:rPr>
          <w:rFonts w:ascii="Times New Roman" w:hAnsi="Times New Roman" w:cs="Times New Roman"/>
          <w:sz w:val="28"/>
          <w:szCs w:val="28"/>
        </w:rPr>
        <w:t xml:space="preserve"> 23). </w:t>
      </w:r>
      <w:r w:rsidRPr="005F06B6">
        <w:rPr>
          <w:rFonts w:ascii="Times New Roman" w:eastAsia="Times New Roman" w:hAnsi="Times New Roman" w:cs="Times New Roman"/>
          <w:sz w:val="28"/>
          <w:szCs w:val="28"/>
          <w:lang w:eastAsia="ru-RU"/>
        </w:rPr>
        <w:t>Але це бажання не здійснилося повністю, бо ще недостатньо з’ясовано ст</w:t>
      </w:r>
      <w:r>
        <w:rPr>
          <w:rFonts w:ascii="Times New Roman" w:eastAsia="Times New Roman" w:hAnsi="Times New Roman" w:cs="Times New Roman"/>
          <w:sz w:val="28"/>
          <w:szCs w:val="28"/>
          <w:lang w:eastAsia="ru-RU"/>
        </w:rPr>
        <w:t>а</w:t>
      </w:r>
      <w:r w:rsidRPr="005F06B6">
        <w:rPr>
          <w:rFonts w:ascii="Times New Roman" w:eastAsia="Times New Roman" w:hAnsi="Times New Roman" w:cs="Times New Roman"/>
          <w:sz w:val="28"/>
          <w:szCs w:val="28"/>
          <w:lang w:eastAsia="ru-RU"/>
        </w:rPr>
        <w:t xml:space="preserve">тус Конференцій </w:t>
      </w:r>
      <w:r>
        <w:rPr>
          <w:rFonts w:ascii="Times New Roman" w:eastAsia="Times New Roman" w:hAnsi="Times New Roman" w:cs="Times New Roman"/>
          <w:sz w:val="28"/>
          <w:szCs w:val="28"/>
          <w:lang w:eastAsia="ru-RU"/>
        </w:rPr>
        <w:t>Є</w:t>
      </w:r>
      <w:r w:rsidRPr="005F06B6">
        <w:rPr>
          <w:rFonts w:ascii="Times New Roman" w:eastAsia="Times New Roman" w:hAnsi="Times New Roman" w:cs="Times New Roman"/>
          <w:sz w:val="28"/>
          <w:szCs w:val="28"/>
          <w:lang w:eastAsia="ru-RU"/>
        </w:rPr>
        <w:t>пископ</w:t>
      </w:r>
      <w:r>
        <w:rPr>
          <w:rFonts w:ascii="Times New Roman" w:eastAsia="Times New Roman" w:hAnsi="Times New Roman" w:cs="Times New Roman"/>
          <w:sz w:val="28"/>
          <w:szCs w:val="28"/>
          <w:lang w:eastAsia="ru-RU"/>
        </w:rPr>
        <w:t>ів</w:t>
      </w:r>
      <w:r w:rsidRPr="005F06B6">
        <w:rPr>
          <w:rFonts w:ascii="Times New Roman" w:eastAsia="Times New Roman" w:hAnsi="Times New Roman" w:cs="Times New Roman"/>
          <w:sz w:val="28"/>
          <w:szCs w:val="28"/>
          <w:lang w:eastAsia="ru-RU"/>
        </w:rPr>
        <w:t xml:space="preserve">, який би надавав їм права як суб’єктам з конкретними повноваженнями, включно з автентичним авторитетом у доктринальних питаннях. Надмірна централізація, замість того, щоб допомагати, ще більше ускладнює життя Церкви і гальмує її місіонерський динамізм» </w:t>
      </w:r>
      <w:r w:rsidRPr="005877DC">
        <w:rPr>
          <w:rStyle w:val="21"/>
          <w:rFonts w:ascii="Times New Roman" w:hAnsi="Times New Roman" w:cs="Times New Roman"/>
          <w:i w:val="0"/>
          <w:sz w:val="28"/>
          <w:szCs w:val="28"/>
          <w:lang w:val="uk-UA"/>
        </w:rPr>
        <w:t>(</w:t>
      </w:r>
      <w:r w:rsidRPr="005F06B6">
        <w:rPr>
          <w:rStyle w:val="21"/>
          <w:rFonts w:ascii="Times New Roman" w:hAnsi="Times New Roman" w:cs="Times New Roman"/>
          <w:sz w:val="28"/>
          <w:szCs w:val="28"/>
          <w:lang w:val="uk-UA"/>
        </w:rPr>
        <w:t>EG</w:t>
      </w:r>
      <w:r w:rsidRPr="005F06B6">
        <w:rPr>
          <w:rFonts w:ascii="Times New Roman" w:hAnsi="Times New Roman" w:cs="Times New Roman"/>
          <w:sz w:val="28"/>
          <w:szCs w:val="28"/>
        </w:rPr>
        <w:t xml:space="preserve"> 32 цитата в ARCIC 2018 виноска 38). У тому ж документі ARCIC зазначається, що деякі англікани сприймають розвиток персональних ординаріатів відповідно до положень Апостольської Конституції </w:t>
      </w:r>
      <w:r w:rsidRPr="005F06B6">
        <w:rPr>
          <w:rFonts w:ascii="Times New Roman" w:hAnsi="Times New Roman" w:cs="Times New Roman"/>
          <w:i/>
          <w:sz w:val="28"/>
          <w:szCs w:val="28"/>
        </w:rPr>
        <w:t>Anglicanorum Coetibus</w:t>
      </w:r>
      <w:r w:rsidRPr="005F06B6">
        <w:rPr>
          <w:rFonts w:ascii="Times New Roman" w:hAnsi="Times New Roman" w:cs="Times New Roman"/>
          <w:sz w:val="28"/>
          <w:szCs w:val="28"/>
        </w:rPr>
        <w:t xml:space="preserve"> (2009) як приклад такої централізації (5).</w:t>
      </w:r>
    </w:p>
    <w:p w:rsidR="00D53C3D" w:rsidRPr="005F06B6"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p>
    <w:p w:rsidR="00D53C3D" w:rsidRPr="005F06B6" w:rsidRDefault="00D53C3D" w:rsidP="00D53C3D">
      <w:pPr>
        <w:pStyle w:val="90"/>
        <w:shd w:val="clear" w:color="auto" w:fill="auto"/>
        <w:tabs>
          <w:tab w:val="left" w:pos="226"/>
        </w:tabs>
        <w:spacing w:before="0" w:line="240" w:lineRule="auto"/>
        <w:ind w:left="1898" w:firstLine="226"/>
        <w:jc w:val="both"/>
        <w:rPr>
          <w:rFonts w:ascii="Times New Roman" w:hAnsi="Times New Roman" w:cs="Times New Roman"/>
          <w:sz w:val="28"/>
          <w:szCs w:val="28"/>
        </w:rPr>
      </w:pPr>
      <w:r w:rsidRPr="005F06B6">
        <w:rPr>
          <w:rFonts w:ascii="Times New Roman" w:hAnsi="Times New Roman" w:cs="Times New Roman"/>
          <w:sz w:val="28"/>
          <w:szCs w:val="28"/>
        </w:rPr>
        <w:t>c. Субсидіарність</w:t>
      </w:r>
    </w:p>
    <w:p w:rsidR="00D53C3D" w:rsidRPr="00892F81" w:rsidRDefault="00D53C3D" w:rsidP="00D53C3D">
      <w:pPr>
        <w:pStyle w:val="90"/>
        <w:shd w:val="clear" w:color="auto" w:fill="auto"/>
        <w:tabs>
          <w:tab w:val="left" w:pos="226"/>
        </w:tabs>
        <w:spacing w:before="0" w:line="240" w:lineRule="auto"/>
        <w:ind w:firstLine="567"/>
        <w:jc w:val="both"/>
        <w:rPr>
          <w:rFonts w:ascii="Times New Roman" w:hAnsi="Times New Roman" w:cs="Times New Roman"/>
          <w:i w:val="0"/>
          <w:sz w:val="28"/>
          <w:szCs w:val="28"/>
        </w:rPr>
      </w:pPr>
    </w:p>
    <w:p w:rsidR="00D53C3D" w:rsidRPr="006377C0" w:rsidRDefault="00D53C3D" w:rsidP="00D53C3D">
      <w:pPr>
        <w:pStyle w:val="90"/>
        <w:shd w:val="clear" w:color="auto" w:fill="auto"/>
        <w:tabs>
          <w:tab w:val="left" w:pos="226"/>
        </w:tabs>
        <w:spacing w:before="0" w:line="240" w:lineRule="auto"/>
        <w:ind w:left="2832"/>
        <w:jc w:val="both"/>
        <w:rPr>
          <w:rFonts w:ascii="Times New Roman" w:hAnsi="Times New Roman" w:cs="Times New Roman"/>
          <w:sz w:val="28"/>
          <w:szCs w:val="28"/>
        </w:rPr>
      </w:pPr>
      <w:r w:rsidRPr="00027D7A">
        <w:rPr>
          <w:rStyle w:val="91"/>
          <w:rFonts w:ascii="Times New Roman" w:hAnsi="Times New Roman" w:cs="Times New Roman"/>
          <w:sz w:val="28"/>
          <w:szCs w:val="28"/>
          <w:lang w:val="uk-UA"/>
        </w:rPr>
        <w:t>○</w:t>
      </w:r>
      <w:r w:rsidRPr="006377C0">
        <w:rPr>
          <w:rFonts w:ascii="Times New Roman" w:hAnsi="Times New Roman" w:cs="Times New Roman"/>
          <w:sz w:val="28"/>
          <w:szCs w:val="28"/>
        </w:rPr>
        <w:t xml:space="preserve"> </w:t>
      </w:r>
      <w:r>
        <w:rPr>
          <w:rFonts w:ascii="Times New Roman" w:hAnsi="Times New Roman" w:cs="Times New Roman"/>
          <w:sz w:val="28"/>
          <w:szCs w:val="28"/>
        </w:rPr>
        <w:t>«Древній принцип»</w:t>
      </w:r>
    </w:p>
    <w:p w:rsidR="00D53C3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D53C3D" w:rsidRPr="00F83F8A"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F83F8A">
        <w:rPr>
          <w:rFonts w:ascii="Times New Roman" w:hAnsi="Times New Roman" w:cs="Times New Roman"/>
          <w:sz w:val="28"/>
          <w:szCs w:val="28"/>
        </w:rPr>
        <w:t>136. У зв’язку з питанням про рівні Церкви субсидіарність часто згадують в екуменічних Діалогах як важливий принцип для здійснення примату. Північноамериканська Православно-Католицька Богословська Консультація описала субсидіарність як «древній принцип, визнаний нормативним для добре організованих людських структур, згідно з яким «вищі» інстанції єпископської влади можуть діяти тільки тоді, коли «нижчі» інстанції не змогли прийняти і втілити рішення, потрібні для продовження єдності в вірі». Документ застосовує цей принцип, зокрема, до обрання єпископів та визнання церковних предстоятелів на всіх рівнях: «Це може означати, між іншим, що в Православній і Східних католицьких Церквах принаймні єпископи будуть обиратися місцевими синодами або іншими традиційними методами. Обрані на головні єпископські чи предстоятельські посади представлятимуться іншим очільникам Церкви свого рівня, власному Патріархові та Єпископові Рима, першому з-поміж патріархів, обмінюючись за давнім християнським звичаєм листами сопричастя. Єпископ Рима також поінформує Східних патріархів про своє обрання» (O-C US 2010, 6g). Так само стародавню процедуру апеляції, описану Сардикійським Собором, можна вважати формою субсидіарності (див. вище §§101-103).</w:t>
      </w:r>
    </w:p>
    <w:p w:rsidR="00D53C3D" w:rsidRPr="001E7DB8"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137. </w:t>
      </w:r>
      <w:r w:rsidRPr="00D37C66">
        <w:rPr>
          <w:rFonts w:ascii="Times New Roman" w:hAnsi="Times New Roman" w:cs="Times New Roman"/>
          <w:sz w:val="28"/>
          <w:szCs w:val="28"/>
        </w:rPr>
        <w:t>ARCIC також наголоси</w:t>
      </w:r>
      <w:r>
        <w:rPr>
          <w:rFonts w:ascii="Times New Roman" w:hAnsi="Times New Roman" w:cs="Times New Roman"/>
          <w:sz w:val="28"/>
          <w:szCs w:val="28"/>
        </w:rPr>
        <w:t>ла</w:t>
      </w:r>
      <w:r w:rsidRPr="00D37C66">
        <w:rPr>
          <w:rFonts w:ascii="Times New Roman" w:hAnsi="Times New Roman" w:cs="Times New Roman"/>
          <w:sz w:val="28"/>
          <w:szCs w:val="28"/>
        </w:rPr>
        <w:t xml:space="preserve"> на необхідності дотримання принципу субсидіарності, особливо при реагуванні на регіональні культурні контексти:</w:t>
      </w:r>
      <w:r>
        <w:rPr>
          <w:rFonts w:ascii="Times New Roman" w:hAnsi="Times New Roman" w:cs="Times New Roman"/>
          <w:sz w:val="28"/>
          <w:szCs w:val="28"/>
        </w:rPr>
        <w:t xml:space="preserve"> «</w:t>
      </w:r>
      <w:r w:rsidRPr="001008EE">
        <w:rPr>
          <w:rFonts w:ascii="Times New Roman" w:hAnsi="Times New Roman" w:cs="Times New Roman"/>
          <w:sz w:val="28"/>
          <w:szCs w:val="28"/>
        </w:rPr>
        <w:t xml:space="preserve">Принцип субсидіарності вказує на користь інструментів сопричастя між місцевим і </w:t>
      </w:r>
      <w:r>
        <w:rPr>
          <w:rFonts w:ascii="Times New Roman" w:hAnsi="Times New Roman" w:cs="Times New Roman"/>
          <w:sz w:val="28"/>
          <w:szCs w:val="28"/>
        </w:rPr>
        <w:t>вселенським</w:t>
      </w:r>
      <w:r w:rsidRPr="001008EE">
        <w:rPr>
          <w:rFonts w:ascii="Times New Roman" w:hAnsi="Times New Roman" w:cs="Times New Roman"/>
          <w:sz w:val="28"/>
          <w:szCs w:val="28"/>
        </w:rPr>
        <w:t>/універсальним рівнями Церкви.</w:t>
      </w:r>
      <w:r>
        <w:rPr>
          <w:rFonts w:ascii="Times New Roman" w:hAnsi="Times New Roman" w:cs="Times New Roman"/>
          <w:sz w:val="28"/>
          <w:szCs w:val="28"/>
        </w:rPr>
        <w:t xml:space="preserve"> </w:t>
      </w:r>
      <w:r w:rsidRPr="005D0F52">
        <w:rPr>
          <w:rFonts w:ascii="Times New Roman" w:hAnsi="Times New Roman" w:cs="Times New Roman"/>
          <w:sz w:val="28"/>
          <w:szCs w:val="28"/>
        </w:rPr>
        <w:t xml:space="preserve">Не кожне питання </w:t>
      </w:r>
      <w:r>
        <w:rPr>
          <w:rFonts w:ascii="Times New Roman" w:hAnsi="Times New Roman" w:cs="Times New Roman"/>
          <w:sz w:val="28"/>
          <w:szCs w:val="28"/>
        </w:rPr>
        <w:t>стосується</w:t>
      </w:r>
      <w:r w:rsidRPr="005D0F52">
        <w:rPr>
          <w:rFonts w:ascii="Times New Roman" w:hAnsi="Times New Roman" w:cs="Times New Roman"/>
          <w:sz w:val="28"/>
          <w:szCs w:val="28"/>
        </w:rPr>
        <w:t xml:space="preserve"> всіх у світі, і тому не кожне питання, яке </w:t>
      </w:r>
      <w:r>
        <w:rPr>
          <w:rFonts w:ascii="Times New Roman" w:hAnsi="Times New Roman" w:cs="Times New Roman"/>
          <w:sz w:val="28"/>
          <w:szCs w:val="28"/>
        </w:rPr>
        <w:t>стосується</w:t>
      </w:r>
      <w:r w:rsidRPr="005D0F52">
        <w:rPr>
          <w:rFonts w:ascii="Times New Roman" w:hAnsi="Times New Roman" w:cs="Times New Roman"/>
          <w:sz w:val="28"/>
          <w:szCs w:val="28"/>
        </w:rPr>
        <w:t xml:space="preserve"> більше, ніж одн</w:t>
      </w:r>
      <w:r>
        <w:rPr>
          <w:rFonts w:ascii="Times New Roman" w:hAnsi="Times New Roman" w:cs="Times New Roman"/>
          <w:sz w:val="28"/>
          <w:szCs w:val="28"/>
        </w:rPr>
        <w:t>ої</w:t>
      </w:r>
      <w:r w:rsidRPr="005D0F52">
        <w:rPr>
          <w:rFonts w:ascii="Times New Roman" w:hAnsi="Times New Roman" w:cs="Times New Roman"/>
          <w:sz w:val="28"/>
          <w:szCs w:val="28"/>
        </w:rPr>
        <w:t xml:space="preserve"> помісн</w:t>
      </w:r>
      <w:r>
        <w:rPr>
          <w:rFonts w:ascii="Times New Roman" w:hAnsi="Times New Roman" w:cs="Times New Roman"/>
          <w:sz w:val="28"/>
          <w:szCs w:val="28"/>
        </w:rPr>
        <w:t>ої</w:t>
      </w:r>
      <w:r w:rsidRPr="005D0F52">
        <w:rPr>
          <w:rFonts w:ascii="Times New Roman" w:hAnsi="Times New Roman" w:cs="Times New Roman"/>
          <w:sz w:val="28"/>
          <w:szCs w:val="28"/>
        </w:rPr>
        <w:t xml:space="preserve"> </w:t>
      </w:r>
      <w:r>
        <w:rPr>
          <w:rFonts w:ascii="Times New Roman" w:hAnsi="Times New Roman" w:cs="Times New Roman"/>
          <w:sz w:val="28"/>
          <w:szCs w:val="28"/>
        </w:rPr>
        <w:t>Ц</w:t>
      </w:r>
      <w:r w:rsidRPr="005D0F52">
        <w:rPr>
          <w:rFonts w:ascii="Times New Roman" w:hAnsi="Times New Roman" w:cs="Times New Roman"/>
          <w:sz w:val="28"/>
          <w:szCs w:val="28"/>
        </w:rPr>
        <w:t>еркв</w:t>
      </w:r>
      <w:r>
        <w:rPr>
          <w:rFonts w:ascii="Times New Roman" w:hAnsi="Times New Roman" w:cs="Times New Roman"/>
          <w:sz w:val="28"/>
          <w:szCs w:val="28"/>
        </w:rPr>
        <w:t>и</w:t>
      </w:r>
      <w:r w:rsidRPr="005D0F52">
        <w:rPr>
          <w:rFonts w:ascii="Times New Roman" w:hAnsi="Times New Roman" w:cs="Times New Roman"/>
          <w:sz w:val="28"/>
          <w:szCs w:val="28"/>
        </w:rPr>
        <w:t xml:space="preserve">, потребує обговорення на </w:t>
      </w:r>
      <w:r>
        <w:rPr>
          <w:rFonts w:ascii="Times New Roman" w:hAnsi="Times New Roman" w:cs="Times New Roman"/>
          <w:sz w:val="28"/>
          <w:szCs w:val="28"/>
        </w:rPr>
        <w:t>вселенському</w:t>
      </w:r>
      <w:r w:rsidRPr="005D0F52">
        <w:rPr>
          <w:rFonts w:ascii="Times New Roman" w:hAnsi="Times New Roman" w:cs="Times New Roman"/>
          <w:sz w:val="28"/>
          <w:szCs w:val="28"/>
        </w:rPr>
        <w:t>/</w:t>
      </w:r>
      <w:r>
        <w:rPr>
          <w:rFonts w:ascii="Times New Roman" w:hAnsi="Times New Roman" w:cs="Times New Roman"/>
          <w:sz w:val="28"/>
          <w:szCs w:val="28"/>
        </w:rPr>
        <w:t>універсальному</w:t>
      </w:r>
      <w:r w:rsidRPr="005D0F52">
        <w:rPr>
          <w:rFonts w:ascii="Times New Roman" w:hAnsi="Times New Roman" w:cs="Times New Roman"/>
          <w:sz w:val="28"/>
          <w:szCs w:val="28"/>
        </w:rPr>
        <w:t xml:space="preserve"> рівні, який існує для того, щоб вирішувати питання, які стосуються всіх.</w:t>
      </w:r>
      <w:r>
        <w:rPr>
          <w:rFonts w:ascii="Times New Roman" w:hAnsi="Times New Roman" w:cs="Times New Roman"/>
          <w:sz w:val="28"/>
          <w:szCs w:val="28"/>
        </w:rPr>
        <w:t xml:space="preserve"> </w:t>
      </w:r>
      <w:r w:rsidRPr="001E7DB8">
        <w:rPr>
          <w:rFonts w:ascii="Times New Roman" w:hAnsi="Times New Roman" w:cs="Times New Roman"/>
          <w:sz w:val="28"/>
          <w:szCs w:val="28"/>
        </w:rPr>
        <w:t>Більше того, культурні відмінності в різних регіонах можуть зробити уніфіковане визначення недоцільним</w:t>
      </w:r>
      <w:r>
        <w:rPr>
          <w:rFonts w:ascii="Times New Roman" w:hAnsi="Times New Roman" w:cs="Times New Roman"/>
          <w:sz w:val="28"/>
          <w:szCs w:val="28"/>
        </w:rPr>
        <w:t xml:space="preserve">» </w:t>
      </w:r>
      <w:r w:rsidRPr="001E7DB8">
        <w:rPr>
          <w:rFonts w:ascii="Times New Roman" w:hAnsi="Times New Roman" w:cs="Times New Roman"/>
          <w:sz w:val="28"/>
          <w:szCs w:val="28"/>
          <w:lang w:val="ru-RU"/>
        </w:rPr>
        <w:t>(</w:t>
      </w:r>
      <w:r w:rsidRPr="002E5C2E">
        <w:rPr>
          <w:rFonts w:ascii="Times New Roman" w:hAnsi="Times New Roman" w:cs="Times New Roman"/>
          <w:sz w:val="28"/>
          <w:szCs w:val="28"/>
        </w:rPr>
        <w:t>ARCIC</w:t>
      </w:r>
      <w:r w:rsidRPr="001E7DB8">
        <w:rPr>
          <w:rFonts w:ascii="Times New Roman" w:hAnsi="Times New Roman" w:cs="Times New Roman"/>
          <w:sz w:val="28"/>
          <w:szCs w:val="28"/>
          <w:lang w:val="ru-RU"/>
        </w:rPr>
        <w:t xml:space="preserve"> 2018, 107).</w:t>
      </w:r>
    </w:p>
    <w:p w:rsidR="00D53C3D" w:rsidRPr="00780C0B"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138. Лютерансько-Католицький Діалог в США пропонує принцип субсидіарності як одну з трьох «норм для відновлення» </w:t>
      </w:r>
      <w:r w:rsidRPr="00F066CB">
        <w:rPr>
          <w:rFonts w:ascii="Times New Roman" w:hAnsi="Times New Roman" w:cs="Times New Roman"/>
          <w:sz w:val="28"/>
          <w:szCs w:val="28"/>
        </w:rPr>
        <w:t>(</w:t>
      </w:r>
      <w:r>
        <w:rPr>
          <w:rFonts w:ascii="Times New Roman" w:hAnsi="Times New Roman" w:cs="Times New Roman"/>
          <w:sz w:val="28"/>
          <w:szCs w:val="28"/>
        </w:rPr>
        <w:t>див. вище</w:t>
      </w:r>
      <w:r w:rsidRPr="00F066CB">
        <w:rPr>
          <w:rFonts w:ascii="Times New Roman" w:hAnsi="Times New Roman" w:cs="Times New Roman"/>
          <w:sz w:val="28"/>
          <w:szCs w:val="28"/>
        </w:rPr>
        <w:t xml:space="preserve"> §110) </w:t>
      </w:r>
      <w:r w:rsidRPr="00B63179">
        <w:rPr>
          <w:rFonts w:ascii="Times New Roman" w:hAnsi="Times New Roman" w:cs="Times New Roman"/>
          <w:sz w:val="28"/>
          <w:szCs w:val="28"/>
        </w:rPr>
        <w:t>і як гарант</w:t>
      </w:r>
      <w:r>
        <w:rPr>
          <w:rFonts w:ascii="Times New Roman" w:hAnsi="Times New Roman" w:cs="Times New Roman"/>
          <w:sz w:val="28"/>
          <w:szCs w:val="28"/>
        </w:rPr>
        <w:t>а</w:t>
      </w:r>
      <w:r w:rsidRPr="00B63179">
        <w:rPr>
          <w:rFonts w:ascii="Times New Roman" w:hAnsi="Times New Roman" w:cs="Times New Roman"/>
          <w:sz w:val="28"/>
          <w:szCs w:val="28"/>
        </w:rPr>
        <w:t xml:space="preserve"> легітимної різноманітності через участь у процесі прийняття рішень всієї Церкви</w:t>
      </w:r>
      <w:r>
        <w:rPr>
          <w:rFonts w:ascii="Times New Roman" w:hAnsi="Times New Roman" w:cs="Times New Roman"/>
          <w:sz w:val="28"/>
          <w:szCs w:val="28"/>
        </w:rPr>
        <w:t>: «</w:t>
      </w:r>
      <w:r w:rsidRPr="00070031">
        <w:rPr>
          <w:rFonts w:ascii="Times New Roman" w:hAnsi="Times New Roman" w:cs="Times New Roman"/>
          <w:sz w:val="28"/>
          <w:szCs w:val="28"/>
        </w:rPr>
        <w:t>Не менш важливим є принцип субсидіарності</w:t>
      </w:r>
      <w:r>
        <w:rPr>
          <w:rFonts w:ascii="Times New Roman" w:hAnsi="Times New Roman" w:cs="Times New Roman"/>
          <w:sz w:val="28"/>
          <w:szCs w:val="28"/>
        </w:rPr>
        <w:t xml:space="preserve">. </w:t>
      </w:r>
      <w:r w:rsidRPr="003376D4">
        <w:rPr>
          <w:rFonts w:ascii="Times New Roman" w:hAnsi="Times New Roman" w:cs="Times New Roman"/>
          <w:sz w:val="28"/>
          <w:szCs w:val="28"/>
        </w:rPr>
        <w:t xml:space="preserve">Кожна частина Церкви, усвідомлюючи свою особливу спадщину, повинна </w:t>
      </w:r>
      <w:r>
        <w:rPr>
          <w:rFonts w:ascii="Times New Roman" w:hAnsi="Times New Roman" w:cs="Times New Roman"/>
          <w:sz w:val="28"/>
          <w:szCs w:val="28"/>
        </w:rPr>
        <w:t>плекати</w:t>
      </w:r>
      <w:r w:rsidRPr="003376D4">
        <w:rPr>
          <w:rFonts w:ascii="Times New Roman" w:hAnsi="Times New Roman" w:cs="Times New Roman"/>
          <w:sz w:val="28"/>
          <w:szCs w:val="28"/>
        </w:rPr>
        <w:t xml:space="preserve"> дари, які вона отримала від </w:t>
      </w:r>
      <w:r>
        <w:rPr>
          <w:rFonts w:ascii="Times New Roman" w:hAnsi="Times New Roman" w:cs="Times New Roman"/>
          <w:sz w:val="28"/>
          <w:szCs w:val="28"/>
        </w:rPr>
        <w:t xml:space="preserve">Святого </w:t>
      </w:r>
      <w:r w:rsidRPr="003376D4">
        <w:rPr>
          <w:rFonts w:ascii="Times New Roman" w:hAnsi="Times New Roman" w:cs="Times New Roman"/>
          <w:sz w:val="28"/>
          <w:szCs w:val="28"/>
        </w:rPr>
        <w:t>Духа, користуючись своєю законною свободою.</w:t>
      </w:r>
      <w:r>
        <w:rPr>
          <w:rFonts w:ascii="Times New Roman" w:hAnsi="Times New Roman" w:cs="Times New Roman"/>
          <w:sz w:val="28"/>
          <w:szCs w:val="28"/>
        </w:rPr>
        <w:t xml:space="preserve"> </w:t>
      </w:r>
      <w:r w:rsidRPr="00325BE2">
        <w:rPr>
          <w:rFonts w:ascii="Times New Roman" w:hAnsi="Times New Roman" w:cs="Times New Roman"/>
          <w:sz w:val="28"/>
          <w:szCs w:val="28"/>
        </w:rPr>
        <w:t>Те, що мож</w:t>
      </w:r>
      <w:r>
        <w:rPr>
          <w:rFonts w:ascii="Times New Roman" w:hAnsi="Times New Roman" w:cs="Times New Roman"/>
          <w:sz w:val="28"/>
          <w:szCs w:val="28"/>
        </w:rPr>
        <w:t>на</w:t>
      </w:r>
      <w:r w:rsidRPr="00325BE2">
        <w:rPr>
          <w:rFonts w:ascii="Times New Roman" w:hAnsi="Times New Roman" w:cs="Times New Roman"/>
          <w:sz w:val="28"/>
          <w:szCs w:val="28"/>
        </w:rPr>
        <w:t xml:space="preserve"> належним чином виріш</w:t>
      </w:r>
      <w:r>
        <w:rPr>
          <w:rFonts w:ascii="Times New Roman" w:hAnsi="Times New Roman" w:cs="Times New Roman"/>
          <w:sz w:val="28"/>
          <w:szCs w:val="28"/>
        </w:rPr>
        <w:t>ити</w:t>
      </w:r>
      <w:r w:rsidRPr="00325BE2">
        <w:rPr>
          <w:rFonts w:ascii="Times New Roman" w:hAnsi="Times New Roman" w:cs="Times New Roman"/>
          <w:sz w:val="28"/>
          <w:szCs w:val="28"/>
        </w:rPr>
        <w:t xml:space="preserve"> і </w:t>
      </w:r>
      <w:r w:rsidRPr="00325BE2">
        <w:rPr>
          <w:rFonts w:ascii="Times New Roman" w:hAnsi="Times New Roman" w:cs="Times New Roman"/>
          <w:sz w:val="28"/>
          <w:szCs w:val="28"/>
        </w:rPr>
        <w:lastRenderedPageBreak/>
        <w:t>зроб</w:t>
      </w:r>
      <w:r>
        <w:rPr>
          <w:rFonts w:ascii="Times New Roman" w:hAnsi="Times New Roman" w:cs="Times New Roman"/>
          <w:sz w:val="28"/>
          <w:szCs w:val="28"/>
        </w:rPr>
        <w:t>ити</w:t>
      </w:r>
      <w:r w:rsidRPr="00325BE2">
        <w:rPr>
          <w:rFonts w:ascii="Times New Roman" w:hAnsi="Times New Roman" w:cs="Times New Roman"/>
          <w:sz w:val="28"/>
          <w:szCs w:val="28"/>
        </w:rPr>
        <w:t xml:space="preserve"> в менших </w:t>
      </w:r>
      <w:r>
        <w:rPr>
          <w:rFonts w:ascii="Times New Roman" w:hAnsi="Times New Roman" w:cs="Times New Roman"/>
          <w:sz w:val="28"/>
          <w:szCs w:val="28"/>
        </w:rPr>
        <w:t>справах</w:t>
      </w:r>
      <w:r w:rsidRPr="00325BE2">
        <w:rPr>
          <w:rFonts w:ascii="Times New Roman" w:hAnsi="Times New Roman" w:cs="Times New Roman"/>
          <w:sz w:val="28"/>
          <w:szCs w:val="28"/>
        </w:rPr>
        <w:t xml:space="preserve"> церковного життя, не повинно передаватися церковним </w:t>
      </w:r>
      <w:r>
        <w:rPr>
          <w:rFonts w:ascii="Times New Roman" w:hAnsi="Times New Roman" w:cs="Times New Roman"/>
          <w:sz w:val="28"/>
          <w:szCs w:val="28"/>
        </w:rPr>
        <w:t>очільникам з</w:t>
      </w:r>
      <w:r w:rsidRPr="00325BE2">
        <w:rPr>
          <w:rFonts w:ascii="Times New Roman" w:hAnsi="Times New Roman" w:cs="Times New Roman"/>
          <w:sz w:val="28"/>
          <w:szCs w:val="28"/>
        </w:rPr>
        <w:t xml:space="preserve"> ширш</w:t>
      </w:r>
      <w:r>
        <w:rPr>
          <w:rFonts w:ascii="Times New Roman" w:hAnsi="Times New Roman" w:cs="Times New Roman"/>
          <w:sz w:val="28"/>
          <w:szCs w:val="28"/>
        </w:rPr>
        <w:t>ими</w:t>
      </w:r>
      <w:r w:rsidRPr="00325BE2">
        <w:rPr>
          <w:rFonts w:ascii="Times New Roman" w:hAnsi="Times New Roman" w:cs="Times New Roman"/>
          <w:sz w:val="28"/>
          <w:szCs w:val="28"/>
        </w:rPr>
        <w:t xml:space="preserve"> обов</w:t>
      </w:r>
      <w:r>
        <w:rPr>
          <w:rFonts w:ascii="Times New Roman" w:hAnsi="Times New Roman" w:cs="Times New Roman"/>
          <w:sz w:val="28"/>
          <w:szCs w:val="28"/>
        </w:rPr>
        <w:t>’</w:t>
      </w:r>
      <w:r w:rsidRPr="00325BE2">
        <w:rPr>
          <w:rFonts w:ascii="Times New Roman" w:hAnsi="Times New Roman" w:cs="Times New Roman"/>
          <w:sz w:val="28"/>
          <w:szCs w:val="28"/>
        </w:rPr>
        <w:t>язк</w:t>
      </w:r>
      <w:r>
        <w:rPr>
          <w:rFonts w:ascii="Times New Roman" w:hAnsi="Times New Roman" w:cs="Times New Roman"/>
          <w:sz w:val="28"/>
          <w:szCs w:val="28"/>
        </w:rPr>
        <w:t>ам</w:t>
      </w:r>
      <w:r w:rsidRPr="00325BE2">
        <w:rPr>
          <w:rFonts w:ascii="Times New Roman" w:hAnsi="Times New Roman" w:cs="Times New Roman"/>
          <w:sz w:val="28"/>
          <w:szCs w:val="28"/>
        </w:rPr>
        <w:t>и.</w:t>
      </w:r>
      <w:r>
        <w:rPr>
          <w:rFonts w:ascii="Times New Roman" w:hAnsi="Times New Roman" w:cs="Times New Roman"/>
          <w:sz w:val="28"/>
          <w:szCs w:val="28"/>
        </w:rPr>
        <w:t xml:space="preserve"> </w:t>
      </w:r>
      <w:r w:rsidRPr="00C352A3">
        <w:rPr>
          <w:rFonts w:ascii="Times New Roman" w:hAnsi="Times New Roman" w:cs="Times New Roman"/>
          <w:sz w:val="28"/>
          <w:szCs w:val="28"/>
        </w:rPr>
        <w:t>Рішення повинні прийматися і здійснюватися за участю якомога ширшого кола Божого люду</w:t>
      </w:r>
      <w:r>
        <w:rPr>
          <w:rFonts w:ascii="Times New Roman" w:hAnsi="Times New Roman" w:cs="Times New Roman"/>
          <w:sz w:val="28"/>
          <w:szCs w:val="28"/>
        </w:rPr>
        <w:t xml:space="preserve">. </w:t>
      </w:r>
      <w:r w:rsidRPr="00B07EB1">
        <w:rPr>
          <w:rFonts w:ascii="Times New Roman" w:hAnsi="Times New Roman" w:cs="Times New Roman"/>
          <w:sz w:val="28"/>
          <w:szCs w:val="28"/>
        </w:rPr>
        <w:t>Слід заохочувати ініціативи, спрямовані на сприяння здоровому розмаїттю в богослов</w:t>
      </w:r>
      <w:r>
        <w:rPr>
          <w:rFonts w:ascii="Times New Roman" w:hAnsi="Times New Roman" w:cs="Times New Roman"/>
          <w:sz w:val="28"/>
          <w:szCs w:val="28"/>
        </w:rPr>
        <w:t>’</w:t>
      </w:r>
      <w:r w:rsidRPr="00B07EB1">
        <w:rPr>
          <w:rFonts w:ascii="Times New Roman" w:hAnsi="Times New Roman" w:cs="Times New Roman"/>
          <w:sz w:val="28"/>
          <w:szCs w:val="28"/>
        </w:rPr>
        <w:t xml:space="preserve">ї, </w:t>
      </w:r>
      <w:r>
        <w:rPr>
          <w:rFonts w:ascii="Times New Roman" w:hAnsi="Times New Roman" w:cs="Times New Roman"/>
          <w:sz w:val="28"/>
          <w:szCs w:val="28"/>
        </w:rPr>
        <w:t>культі</w:t>
      </w:r>
      <w:r w:rsidRPr="00B07EB1">
        <w:rPr>
          <w:rFonts w:ascii="Times New Roman" w:hAnsi="Times New Roman" w:cs="Times New Roman"/>
          <w:sz w:val="28"/>
          <w:szCs w:val="28"/>
        </w:rPr>
        <w:t>, свідченні та служінні.</w:t>
      </w:r>
      <w:r>
        <w:rPr>
          <w:rFonts w:ascii="Times New Roman" w:hAnsi="Times New Roman" w:cs="Times New Roman"/>
          <w:sz w:val="28"/>
          <w:szCs w:val="28"/>
        </w:rPr>
        <w:t xml:space="preserve"> </w:t>
      </w:r>
      <w:r w:rsidRPr="00780C0B">
        <w:rPr>
          <w:rFonts w:ascii="Times New Roman" w:hAnsi="Times New Roman" w:cs="Times New Roman"/>
          <w:sz w:val="28"/>
          <w:szCs w:val="28"/>
        </w:rPr>
        <w:t xml:space="preserve">Всі повинні дбати про те, щоб у міру розбудови спільноти та зміцнення її єдності, права меншин і </w:t>
      </w:r>
      <w:r>
        <w:rPr>
          <w:rFonts w:ascii="Times New Roman" w:hAnsi="Times New Roman" w:cs="Times New Roman"/>
          <w:sz w:val="28"/>
          <w:szCs w:val="28"/>
        </w:rPr>
        <w:t xml:space="preserve">їхні </w:t>
      </w:r>
      <w:r w:rsidRPr="00780C0B">
        <w:rPr>
          <w:rFonts w:ascii="Times New Roman" w:hAnsi="Times New Roman" w:cs="Times New Roman"/>
          <w:sz w:val="28"/>
          <w:szCs w:val="28"/>
        </w:rPr>
        <w:t>погляди були</w:t>
      </w:r>
      <w:r>
        <w:rPr>
          <w:rFonts w:ascii="Times New Roman" w:hAnsi="Times New Roman" w:cs="Times New Roman"/>
          <w:sz w:val="28"/>
          <w:szCs w:val="28"/>
        </w:rPr>
        <w:t xml:space="preserve"> захищені в рамках єдності віри» </w:t>
      </w:r>
      <w:r w:rsidRPr="00780C0B">
        <w:rPr>
          <w:rFonts w:ascii="Times New Roman" w:hAnsi="Times New Roman" w:cs="Times New Roman"/>
          <w:sz w:val="28"/>
          <w:szCs w:val="28"/>
        </w:rPr>
        <w:t>(</w:t>
      </w:r>
      <w:r w:rsidRPr="00F066CB">
        <w:rPr>
          <w:rFonts w:ascii="Times New Roman" w:hAnsi="Times New Roman" w:cs="Times New Roman"/>
          <w:sz w:val="28"/>
          <w:szCs w:val="28"/>
        </w:rPr>
        <w:t>L</w:t>
      </w:r>
      <w:r>
        <w:rPr>
          <w:rFonts w:ascii="Times New Roman" w:hAnsi="Times New Roman" w:cs="Times New Roman"/>
          <w:sz w:val="28"/>
          <w:szCs w:val="28"/>
        </w:rPr>
        <w:t>-</w:t>
      </w:r>
      <w:r w:rsidRPr="00F066CB">
        <w:rPr>
          <w:rFonts w:ascii="Times New Roman" w:hAnsi="Times New Roman" w:cs="Times New Roman"/>
          <w:sz w:val="28"/>
          <w:szCs w:val="28"/>
        </w:rPr>
        <w:t>C</w:t>
      </w:r>
      <w:r w:rsidRPr="00780C0B">
        <w:rPr>
          <w:rFonts w:ascii="Times New Roman" w:hAnsi="Times New Roman" w:cs="Times New Roman"/>
          <w:sz w:val="28"/>
          <w:szCs w:val="28"/>
        </w:rPr>
        <w:t xml:space="preserve"> </w:t>
      </w:r>
      <w:r w:rsidRPr="00F066CB">
        <w:rPr>
          <w:rFonts w:ascii="Times New Roman" w:hAnsi="Times New Roman" w:cs="Times New Roman"/>
          <w:sz w:val="28"/>
          <w:szCs w:val="28"/>
        </w:rPr>
        <w:t>US</w:t>
      </w:r>
      <w:r w:rsidRPr="00780C0B">
        <w:rPr>
          <w:rFonts w:ascii="Times New Roman" w:hAnsi="Times New Roman" w:cs="Times New Roman"/>
          <w:sz w:val="28"/>
          <w:szCs w:val="28"/>
        </w:rPr>
        <w:t xml:space="preserve"> 1973, 25).</w:t>
      </w:r>
    </w:p>
    <w:p w:rsidR="00D53C3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139. </w:t>
      </w:r>
      <w:r w:rsidRPr="00780C0B">
        <w:rPr>
          <w:rFonts w:ascii="Times New Roman" w:hAnsi="Times New Roman" w:cs="Times New Roman"/>
          <w:sz w:val="28"/>
          <w:szCs w:val="28"/>
        </w:rPr>
        <w:t xml:space="preserve">Так само </w:t>
      </w:r>
      <w:r>
        <w:rPr>
          <w:rFonts w:ascii="Times New Roman" w:hAnsi="Times New Roman" w:cs="Times New Roman"/>
          <w:sz w:val="28"/>
          <w:szCs w:val="28"/>
        </w:rPr>
        <w:t>Міжнародний Католицько-С</w:t>
      </w:r>
      <w:r w:rsidRPr="00780C0B">
        <w:rPr>
          <w:rFonts w:ascii="Times New Roman" w:hAnsi="Times New Roman" w:cs="Times New Roman"/>
          <w:sz w:val="28"/>
          <w:szCs w:val="28"/>
        </w:rPr>
        <w:t>та</w:t>
      </w:r>
      <w:r>
        <w:rPr>
          <w:rFonts w:ascii="Times New Roman" w:hAnsi="Times New Roman" w:cs="Times New Roman"/>
          <w:sz w:val="28"/>
          <w:szCs w:val="28"/>
        </w:rPr>
        <w:t>рокатолицький Д</w:t>
      </w:r>
      <w:r w:rsidRPr="00780C0B">
        <w:rPr>
          <w:rFonts w:ascii="Times New Roman" w:hAnsi="Times New Roman" w:cs="Times New Roman"/>
          <w:sz w:val="28"/>
          <w:szCs w:val="28"/>
        </w:rPr>
        <w:t xml:space="preserve">іалог посилається на цей принцип, визначаючи прийнятні стосунки між Утрехтською </w:t>
      </w:r>
      <w:r>
        <w:rPr>
          <w:rFonts w:ascii="Times New Roman" w:hAnsi="Times New Roman" w:cs="Times New Roman"/>
          <w:sz w:val="28"/>
          <w:szCs w:val="28"/>
        </w:rPr>
        <w:t>Унією та Є</w:t>
      </w:r>
      <w:r w:rsidRPr="00780C0B">
        <w:rPr>
          <w:rFonts w:ascii="Times New Roman" w:hAnsi="Times New Roman" w:cs="Times New Roman"/>
          <w:sz w:val="28"/>
          <w:szCs w:val="28"/>
        </w:rPr>
        <w:t>пископом Рим</w:t>
      </w:r>
      <w:r>
        <w:rPr>
          <w:rFonts w:ascii="Times New Roman" w:hAnsi="Times New Roman" w:cs="Times New Roman"/>
          <w:sz w:val="28"/>
          <w:szCs w:val="28"/>
        </w:rPr>
        <w:t>а: «</w:t>
      </w:r>
      <w:r w:rsidRPr="00B725A0">
        <w:rPr>
          <w:rFonts w:ascii="Times New Roman" w:hAnsi="Times New Roman" w:cs="Times New Roman"/>
          <w:sz w:val="28"/>
          <w:szCs w:val="28"/>
        </w:rPr>
        <w:t xml:space="preserve">Необхідно було б знайти і узгодити модель того, </w:t>
      </w:r>
      <w:r>
        <w:rPr>
          <w:rFonts w:ascii="Times New Roman" w:hAnsi="Times New Roman" w:cs="Times New Roman"/>
          <w:sz w:val="28"/>
          <w:szCs w:val="28"/>
        </w:rPr>
        <w:t>як Є</w:t>
      </w:r>
      <w:r w:rsidRPr="00B725A0">
        <w:rPr>
          <w:rFonts w:ascii="Times New Roman" w:hAnsi="Times New Roman" w:cs="Times New Roman"/>
          <w:sz w:val="28"/>
          <w:szCs w:val="28"/>
        </w:rPr>
        <w:t>пископ Рим</w:t>
      </w:r>
      <w:r>
        <w:rPr>
          <w:rFonts w:ascii="Times New Roman" w:hAnsi="Times New Roman" w:cs="Times New Roman"/>
          <w:sz w:val="28"/>
          <w:szCs w:val="28"/>
        </w:rPr>
        <w:t>а</w:t>
      </w:r>
      <w:r w:rsidRPr="00B725A0">
        <w:rPr>
          <w:rFonts w:ascii="Times New Roman" w:hAnsi="Times New Roman" w:cs="Times New Roman"/>
          <w:sz w:val="28"/>
          <w:szCs w:val="28"/>
        </w:rPr>
        <w:t xml:space="preserve"> здійснює своє служіння на користь вселенської єдності Церкви з огляду на сопричастя, </w:t>
      </w:r>
      <w:r>
        <w:rPr>
          <w:rFonts w:ascii="Times New Roman" w:hAnsi="Times New Roman" w:cs="Times New Roman"/>
          <w:sz w:val="28"/>
          <w:szCs w:val="28"/>
        </w:rPr>
        <w:t>якого він прагне з Утрехтською У</w:t>
      </w:r>
      <w:r w:rsidRPr="00B725A0">
        <w:rPr>
          <w:rFonts w:ascii="Times New Roman" w:hAnsi="Times New Roman" w:cs="Times New Roman"/>
          <w:sz w:val="28"/>
          <w:szCs w:val="28"/>
        </w:rPr>
        <w:t xml:space="preserve">нією, модель, яка б конкретно виражала думку (як зазначено вище) про його </w:t>
      </w:r>
      <w:r>
        <w:rPr>
          <w:rFonts w:ascii="Times New Roman" w:hAnsi="Times New Roman" w:cs="Times New Roman"/>
          <w:sz w:val="28"/>
          <w:szCs w:val="28"/>
        </w:rPr>
        <w:t>примат</w:t>
      </w:r>
      <w:r w:rsidRPr="00B725A0">
        <w:rPr>
          <w:rFonts w:ascii="Times New Roman" w:hAnsi="Times New Roman" w:cs="Times New Roman"/>
          <w:sz w:val="28"/>
          <w:szCs w:val="28"/>
        </w:rPr>
        <w:t xml:space="preserve"> у </w:t>
      </w:r>
      <w:r>
        <w:rPr>
          <w:rFonts w:ascii="Times New Roman" w:hAnsi="Times New Roman" w:cs="Times New Roman"/>
          <w:sz w:val="28"/>
          <w:szCs w:val="28"/>
        </w:rPr>
        <w:t>напруженні</w:t>
      </w:r>
      <w:r w:rsidRPr="00B725A0">
        <w:rPr>
          <w:rFonts w:ascii="Times New Roman" w:hAnsi="Times New Roman" w:cs="Times New Roman"/>
          <w:sz w:val="28"/>
          <w:szCs w:val="28"/>
        </w:rPr>
        <w:t xml:space="preserve"> між взаємним</w:t>
      </w:r>
      <w:r>
        <w:rPr>
          <w:rFonts w:ascii="Times New Roman" w:hAnsi="Times New Roman" w:cs="Times New Roman"/>
          <w:sz w:val="28"/>
          <w:szCs w:val="28"/>
        </w:rPr>
        <w:t>и</w:t>
      </w:r>
      <w:r w:rsidRPr="00B725A0">
        <w:rPr>
          <w:rFonts w:ascii="Times New Roman" w:hAnsi="Times New Roman" w:cs="Times New Roman"/>
          <w:sz w:val="28"/>
          <w:szCs w:val="28"/>
        </w:rPr>
        <w:t xml:space="preserve"> зобов</w:t>
      </w:r>
      <w:r>
        <w:rPr>
          <w:rFonts w:ascii="Times New Roman" w:hAnsi="Times New Roman" w:cs="Times New Roman"/>
          <w:sz w:val="28"/>
          <w:szCs w:val="28"/>
        </w:rPr>
        <w:t>’</w:t>
      </w:r>
      <w:r w:rsidRPr="00B725A0">
        <w:rPr>
          <w:rFonts w:ascii="Times New Roman" w:hAnsi="Times New Roman" w:cs="Times New Roman"/>
          <w:sz w:val="28"/>
          <w:szCs w:val="28"/>
        </w:rPr>
        <w:t>язанням</w:t>
      </w:r>
      <w:r>
        <w:rPr>
          <w:rFonts w:ascii="Times New Roman" w:hAnsi="Times New Roman" w:cs="Times New Roman"/>
          <w:sz w:val="28"/>
          <w:szCs w:val="28"/>
        </w:rPr>
        <w:t>и</w:t>
      </w:r>
      <w:r w:rsidRPr="00B725A0">
        <w:rPr>
          <w:rFonts w:ascii="Times New Roman" w:hAnsi="Times New Roman" w:cs="Times New Roman"/>
          <w:sz w:val="28"/>
          <w:szCs w:val="28"/>
        </w:rPr>
        <w:t xml:space="preserve"> щодо соприча</w:t>
      </w:r>
      <w:r>
        <w:rPr>
          <w:rFonts w:ascii="Times New Roman" w:hAnsi="Times New Roman" w:cs="Times New Roman"/>
          <w:sz w:val="28"/>
          <w:szCs w:val="28"/>
        </w:rPr>
        <w:t xml:space="preserve">стя і принципом субсидіарності» </w:t>
      </w:r>
      <w:r w:rsidRPr="00B725A0">
        <w:rPr>
          <w:rFonts w:ascii="Times New Roman" w:hAnsi="Times New Roman" w:cs="Times New Roman"/>
          <w:sz w:val="28"/>
          <w:szCs w:val="28"/>
        </w:rPr>
        <w:t>(</w:t>
      </w:r>
      <w:r w:rsidRPr="002E5C2E">
        <w:rPr>
          <w:rFonts w:ascii="Times New Roman" w:hAnsi="Times New Roman" w:cs="Times New Roman"/>
          <w:sz w:val="28"/>
          <w:szCs w:val="28"/>
        </w:rPr>
        <w:t>OC</w:t>
      </w:r>
      <w:r>
        <w:rPr>
          <w:rFonts w:ascii="Times New Roman" w:hAnsi="Times New Roman" w:cs="Times New Roman"/>
          <w:sz w:val="28"/>
          <w:szCs w:val="28"/>
        </w:rPr>
        <w:t>-</w:t>
      </w:r>
      <w:r w:rsidRPr="002E5C2E">
        <w:rPr>
          <w:rFonts w:ascii="Times New Roman" w:hAnsi="Times New Roman" w:cs="Times New Roman"/>
          <w:sz w:val="28"/>
          <w:szCs w:val="28"/>
        </w:rPr>
        <w:t>C</w:t>
      </w:r>
      <w:r w:rsidRPr="00B725A0">
        <w:rPr>
          <w:rFonts w:ascii="Times New Roman" w:hAnsi="Times New Roman" w:cs="Times New Roman"/>
          <w:sz w:val="28"/>
          <w:szCs w:val="28"/>
        </w:rPr>
        <w:t xml:space="preserve"> 2009, 86).</w:t>
      </w:r>
    </w:p>
    <w:p w:rsidR="00D53C3D" w:rsidRPr="00422F0B"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D53C3D" w:rsidRPr="00027D7A" w:rsidRDefault="00D53C3D" w:rsidP="00D53C3D">
      <w:pPr>
        <w:pStyle w:val="90"/>
        <w:shd w:val="clear" w:color="auto" w:fill="auto"/>
        <w:spacing w:before="0" w:line="240" w:lineRule="auto"/>
        <w:ind w:left="2832"/>
        <w:jc w:val="both"/>
        <w:rPr>
          <w:rStyle w:val="91"/>
          <w:rFonts w:ascii="Times New Roman" w:hAnsi="Times New Roman" w:cs="Times New Roman"/>
          <w:sz w:val="28"/>
          <w:szCs w:val="28"/>
          <w:lang w:val="uk-UA"/>
        </w:rPr>
      </w:pPr>
      <w:r w:rsidRPr="00027D7A">
        <w:rPr>
          <w:rStyle w:val="91"/>
          <w:rFonts w:ascii="Times New Roman" w:hAnsi="Times New Roman" w:cs="Times New Roman"/>
          <w:sz w:val="28"/>
          <w:szCs w:val="28"/>
          <w:lang w:val="uk-UA"/>
        </w:rPr>
        <w:t>○ «Добровільне обмеження у здійсненні влади»</w:t>
      </w:r>
    </w:p>
    <w:p w:rsidR="00D53C3D" w:rsidRPr="005A4FC6"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D53C3D" w:rsidRPr="00296DB9"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140. </w:t>
      </w:r>
      <w:r w:rsidRPr="00EF604E">
        <w:rPr>
          <w:rFonts w:ascii="Times New Roman" w:hAnsi="Times New Roman" w:cs="Times New Roman"/>
          <w:sz w:val="28"/>
          <w:szCs w:val="28"/>
        </w:rPr>
        <w:t>Пов</w:t>
      </w:r>
      <w:r>
        <w:rPr>
          <w:rFonts w:ascii="Times New Roman" w:hAnsi="Times New Roman" w:cs="Times New Roman"/>
          <w:sz w:val="28"/>
          <w:szCs w:val="28"/>
        </w:rPr>
        <w:t>’</w:t>
      </w:r>
      <w:r w:rsidRPr="00EF604E">
        <w:rPr>
          <w:rFonts w:ascii="Times New Roman" w:hAnsi="Times New Roman" w:cs="Times New Roman"/>
          <w:sz w:val="28"/>
          <w:szCs w:val="28"/>
        </w:rPr>
        <w:t>язане з принципом субсидіарності питання взаємозв</w:t>
      </w:r>
      <w:r>
        <w:rPr>
          <w:rFonts w:ascii="Times New Roman" w:hAnsi="Times New Roman" w:cs="Times New Roman"/>
          <w:sz w:val="28"/>
          <w:szCs w:val="28"/>
        </w:rPr>
        <w:t>’</w:t>
      </w:r>
      <w:r w:rsidRPr="00EF604E">
        <w:rPr>
          <w:rFonts w:ascii="Times New Roman" w:hAnsi="Times New Roman" w:cs="Times New Roman"/>
          <w:sz w:val="28"/>
          <w:szCs w:val="28"/>
        </w:rPr>
        <w:t>язку між приматом</w:t>
      </w:r>
      <w:r>
        <w:rPr>
          <w:rFonts w:ascii="Times New Roman" w:hAnsi="Times New Roman" w:cs="Times New Roman"/>
          <w:sz w:val="28"/>
          <w:szCs w:val="28"/>
        </w:rPr>
        <w:t xml:space="preserve"> </w:t>
      </w:r>
      <w:r w:rsidRPr="00EF604E">
        <w:rPr>
          <w:rFonts w:ascii="Times New Roman" w:hAnsi="Times New Roman" w:cs="Times New Roman"/>
          <w:sz w:val="28"/>
          <w:szCs w:val="28"/>
        </w:rPr>
        <w:t>як «служіння</w:t>
      </w:r>
      <w:r>
        <w:rPr>
          <w:rFonts w:ascii="Times New Roman" w:hAnsi="Times New Roman" w:cs="Times New Roman"/>
          <w:sz w:val="28"/>
          <w:szCs w:val="28"/>
        </w:rPr>
        <w:t>м</w:t>
      </w:r>
      <w:r w:rsidRPr="00EF604E">
        <w:rPr>
          <w:rFonts w:ascii="Times New Roman" w:hAnsi="Times New Roman" w:cs="Times New Roman"/>
          <w:sz w:val="28"/>
          <w:szCs w:val="28"/>
        </w:rPr>
        <w:t xml:space="preserve"> єдності» і здійсненням повноважень є складним.</w:t>
      </w:r>
      <w:r>
        <w:rPr>
          <w:rFonts w:ascii="Times New Roman" w:hAnsi="Times New Roman" w:cs="Times New Roman"/>
          <w:sz w:val="28"/>
          <w:szCs w:val="28"/>
        </w:rPr>
        <w:t xml:space="preserve"> </w:t>
      </w:r>
      <w:r w:rsidRPr="00BC571A">
        <w:rPr>
          <w:rFonts w:ascii="Times New Roman" w:hAnsi="Times New Roman" w:cs="Times New Roman"/>
          <w:sz w:val="28"/>
          <w:szCs w:val="28"/>
        </w:rPr>
        <w:t>Ця складність частково пов</w:t>
      </w:r>
      <w:r>
        <w:rPr>
          <w:rFonts w:ascii="Times New Roman" w:hAnsi="Times New Roman" w:cs="Times New Roman"/>
          <w:sz w:val="28"/>
          <w:szCs w:val="28"/>
        </w:rPr>
        <w:t>’</w:t>
      </w:r>
      <w:r w:rsidRPr="00BC571A">
        <w:rPr>
          <w:rFonts w:ascii="Times New Roman" w:hAnsi="Times New Roman" w:cs="Times New Roman"/>
          <w:sz w:val="28"/>
          <w:szCs w:val="28"/>
        </w:rPr>
        <w:t>язана з термінологією</w:t>
      </w:r>
      <w:r>
        <w:rPr>
          <w:rFonts w:ascii="Times New Roman" w:hAnsi="Times New Roman" w:cs="Times New Roman"/>
          <w:sz w:val="28"/>
          <w:szCs w:val="28"/>
        </w:rPr>
        <w:t xml:space="preserve"> щодо</w:t>
      </w:r>
      <w:r w:rsidRPr="00BC571A">
        <w:rPr>
          <w:rFonts w:ascii="Times New Roman" w:hAnsi="Times New Roman" w:cs="Times New Roman"/>
          <w:sz w:val="28"/>
          <w:szCs w:val="28"/>
        </w:rPr>
        <w:t xml:space="preserve"> </w:t>
      </w:r>
      <w:r>
        <w:rPr>
          <w:rFonts w:ascii="Times New Roman" w:hAnsi="Times New Roman" w:cs="Times New Roman"/>
          <w:sz w:val="28"/>
          <w:szCs w:val="28"/>
        </w:rPr>
        <w:t>примату</w:t>
      </w:r>
      <w:r w:rsidRPr="00BC571A">
        <w:rPr>
          <w:rFonts w:ascii="Times New Roman" w:hAnsi="Times New Roman" w:cs="Times New Roman"/>
          <w:sz w:val="28"/>
          <w:szCs w:val="28"/>
        </w:rPr>
        <w:t>, оскільки взаємопов</w:t>
      </w:r>
      <w:r>
        <w:rPr>
          <w:rFonts w:ascii="Times New Roman" w:hAnsi="Times New Roman" w:cs="Times New Roman"/>
          <w:sz w:val="28"/>
          <w:szCs w:val="28"/>
        </w:rPr>
        <w:t>’</w:t>
      </w:r>
      <w:r w:rsidRPr="00BC571A">
        <w:rPr>
          <w:rFonts w:ascii="Times New Roman" w:hAnsi="Times New Roman" w:cs="Times New Roman"/>
          <w:sz w:val="28"/>
          <w:szCs w:val="28"/>
        </w:rPr>
        <w:t>язані поняття, такі як юрисдикція, канонічний авторитет, влада, уряд, управління, використовуються з різним рівнем значущості та резонансу.</w:t>
      </w:r>
      <w:r>
        <w:rPr>
          <w:rFonts w:ascii="Times New Roman" w:hAnsi="Times New Roman" w:cs="Times New Roman"/>
          <w:sz w:val="28"/>
          <w:szCs w:val="28"/>
        </w:rPr>
        <w:t xml:space="preserve"> </w:t>
      </w:r>
      <w:r w:rsidRPr="005365B5">
        <w:rPr>
          <w:rFonts w:ascii="Times New Roman" w:hAnsi="Times New Roman" w:cs="Times New Roman"/>
          <w:sz w:val="28"/>
          <w:szCs w:val="28"/>
        </w:rPr>
        <w:t xml:space="preserve">Деякі </w:t>
      </w:r>
      <w:r>
        <w:rPr>
          <w:rFonts w:ascii="Times New Roman" w:hAnsi="Times New Roman" w:cs="Times New Roman"/>
          <w:sz w:val="28"/>
          <w:szCs w:val="28"/>
        </w:rPr>
        <w:t>Д</w:t>
      </w:r>
      <w:r w:rsidRPr="005365B5">
        <w:rPr>
          <w:rFonts w:ascii="Times New Roman" w:hAnsi="Times New Roman" w:cs="Times New Roman"/>
          <w:sz w:val="28"/>
          <w:szCs w:val="28"/>
        </w:rPr>
        <w:t xml:space="preserve">іалоги та </w:t>
      </w:r>
      <w:r w:rsidRPr="005365B5">
        <w:rPr>
          <w:rFonts w:ascii="Times New Roman" w:hAnsi="Times New Roman" w:cs="Times New Roman"/>
          <w:i/>
          <w:sz w:val="28"/>
          <w:szCs w:val="28"/>
        </w:rPr>
        <w:t>Відповіді</w:t>
      </w:r>
      <w:r w:rsidRPr="005365B5">
        <w:rPr>
          <w:rFonts w:ascii="Times New Roman" w:hAnsi="Times New Roman" w:cs="Times New Roman"/>
          <w:sz w:val="28"/>
          <w:szCs w:val="28"/>
        </w:rPr>
        <w:t xml:space="preserve"> на </w:t>
      </w:r>
      <w:r w:rsidRPr="005365B5">
        <w:rPr>
          <w:rFonts w:ascii="Times New Roman" w:hAnsi="Times New Roman" w:cs="Times New Roman"/>
          <w:i/>
          <w:sz w:val="28"/>
          <w:szCs w:val="28"/>
        </w:rPr>
        <w:t>Ut unum sint</w:t>
      </w:r>
      <w:r w:rsidRPr="005365B5">
        <w:rPr>
          <w:rFonts w:ascii="Times New Roman" w:hAnsi="Times New Roman" w:cs="Times New Roman"/>
          <w:sz w:val="28"/>
          <w:szCs w:val="28"/>
        </w:rPr>
        <w:t xml:space="preserve"> застерігають від будь-якого зловживання владою при </w:t>
      </w:r>
      <w:r>
        <w:rPr>
          <w:rFonts w:ascii="Times New Roman" w:hAnsi="Times New Roman" w:cs="Times New Roman"/>
          <w:sz w:val="28"/>
          <w:szCs w:val="28"/>
        </w:rPr>
        <w:t>виконанні</w:t>
      </w:r>
      <w:r w:rsidRPr="005365B5">
        <w:rPr>
          <w:rFonts w:ascii="Times New Roman" w:hAnsi="Times New Roman" w:cs="Times New Roman"/>
          <w:sz w:val="28"/>
          <w:szCs w:val="28"/>
        </w:rPr>
        <w:t xml:space="preserve"> повноважень</w:t>
      </w:r>
      <w:r>
        <w:rPr>
          <w:rFonts w:ascii="Times New Roman" w:hAnsi="Times New Roman" w:cs="Times New Roman"/>
          <w:sz w:val="28"/>
          <w:szCs w:val="28"/>
        </w:rPr>
        <w:t>. Відповідаючи</w:t>
      </w:r>
      <w:r w:rsidRPr="00296DB9">
        <w:rPr>
          <w:rFonts w:ascii="Times New Roman" w:hAnsi="Times New Roman" w:cs="Times New Roman"/>
          <w:sz w:val="28"/>
          <w:szCs w:val="28"/>
        </w:rPr>
        <w:t xml:space="preserve"> на твердження </w:t>
      </w:r>
      <w:r>
        <w:rPr>
          <w:rFonts w:ascii="Times New Roman" w:hAnsi="Times New Roman" w:cs="Times New Roman"/>
          <w:sz w:val="28"/>
          <w:szCs w:val="28"/>
        </w:rPr>
        <w:t>Йо</w:t>
      </w:r>
      <w:r w:rsidRPr="00296DB9">
        <w:rPr>
          <w:rFonts w:ascii="Times New Roman" w:hAnsi="Times New Roman" w:cs="Times New Roman"/>
          <w:sz w:val="28"/>
          <w:szCs w:val="28"/>
        </w:rPr>
        <w:t>ана Павла ІІ, що його служіння єдності «було б ілюзорним» без «сили і влади» для його здійснення</w:t>
      </w:r>
      <w:r>
        <w:rPr>
          <w:rFonts w:ascii="Times New Roman" w:hAnsi="Times New Roman" w:cs="Times New Roman"/>
          <w:sz w:val="28"/>
          <w:szCs w:val="28"/>
        </w:rPr>
        <w:t xml:space="preserve"> </w:t>
      </w:r>
      <w:r w:rsidRPr="00296DB9">
        <w:rPr>
          <w:rStyle w:val="21"/>
          <w:rFonts w:ascii="Times New Roman" w:hAnsi="Times New Roman" w:cs="Times New Roman"/>
          <w:sz w:val="28"/>
          <w:szCs w:val="28"/>
          <w:lang w:val="uk-UA"/>
        </w:rPr>
        <w:t>(</w:t>
      </w:r>
      <w:r w:rsidRPr="002E5C2E">
        <w:rPr>
          <w:rStyle w:val="21"/>
          <w:rFonts w:ascii="Times New Roman" w:hAnsi="Times New Roman" w:cs="Times New Roman"/>
          <w:sz w:val="28"/>
          <w:szCs w:val="28"/>
        </w:rPr>
        <w:t>UUS</w:t>
      </w:r>
      <w:r w:rsidRPr="00296DB9">
        <w:rPr>
          <w:rFonts w:ascii="Times New Roman" w:hAnsi="Times New Roman" w:cs="Times New Roman"/>
          <w:sz w:val="28"/>
          <w:szCs w:val="28"/>
        </w:rPr>
        <w:t xml:space="preserve"> 94),</w:t>
      </w:r>
      <w:r>
        <w:rPr>
          <w:rFonts w:ascii="Times New Roman" w:hAnsi="Times New Roman" w:cs="Times New Roman"/>
          <w:sz w:val="28"/>
          <w:szCs w:val="28"/>
        </w:rPr>
        <w:t xml:space="preserve"> </w:t>
      </w:r>
      <w:r w:rsidRPr="00296DB9">
        <w:rPr>
          <w:rFonts w:ascii="Times New Roman" w:hAnsi="Times New Roman" w:cs="Times New Roman"/>
          <w:sz w:val="28"/>
          <w:szCs w:val="28"/>
        </w:rPr>
        <w:t>Об</w:t>
      </w:r>
      <w:r>
        <w:rPr>
          <w:rFonts w:ascii="Times New Roman" w:hAnsi="Times New Roman" w:cs="Times New Roman"/>
          <w:sz w:val="28"/>
          <w:szCs w:val="28"/>
        </w:rPr>
        <w:t>’</w:t>
      </w:r>
      <w:r w:rsidRPr="00296DB9">
        <w:rPr>
          <w:rFonts w:ascii="Times New Roman" w:hAnsi="Times New Roman" w:cs="Times New Roman"/>
          <w:sz w:val="28"/>
          <w:szCs w:val="28"/>
        </w:rPr>
        <w:t>єднан</w:t>
      </w:r>
      <w:r>
        <w:rPr>
          <w:rFonts w:ascii="Times New Roman" w:hAnsi="Times New Roman" w:cs="Times New Roman"/>
          <w:sz w:val="28"/>
          <w:szCs w:val="28"/>
        </w:rPr>
        <w:t>а</w:t>
      </w:r>
      <w:r w:rsidRPr="00296DB9">
        <w:rPr>
          <w:rFonts w:ascii="Times New Roman" w:hAnsi="Times New Roman" w:cs="Times New Roman"/>
          <w:sz w:val="28"/>
          <w:szCs w:val="28"/>
        </w:rPr>
        <w:t xml:space="preserve"> </w:t>
      </w:r>
      <w:r>
        <w:rPr>
          <w:rFonts w:ascii="Times New Roman" w:hAnsi="Times New Roman" w:cs="Times New Roman"/>
          <w:sz w:val="28"/>
          <w:szCs w:val="28"/>
        </w:rPr>
        <w:t>Р</w:t>
      </w:r>
      <w:r w:rsidRPr="00296DB9">
        <w:rPr>
          <w:rFonts w:ascii="Times New Roman" w:hAnsi="Times New Roman" w:cs="Times New Roman"/>
          <w:sz w:val="28"/>
          <w:szCs w:val="28"/>
        </w:rPr>
        <w:t>еформатськ</w:t>
      </w:r>
      <w:r>
        <w:rPr>
          <w:rFonts w:ascii="Times New Roman" w:hAnsi="Times New Roman" w:cs="Times New Roman"/>
          <w:sz w:val="28"/>
          <w:szCs w:val="28"/>
        </w:rPr>
        <w:t>а</w:t>
      </w:r>
      <w:r w:rsidRPr="00296DB9">
        <w:rPr>
          <w:rFonts w:ascii="Times New Roman" w:hAnsi="Times New Roman" w:cs="Times New Roman"/>
          <w:sz w:val="28"/>
          <w:szCs w:val="28"/>
        </w:rPr>
        <w:t xml:space="preserve"> </w:t>
      </w:r>
      <w:r>
        <w:rPr>
          <w:rFonts w:ascii="Times New Roman" w:hAnsi="Times New Roman" w:cs="Times New Roman"/>
          <w:sz w:val="28"/>
          <w:szCs w:val="28"/>
        </w:rPr>
        <w:t>Ц</w:t>
      </w:r>
      <w:r w:rsidRPr="00296DB9">
        <w:rPr>
          <w:rFonts w:ascii="Times New Roman" w:hAnsi="Times New Roman" w:cs="Times New Roman"/>
          <w:sz w:val="28"/>
          <w:szCs w:val="28"/>
        </w:rPr>
        <w:t>еркв</w:t>
      </w:r>
      <w:r>
        <w:rPr>
          <w:rFonts w:ascii="Times New Roman" w:hAnsi="Times New Roman" w:cs="Times New Roman"/>
          <w:sz w:val="28"/>
          <w:szCs w:val="28"/>
        </w:rPr>
        <w:t>а</w:t>
      </w:r>
      <w:r w:rsidRPr="00296DB9">
        <w:rPr>
          <w:rFonts w:ascii="Times New Roman" w:hAnsi="Times New Roman" w:cs="Times New Roman"/>
          <w:sz w:val="28"/>
          <w:szCs w:val="28"/>
        </w:rPr>
        <w:t xml:space="preserve"> у Великій Британії (1996) закликає до «критичного переосмислення» такого припущення і заявляє, що «наш досвід свідчить про те, що питання незгоди між християнами з</w:t>
      </w:r>
      <w:r>
        <w:rPr>
          <w:rFonts w:ascii="Times New Roman" w:hAnsi="Times New Roman" w:cs="Times New Roman"/>
          <w:sz w:val="28"/>
          <w:szCs w:val="28"/>
        </w:rPr>
        <w:t>і</w:t>
      </w:r>
      <w:r w:rsidRPr="00296DB9">
        <w:rPr>
          <w:rFonts w:ascii="Times New Roman" w:hAnsi="Times New Roman" w:cs="Times New Roman"/>
          <w:sz w:val="28"/>
          <w:szCs w:val="28"/>
        </w:rPr>
        <w:t xml:space="preserve"> </w:t>
      </w:r>
      <w:r>
        <w:rPr>
          <w:rFonts w:ascii="Times New Roman" w:hAnsi="Times New Roman" w:cs="Times New Roman"/>
          <w:sz w:val="28"/>
          <w:szCs w:val="28"/>
        </w:rPr>
        <w:t>зрілим</w:t>
      </w:r>
      <w:r w:rsidRPr="00296DB9">
        <w:rPr>
          <w:rFonts w:ascii="Times New Roman" w:hAnsi="Times New Roman" w:cs="Times New Roman"/>
          <w:sz w:val="28"/>
          <w:szCs w:val="28"/>
        </w:rPr>
        <w:t xml:space="preserve"> сумлінням не можуть бути вирішені просто шляхом застосування сили і влади, а також це не відповідає нашому розумінню природи католицизму</w:t>
      </w:r>
      <w:r>
        <w:rPr>
          <w:rFonts w:ascii="Times New Roman" w:hAnsi="Times New Roman" w:cs="Times New Roman"/>
          <w:sz w:val="28"/>
          <w:szCs w:val="28"/>
        </w:rPr>
        <w:t>» (4).</w:t>
      </w:r>
    </w:p>
    <w:p w:rsidR="00D53C3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141. У цьому ж критичному підході Лютерансько-Католицький Д</w:t>
      </w:r>
      <w:r w:rsidRPr="002A3574">
        <w:rPr>
          <w:rFonts w:ascii="Times New Roman" w:hAnsi="Times New Roman" w:cs="Times New Roman"/>
          <w:sz w:val="28"/>
          <w:szCs w:val="28"/>
        </w:rPr>
        <w:t>і</w:t>
      </w:r>
      <w:r>
        <w:rPr>
          <w:rFonts w:ascii="Times New Roman" w:hAnsi="Times New Roman" w:cs="Times New Roman"/>
          <w:sz w:val="28"/>
          <w:szCs w:val="28"/>
        </w:rPr>
        <w:t>алог у США стверджує, що влада Є</w:t>
      </w:r>
      <w:r w:rsidRPr="002A3574">
        <w:rPr>
          <w:rFonts w:ascii="Times New Roman" w:hAnsi="Times New Roman" w:cs="Times New Roman"/>
          <w:sz w:val="28"/>
          <w:szCs w:val="28"/>
        </w:rPr>
        <w:t>пископа Рим</w:t>
      </w:r>
      <w:r>
        <w:rPr>
          <w:rFonts w:ascii="Times New Roman" w:hAnsi="Times New Roman" w:cs="Times New Roman"/>
          <w:sz w:val="28"/>
          <w:szCs w:val="28"/>
        </w:rPr>
        <w:t>а</w:t>
      </w:r>
      <w:r w:rsidRPr="002A3574">
        <w:rPr>
          <w:rFonts w:ascii="Times New Roman" w:hAnsi="Times New Roman" w:cs="Times New Roman"/>
          <w:sz w:val="28"/>
          <w:szCs w:val="28"/>
        </w:rPr>
        <w:t xml:space="preserve"> не повинна перевищувати т</w:t>
      </w:r>
      <w:r>
        <w:rPr>
          <w:rFonts w:ascii="Times New Roman" w:hAnsi="Times New Roman" w:cs="Times New Roman"/>
          <w:sz w:val="28"/>
          <w:szCs w:val="28"/>
        </w:rPr>
        <w:t>у</w:t>
      </w:r>
      <w:r w:rsidRPr="002A3574">
        <w:rPr>
          <w:rFonts w:ascii="Times New Roman" w:hAnsi="Times New Roman" w:cs="Times New Roman"/>
          <w:sz w:val="28"/>
          <w:szCs w:val="28"/>
        </w:rPr>
        <w:t xml:space="preserve">, </w:t>
      </w:r>
      <w:r>
        <w:rPr>
          <w:rFonts w:ascii="Times New Roman" w:hAnsi="Times New Roman" w:cs="Times New Roman"/>
          <w:sz w:val="28"/>
          <w:szCs w:val="28"/>
        </w:rPr>
        <w:t>яка</w:t>
      </w:r>
      <w:r w:rsidRPr="002A3574">
        <w:rPr>
          <w:rFonts w:ascii="Times New Roman" w:hAnsi="Times New Roman" w:cs="Times New Roman"/>
          <w:sz w:val="28"/>
          <w:szCs w:val="28"/>
        </w:rPr>
        <w:t xml:space="preserve"> необхідн</w:t>
      </w:r>
      <w:r>
        <w:rPr>
          <w:rFonts w:ascii="Times New Roman" w:hAnsi="Times New Roman" w:cs="Times New Roman"/>
          <w:sz w:val="28"/>
          <w:szCs w:val="28"/>
        </w:rPr>
        <w:t>а</w:t>
      </w:r>
      <w:r w:rsidRPr="002A3574">
        <w:rPr>
          <w:rFonts w:ascii="Times New Roman" w:hAnsi="Times New Roman" w:cs="Times New Roman"/>
          <w:sz w:val="28"/>
          <w:szCs w:val="28"/>
        </w:rPr>
        <w:t xml:space="preserve"> для здійснення його функці</w:t>
      </w:r>
      <w:r>
        <w:rPr>
          <w:rFonts w:ascii="Times New Roman" w:hAnsi="Times New Roman" w:cs="Times New Roman"/>
          <w:sz w:val="28"/>
          <w:szCs w:val="28"/>
        </w:rPr>
        <w:t>й</w:t>
      </w:r>
      <w:r w:rsidRPr="002A3574">
        <w:rPr>
          <w:rFonts w:ascii="Times New Roman" w:hAnsi="Times New Roman" w:cs="Times New Roman"/>
          <w:sz w:val="28"/>
          <w:szCs w:val="28"/>
        </w:rPr>
        <w:t xml:space="preserve"> і досягнення мети, </w:t>
      </w:r>
      <w:r>
        <w:rPr>
          <w:rFonts w:ascii="Times New Roman" w:hAnsi="Times New Roman" w:cs="Times New Roman"/>
          <w:sz w:val="28"/>
          <w:szCs w:val="28"/>
        </w:rPr>
        <w:t>тобто</w:t>
      </w:r>
      <w:r w:rsidRPr="002A3574">
        <w:rPr>
          <w:rFonts w:ascii="Times New Roman" w:hAnsi="Times New Roman" w:cs="Times New Roman"/>
          <w:sz w:val="28"/>
          <w:szCs w:val="28"/>
        </w:rPr>
        <w:t xml:space="preserve"> бути ефективним «служителем єдності» на вселенському рівні.</w:t>
      </w:r>
      <w:r>
        <w:rPr>
          <w:rFonts w:ascii="Times New Roman" w:hAnsi="Times New Roman" w:cs="Times New Roman"/>
          <w:sz w:val="28"/>
          <w:szCs w:val="28"/>
        </w:rPr>
        <w:t xml:space="preserve"> Діалог передбачає добровільне обмеження у здійсненні влади: «</w:t>
      </w:r>
      <w:r w:rsidRPr="00E56E2E">
        <w:rPr>
          <w:rFonts w:ascii="Times New Roman" w:hAnsi="Times New Roman" w:cs="Times New Roman"/>
          <w:sz w:val="28"/>
          <w:szCs w:val="28"/>
        </w:rPr>
        <w:t xml:space="preserve">Важливим політичним принципом є те, що влада в будь-якому суспільстві повинна використовувати лише </w:t>
      </w:r>
      <w:r>
        <w:rPr>
          <w:rFonts w:ascii="Times New Roman" w:hAnsi="Times New Roman" w:cs="Times New Roman"/>
          <w:sz w:val="28"/>
          <w:szCs w:val="28"/>
        </w:rPr>
        <w:t>стільки</w:t>
      </w:r>
      <w:r w:rsidRPr="00E56E2E">
        <w:rPr>
          <w:rFonts w:ascii="Times New Roman" w:hAnsi="Times New Roman" w:cs="Times New Roman"/>
          <w:sz w:val="28"/>
          <w:szCs w:val="28"/>
        </w:rPr>
        <w:t xml:space="preserve"> </w:t>
      </w:r>
      <w:r>
        <w:rPr>
          <w:rFonts w:ascii="Times New Roman" w:hAnsi="Times New Roman" w:cs="Times New Roman"/>
          <w:sz w:val="28"/>
          <w:szCs w:val="28"/>
        </w:rPr>
        <w:t>повноважень</w:t>
      </w:r>
      <w:r w:rsidRPr="00E56E2E">
        <w:rPr>
          <w:rFonts w:ascii="Times New Roman" w:hAnsi="Times New Roman" w:cs="Times New Roman"/>
          <w:sz w:val="28"/>
          <w:szCs w:val="28"/>
        </w:rPr>
        <w:t xml:space="preserve">, </w:t>
      </w:r>
      <w:r>
        <w:rPr>
          <w:rFonts w:ascii="Times New Roman" w:hAnsi="Times New Roman" w:cs="Times New Roman"/>
          <w:sz w:val="28"/>
          <w:szCs w:val="28"/>
        </w:rPr>
        <w:t>скільки</w:t>
      </w:r>
      <w:r w:rsidRPr="00E56E2E">
        <w:rPr>
          <w:rFonts w:ascii="Times New Roman" w:hAnsi="Times New Roman" w:cs="Times New Roman"/>
          <w:sz w:val="28"/>
          <w:szCs w:val="28"/>
        </w:rPr>
        <w:t xml:space="preserve"> необхідн</w:t>
      </w:r>
      <w:r>
        <w:rPr>
          <w:rFonts w:ascii="Times New Roman" w:hAnsi="Times New Roman" w:cs="Times New Roman"/>
          <w:sz w:val="28"/>
          <w:szCs w:val="28"/>
        </w:rPr>
        <w:t>о</w:t>
      </w:r>
      <w:r w:rsidRPr="00E56E2E">
        <w:rPr>
          <w:rFonts w:ascii="Times New Roman" w:hAnsi="Times New Roman" w:cs="Times New Roman"/>
          <w:sz w:val="28"/>
          <w:szCs w:val="28"/>
        </w:rPr>
        <w:t xml:space="preserve"> для досягнення поставленої мети</w:t>
      </w:r>
      <w:r>
        <w:rPr>
          <w:rFonts w:ascii="Times New Roman" w:hAnsi="Times New Roman" w:cs="Times New Roman"/>
          <w:sz w:val="28"/>
          <w:szCs w:val="28"/>
        </w:rPr>
        <w:t xml:space="preserve">. Це стосується також і папської посади. Слід наголосити, що не можна виключати канонічну відмінність між найвищою владою і обмеженою реалізацію відповідних повноважень. </w:t>
      </w:r>
      <w:r w:rsidRPr="00D15DF7">
        <w:rPr>
          <w:rFonts w:ascii="Times New Roman" w:hAnsi="Times New Roman" w:cs="Times New Roman"/>
          <w:sz w:val="28"/>
          <w:szCs w:val="28"/>
        </w:rPr>
        <w:t>Це обмеження не повинно шкоди</w:t>
      </w:r>
      <w:r>
        <w:rPr>
          <w:rFonts w:ascii="Times New Roman" w:hAnsi="Times New Roman" w:cs="Times New Roman"/>
          <w:sz w:val="28"/>
          <w:szCs w:val="28"/>
        </w:rPr>
        <w:t>ти</w:t>
      </w:r>
      <w:r w:rsidRPr="00D15DF7">
        <w:rPr>
          <w:rFonts w:ascii="Times New Roman" w:hAnsi="Times New Roman" w:cs="Times New Roman"/>
          <w:sz w:val="28"/>
          <w:szCs w:val="28"/>
        </w:rPr>
        <w:t xml:space="preserve"> універсальній юрисдикції, яку католицька доктрина приписує Папі Римському</w:t>
      </w:r>
      <w:r>
        <w:rPr>
          <w:rFonts w:ascii="Times New Roman" w:hAnsi="Times New Roman" w:cs="Times New Roman"/>
          <w:sz w:val="28"/>
          <w:szCs w:val="28"/>
        </w:rPr>
        <w:t xml:space="preserve">. </w:t>
      </w:r>
      <w:r w:rsidRPr="00C10CA1">
        <w:rPr>
          <w:rFonts w:ascii="Times New Roman" w:hAnsi="Times New Roman" w:cs="Times New Roman"/>
          <w:sz w:val="28"/>
          <w:szCs w:val="28"/>
        </w:rPr>
        <w:t>Тому можна очікувати, що добровільне обмеження Папою Римським своєї юрисдикції супроводжувати</w:t>
      </w:r>
      <w:r>
        <w:rPr>
          <w:rFonts w:ascii="Times New Roman" w:hAnsi="Times New Roman" w:cs="Times New Roman"/>
          <w:sz w:val="28"/>
          <w:szCs w:val="28"/>
        </w:rPr>
        <w:t>меть</w:t>
      </w:r>
      <w:r w:rsidRPr="00C10CA1">
        <w:rPr>
          <w:rFonts w:ascii="Times New Roman" w:hAnsi="Times New Roman" w:cs="Times New Roman"/>
          <w:sz w:val="28"/>
          <w:szCs w:val="28"/>
        </w:rPr>
        <w:t>ся зростанням авторитету колегіальних органів управління, так що система стримувань і противаг у верховній владі буде визнана ефективно</w:t>
      </w:r>
      <w:r>
        <w:rPr>
          <w:rFonts w:ascii="Times New Roman" w:hAnsi="Times New Roman" w:cs="Times New Roman"/>
          <w:sz w:val="28"/>
          <w:szCs w:val="28"/>
        </w:rPr>
        <w:t>ю</w:t>
      </w:r>
      <w:r w:rsidRPr="00C10CA1">
        <w:rPr>
          <w:rFonts w:ascii="Times New Roman" w:hAnsi="Times New Roman" w:cs="Times New Roman"/>
          <w:sz w:val="28"/>
          <w:szCs w:val="28"/>
        </w:rPr>
        <w:t>»</w:t>
      </w:r>
      <w:r>
        <w:rPr>
          <w:rFonts w:ascii="Times New Roman" w:hAnsi="Times New Roman" w:cs="Times New Roman"/>
          <w:sz w:val="28"/>
          <w:szCs w:val="28"/>
        </w:rPr>
        <w:t xml:space="preserve"> </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 US 1973, 27).</w:t>
      </w:r>
    </w:p>
    <w:p w:rsidR="00D53C3D" w:rsidRPr="008B0762"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D53C3D" w:rsidRPr="001C1235" w:rsidRDefault="00D53C3D" w:rsidP="00D53C3D">
      <w:pPr>
        <w:pStyle w:val="90"/>
        <w:shd w:val="clear" w:color="auto" w:fill="auto"/>
        <w:spacing w:before="0" w:line="240" w:lineRule="auto"/>
        <w:ind w:left="2832"/>
        <w:jc w:val="both"/>
        <w:rPr>
          <w:rStyle w:val="91"/>
          <w:rFonts w:ascii="Times New Roman" w:hAnsi="Times New Roman" w:cs="Times New Roman"/>
          <w:sz w:val="28"/>
          <w:szCs w:val="28"/>
          <w:lang w:val="uk-UA"/>
        </w:rPr>
      </w:pPr>
      <w:r w:rsidRPr="001C1235">
        <w:rPr>
          <w:rStyle w:val="91"/>
          <w:rFonts w:ascii="Times New Roman" w:hAnsi="Times New Roman" w:cs="Times New Roman"/>
          <w:sz w:val="28"/>
          <w:szCs w:val="28"/>
          <w:lang w:val="uk-UA"/>
        </w:rPr>
        <w:t>○ «Достатній рівень повноважень»</w:t>
      </w:r>
    </w:p>
    <w:p w:rsidR="00D53C3D" w:rsidRDefault="00D53C3D" w:rsidP="00D53C3D">
      <w:pPr>
        <w:pStyle w:val="20"/>
        <w:shd w:val="clear" w:color="auto" w:fill="auto"/>
        <w:spacing w:before="0" w:line="240" w:lineRule="auto"/>
        <w:ind w:firstLine="567"/>
        <w:jc w:val="both"/>
        <w:rPr>
          <w:rFonts w:ascii="Times New Roman" w:hAnsi="Times New Roman" w:cs="Times New Roman"/>
          <w:sz w:val="28"/>
          <w:szCs w:val="28"/>
        </w:rPr>
      </w:pPr>
    </w:p>
    <w:p w:rsidR="00D53C3D" w:rsidRPr="00AE06F9" w:rsidRDefault="00D53C3D" w:rsidP="00D53C3D">
      <w:pPr>
        <w:pStyle w:val="20"/>
        <w:shd w:val="clear" w:color="auto" w:fill="auto"/>
        <w:tabs>
          <w:tab w:val="left" w:pos="505"/>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142. </w:t>
      </w:r>
      <w:r w:rsidRPr="009504E5">
        <w:rPr>
          <w:rFonts w:ascii="Times New Roman" w:hAnsi="Times New Roman" w:cs="Times New Roman"/>
          <w:sz w:val="28"/>
          <w:szCs w:val="28"/>
        </w:rPr>
        <w:t>Подібно до роздумів про «</w:t>
      </w:r>
      <w:r>
        <w:rPr>
          <w:rFonts w:ascii="Times New Roman" w:hAnsi="Times New Roman" w:cs="Times New Roman"/>
          <w:sz w:val="28"/>
          <w:szCs w:val="28"/>
        </w:rPr>
        <w:t>примат</w:t>
      </w:r>
      <w:r w:rsidRPr="009504E5">
        <w:rPr>
          <w:rFonts w:ascii="Times New Roman" w:hAnsi="Times New Roman" w:cs="Times New Roman"/>
          <w:sz w:val="28"/>
          <w:szCs w:val="28"/>
        </w:rPr>
        <w:t xml:space="preserve"> честі» в першому тисячолітті (див. вище §§94-98) де</w:t>
      </w:r>
      <w:r>
        <w:rPr>
          <w:rFonts w:ascii="Times New Roman" w:hAnsi="Times New Roman" w:cs="Times New Roman"/>
          <w:sz w:val="28"/>
          <w:szCs w:val="28"/>
        </w:rPr>
        <w:t>які Д</w:t>
      </w:r>
      <w:r w:rsidRPr="009504E5">
        <w:rPr>
          <w:rFonts w:ascii="Times New Roman" w:hAnsi="Times New Roman" w:cs="Times New Roman"/>
          <w:sz w:val="28"/>
          <w:szCs w:val="28"/>
        </w:rPr>
        <w:t>іалог</w:t>
      </w:r>
      <w:r>
        <w:rPr>
          <w:rFonts w:ascii="Times New Roman" w:hAnsi="Times New Roman" w:cs="Times New Roman"/>
          <w:sz w:val="28"/>
          <w:szCs w:val="28"/>
        </w:rPr>
        <w:t>и стверджують, що насправді Є</w:t>
      </w:r>
      <w:r w:rsidRPr="009504E5">
        <w:rPr>
          <w:rFonts w:ascii="Times New Roman" w:hAnsi="Times New Roman" w:cs="Times New Roman"/>
          <w:sz w:val="28"/>
          <w:szCs w:val="28"/>
        </w:rPr>
        <w:t>пископ Рим</w:t>
      </w:r>
      <w:r>
        <w:rPr>
          <w:rFonts w:ascii="Times New Roman" w:hAnsi="Times New Roman" w:cs="Times New Roman"/>
          <w:sz w:val="28"/>
          <w:szCs w:val="28"/>
        </w:rPr>
        <w:t>а</w:t>
      </w:r>
      <w:r w:rsidRPr="009504E5">
        <w:rPr>
          <w:rFonts w:ascii="Times New Roman" w:hAnsi="Times New Roman" w:cs="Times New Roman"/>
          <w:sz w:val="28"/>
          <w:szCs w:val="28"/>
        </w:rPr>
        <w:t xml:space="preserve"> потребуватиме достатньо повноважень, щоб відповідати на численні виклики та складні зобов</w:t>
      </w:r>
      <w:r>
        <w:rPr>
          <w:rFonts w:ascii="Times New Roman" w:hAnsi="Times New Roman" w:cs="Times New Roman"/>
          <w:sz w:val="28"/>
          <w:szCs w:val="28"/>
        </w:rPr>
        <w:t>’</w:t>
      </w:r>
      <w:r w:rsidRPr="009504E5">
        <w:rPr>
          <w:rFonts w:ascii="Times New Roman" w:hAnsi="Times New Roman" w:cs="Times New Roman"/>
          <w:sz w:val="28"/>
          <w:szCs w:val="28"/>
        </w:rPr>
        <w:t>язання, пов</w:t>
      </w:r>
      <w:r>
        <w:rPr>
          <w:rFonts w:ascii="Times New Roman" w:hAnsi="Times New Roman" w:cs="Times New Roman"/>
          <w:sz w:val="28"/>
          <w:szCs w:val="28"/>
        </w:rPr>
        <w:t>’</w:t>
      </w:r>
      <w:r w:rsidRPr="009504E5">
        <w:rPr>
          <w:rFonts w:ascii="Times New Roman" w:hAnsi="Times New Roman" w:cs="Times New Roman"/>
          <w:sz w:val="28"/>
          <w:szCs w:val="28"/>
        </w:rPr>
        <w:t>язані з його «служінням єдності».</w:t>
      </w:r>
      <w:r>
        <w:rPr>
          <w:rFonts w:ascii="Times New Roman" w:hAnsi="Times New Roman" w:cs="Times New Roman"/>
          <w:sz w:val="28"/>
          <w:szCs w:val="28"/>
        </w:rPr>
        <w:t xml:space="preserve"> </w:t>
      </w:r>
      <w:r w:rsidRPr="00453457">
        <w:rPr>
          <w:rFonts w:ascii="Times New Roman" w:hAnsi="Times New Roman" w:cs="Times New Roman"/>
          <w:sz w:val="28"/>
          <w:szCs w:val="28"/>
        </w:rPr>
        <w:t>Позбавлене влади, його «</w:t>
      </w:r>
      <w:r>
        <w:rPr>
          <w:rFonts w:ascii="Times New Roman" w:hAnsi="Times New Roman" w:cs="Times New Roman"/>
          <w:sz w:val="28"/>
          <w:szCs w:val="28"/>
        </w:rPr>
        <w:t>служіння</w:t>
      </w:r>
      <w:r w:rsidRPr="00453457">
        <w:rPr>
          <w:rFonts w:ascii="Times New Roman" w:hAnsi="Times New Roman" w:cs="Times New Roman"/>
          <w:sz w:val="28"/>
          <w:szCs w:val="28"/>
        </w:rPr>
        <w:t xml:space="preserve"> єдності» ризикує стати безпорадним інструментом і, зрештою, порожнім </w:t>
      </w:r>
      <w:r>
        <w:rPr>
          <w:rFonts w:ascii="Times New Roman" w:hAnsi="Times New Roman" w:cs="Times New Roman"/>
          <w:sz w:val="28"/>
          <w:szCs w:val="28"/>
        </w:rPr>
        <w:t>титулом</w:t>
      </w:r>
      <w:r w:rsidRPr="00453457">
        <w:rPr>
          <w:rFonts w:ascii="Times New Roman" w:hAnsi="Times New Roman" w:cs="Times New Roman"/>
          <w:sz w:val="28"/>
          <w:szCs w:val="28"/>
        </w:rPr>
        <w:t>.</w:t>
      </w:r>
      <w:r>
        <w:rPr>
          <w:rFonts w:ascii="Times New Roman" w:hAnsi="Times New Roman" w:cs="Times New Roman"/>
          <w:sz w:val="28"/>
          <w:szCs w:val="28"/>
        </w:rPr>
        <w:t xml:space="preserve"> </w:t>
      </w:r>
      <w:r w:rsidRPr="002B6C2D">
        <w:rPr>
          <w:rFonts w:ascii="Times New Roman" w:hAnsi="Times New Roman" w:cs="Times New Roman"/>
          <w:i/>
          <w:sz w:val="28"/>
          <w:szCs w:val="28"/>
        </w:rPr>
        <w:t>Група з Домбу</w:t>
      </w:r>
      <w:r>
        <w:rPr>
          <w:rFonts w:ascii="Times New Roman" w:hAnsi="Times New Roman" w:cs="Times New Roman"/>
          <w:sz w:val="28"/>
          <w:szCs w:val="28"/>
        </w:rPr>
        <w:t xml:space="preserve"> </w:t>
      </w:r>
      <w:r>
        <w:rPr>
          <w:rFonts w:ascii="Times New Roman" w:hAnsi="Times New Roman" w:cs="Times New Roman"/>
          <w:sz w:val="28"/>
          <w:szCs w:val="28"/>
        </w:rPr>
        <w:lastRenderedPageBreak/>
        <w:t xml:space="preserve">виразно заявляє, що «ми не хочемо збіднення чи послаблення персонального служіння сопричатя вселенської Церкви. </w:t>
      </w:r>
      <w:r w:rsidRPr="00AE06F9">
        <w:rPr>
          <w:rFonts w:ascii="Times New Roman" w:hAnsi="Times New Roman" w:cs="Times New Roman"/>
          <w:sz w:val="28"/>
          <w:szCs w:val="28"/>
        </w:rPr>
        <w:t xml:space="preserve">Поважаючи тих, хто </w:t>
      </w:r>
      <w:r>
        <w:rPr>
          <w:rFonts w:ascii="Times New Roman" w:hAnsi="Times New Roman" w:cs="Times New Roman"/>
          <w:sz w:val="28"/>
          <w:szCs w:val="28"/>
        </w:rPr>
        <w:t>його</w:t>
      </w:r>
      <w:r w:rsidRPr="00AE06F9">
        <w:rPr>
          <w:rFonts w:ascii="Times New Roman" w:hAnsi="Times New Roman" w:cs="Times New Roman"/>
          <w:sz w:val="28"/>
          <w:szCs w:val="28"/>
        </w:rPr>
        <w:t xml:space="preserve"> здійснював, здійснює або здійснювати</w:t>
      </w:r>
      <w:r>
        <w:rPr>
          <w:rFonts w:ascii="Times New Roman" w:hAnsi="Times New Roman" w:cs="Times New Roman"/>
          <w:sz w:val="28"/>
          <w:szCs w:val="28"/>
        </w:rPr>
        <w:t>ме</w:t>
      </w:r>
      <w:r w:rsidRPr="00AE06F9">
        <w:rPr>
          <w:rFonts w:ascii="Times New Roman" w:hAnsi="Times New Roman" w:cs="Times New Roman"/>
          <w:sz w:val="28"/>
          <w:szCs w:val="28"/>
        </w:rPr>
        <w:t>, ми хочемо, щоб вон</w:t>
      </w:r>
      <w:r>
        <w:rPr>
          <w:rFonts w:ascii="Times New Roman" w:hAnsi="Times New Roman" w:cs="Times New Roman"/>
          <w:sz w:val="28"/>
          <w:szCs w:val="28"/>
        </w:rPr>
        <w:t>о</w:t>
      </w:r>
      <w:r w:rsidRPr="00AE06F9">
        <w:rPr>
          <w:rFonts w:ascii="Times New Roman" w:hAnsi="Times New Roman" w:cs="Times New Roman"/>
          <w:sz w:val="28"/>
          <w:szCs w:val="28"/>
        </w:rPr>
        <w:t xml:space="preserve"> бул</w:t>
      </w:r>
      <w:r>
        <w:rPr>
          <w:rFonts w:ascii="Times New Roman" w:hAnsi="Times New Roman" w:cs="Times New Roman"/>
          <w:sz w:val="28"/>
          <w:szCs w:val="28"/>
        </w:rPr>
        <w:t>о</w:t>
      </w:r>
      <w:r w:rsidRPr="00AE06F9">
        <w:rPr>
          <w:rFonts w:ascii="Times New Roman" w:hAnsi="Times New Roman" w:cs="Times New Roman"/>
          <w:sz w:val="28"/>
          <w:szCs w:val="28"/>
        </w:rPr>
        <w:t xml:space="preserve"> </w:t>
      </w:r>
      <w:r>
        <w:rPr>
          <w:rFonts w:ascii="Times New Roman" w:hAnsi="Times New Roman" w:cs="Times New Roman"/>
          <w:sz w:val="28"/>
          <w:szCs w:val="28"/>
        </w:rPr>
        <w:t>по-</w:t>
      </w:r>
      <w:r w:rsidRPr="00AE06F9">
        <w:rPr>
          <w:rFonts w:ascii="Times New Roman" w:hAnsi="Times New Roman" w:cs="Times New Roman"/>
          <w:sz w:val="28"/>
          <w:szCs w:val="28"/>
        </w:rPr>
        <w:t>євангельськ</w:t>
      </w:r>
      <w:r>
        <w:rPr>
          <w:rFonts w:ascii="Times New Roman" w:hAnsi="Times New Roman" w:cs="Times New Roman"/>
          <w:sz w:val="28"/>
          <w:szCs w:val="28"/>
        </w:rPr>
        <w:t>ому прозорим</w:t>
      </w:r>
      <w:r w:rsidRPr="00AE06F9">
        <w:rPr>
          <w:rFonts w:ascii="Times New Roman" w:hAnsi="Times New Roman" w:cs="Times New Roman"/>
          <w:sz w:val="28"/>
          <w:szCs w:val="28"/>
        </w:rPr>
        <w:t>.</w:t>
      </w:r>
      <w:r>
        <w:rPr>
          <w:rFonts w:ascii="Times New Roman" w:hAnsi="Times New Roman" w:cs="Times New Roman"/>
          <w:sz w:val="28"/>
          <w:szCs w:val="28"/>
        </w:rPr>
        <w:t xml:space="preserve"> </w:t>
      </w:r>
      <w:r w:rsidRPr="00AE06F9">
        <w:rPr>
          <w:rFonts w:ascii="Times New Roman" w:hAnsi="Times New Roman" w:cs="Times New Roman"/>
          <w:sz w:val="28"/>
          <w:szCs w:val="28"/>
        </w:rPr>
        <w:t xml:space="preserve">Це служіння </w:t>
      </w:r>
      <w:r>
        <w:rPr>
          <w:rFonts w:ascii="Times New Roman" w:hAnsi="Times New Roman" w:cs="Times New Roman"/>
          <w:sz w:val="28"/>
          <w:szCs w:val="28"/>
        </w:rPr>
        <w:t>повинно мати</w:t>
      </w:r>
      <w:r w:rsidRPr="00AE06F9">
        <w:rPr>
          <w:rFonts w:ascii="Times New Roman" w:hAnsi="Times New Roman" w:cs="Times New Roman"/>
          <w:sz w:val="28"/>
          <w:szCs w:val="28"/>
        </w:rPr>
        <w:t xml:space="preserve"> сил</w:t>
      </w:r>
      <w:r>
        <w:rPr>
          <w:rFonts w:ascii="Times New Roman" w:hAnsi="Times New Roman" w:cs="Times New Roman"/>
          <w:sz w:val="28"/>
          <w:szCs w:val="28"/>
        </w:rPr>
        <w:t>у</w:t>
      </w:r>
      <w:r w:rsidRPr="00AE06F9">
        <w:rPr>
          <w:rFonts w:ascii="Times New Roman" w:hAnsi="Times New Roman" w:cs="Times New Roman"/>
          <w:sz w:val="28"/>
          <w:szCs w:val="28"/>
        </w:rPr>
        <w:t xml:space="preserve"> ініціатив</w:t>
      </w:r>
      <w:r>
        <w:rPr>
          <w:rFonts w:ascii="Times New Roman" w:hAnsi="Times New Roman" w:cs="Times New Roman"/>
          <w:sz w:val="28"/>
          <w:szCs w:val="28"/>
        </w:rPr>
        <w:t>, пропозицій</w:t>
      </w:r>
      <w:r w:rsidRPr="00AE06F9">
        <w:rPr>
          <w:rFonts w:ascii="Times New Roman" w:hAnsi="Times New Roman" w:cs="Times New Roman"/>
          <w:sz w:val="28"/>
          <w:szCs w:val="28"/>
        </w:rPr>
        <w:t xml:space="preserve"> та підтримки для всіх Церков, які стикаються з викликами сучасног</w:t>
      </w:r>
      <w:r>
        <w:rPr>
          <w:rFonts w:ascii="Times New Roman" w:hAnsi="Times New Roman" w:cs="Times New Roman"/>
          <w:sz w:val="28"/>
          <w:szCs w:val="28"/>
        </w:rPr>
        <w:t xml:space="preserve">о світу або з тиском певних сил» </w:t>
      </w:r>
      <w:r w:rsidRPr="00AE06F9">
        <w:rPr>
          <w:rFonts w:ascii="Times New Roman" w:hAnsi="Times New Roman" w:cs="Times New Roman"/>
          <w:sz w:val="28"/>
          <w:szCs w:val="28"/>
          <w:lang w:val="ru-RU"/>
        </w:rPr>
        <w:t>(</w:t>
      </w:r>
      <w:r w:rsidRPr="002E5C2E">
        <w:rPr>
          <w:rFonts w:ascii="Times New Roman" w:hAnsi="Times New Roman" w:cs="Times New Roman"/>
          <w:sz w:val="28"/>
          <w:szCs w:val="28"/>
        </w:rPr>
        <w:t>Dombes</w:t>
      </w:r>
      <w:r w:rsidRPr="00AE06F9">
        <w:rPr>
          <w:rFonts w:ascii="Times New Roman" w:hAnsi="Times New Roman" w:cs="Times New Roman"/>
          <w:sz w:val="28"/>
          <w:szCs w:val="28"/>
          <w:lang w:val="ru-RU"/>
        </w:rPr>
        <w:t xml:space="preserve"> 1985, 151).</w:t>
      </w:r>
    </w:p>
    <w:p w:rsidR="00D53C3D"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143. </w:t>
      </w:r>
      <w:r w:rsidRPr="00AE06F9">
        <w:rPr>
          <w:rFonts w:ascii="Times New Roman" w:hAnsi="Times New Roman" w:cs="Times New Roman"/>
          <w:sz w:val="28"/>
          <w:szCs w:val="28"/>
        </w:rPr>
        <w:t>Так само і в узгодженій заяві 1985 між англіканами і старокатоликами, визнаючи цінність субсидіарності, говориться, що субсидіарність має важливе значення</w:t>
      </w:r>
      <w:r>
        <w:rPr>
          <w:rFonts w:ascii="Times New Roman" w:hAnsi="Times New Roman" w:cs="Times New Roman"/>
          <w:sz w:val="28"/>
          <w:szCs w:val="28"/>
        </w:rPr>
        <w:t xml:space="preserve">: «Ми визнаємо, що для того, щоб вселенський примат був не тільки знаком єдності, але також міг підтримувати єдність, істину і любов, </w:t>
      </w:r>
      <w:r w:rsidRPr="00760B6F">
        <w:rPr>
          <w:rFonts w:ascii="Times New Roman" w:hAnsi="Times New Roman" w:cs="Times New Roman"/>
          <w:sz w:val="28"/>
          <w:szCs w:val="28"/>
        </w:rPr>
        <w:t>він повинен мати обов</w:t>
      </w:r>
      <w:r>
        <w:rPr>
          <w:rFonts w:ascii="Times New Roman" w:hAnsi="Times New Roman" w:cs="Times New Roman"/>
          <w:sz w:val="28"/>
          <w:szCs w:val="28"/>
        </w:rPr>
        <w:t>’</w:t>
      </w:r>
      <w:r w:rsidRPr="00760B6F">
        <w:rPr>
          <w:rFonts w:ascii="Times New Roman" w:hAnsi="Times New Roman" w:cs="Times New Roman"/>
          <w:sz w:val="28"/>
          <w:szCs w:val="28"/>
        </w:rPr>
        <w:t xml:space="preserve">язок скликати </w:t>
      </w:r>
      <w:r>
        <w:rPr>
          <w:rFonts w:ascii="Times New Roman" w:hAnsi="Times New Roman" w:cs="Times New Roman"/>
          <w:sz w:val="28"/>
          <w:szCs w:val="28"/>
        </w:rPr>
        <w:t>зібрання</w:t>
      </w:r>
      <w:r w:rsidRPr="00760B6F">
        <w:rPr>
          <w:rFonts w:ascii="Times New Roman" w:hAnsi="Times New Roman" w:cs="Times New Roman"/>
          <w:sz w:val="28"/>
          <w:szCs w:val="28"/>
        </w:rPr>
        <w:t xml:space="preserve"> єпископів і собори в певний час і за певних обставин, а також право робити це, коли вважа</w:t>
      </w:r>
      <w:r>
        <w:rPr>
          <w:rFonts w:ascii="Times New Roman" w:hAnsi="Times New Roman" w:cs="Times New Roman"/>
          <w:sz w:val="28"/>
          <w:szCs w:val="28"/>
        </w:rPr>
        <w:t xml:space="preserve">тиме </w:t>
      </w:r>
      <w:r w:rsidRPr="00760B6F">
        <w:rPr>
          <w:rFonts w:ascii="Times New Roman" w:hAnsi="Times New Roman" w:cs="Times New Roman"/>
          <w:sz w:val="28"/>
          <w:szCs w:val="28"/>
        </w:rPr>
        <w:t>за потрібне</w:t>
      </w:r>
      <w:r>
        <w:rPr>
          <w:rFonts w:ascii="Times New Roman" w:hAnsi="Times New Roman" w:cs="Times New Roman"/>
          <w:sz w:val="28"/>
          <w:szCs w:val="28"/>
        </w:rPr>
        <w:t xml:space="preserve">» </w:t>
      </w:r>
      <w:r w:rsidRPr="002E5C2E">
        <w:rPr>
          <w:rFonts w:ascii="Times New Roman" w:hAnsi="Times New Roman" w:cs="Times New Roman"/>
          <w:sz w:val="28"/>
          <w:szCs w:val="28"/>
        </w:rPr>
        <w:t>(OC</w:t>
      </w:r>
      <w:r>
        <w:rPr>
          <w:rFonts w:ascii="Times New Roman" w:hAnsi="Times New Roman" w:cs="Times New Roman"/>
          <w:sz w:val="28"/>
          <w:szCs w:val="28"/>
        </w:rPr>
        <w:t>-</w:t>
      </w:r>
      <w:r w:rsidRPr="002E5C2E">
        <w:rPr>
          <w:rFonts w:ascii="Times New Roman" w:hAnsi="Times New Roman" w:cs="Times New Roman"/>
          <w:sz w:val="28"/>
          <w:szCs w:val="28"/>
        </w:rPr>
        <w:t xml:space="preserve">C 2009, </w:t>
      </w:r>
      <w:r w:rsidRPr="005661CA">
        <w:rPr>
          <w:rFonts w:ascii="Times New Roman" w:hAnsi="Times New Roman" w:cs="Times New Roman"/>
          <w:sz w:val="28"/>
          <w:szCs w:val="28"/>
        </w:rPr>
        <w:t xml:space="preserve">Текст додатка </w:t>
      </w:r>
      <w:r w:rsidRPr="002E5C2E">
        <w:rPr>
          <w:rFonts w:ascii="Times New Roman" w:hAnsi="Times New Roman" w:cs="Times New Roman"/>
          <w:sz w:val="28"/>
          <w:szCs w:val="28"/>
        </w:rPr>
        <w:t>7).</w:t>
      </w: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B16945" w:rsidRDefault="00B16945" w:rsidP="00B16945">
      <w:pPr>
        <w:pStyle w:val="20"/>
        <w:shd w:val="clear" w:color="auto" w:fill="auto"/>
        <w:tabs>
          <w:tab w:val="left" w:pos="500"/>
        </w:tabs>
        <w:spacing w:before="0" w:line="240" w:lineRule="auto"/>
        <w:jc w:val="both"/>
        <w:rPr>
          <w:rFonts w:ascii="Times New Roman" w:hAnsi="Times New Roman" w:cs="Times New Roman"/>
          <w:sz w:val="28"/>
          <w:szCs w:val="28"/>
        </w:rPr>
      </w:pPr>
      <w:r w:rsidRPr="00C63926">
        <w:rPr>
          <w:rFonts w:ascii="Times New Roman" w:hAnsi="Times New Roman" w:cs="Times New Roman"/>
          <w:sz w:val="28"/>
          <w:szCs w:val="28"/>
        </w:rPr>
        <w:t>4. ДЕЯКІ ПРАКТИЧНІ ПРОПОЗИЦІЇ ТА ПРОХАННЯ</w:t>
      </w:r>
      <w:r>
        <w:rPr>
          <w:rFonts w:ascii="Times New Roman" w:hAnsi="Times New Roman" w:cs="Times New Roman"/>
          <w:sz w:val="28"/>
          <w:szCs w:val="28"/>
        </w:rPr>
        <w:t xml:space="preserve"> ДО</w:t>
      </w:r>
      <w:r w:rsidRPr="00C63926">
        <w:rPr>
          <w:rFonts w:ascii="Times New Roman" w:hAnsi="Times New Roman" w:cs="Times New Roman"/>
          <w:sz w:val="28"/>
          <w:szCs w:val="28"/>
        </w:rPr>
        <w:t xml:space="preserve"> КАТОЛИЦЬК</w:t>
      </w:r>
      <w:r>
        <w:rPr>
          <w:rFonts w:ascii="Times New Roman" w:hAnsi="Times New Roman" w:cs="Times New Roman"/>
          <w:sz w:val="28"/>
          <w:szCs w:val="28"/>
        </w:rPr>
        <w:t>ОЇ ЦЕРКВИ</w:t>
      </w:r>
    </w:p>
    <w:p w:rsidR="00B16945" w:rsidRPr="00BA0655" w:rsidRDefault="00B16945" w:rsidP="00B16945">
      <w:pPr>
        <w:pStyle w:val="20"/>
        <w:shd w:val="clear" w:color="auto" w:fill="auto"/>
        <w:spacing w:before="0" w:line="240" w:lineRule="auto"/>
        <w:ind w:firstLine="567"/>
        <w:jc w:val="both"/>
        <w:rPr>
          <w:rFonts w:ascii="Times New Roman" w:hAnsi="Times New Roman" w:cs="Times New Roman"/>
          <w:sz w:val="28"/>
          <w:szCs w:val="28"/>
        </w:rPr>
      </w:pPr>
    </w:p>
    <w:p w:rsidR="00B16945" w:rsidRPr="00C35A12"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1E47BA">
        <w:rPr>
          <w:rFonts w:ascii="Times New Roman" w:hAnsi="Times New Roman" w:cs="Times New Roman"/>
          <w:sz w:val="28"/>
          <w:szCs w:val="28"/>
        </w:rPr>
        <w:t xml:space="preserve">144. </w:t>
      </w:r>
      <w:r w:rsidRPr="002562D7">
        <w:rPr>
          <w:rFonts w:ascii="Times New Roman" w:hAnsi="Times New Roman" w:cs="Times New Roman"/>
          <w:sz w:val="28"/>
          <w:szCs w:val="28"/>
        </w:rPr>
        <w:t>В</w:t>
      </w:r>
      <w:r w:rsidRPr="001E47BA">
        <w:rPr>
          <w:rFonts w:ascii="Times New Roman" w:hAnsi="Times New Roman" w:cs="Times New Roman"/>
          <w:sz w:val="28"/>
          <w:szCs w:val="28"/>
        </w:rPr>
        <w:t xml:space="preserve"> </w:t>
      </w:r>
      <w:r w:rsidRPr="002562D7">
        <w:rPr>
          <w:rFonts w:ascii="Times New Roman" w:hAnsi="Times New Roman" w:cs="Times New Roman"/>
          <w:sz w:val="28"/>
          <w:szCs w:val="28"/>
        </w:rPr>
        <w:t>екуменічних</w:t>
      </w:r>
      <w:r w:rsidRPr="001E47BA">
        <w:rPr>
          <w:rFonts w:ascii="Times New Roman" w:hAnsi="Times New Roman" w:cs="Times New Roman"/>
          <w:sz w:val="28"/>
          <w:szCs w:val="28"/>
        </w:rPr>
        <w:t xml:space="preserve"> </w:t>
      </w:r>
      <w:r w:rsidRPr="002562D7">
        <w:rPr>
          <w:rFonts w:ascii="Times New Roman" w:hAnsi="Times New Roman" w:cs="Times New Roman"/>
          <w:sz w:val="28"/>
          <w:szCs w:val="28"/>
        </w:rPr>
        <w:t>Діалогах</w:t>
      </w:r>
      <w:r w:rsidRPr="001E47BA">
        <w:rPr>
          <w:rFonts w:ascii="Times New Roman" w:hAnsi="Times New Roman" w:cs="Times New Roman"/>
          <w:sz w:val="28"/>
          <w:szCs w:val="28"/>
        </w:rPr>
        <w:t xml:space="preserve"> </w:t>
      </w:r>
      <w:r w:rsidRPr="002562D7">
        <w:rPr>
          <w:rFonts w:ascii="Times New Roman" w:hAnsi="Times New Roman" w:cs="Times New Roman"/>
          <w:sz w:val="28"/>
          <w:szCs w:val="28"/>
        </w:rPr>
        <w:t>чи</w:t>
      </w:r>
      <w:r w:rsidRPr="001E47BA">
        <w:rPr>
          <w:rFonts w:ascii="Times New Roman" w:hAnsi="Times New Roman" w:cs="Times New Roman"/>
          <w:sz w:val="28"/>
          <w:szCs w:val="28"/>
        </w:rPr>
        <w:t xml:space="preserve"> </w:t>
      </w:r>
      <w:r w:rsidRPr="001E47BA">
        <w:rPr>
          <w:rFonts w:ascii="Times New Roman" w:hAnsi="Times New Roman" w:cs="Times New Roman"/>
          <w:i/>
          <w:sz w:val="28"/>
          <w:szCs w:val="28"/>
        </w:rPr>
        <w:t>Відповідях</w:t>
      </w:r>
      <w:r>
        <w:rPr>
          <w:rFonts w:ascii="Times New Roman" w:hAnsi="Times New Roman" w:cs="Times New Roman"/>
          <w:sz w:val="28"/>
          <w:szCs w:val="28"/>
        </w:rPr>
        <w:t xml:space="preserve"> на</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 xml:space="preserve">Ut </w:t>
      </w:r>
      <w:r w:rsidRPr="002E5C2E">
        <w:rPr>
          <w:rStyle w:val="21"/>
          <w:rFonts w:ascii="Times New Roman" w:hAnsi="Times New Roman" w:cs="Times New Roman"/>
          <w:sz w:val="28"/>
          <w:szCs w:val="28"/>
        </w:rPr>
        <w:t>unum</w:t>
      </w:r>
      <w:r w:rsidRPr="002562D7">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sint</w:t>
      </w:r>
      <w:r w:rsidRPr="002E5C2E">
        <w:rPr>
          <w:rFonts w:ascii="Times New Roman" w:hAnsi="Times New Roman" w:cs="Times New Roman"/>
          <w:sz w:val="28"/>
          <w:szCs w:val="28"/>
        </w:rPr>
        <w:t xml:space="preserve"> </w:t>
      </w:r>
      <w:r>
        <w:rPr>
          <w:rFonts w:ascii="Times New Roman" w:hAnsi="Times New Roman" w:cs="Times New Roman"/>
          <w:sz w:val="28"/>
          <w:szCs w:val="28"/>
        </w:rPr>
        <w:t xml:space="preserve">щодо примату </w:t>
      </w:r>
      <w:r w:rsidRPr="001E47BA">
        <w:rPr>
          <w:rFonts w:ascii="Times New Roman" w:hAnsi="Times New Roman" w:cs="Times New Roman"/>
          <w:sz w:val="28"/>
          <w:szCs w:val="28"/>
        </w:rPr>
        <w:t>даються різні рекомендації для різних християнських спільнот</w:t>
      </w:r>
      <w:r>
        <w:rPr>
          <w:rFonts w:ascii="Times New Roman" w:hAnsi="Times New Roman" w:cs="Times New Roman"/>
          <w:sz w:val="28"/>
          <w:szCs w:val="28"/>
        </w:rPr>
        <w:t xml:space="preserve">. Переконані, що перший екуменічний обов’язок католиків – «перевірити свою вірність волі Христа щодо Церкви і відповідно з ревністю взятися за справу оновлення і реформування» </w:t>
      </w:r>
      <w:r w:rsidRPr="00CB3DF8">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UR</w:t>
      </w:r>
      <w:r w:rsidRPr="00C35A12">
        <w:rPr>
          <w:rFonts w:ascii="Times New Roman" w:hAnsi="Times New Roman" w:cs="Times New Roman"/>
          <w:sz w:val="28"/>
          <w:szCs w:val="28"/>
        </w:rPr>
        <w:t xml:space="preserve"> 4),</w:t>
      </w:r>
      <w:r>
        <w:rPr>
          <w:rFonts w:ascii="Times New Roman" w:hAnsi="Times New Roman" w:cs="Times New Roman"/>
          <w:sz w:val="28"/>
          <w:szCs w:val="28"/>
        </w:rPr>
        <w:t xml:space="preserve"> ми подаємо кілька практичних пропозицій чи прохань до Католицької Церкви, щоби папський примат в екуменічному плані був більш сприйнятливим.</w:t>
      </w:r>
    </w:p>
    <w:p w:rsidR="00B16945" w:rsidRPr="002562D7" w:rsidRDefault="00B16945" w:rsidP="00B16945">
      <w:pPr>
        <w:pStyle w:val="20"/>
        <w:shd w:val="clear" w:color="auto" w:fill="auto"/>
        <w:spacing w:before="0" w:line="240" w:lineRule="auto"/>
        <w:ind w:firstLine="567"/>
        <w:jc w:val="both"/>
        <w:rPr>
          <w:rFonts w:ascii="Times New Roman" w:hAnsi="Times New Roman" w:cs="Times New Roman"/>
          <w:sz w:val="28"/>
          <w:szCs w:val="28"/>
        </w:rPr>
      </w:pPr>
    </w:p>
    <w:p w:rsidR="00B16945" w:rsidRPr="008B71E1" w:rsidRDefault="00B16945" w:rsidP="00B16945">
      <w:pPr>
        <w:pStyle w:val="20"/>
        <w:shd w:val="clear" w:color="auto" w:fill="auto"/>
        <w:spacing w:before="0" w:line="240" w:lineRule="auto"/>
        <w:ind w:left="708"/>
        <w:jc w:val="both"/>
        <w:rPr>
          <w:rFonts w:ascii="Times New Roman" w:hAnsi="Times New Roman" w:cs="Times New Roman"/>
          <w:sz w:val="28"/>
          <w:szCs w:val="28"/>
        </w:rPr>
      </w:pPr>
      <w:r w:rsidRPr="008B71E1">
        <w:rPr>
          <w:rFonts w:ascii="Times New Roman" w:hAnsi="Times New Roman" w:cs="Times New Roman"/>
          <w:sz w:val="28"/>
          <w:szCs w:val="28"/>
        </w:rPr>
        <w:t>4.1. ОНОВЛЕНА ІНТЕРПРЕТАЦІЯ І ВАТИКАНСЬКОГО СОБОРУ</w:t>
      </w:r>
    </w:p>
    <w:p w:rsidR="00B16945" w:rsidRDefault="00B16945" w:rsidP="00B16945">
      <w:pPr>
        <w:pStyle w:val="20"/>
        <w:shd w:val="clear" w:color="auto" w:fill="auto"/>
        <w:spacing w:before="0" w:line="240" w:lineRule="auto"/>
        <w:ind w:firstLine="567"/>
        <w:jc w:val="both"/>
        <w:rPr>
          <w:rFonts w:ascii="Times New Roman" w:hAnsi="Times New Roman" w:cs="Times New Roman"/>
          <w:sz w:val="28"/>
          <w:szCs w:val="28"/>
        </w:rPr>
      </w:pPr>
    </w:p>
    <w:p w:rsidR="00B16945" w:rsidRPr="00FA2FC7"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lang w:val="ru-RU"/>
        </w:rPr>
      </w:pPr>
      <w:r w:rsidRPr="008B71E1">
        <w:rPr>
          <w:rFonts w:ascii="Times New Roman" w:hAnsi="Times New Roman" w:cs="Times New Roman"/>
          <w:sz w:val="28"/>
          <w:szCs w:val="28"/>
        </w:rPr>
        <w:t xml:space="preserve">145. Деякі богословські Діалоги підкреслюють цінність «переосмислення» вчення Церкви, вираженого в термінах, тісно пов’язаних з конкретним контекстом. </w:t>
      </w:r>
      <w:r w:rsidRPr="002E5C2E">
        <w:rPr>
          <w:rFonts w:ascii="Times New Roman" w:hAnsi="Times New Roman" w:cs="Times New Roman"/>
          <w:sz w:val="28"/>
          <w:szCs w:val="28"/>
        </w:rPr>
        <w:t>ARCIC</w:t>
      </w:r>
      <w:r>
        <w:rPr>
          <w:rFonts w:ascii="Times New Roman" w:hAnsi="Times New Roman" w:cs="Times New Roman"/>
          <w:sz w:val="28"/>
          <w:szCs w:val="28"/>
        </w:rPr>
        <w:t xml:space="preserve"> описує цей процес так: «Може бути перевідкриття занедбаних елементів і свіже повернення до Божих обітниць, що приведе до оновлення церковного «Амінь». Також може буде потрібно відсортовувати отримані дані, бо деякі традиційні формулювання в новому контексті виглядають невідповідними або їх можуть неправильно інтерпретувати. Весь цей процес можна назвати </w:t>
      </w:r>
      <w:r w:rsidRPr="00325B1E">
        <w:rPr>
          <w:rFonts w:ascii="Times New Roman" w:hAnsi="Times New Roman" w:cs="Times New Roman"/>
          <w:i/>
          <w:sz w:val="28"/>
          <w:szCs w:val="28"/>
        </w:rPr>
        <w:t>переосмисленням</w:t>
      </w:r>
      <w:r>
        <w:rPr>
          <w:rStyle w:val="ae"/>
          <w:rFonts w:ascii="Times New Roman" w:hAnsi="Times New Roman" w:cs="Times New Roman"/>
          <w:sz w:val="28"/>
          <w:szCs w:val="28"/>
        </w:rPr>
        <w:endnoteReference w:id="2"/>
      </w:r>
      <w:r>
        <w:rPr>
          <w:rFonts w:ascii="Times New Roman" w:hAnsi="Times New Roman" w:cs="Times New Roman"/>
          <w:sz w:val="28"/>
          <w:szCs w:val="28"/>
        </w:rPr>
        <w:t xml:space="preserve">» </w:t>
      </w:r>
      <w:r w:rsidRPr="00FA2FC7">
        <w:rPr>
          <w:rFonts w:ascii="Times New Roman" w:hAnsi="Times New Roman" w:cs="Times New Roman"/>
          <w:sz w:val="28"/>
          <w:szCs w:val="28"/>
          <w:lang w:val="ru-RU"/>
        </w:rPr>
        <w:t>(</w:t>
      </w:r>
      <w:r w:rsidRPr="002E5C2E">
        <w:rPr>
          <w:rFonts w:ascii="Times New Roman" w:hAnsi="Times New Roman" w:cs="Times New Roman"/>
          <w:sz w:val="28"/>
          <w:szCs w:val="28"/>
        </w:rPr>
        <w:t>ARCIC</w:t>
      </w:r>
      <w:r w:rsidRPr="00FA2FC7">
        <w:rPr>
          <w:rFonts w:ascii="Times New Roman" w:hAnsi="Times New Roman" w:cs="Times New Roman"/>
          <w:sz w:val="28"/>
          <w:szCs w:val="28"/>
          <w:lang w:val="ru-RU"/>
        </w:rPr>
        <w:t xml:space="preserve"> 1999, 25; </w:t>
      </w:r>
      <w:r>
        <w:rPr>
          <w:rFonts w:ascii="Times New Roman" w:hAnsi="Times New Roman" w:cs="Times New Roman"/>
          <w:sz w:val="28"/>
          <w:szCs w:val="28"/>
        </w:rPr>
        <w:t>див. також вище</w:t>
      </w:r>
      <w:r w:rsidRPr="00FA2FC7">
        <w:rPr>
          <w:rFonts w:ascii="Times New Roman" w:hAnsi="Times New Roman" w:cs="Times New Roman"/>
          <w:sz w:val="28"/>
          <w:szCs w:val="28"/>
          <w:lang w:val="ru-RU"/>
        </w:rPr>
        <w:t xml:space="preserve"> §59).</w:t>
      </w:r>
    </w:p>
    <w:p w:rsidR="00B16945" w:rsidRPr="00A55CB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146. Цей процес «переосмислення» був потрібний щодо вчення І Ватиканського Собору. </w:t>
      </w:r>
      <w:r w:rsidRPr="003D4CC8">
        <w:rPr>
          <w:rFonts w:ascii="Times New Roman" w:hAnsi="Times New Roman" w:cs="Times New Roman"/>
          <w:sz w:val="28"/>
          <w:szCs w:val="28"/>
        </w:rPr>
        <w:t>Лютерансько-</w:t>
      </w:r>
      <w:r>
        <w:rPr>
          <w:rFonts w:ascii="Times New Roman" w:hAnsi="Times New Roman" w:cs="Times New Roman"/>
          <w:sz w:val="28"/>
          <w:szCs w:val="28"/>
        </w:rPr>
        <w:t>Католицький Д</w:t>
      </w:r>
      <w:r w:rsidRPr="003D4CC8">
        <w:rPr>
          <w:rFonts w:ascii="Times New Roman" w:hAnsi="Times New Roman" w:cs="Times New Roman"/>
          <w:sz w:val="28"/>
          <w:szCs w:val="28"/>
        </w:rPr>
        <w:t xml:space="preserve">іалог у США кваліфікує цей процес як </w:t>
      </w:r>
      <w:r>
        <w:rPr>
          <w:rFonts w:ascii="Times New Roman" w:hAnsi="Times New Roman" w:cs="Times New Roman"/>
          <w:sz w:val="28"/>
          <w:szCs w:val="28"/>
        </w:rPr>
        <w:t>«реінтерпретацію»</w:t>
      </w:r>
      <w:r w:rsidRPr="003D4CC8">
        <w:rPr>
          <w:rFonts w:ascii="Times New Roman" w:hAnsi="Times New Roman" w:cs="Times New Roman"/>
          <w:sz w:val="28"/>
          <w:szCs w:val="28"/>
        </w:rPr>
        <w:t xml:space="preserve"> і говорить про </w:t>
      </w:r>
      <w:r>
        <w:rPr>
          <w:rFonts w:ascii="Times New Roman" w:hAnsi="Times New Roman" w:cs="Times New Roman"/>
          <w:sz w:val="28"/>
          <w:szCs w:val="28"/>
        </w:rPr>
        <w:t>«</w:t>
      </w:r>
      <w:r w:rsidRPr="003D4CC8">
        <w:rPr>
          <w:rFonts w:ascii="Times New Roman" w:hAnsi="Times New Roman" w:cs="Times New Roman"/>
          <w:sz w:val="28"/>
          <w:szCs w:val="28"/>
        </w:rPr>
        <w:t xml:space="preserve">можливість </w:t>
      </w:r>
      <w:r>
        <w:rPr>
          <w:rFonts w:ascii="Times New Roman" w:hAnsi="Times New Roman" w:cs="Times New Roman"/>
          <w:sz w:val="28"/>
          <w:szCs w:val="28"/>
        </w:rPr>
        <w:t>нарешті</w:t>
      </w:r>
      <w:r w:rsidRPr="003D4CC8">
        <w:rPr>
          <w:rFonts w:ascii="Times New Roman" w:hAnsi="Times New Roman" w:cs="Times New Roman"/>
          <w:sz w:val="28"/>
          <w:szCs w:val="28"/>
        </w:rPr>
        <w:t xml:space="preserve"> знайти нові вирази, </w:t>
      </w:r>
      <w:r>
        <w:rPr>
          <w:rFonts w:ascii="Times New Roman" w:hAnsi="Times New Roman" w:cs="Times New Roman"/>
          <w:sz w:val="28"/>
          <w:szCs w:val="28"/>
        </w:rPr>
        <w:t>які відповідають</w:t>
      </w:r>
      <w:r w:rsidRPr="003D4CC8">
        <w:rPr>
          <w:rFonts w:ascii="Times New Roman" w:hAnsi="Times New Roman" w:cs="Times New Roman"/>
          <w:sz w:val="28"/>
          <w:szCs w:val="28"/>
        </w:rPr>
        <w:t xml:space="preserve"> первісн</w:t>
      </w:r>
      <w:r>
        <w:rPr>
          <w:rFonts w:ascii="Times New Roman" w:hAnsi="Times New Roman" w:cs="Times New Roman"/>
          <w:sz w:val="28"/>
          <w:szCs w:val="28"/>
        </w:rPr>
        <w:t>и</w:t>
      </w:r>
      <w:r w:rsidRPr="003D4CC8">
        <w:rPr>
          <w:rFonts w:ascii="Times New Roman" w:hAnsi="Times New Roman" w:cs="Times New Roman"/>
          <w:sz w:val="28"/>
          <w:szCs w:val="28"/>
        </w:rPr>
        <w:t>м намір</w:t>
      </w:r>
      <w:r>
        <w:rPr>
          <w:rFonts w:ascii="Times New Roman" w:hAnsi="Times New Roman" w:cs="Times New Roman"/>
          <w:sz w:val="28"/>
          <w:szCs w:val="28"/>
        </w:rPr>
        <w:t>ам</w:t>
      </w:r>
      <w:r w:rsidRPr="003D4CC8">
        <w:rPr>
          <w:rFonts w:ascii="Times New Roman" w:hAnsi="Times New Roman" w:cs="Times New Roman"/>
          <w:sz w:val="28"/>
          <w:szCs w:val="28"/>
        </w:rPr>
        <w:t xml:space="preserve"> та адаптовані до </w:t>
      </w:r>
      <w:r>
        <w:rPr>
          <w:rFonts w:ascii="Times New Roman" w:hAnsi="Times New Roman" w:cs="Times New Roman"/>
          <w:sz w:val="28"/>
          <w:szCs w:val="28"/>
        </w:rPr>
        <w:t>нового</w:t>
      </w:r>
      <w:r w:rsidRPr="003D4CC8">
        <w:rPr>
          <w:rFonts w:ascii="Times New Roman" w:hAnsi="Times New Roman" w:cs="Times New Roman"/>
          <w:sz w:val="28"/>
          <w:szCs w:val="28"/>
        </w:rPr>
        <w:t xml:space="preserve"> культурного контексту.</w:t>
      </w:r>
      <w:r>
        <w:rPr>
          <w:rFonts w:ascii="Times New Roman" w:hAnsi="Times New Roman" w:cs="Times New Roman"/>
          <w:sz w:val="28"/>
          <w:szCs w:val="28"/>
        </w:rPr>
        <w:t xml:space="preserve"> </w:t>
      </w:r>
      <w:r w:rsidRPr="003D4CC8">
        <w:rPr>
          <w:rFonts w:ascii="Times New Roman" w:hAnsi="Times New Roman" w:cs="Times New Roman"/>
          <w:sz w:val="28"/>
          <w:szCs w:val="28"/>
        </w:rPr>
        <w:t xml:space="preserve">Цей процес </w:t>
      </w:r>
      <w:r>
        <w:rPr>
          <w:rFonts w:ascii="Times New Roman" w:hAnsi="Times New Roman" w:cs="Times New Roman"/>
          <w:sz w:val="28"/>
          <w:szCs w:val="28"/>
        </w:rPr>
        <w:t>реінтерпретації</w:t>
      </w:r>
      <w:r w:rsidRPr="003D4CC8">
        <w:rPr>
          <w:rFonts w:ascii="Times New Roman" w:hAnsi="Times New Roman" w:cs="Times New Roman"/>
          <w:sz w:val="28"/>
          <w:szCs w:val="28"/>
        </w:rPr>
        <w:t xml:space="preserve"> вже </w:t>
      </w:r>
      <w:r>
        <w:rPr>
          <w:rFonts w:ascii="Times New Roman" w:hAnsi="Times New Roman" w:cs="Times New Roman"/>
          <w:sz w:val="28"/>
          <w:szCs w:val="28"/>
        </w:rPr>
        <w:t>діяв</w:t>
      </w:r>
      <w:r w:rsidRPr="003D4CC8">
        <w:rPr>
          <w:rFonts w:ascii="Times New Roman" w:hAnsi="Times New Roman" w:cs="Times New Roman"/>
          <w:sz w:val="28"/>
          <w:szCs w:val="28"/>
        </w:rPr>
        <w:t xml:space="preserve"> у </w:t>
      </w:r>
      <w:r>
        <w:rPr>
          <w:rFonts w:ascii="Times New Roman" w:hAnsi="Times New Roman" w:cs="Times New Roman"/>
          <w:sz w:val="28"/>
          <w:szCs w:val="28"/>
        </w:rPr>
        <w:t>вивчені того</w:t>
      </w:r>
      <w:r w:rsidRPr="003D4CC8">
        <w:rPr>
          <w:rFonts w:ascii="Times New Roman" w:hAnsi="Times New Roman" w:cs="Times New Roman"/>
          <w:sz w:val="28"/>
          <w:szCs w:val="28"/>
        </w:rPr>
        <w:t xml:space="preserve">, як доктрина папської </w:t>
      </w:r>
      <w:r>
        <w:rPr>
          <w:rFonts w:ascii="Times New Roman" w:hAnsi="Times New Roman" w:cs="Times New Roman"/>
          <w:sz w:val="28"/>
          <w:szCs w:val="28"/>
        </w:rPr>
        <w:t>непомильності</w:t>
      </w:r>
      <w:r w:rsidRPr="003D4CC8">
        <w:rPr>
          <w:rFonts w:ascii="Times New Roman" w:hAnsi="Times New Roman" w:cs="Times New Roman"/>
          <w:sz w:val="28"/>
          <w:szCs w:val="28"/>
        </w:rPr>
        <w:t xml:space="preserve"> трактувалася на ІІ Ватиканському </w:t>
      </w:r>
      <w:r>
        <w:rPr>
          <w:rFonts w:ascii="Times New Roman" w:hAnsi="Times New Roman" w:cs="Times New Roman"/>
          <w:sz w:val="28"/>
          <w:szCs w:val="28"/>
        </w:rPr>
        <w:t>С</w:t>
      </w:r>
      <w:r w:rsidRPr="003D4CC8">
        <w:rPr>
          <w:rFonts w:ascii="Times New Roman" w:hAnsi="Times New Roman" w:cs="Times New Roman"/>
          <w:sz w:val="28"/>
          <w:szCs w:val="28"/>
        </w:rPr>
        <w:t>оборі, висвітлюючи нові аспекти</w:t>
      </w:r>
      <w:r>
        <w:rPr>
          <w:rFonts w:ascii="Times New Roman" w:hAnsi="Times New Roman" w:cs="Times New Roman"/>
          <w:sz w:val="28"/>
          <w:szCs w:val="28"/>
        </w:rPr>
        <w:t xml:space="preserve">» </w:t>
      </w:r>
      <w:r w:rsidRPr="003D4CC8">
        <w:rPr>
          <w:rFonts w:ascii="Times New Roman" w:hAnsi="Times New Roman" w:cs="Times New Roman"/>
          <w:sz w:val="28"/>
          <w:szCs w:val="28"/>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3D4CC8">
        <w:rPr>
          <w:rFonts w:ascii="Times New Roman" w:hAnsi="Times New Roman" w:cs="Times New Roman"/>
          <w:sz w:val="28"/>
          <w:szCs w:val="28"/>
        </w:rPr>
        <w:t xml:space="preserve"> </w:t>
      </w:r>
      <w:r w:rsidRPr="002E5C2E">
        <w:rPr>
          <w:rFonts w:ascii="Times New Roman" w:hAnsi="Times New Roman" w:cs="Times New Roman"/>
          <w:sz w:val="28"/>
          <w:szCs w:val="28"/>
        </w:rPr>
        <w:t>US</w:t>
      </w:r>
      <w:r w:rsidRPr="003D4CC8">
        <w:rPr>
          <w:rFonts w:ascii="Times New Roman" w:hAnsi="Times New Roman" w:cs="Times New Roman"/>
          <w:sz w:val="28"/>
          <w:szCs w:val="28"/>
        </w:rPr>
        <w:t xml:space="preserve"> 1978, 19). </w:t>
      </w:r>
      <w:r>
        <w:rPr>
          <w:rFonts w:ascii="Times New Roman" w:hAnsi="Times New Roman" w:cs="Times New Roman"/>
          <w:sz w:val="28"/>
          <w:szCs w:val="28"/>
        </w:rPr>
        <w:t xml:space="preserve">Була висловлена потреба «помістити доктрину непомильності в богословські категорії обітниці, довіри й надії, а не в юридичні категорії права, обов’язку і послуху» </w:t>
      </w:r>
      <w:r w:rsidRPr="001E70C5">
        <w:rPr>
          <w:rStyle w:val="21"/>
          <w:rFonts w:ascii="Times New Roman" w:hAnsi="Times New Roman" w:cs="Times New Roman"/>
          <w:sz w:val="28"/>
          <w:szCs w:val="28"/>
          <w:lang w:val="uk-UA"/>
        </w:rPr>
        <w:t>(</w:t>
      </w:r>
      <w:r>
        <w:rPr>
          <w:rStyle w:val="21"/>
          <w:rFonts w:ascii="Times New Roman" w:hAnsi="Times New Roman" w:cs="Times New Roman"/>
          <w:sz w:val="28"/>
          <w:szCs w:val="28"/>
          <w:lang w:val="uk-UA"/>
        </w:rPr>
        <w:t>там само</w:t>
      </w:r>
      <w:r w:rsidRPr="00A55CB5">
        <w:rPr>
          <w:rStyle w:val="21"/>
          <w:rFonts w:ascii="Times New Roman" w:hAnsi="Times New Roman" w:cs="Times New Roman"/>
          <w:sz w:val="28"/>
          <w:szCs w:val="28"/>
          <w:lang w:val="ru-RU"/>
        </w:rPr>
        <w:t>,</w:t>
      </w:r>
      <w:r w:rsidRPr="00A55CB5">
        <w:rPr>
          <w:rFonts w:ascii="Times New Roman" w:hAnsi="Times New Roman" w:cs="Times New Roman"/>
          <w:sz w:val="28"/>
          <w:szCs w:val="28"/>
          <w:lang w:val="ru-RU"/>
        </w:rPr>
        <w:t xml:space="preserve"> 5).</w:t>
      </w:r>
    </w:p>
    <w:p w:rsidR="00B16945" w:rsidRPr="002E5C2E" w:rsidRDefault="00B16945" w:rsidP="00B16945">
      <w:pPr>
        <w:pStyle w:val="20"/>
        <w:shd w:val="clear" w:color="auto" w:fill="auto"/>
        <w:tabs>
          <w:tab w:val="left" w:pos="49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147. </w:t>
      </w:r>
      <w:r w:rsidRPr="002B6C2D">
        <w:rPr>
          <w:rFonts w:ascii="Times New Roman" w:hAnsi="Times New Roman" w:cs="Times New Roman"/>
          <w:i/>
          <w:sz w:val="28"/>
          <w:szCs w:val="28"/>
        </w:rPr>
        <w:t>Група з Домбу</w:t>
      </w:r>
      <w:r w:rsidRPr="000249A6">
        <w:rPr>
          <w:rFonts w:ascii="Times New Roman" w:hAnsi="Times New Roman" w:cs="Times New Roman"/>
          <w:sz w:val="28"/>
          <w:szCs w:val="28"/>
          <w:lang w:val="ru-RU"/>
        </w:rPr>
        <w:t xml:space="preserve"> </w:t>
      </w:r>
      <w:r>
        <w:rPr>
          <w:rFonts w:ascii="Times New Roman" w:hAnsi="Times New Roman" w:cs="Times New Roman"/>
          <w:sz w:val="28"/>
          <w:szCs w:val="28"/>
        </w:rPr>
        <w:t xml:space="preserve">«в дусі </w:t>
      </w:r>
      <w:r w:rsidRPr="002E5C2E">
        <w:rPr>
          <w:rStyle w:val="21"/>
          <w:rFonts w:ascii="Times New Roman" w:hAnsi="Times New Roman" w:cs="Times New Roman"/>
          <w:sz w:val="28"/>
          <w:szCs w:val="28"/>
        </w:rPr>
        <w:t>metanoia</w:t>
      </w:r>
      <w:r>
        <w:rPr>
          <w:rFonts w:ascii="Times New Roman" w:hAnsi="Times New Roman" w:cs="Times New Roman"/>
          <w:sz w:val="28"/>
          <w:szCs w:val="28"/>
        </w:rPr>
        <w:t xml:space="preserve">» висловила «надію, що догматичні формулювання цього служіння </w:t>
      </w:r>
      <w:r w:rsidRPr="002E5C2E">
        <w:rPr>
          <w:rFonts w:ascii="Times New Roman" w:hAnsi="Times New Roman" w:cs="Times New Roman"/>
          <w:sz w:val="28"/>
          <w:szCs w:val="28"/>
        </w:rPr>
        <w:t>[</w:t>
      </w:r>
      <w:r>
        <w:rPr>
          <w:rFonts w:ascii="Times New Roman" w:hAnsi="Times New Roman" w:cs="Times New Roman"/>
          <w:sz w:val="28"/>
          <w:szCs w:val="28"/>
        </w:rPr>
        <w:t>Єпископа Рима</w:t>
      </w:r>
      <w:r w:rsidRPr="002E5C2E">
        <w:rPr>
          <w:rFonts w:ascii="Times New Roman" w:hAnsi="Times New Roman" w:cs="Times New Roman"/>
          <w:sz w:val="28"/>
          <w:szCs w:val="28"/>
        </w:rPr>
        <w:t>]</w:t>
      </w:r>
      <w:r>
        <w:rPr>
          <w:rFonts w:ascii="Times New Roman" w:hAnsi="Times New Roman" w:cs="Times New Roman"/>
          <w:sz w:val="28"/>
          <w:szCs w:val="28"/>
        </w:rPr>
        <w:t xml:space="preserve"> з часів І Ватиканського Собору глибоко ображають християнські почуття наших розділених братів зі Сходу й Заходу і дають привід для офіційних і оновлених коментарів, навіть до зміни лексики, і інтегрують це служіння в еклезіологію сопричастя» </w:t>
      </w:r>
      <w:r w:rsidRPr="002E5C2E">
        <w:rPr>
          <w:rFonts w:ascii="Times New Roman" w:hAnsi="Times New Roman" w:cs="Times New Roman"/>
          <w:sz w:val="28"/>
          <w:szCs w:val="28"/>
        </w:rPr>
        <w:t xml:space="preserve">(Dombes 1985, 149). </w:t>
      </w:r>
      <w:r w:rsidRPr="00895A4C">
        <w:rPr>
          <w:rFonts w:ascii="Times New Roman" w:hAnsi="Times New Roman" w:cs="Times New Roman"/>
          <w:sz w:val="28"/>
          <w:szCs w:val="28"/>
        </w:rPr>
        <w:t xml:space="preserve">Пізніше </w:t>
      </w:r>
      <w:r>
        <w:rPr>
          <w:rFonts w:ascii="Times New Roman" w:hAnsi="Times New Roman" w:cs="Times New Roman"/>
          <w:sz w:val="28"/>
          <w:szCs w:val="28"/>
        </w:rPr>
        <w:t>вона</w:t>
      </w:r>
      <w:r w:rsidRPr="00895A4C">
        <w:rPr>
          <w:rFonts w:ascii="Times New Roman" w:hAnsi="Times New Roman" w:cs="Times New Roman"/>
          <w:sz w:val="28"/>
          <w:szCs w:val="28"/>
        </w:rPr>
        <w:t xml:space="preserve"> також закликала «переформулювати догму про папську непомильність», припускаючи, що «це переформулювання можна було б зробити в рамках майбутнього собору, на якому делегати інших Церков відігравали би повноцінну роль» </w:t>
      </w:r>
      <w:r w:rsidRPr="002E5C2E">
        <w:rPr>
          <w:rFonts w:ascii="Times New Roman" w:hAnsi="Times New Roman" w:cs="Times New Roman"/>
          <w:sz w:val="28"/>
          <w:szCs w:val="28"/>
        </w:rPr>
        <w:t>(Dombes 2014, 476).</w:t>
      </w:r>
    </w:p>
    <w:p w:rsidR="00B16945" w:rsidRPr="00D90359" w:rsidRDefault="00B16945" w:rsidP="00B16945">
      <w:pPr>
        <w:pStyle w:val="20"/>
        <w:shd w:val="clear" w:color="auto" w:fill="auto"/>
        <w:tabs>
          <w:tab w:val="left" w:pos="495"/>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148. </w:t>
      </w:r>
      <w:r w:rsidRPr="00D90359">
        <w:rPr>
          <w:rFonts w:ascii="Times New Roman" w:hAnsi="Times New Roman" w:cs="Times New Roman"/>
          <w:sz w:val="28"/>
          <w:szCs w:val="28"/>
        </w:rPr>
        <w:t>Так само католики і лютерани Німеччин</w:t>
      </w:r>
      <w:r>
        <w:rPr>
          <w:rFonts w:ascii="Times New Roman" w:hAnsi="Times New Roman" w:cs="Times New Roman"/>
          <w:sz w:val="28"/>
          <w:szCs w:val="28"/>
        </w:rPr>
        <w:t>и</w:t>
      </w:r>
      <w:r w:rsidRPr="00D90359">
        <w:rPr>
          <w:rFonts w:ascii="Times New Roman" w:hAnsi="Times New Roman" w:cs="Times New Roman"/>
          <w:sz w:val="28"/>
          <w:szCs w:val="28"/>
        </w:rPr>
        <w:t xml:space="preserve"> висловили надію на </w:t>
      </w:r>
      <w:r>
        <w:rPr>
          <w:rFonts w:ascii="Times New Roman" w:hAnsi="Times New Roman" w:cs="Times New Roman"/>
          <w:sz w:val="28"/>
          <w:szCs w:val="28"/>
        </w:rPr>
        <w:t>«</w:t>
      </w:r>
      <w:r w:rsidRPr="00D90359">
        <w:rPr>
          <w:rFonts w:ascii="Times New Roman" w:hAnsi="Times New Roman" w:cs="Times New Roman"/>
          <w:sz w:val="28"/>
          <w:szCs w:val="28"/>
        </w:rPr>
        <w:t>офіційн</w:t>
      </w:r>
      <w:r>
        <w:rPr>
          <w:rFonts w:ascii="Times New Roman" w:hAnsi="Times New Roman" w:cs="Times New Roman"/>
          <w:sz w:val="28"/>
          <w:szCs w:val="28"/>
        </w:rPr>
        <w:t>у</w:t>
      </w:r>
      <w:r w:rsidRPr="00D90359">
        <w:rPr>
          <w:rFonts w:ascii="Times New Roman" w:hAnsi="Times New Roman" w:cs="Times New Roman"/>
          <w:sz w:val="28"/>
          <w:szCs w:val="28"/>
        </w:rPr>
        <w:t xml:space="preserve"> </w:t>
      </w:r>
      <w:r>
        <w:rPr>
          <w:rFonts w:ascii="Times New Roman" w:hAnsi="Times New Roman" w:cs="Times New Roman"/>
          <w:sz w:val="28"/>
          <w:szCs w:val="28"/>
        </w:rPr>
        <w:lastRenderedPageBreak/>
        <w:t>інтерпретацію» І Ватиканського Собору, в якому «</w:t>
      </w:r>
      <w:r w:rsidRPr="00D90359">
        <w:rPr>
          <w:rFonts w:ascii="Times New Roman" w:hAnsi="Times New Roman" w:cs="Times New Roman"/>
          <w:sz w:val="28"/>
          <w:szCs w:val="28"/>
        </w:rPr>
        <w:t>примат юрисдикції має місце лише в структурі сопричастя Церк</w:t>
      </w:r>
      <w:r>
        <w:rPr>
          <w:rFonts w:ascii="Times New Roman" w:hAnsi="Times New Roman" w:cs="Times New Roman"/>
          <w:sz w:val="28"/>
          <w:szCs w:val="28"/>
        </w:rPr>
        <w:t>ов», а «</w:t>
      </w:r>
      <w:r w:rsidRPr="00D90359">
        <w:rPr>
          <w:rFonts w:ascii="Times New Roman" w:hAnsi="Times New Roman" w:cs="Times New Roman"/>
          <w:sz w:val="28"/>
          <w:szCs w:val="28"/>
        </w:rPr>
        <w:t xml:space="preserve">папська </w:t>
      </w:r>
      <w:r>
        <w:rPr>
          <w:rFonts w:ascii="Times New Roman" w:hAnsi="Times New Roman" w:cs="Times New Roman"/>
          <w:sz w:val="28"/>
          <w:szCs w:val="28"/>
        </w:rPr>
        <w:t>непомильність</w:t>
      </w:r>
      <w:r w:rsidRPr="00D90359">
        <w:rPr>
          <w:rFonts w:ascii="Times New Roman" w:hAnsi="Times New Roman" w:cs="Times New Roman"/>
          <w:sz w:val="28"/>
          <w:szCs w:val="28"/>
        </w:rPr>
        <w:t xml:space="preserve"> може </w:t>
      </w:r>
      <w:r>
        <w:rPr>
          <w:rFonts w:ascii="Times New Roman" w:hAnsi="Times New Roman" w:cs="Times New Roman"/>
          <w:sz w:val="28"/>
          <w:szCs w:val="28"/>
        </w:rPr>
        <w:t>здійснюватися</w:t>
      </w:r>
      <w:r w:rsidRPr="00D90359">
        <w:rPr>
          <w:rFonts w:ascii="Times New Roman" w:hAnsi="Times New Roman" w:cs="Times New Roman"/>
          <w:sz w:val="28"/>
          <w:szCs w:val="28"/>
        </w:rPr>
        <w:t xml:space="preserve"> лише в абсолютній вірності апостольській вірі</w:t>
      </w:r>
      <w:r>
        <w:rPr>
          <w:rFonts w:ascii="Times New Roman" w:hAnsi="Times New Roman" w:cs="Times New Roman"/>
          <w:sz w:val="28"/>
          <w:szCs w:val="28"/>
        </w:rPr>
        <w:t xml:space="preserve"> (Святе Письмо)» </w:t>
      </w:r>
      <w:r w:rsidRPr="00D90359">
        <w:rPr>
          <w:rFonts w:ascii="Times New Roman" w:hAnsi="Times New Roman" w:cs="Times New Roman"/>
          <w:sz w:val="28"/>
          <w:szCs w:val="28"/>
          <w:lang w:val="ru-RU"/>
        </w:rPr>
        <w:t>(</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w:t>
      </w:r>
      <w:r w:rsidRPr="00D90359">
        <w:rPr>
          <w:rFonts w:ascii="Times New Roman" w:hAnsi="Times New Roman" w:cs="Times New Roman"/>
          <w:sz w:val="28"/>
          <w:szCs w:val="28"/>
          <w:lang w:val="ru-RU"/>
        </w:rPr>
        <w:t xml:space="preserve"> </w:t>
      </w:r>
      <w:r w:rsidRPr="002E5C2E">
        <w:rPr>
          <w:rFonts w:ascii="Times New Roman" w:hAnsi="Times New Roman" w:cs="Times New Roman"/>
          <w:sz w:val="28"/>
          <w:szCs w:val="28"/>
        </w:rPr>
        <w:t>Germ</w:t>
      </w:r>
      <w:r w:rsidRPr="00D90359">
        <w:rPr>
          <w:rFonts w:ascii="Times New Roman" w:hAnsi="Times New Roman" w:cs="Times New Roman"/>
          <w:sz w:val="28"/>
          <w:szCs w:val="28"/>
          <w:lang w:val="ru-RU"/>
        </w:rPr>
        <w:t xml:space="preserve"> 2000, 198).</w:t>
      </w:r>
    </w:p>
    <w:p w:rsidR="00B16945" w:rsidRPr="0016417C" w:rsidRDefault="00B16945" w:rsidP="00B16945">
      <w:pPr>
        <w:pStyle w:val="20"/>
        <w:shd w:val="clear" w:color="auto" w:fill="auto"/>
        <w:spacing w:before="0" w:line="240" w:lineRule="auto"/>
        <w:ind w:firstLine="567"/>
        <w:jc w:val="both"/>
        <w:rPr>
          <w:rFonts w:ascii="Times New Roman" w:hAnsi="Times New Roman" w:cs="Times New Roman"/>
          <w:sz w:val="28"/>
          <w:szCs w:val="28"/>
          <w:lang w:val="ru-RU"/>
        </w:rPr>
      </w:pPr>
    </w:p>
    <w:p w:rsidR="00B16945" w:rsidRDefault="00B16945" w:rsidP="00B16945">
      <w:pPr>
        <w:pStyle w:val="20"/>
        <w:shd w:val="clear" w:color="auto" w:fill="auto"/>
        <w:spacing w:before="0" w:line="240" w:lineRule="auto"/>
        <w:ind w:left="708"/>
        <w:jc w:val="both"/>
        <w:rPr>
          <w:rFonts w:ascii="Times New Roman" w:hAnsi="Times New Roman" w:cs="Times New Roman"/>
          <w:sz w:val="28"/>
          <w:szCs w:val="28"/>
        </w:rPr>
      </w:pPr>
      <w:r w:rsidRPr="002E5C2E">
        <w:rPr>
          <w:rFonts w:ascii="Times New Roman" w:hAnsi="Times New Roman" w:cs="Times New Roman"/>
          <w:sz w:val="28"/>
          <w:szCs w:val="28"/>
        </w:rPr>
        <w:t xml:space="preserve">4.2. </w:t>
      </w:r>
      <w:r w:rsidRPr="00C63926">
        <w:rPr>
          <w:rFonts w:ascii="Times New Roman" w:hAnsi="Times New Roman" w:cs="Times New Roman"/>
          <w:sz w:val="28"/>
          <w:szCs w:val="28"/>
        </w:rPr>
        <w:t xml:space="preserve">ДИФЕРЕНЦІЙОВАНЕ </w:t>
      </w:r>
      <w:r>
        <w:rPr>
          <w:rFonts w:ascii="Times New Roman" w:hAnsi="Times New Roman" w:cs="Times New Roman"/>
          <w:sz w:val="28"/>
          <w:szCs w:val="28"/>
        </w:rPr>
        <w:t>ЗДІЙСНЕННЯ ПРИМАТУ ЄПИСКОПА РИМА</w:t>
      </w:r>
    </w:p>
    <w:p w:rsidR="00B16945" w:rsidRPr="00895A4C" w:rsidRDefault="00B16945" w:rsidP="00B16945">
      <w:pPr>
        <w:pStyle w:val="20"/>
        <w:shd w:val="clear" w:color="auto" w:fill="auto"/>
        <w:spacing w:before="0" w:line="240" w:lineRule="auto"/>
        <w:ind w:firstLine="567"/>
        <w:jc w:val="both"/>
        <w:rPr>
          <w:rFonts w:ascii="Times New Roman" w:hAnsi="Times New Roman" w:cs="Times New Roman"/>
          <w:sz w:val="28"/>
          <w:szCs w:val="28"/>
        </w:rPr>
      </w:pPr>
    </w:p>
    <w:p w:rsidR="00B16945" w:rsidRPr="00D90359"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149. </w:t>
      </w:r>
      <w:r w:rsidRPr="00D90359">
        <w:rPr>
          <w:rFonts w:ascii="Times New Roman" w:hAnsi="Times New Roman" w:cs="Times New Roman"/>
          <w:sz w:val="28"/>
          <w:szCs w:val="28"/>
        </w:rPr>
        <w:t>Єпископ Рим</w:t>
      </w:r>
      <w:r>
        <w:rPr>
          <w:rFonts w:ascii="Times New Roman" w:hAnsi="Times New Roman" w:cs="Times New Roman"/>
          <w:sz w:val="28"/>
          <w:szCs w:val="28"/>
        </w:rPr>
        <w:t>а</w:t>
      </w:r>
      <w:r w:rsidRPr="00D90359">
        <w:rPr>
          <w:rFonts w:ascii="Times New Roman" w:hAnsi="Times New Roman" w:cs="Times New Roman"/>
          <w:sz w:val="28"/>
          <w:szCs w:val="28"/>
        </w:rPr>
        <w:t xml:space="preserve"> одночасно діє як єпископ місцевої </w:t>
      </w:r>
      <w:r>
        <w:rPr>
          <w:rFonts w:ascii="Times New Roman" w:hAnsi="Times New Roman" w:cs="Times New Roman"/>
          <w:sz w:val="28"/>
          <w:szCs w:val="28"/>
        </w:rPr>
        <w:t>дієзеції</w:t>
      </w:r>
      <w:r w:rsidRPr="00D90359">
        <w:rPr>
          <w:rFonts w:ascii="Times New Roman" w:hAnsi="Times New Roman" w:cs="Times New Roman"/>
          <w:sz w:val="28"/>
          <w:szCs w:val="28"/>
        </w:rPr>
        <w:t xml:space="preserve">, як </w:t>
      </w:r>
      <w:r>
        <w:rPr>
          <w:rFonts w:ascii="Times New Roman" w:hAnsi="Times New Roman" w:cs="Times New Roman"/>
          <w:sz w:val="28"/>
          <w:szCs w:val="28"/>
        </w:rPr>
        <w:t>предстоятель</w:t>
      </w:r>
      <w:r w:rsidRPr="00D90359">
        <w:rPr>
          <w:rFonts w:ascii="Times New Roman" w:hAnsi="Times New Roman" w:cs="Times New Roman"/>
          <w:sz w:val="28"/>
          <w:szCs w:val="28"/>
        </w:rPr>
        <w:t xml:space="preserve"> Західної або Латинської Церкви і як служитель єдності на вселенському рівні</w:t>
      </w:r>
      <w:r>
        <w:rPr>
          <w:rFonts w:ascii="Times New Roman" w:hAnsi="Times New Roman" w:cs="Times New Roman"/>
          <w:sz w:val="28"/>
          <w:szCs w:val="28"/>
        </w:rPr>
        <w:t xml:space="preserve">. </w:t>
      </w:r>
      <w:r w:rsidRPr="00D90359">
        <w:rPr>
          <w:rFonts w:ascii="Times New Roman" w:hAnsi="Times New Roman" w:cs="Times New Roman"/>
          <w:sz w:val="28"/>
          <w:szCs w:val="28"/>
        </w:rPr>
        <w:t xml:space="preserve">Деякі екуменічні </w:t>
      </w:r>
      <w:r>
        <w:rPr>
          <w:rFonts w:ascii="Times New Roman" w:hAnsi="Times New Roman" w:cs="Times New Roman"/>
          <w:sz w:val="28"/>
          <w:szCs w:val="28"/>
        </w:rPr>
        <w:t>Д</w:t>
      </w:r>
      <w:r w:rsidRPr="00D90359">
        <w:rPr>
          <w:rFonts w:ascii="Times New Roman" w:hAnsi="Times New Roman" w:cs="Times New Roman"/>
          <w:sz w:val="28"/>
          <w:szCs w:val="28"/>
        </w:rPr>
        <w:t>іалоги закликають до чіткішого роз</w:t>
      </w:r>
      <w:r>
        <w:rPr>
          <w:rFonts w:ascii="Times New Roman" w:hAnsi="Times New Roman" w:cs="Times New Roman"/>
          <w:sz w:val="28"/>
          <w:szCs w:val="28"/>
        </w:rPr>
        <w:t>межування між його різними обов’</w:t>
      </w:r>
      <w:r w:rsidRPr="00D90359">
        <w:rPr>
          <w:rFonts w:ascii="Times New Roman" w:hAnsi="Times New Roman" w:cs="Times New Roman"/>
          <w:sz w:val="28"/>
          <w:szCs w:val="28"/>
        </w:rPr>
        <w:t xml:space="preserve">язками, зокрема між його патріаршим служінням у Західній Церкві та </w:t>
      </w:r>
      <w:r>
        <w:rPr>
          <w:rFonts w:ascii="Times New Roman" w:hAnsi="Times New Roman" w:cs="Times New Roman"/>
          <w:sz w:val="28"/>
          <w:szCs w:val="28"/>
        </w:rPr>
        <w:t>предстоятельським</w:t>
      </w:r>
      <w:r w:rsidRPr="00D90359">
        <w:rPr>
          <w:rFonts w:ascii="Times New Roman" w:hAnsi="Times New Roman" w:cs="Times New Roman"/>
          <w:sz w:val="28"/>
          <w:szCs w:val="28"/>
        </w:rPr>
        <w:t xml:space="preserve"> служінням єдності у сопричасті Церков</w:t>
      </w:r>
      <w:r>
        <w:rPr>
          <w:rFonts w:ascii="Times New Roman" w:hAnsi="Times New Roman" w:cs="Times New Roman"/>
          <w:sz w:val="28"/>
          <w:szCs w:val="28"/>
        </w:rPr>
        <w:t xml:space="preserve"> </w:t>
      </w:r>
      <w:r w:rsidRPr="00D90359">
        <w:rPr>
          <w:rFonts w:ascii="Times New Roman" w:hAnsi="Times New Roman" w:cs="Times New Roman"/>
          <w:sz w:val="28"/>
          <w:szCs w:val="28"/>
        </w:rPr>
        <w:t>(</w:t>
      </w:r>
      <w:r>
        <w:rPr>
          <w:rFonts w:ascii="Times New Roman" w:hAnsi="Times New Roman" w:cs="Times New Roman"/>
          <w:sz w:val="28"/>
          <w:szCs w:val="28"/>
        </w:rPr>
        <w:t>див.</w:t>
      </w:r>
      <w:r w:rsidRPr="00D90359">
        <w:rPr>
          <w:rFonts w:ascii="Times New Roman" w:hAnsi="Times New Roman" w:cs="Times New Roman"/>
          <w:sz w:val="28"/>
          <w:szCs w:val="28"/>
        </w:rPr>
        <w:t xml:space="preserve"> </w:t>
      </w:r>
      <w:r>
        <w:rPr>
          <w:rFonts w:ascii="Times New Roman" w:hAnsi="Times New Roman" w:cs="Times New Roman"/>
          <w:sz w:val="28"/>
          <w:szCs w:val="28"/>
        </w:rPr>
        <w:t>також</w:t>
      </w:r>
      <w:r w:rsidRPr="00D90359">
        <w:rPr>
          <w:rFonts w:ascii="Times New Roman" w:hAnsi="Times New Roman" w:cs="Times New Roman"/>
          <w:sz w:val="28"/>
          <w:szCs w:val="28"/>
        </w:rPr>
        <w:t xml:space="preserve"> </w:t>
      </w:r>
      <w:r>
        <w:rPr>
          <w:rFonts w:ascii="Times New Roman" w:hAnsi="Times New Roman" w:cs="Times New Roman"/>
          <w:sz w:val="28"/>
          <w:szCs w:val="28"/>
        </w:rPr>
        <w:t>вище</w:t>
      </w:r>
      <w:r w:rsidRPr="00D90359">
        <w:rPr>
          <w:rFonts w:ascii="Times New Roman" w:hAnsi="Times New Roman" w:cs="Times New Roman"/>
          <w:sz w:val="28"/>
          <w:szCs w:val="28"/>
        </w:rPr>
        <w:t xml:space="preserve"> </w:t>
      </w:r>
      <w:r>
        <w:rPr>
          <w:rFonts w:ascii="Times New Roman" w:hAnsi="Times New Roman" w:cs="Times New Roman"/>
          <w:sz w:val="28"/>
          <w:szCs w:val="28"/>
        </w:rPr>
        <w:t>виноску</w:t>
      </w:r>
      <w:r w:rsidRPr="00D90359">
        <w:rPr>
          <w:rFonts w:ascii="Times New Roman" w:hAnsi="Times New Roman" w:cs="Times New Roman"/>
          <w:sz w:val="28"/>
          <w:szCs w:val="28"/>
        </w:rPr>
        <w:t xml:space="preserve"> 25). Цей заклик до чіткішого розмежування ролей відповідає </w:t>
      </w:r>
      <w:r>
        <w:rPr>
          <w:rFonts w:ascii="Times New Roman" w:hAnsi="Times New Roman" w:cs="Times New Roman"/>
          <w:sz w:val="28"/>
          <w:szCs w:val="28"/>
        </w:rPr>
        <w:t>різній</w:t>
      </w:r>
      <w:r w:rsidRPr="00D90359">
        <w:rPr>
          <w:rFonts w:ascii="Times New Roman" w:hAnsi="Times New Roman" w:cs="Times New Roman"/>
          <w:sz w:val="28"/>
          <w:szCs w:val="28"/>
        </w:rPr>
        <w:t xml:space="preserve"> природі та взаємовідносинам примату і синодальності на кожному церковному рівні, </w:t>
      </w:r>
      <w:r>
        <w:rPr>
          <w:rFonts w:ascii="Times New Roman" w:hAnsi="Times New Roman" w:cs="Times New Roman"/>
          <w:sz w:val="28"/>
          <w:szCs w:val="28"/>
        </w:rPr>
        <w:t xml:space="preserve">що зазначено в деяких Діалогах </w:t>
      </w:r>
      <w:r w:rsidRPr="00D90359">
        <w:rPr>
          <w:rFonts w:ascii="Times New Roman" w:hAnsi="Times New Roman" w:cs="Times New Roman"/>
          <w:sz w:val="28"/>
          <w:szCs w:val="28"/>
        </w:rPr>
        <w:t>(</w:t>
      </w:r>
      <w:r>
        <w:rPr>
          <w:rFonts w:ascii="Times New Roman" w:hAnsi="Times New Roman" w:cs="Times New Roman"/>
          <w:sz w:val="28"/>
          <w:szCs w:val="28"/>
        </w:rPr>
        <w:t>див. вище</w:t>
      </w:r>
      <w:r w:rsidRPr="00D90359">
        <w:rPr>
          <w:rFonts w:ascii="Times New Roman" w:hAnsi="Times New Roman" w:cs="Times New Roman"/>
          <w:sz w:val="28"/>
          <w:szCs w:val="28"/>
        </w:rPr>
        <w:t xml:space="preserve"> §82).</w:t>
      </w:r>
    </w:p>
    <w:p w:rsidR="00B16945" w:rsidRPr="00315C47"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150. </w:t>
      </w:r>
      <w:r w:rsidRPr="005A2241">
        <w:rPr>
          <w:rFonts w:ascii="Times New Roman" w:hAnsi="Times New Roman" w:cs="Times New Roman"/>
          <w:sz w:val="28"/>
          <w:szCs w:val="28"/>
        </w:rPr>
        <w:t xml:space="preserve">Французький </w:t>
      </w:r>
      <w:r>
        <w:rPr>
          <w:rFonts w:ascii="Times New Roman" w:hAnsi="Times New Roman" w:cs="Times New Roman"/>
          <w:sz w:val="28"/>
          <w:szCs w:val="28"/>
        </w:rPr>
        <w:t>Православно-К</w:t>
      </w:r>
      <w:r w:rsidRPr="005A2241">
        <w:rPr>
          <w:rFonts w:ascii="Times New Roman" w:hAnsi="Times New Roman" w:cs="Times New Roman"/>
          <w:sz w:val="28"/>
          <w:szCs w:val="28"/>
        </w:rPr>
        <w:t xml:space="preserve">атолицький </w:t>
      </w:r>
      <w:r>
        <w:rPr>
          <w:rFonts w:ascii="Times New Roman" w:hAnsi="Times New Roman" w:cs="Times New Roman"/>
          <w:sz w:val="28"/>
          <w:szCs w:val="28"/>
        </w:rPr>
        <w:t>Д</w:t>
      </w:r>
      <w:r w:rsidRPr="005A2241">
        <w:rPr>
          <w:rFonts w:ascii="Times New Roman" w:hAnsi="Times New Roman" w:cs="Times New Roman"/>
          <w:sz w:val="28"/>
          <w:szCs w:val="28"/>
        </w:rPr>
        <w:t xml:space="preserve">іалог у 1991 </w:t>
      </w:r>
      <w:r>
        <w:rPr>
          <w:rFonts w:ascii="Times New Roman" w:hAnsi="Times New Roman" w:cs="Times New Roman"/>
          <w:sz w:val="28"/>
          <w:szCs w:val="28"/>
        </w:rPr>
        <w:t>закликав до «</w:t>
      </w:r>
      <w:r w:rsidRPr="005A2241">
        <w:rPr>
          <w:rFonts w:ascii="Times New Roman" w:hAnsi="Times New Roman" w:cs="Times New Roman"/>
          <w:sz w:val="28"/>
          <w:szCs w:val="28"/>
        </w:rPr>
        <w:t>диференційованого зді</w:t>
      </w:r>
      <w:r>
        <w:rPr>
          <w:rFonts w:ascii="Times New Roman" w:hAnsi="Times New Roman" w:cs="Times New Roman"/>
          <w:sz w:val="28"/>
          <w:szCs w:val="28"/>
        </w:rPr>
        <w:t xml:space="preserve">йснення юрисдикції Єпископа Рима – </w:t>
      </w:r>
      <w:r w:rsidRPr="005A2241">
        <w:rPr>
          <w:rFonts w:ascii="Times New Roman" w:hAnsi="Times New Roman" w:cs="Times New Roman"/>
          <w:sz w:val="28"/>
          <w:szCs w:val="28"/>
        </w:rPr>
        <w:t>залежно від того, чи це стосується Західних Церков, чи Вселенської Церкви</w:t>
      </w:r>
      <w:r>
        <w:rPr>
          <w:rFonts w:ascii="Times New Roman" w:hAnsi="Times New Roman" w:cs="Times New Roman"/>
          <w:sz w:val="28"/>
          <w:szCs w:val="28"/>
        </w:rPr>
        <w:t xml:space="preserve">» </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 xml:space="preserve">C Fr 1991, </w:t>
      </w:r>
      <w:r>
        <w:rPr>
          <w:rFonts w:ascii="Times New Roman" w:hAnsi="Times New Roman" w:cs="Times New Roman"/>
          <w:sz w:val="28"/>
          <w:szCs w:val="28"/>
        </w:rPr>
        <w:t>ст</w:t>
      </w:r>
      <w:r w:rsidRPr="002E5C2E">
        <w:rPr>
          <w:rFonts w:ascii="Times New Roman" w:hAnsi="Times New Roman" w:cs="Times New Roman"/>
          <w:sz w:val="28"/>
          <w:szCs w:val="28"/>
        </w:rPr>
        <w:t xml:space="preserve">. 119). </w:t>
      </w:r>
      <w:r>
        <w:rPr>
          <w:rFonts w:ascii="Times New Roman" w:hAnsi="Times New Roman" w:cs="Times New Roman"/>
          <w:sz w:val="28"/>
          <w:szCs w:val="28"/>
        </w:rPr>
        <w:t>Роздумуючи, як примат можна здійснювати в об’єднаній Церкві, Група імені св. Іринея стверджує: «</w:t>
      </w:r>
      <w:r w:rsidRPr="00457D39">
        <w:rPr>
          <w:rFonts w:ascii="Times New Roman" w:hAnsi="Times New Roman" w:cs="Times New Roman"/>
          <w:sz w:val="28"/>
          <w:szCs w:val="28"/>
        </w:rPr>
        <w:t xml:space="preserve">Кращого розуміння католицької концепції примату на вселенському рівні можна було б досягти шляхом чіткішого розмежування між унікальним становищем Папи в Католицькій Церкві та його можливою функцією </w:t>
      </w:r>
      <w:r>
        <w:rPr>
          <w:rFonts w:ascii="Times New Roman" w:hAnsi="Times New Roman" w:cs="Times New Roman"/>
          <w:sz w:val="28"/>
          <w:szCs w:val="28"/>
        </w:rPr>
        <w:t>предстоятеля</w:t>
      </w:r>
      <w:r w:rsidRPr="00457D39">
        <w:rPr>
          <w:rFonts w:ascii="Times New Roman" w:hAnsi="Times New Roman" w:cs="Times New Roman"/>
          <w:sz w:val="28"/>
          <w:szCs w:val="28"/>
        </w:rPr>
        <w:t xml:space="preserve"> в рамках </w:t>
      </w:r>
      <w:r>
        <w:rPr>
          <w:rFonts w:ascii="Times New Roman" w:hAnsi="Times New Roman" w:cs="Times New Roman"/>
          <w:sz w:val="28"/>
          <w:szCs w:val="28"/>
        </w:rPr>
        <w:t xml:space="preserve">ширшої християнської спільноти» </w:t>
      </w:r>
      <w:r w:rsidRPr="00457D39">
        <w:rPr>
          <w:rFonts w:ascii="Times New Roman" w:hAnsi="Times New Roman" w:cs="Times New Roman"/>
          <w:sz w:val="28"/>
          <w:szCs w:val="28"/>
        </w:rPr>
        <w:t>(</w:t>
      </w:r>
      <w:r w:rsidRPr="002E5C2E">
        <w:rPr>
          <w:rFonts w:ascii="Times New Roman" w:hAnsi="Times New Roman" w:cs="Times New Roman"/>
          <w:sz w:val="28"/>
          <w:szCs w:val="28"/>
        </w:rPr>
        <w:t>St</w:t>
      </w:r>
      <w:r w:rsidRPr="00457D39">
        <w:rPr>
          <w:rFonts w:ascii="Times New Roman" w:hAnsi="Times New Roman" w:cs="Times New Roman"/>
          <w:sz w:val="28"/>
          <w:szCs w:val="28"/>
        </w:rPr>
        <w:t xml:space="preserve"> </w:t>
      </w:r>
      <w:r w:rsidRPr="002E5C2E">
        <w:rPr>
          <w:rFonts w:ascii="Times New Roman" w:hAnsi="Times New Roman" w:cs="Times New Roman"/>
          <w:sz w:val="28"/>
          <w:szCs w:val="28"/>
        </w:rPr>
        <w:t>Irenaeus</w:t>
      </w:r>
      <w:r w:rsidRPr="00457D39">
        <w:rPr>
          <w:rFonts w:ascii="Times New Roman" w:hAnsi="Times New Roman" w:cs="Times New Roman"/>
          <w:sz w:val="28"/>
          <w:szCs w:val="28"/>
        </w:rPr>
        <w:t xml:space="preserve"> 2018, 14.11). </w:t>
      </w:r>
      <w:r>
        <w:rPr>
          <w:rFonts w:ascii="Times New Roman" w:hAnsi="Times New Roman" w:cs="Times New Roman"/>
          <w:sz w:val="28"/>
          <w:szCs w:val="28"/>
        </w:rPr>
        <w:t>Так само Міжнародний Православно-Католицький Діалог зазначає, що «і</w:t>
      </w:r>
      <w:r w:rsidRPr="00315C47">
        <w:rPr>
          <w:rFonts w:ascii="Times New Roman" w:hAnsi="Times New Roman" w:cs="Times New Roman"/>
          <w:sz w:val="28"/>
          <w:szCs w:val="28"/>
        </w:rPr>
        <w:t xml:space="preserve">снує також бажання відрізнити те, що можна було б назвати патріаршим служінням Папи в рамках Західної або Латинської Церкви, від його </w:t>
      </w:r>
      <w:r>
        <w:rPr>
          <w:rFonts w:ascii="Times New Roman" w:hAnsi="Times New Roman" w:cs="Times New Roman"/>
          <w:sz w:val="28"/>
          <w:szCs w:val="28"/>
        </w:rPr>
        <w:t>предстоятельського</w:t>
      </w:r>
      <w:r w:rsidRPr="00315C47">
        <w:rPr>
          <w:rFonts w:ascii="Times New Roman" w:hAnsi="Times New Roman" w:cs="Times New Roman"/>
          <w:sz w:val="28"/>
          <w:szCs w:val="28"/>
        </w:rPr>
        <w:t xml:space="preserve"> служіння сопричастю всіх Церков, що відкриває нов</w:t>
      </w:r>
      <w:r>
        <w:rPr>
          <w:rFonts w:ascii="Times New Roman" w:hAnsi="Times New Roman" w:cs="Times New Roman"/>
          <w:sz w:val="28"/>
          <w:szCs w:val="28"/>
        </w:rPr>
        <w:t xml:space="preserve">і можливості для майбутнього» </w:t>
      </w:r>
      <w:r w:rsidRPr="00315C47">
        <w:rPr>
          <w:rFonts w:ascii="Times New Roman" w:hAnsi="Times New Roman" w:cs="Times New Roman"/>
          <w:sz w:val="28"/>
          <w:szCs w:val="28"/>
        </w:rPr>
        <w:t>(</w:t>
      </w:r>
      <w:r w:rsidRPr="002E5C2E">
        <w:rPr>
          <w:rFonts w:ascii="Times New Roman" w:hAnsi="Times New Roman" w:cs="Times New Roman"/>
          <w:sz w:val="28"/>
          <w:szCs w:val="28"/>
        </w:rPr>
        <w:t>O</w:t>
      </w:r>
      <w:r w:rsidRPr="00315C47">
        <w:rPr>
          <w:rFonts w:ascii="Times New Roman" w:hAnsi="Times New Roman" w:cs="Times New Roman"/>
          <w:sz w:val="28"/>
          <w:szCs w:val="28"/>
        </w:rPr>
        <w:t>-</w:t>
      </w:r>
      <w:r w:rsidRPr="002E5C2E">
        <w:rPr>
          <w:rFonts w:ascii="Times New Roman" w:hAnsi="Times New Roman" w:cs="Times New Roman"/>
          <w:sz w:val="28"/>
          <w:szCs w:val="28"/>
        </w:rPr>
        <w:t>C</w:t>
      </w:r>
      <w:r w:rsidRPr="00315C47">
        <w:rPr>
          <w:rFonts w:ascii="Times New Roman" w:hAnsi="Times New Roman" w:cs="Times New Roman"/>
          <w:sz w:val="28"/>
          <w:szCs w:val="28"/>
        </w:rPr>
        <w:t xml:space="preserve"> 2023, 5.2).</w:t>
      </w:r>
    </w:p>
    <w:p w:rsidR="00B16945" w:rsidRPr="002E5C2E"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151. </w:t>
      </w:r>
      <w:r w:rsidRPr="00C90861">
        <w:rPr>
          <w:rFonts w:ascii="Times New Roman" w:hAnsi="Times New Roman" w:cs="Times New Roman"/>
          <w:sz w:val="28"/>
          <w:szCs w:val="28"/>
        </w:rPr>
        <w:t xml:space="preserve">У цьому ж дусі в деяких богословських </w:t>
      </w:r>
      <w:r>
        <w:rPr>
          <w:rFonts w:ascii="Times New Roman" w:hAnsi="Times New Roman" w:cs="Times New Roman"/>
          <w:sz w:val="28"/>
          <w:szCs w:val="28"/>
        </w:rPr>
        <w:t>Д</w:t>
      </w:r>
      <w:r w:rsidRPr="00C90861">
        <w:rPr>
          <w:rFonts w:ascii="Times New Roman" w:hAnsi="Times New Roman" w:cs="Times New Roman"/>
          <w:sz w:val="28"/>
          <w:szCs w:val="28"/>
        </w:rPr>
        <w:t>іалогах із західними християнськими спільнотами йдеться про необхідність диференційованого з</w:t>
      </w:r>
      <w:r>
        <w:rPr>
          <w:rFonts w:ascii="Times New Roman" w:hAnsi="Times New Roman" w:cs="Times New Roman"/>
          <w:sz w:val="28"/>
          <w:szCs w:val="28"/>
        </w:rPr>
        <w:t>дійснення служіння Єпископа Рима. До прикладу, Міжнародний Методистсько-Католицький Діалог заявив, що «</w:t>
      </w:r>
      <w:r w:rsidRPr="00FC03F5">
        <w:rPr>
          <w:rFonts w:ascii="Times New Roman" w:hAnsi="Times New Roman" w:cs="Times New Roman"/>
          <w:sz w:val="28"/>
          <w:szCs w:val="28"/>
        </w:rPr>
        <w:t>історія показує, що деякі з нинішніх функцій Єпископ</w:t>
      </w:r>
      <w:r>
        <w:rPr>
          <w:rFonts w:ascii="Times New Roman" w:hAnsi="Times New Roman" w:cs="Times New Roman"/>
          <w:sz w:val="28"/>
          <w:szCs w:val="28"/>
        </w:rPr>
        <w:t>а</w:t>
      </w:r>
      <w:r w:rsidRPr="00FC03F5">
        <w:rPr>
          <w:rFonts w:ascii="Times New Roman" w:hAnsi="Times New Roman" w:cs="Times New Roman"/>
          <w:sz w:val="28"/>
          <w:szCs w:val="28"/>
        </w:rPr>
        <w:t xml:space="preserve"> Рим</w:t>
      </w:r>
      <w:r>
        <w:rPr>
          <w:rFonts w:ascii="Times New Roman" w:hAnsi="Times New Roman" w:cs="Times New Roman"/>
          <w:sz w:val="28"/>
          <w:szCs w:val="28"/>
        </w:rPr>
        <w:t>а</w:t>
      </w:r>
      <w:r w:rsidRPr="00FC03F5">
        <w:rPr>
          <w:rFonts w:ascii="Times New Roman" w:hAnsi="Times New Roman" w:cs="Times New Roman"/>
          <w:sz w:val="28"/>
          <w:szCs w:val="28"/>
        </w:rPr>
        <w:t xml:space="preserve"> стосуються його </w:t>
      </w:r>
      <w:r>
        <w:rPr>
          <w:rFonts w:ascii="Times New Roman" w:hAnsi="Times New Roman" w:cs="Times New Roman"/>
          <w:sz w:val="28"/>
          <w:szCs w:val="28"/>
        </w:rPr>
        <w:t>дієцезіяльної</w:t>
      </w:r>
      <w:r w:rsidRPr="00FC03F5">
        <w:rPr>
          <w:rFonts w:ascii="Times New Roman" w:hAnsi="Times New Roman" w:cs="Times New Roman"/>
          <w:sz w:val="28"/>
          <w:szCs w:val="28"/>
        </w:rPr>
        <w:t xml:space="preserve"> </w:t>
      </w:r>
      <w:r>
        <w:rPr>
          <w:rFonts w:ascii="Times New Roman" w:hAnsi="Times New Roman" w:cs="Times New Roman"/>
          <w:sz w:val="28"/>
          <w:szCs w:val="28"/>
        </w:rPr>
        <w:t>кафедри</w:t>
      </w:r>
      <w:r w:rsidRPr="00FC03F5">
        <w:rPr>
          <w:rFonts w:ascii="Times New Roman" w:hAnsi="Times New Roman" w:cs="Times New Roman"/>
          <w:sz w:val="28"/>
          <w:szCs w:val="28"/>
        </w:rPr>
        <w:t xml:space="preserve"> чи посади Патріарха Латинської Церкви і не стосуються суті його вселенського служіння єдності</w:t>
      </w:r>
      <w:r>
        <w:rPr>
          <w:rFonts w:ascii="Times New Roman" w:hAnsi="Times New Roman" w:cs="Times New Roman"/>
          <w:sz w:val="28"/>
          <w:szCs w:val="28"/>
        </w:rPr>
        <w:t xml:space="preserve">» </w:t>
      </w:r>
      <w:r w:rsidRPr="0067489E">
        <w:rPr>
          <w:rFonts w:ascii="Times New Roman" w:hAnsi="Times New Roman" w:cs="Times New Roman"/>
          <w:sz w:val="28"/>
          <w:szCs w:val="28"/>
        </w:rPr>
        <w:t>(</w:t>
      </w:r>
      <w:r w:rsidRPr="002E5C2E">
        <w:rPr>
          <w:rFonts w:ascii="Times New Roman" w:hAnsi="Times New Roman" w:cs="Times New Roman"/>
          <w:sz w:val="28"/>
          <w:szCs w:val="28"/>
        </w:rPr>
        <w:t>MERCIC</w:t>
      </w:r>
      <w:r w:rsidRPr="0067489E">
        <w:rPr>
          <w:rFonts w:ascii="Times New Roman" w:hAnsi="Times New Roman" w:cs="Times New Roman"/>
          <w:sz w:val="28"/>
          <w:szCs w:val="28"/>
        </w:rPr>
        <w:t xml:space="preserve"> 1986, 59). </w:t>
      </w:r>
      <w:r w:rsidRPr="008B2DC1">
        <w:rPr>
          <w:rFonts w:ascii="Times New Roman" w:hAnsi="Times New Roman" w:cs="Times New Roman"/>
          <w:i/>
          <w:sz w:val="28"/>
          <w:szCs w:val="28"/>
        </w:rPr>
        <w:t>Відповідь</w:t>
      </w:r>
      <w:r w:rsidRPr="008B2DC1">
        <w:rPr>
          <w:rFonts w:ascii="Times New Roman" w:hAnsi="Times New Roman" w:cs="Times New Roman"/>
          <w:sz w:val="28"/>
          <w:szCs w:val="28"/>
        </w:rPr>
        <w:t xml:space="preserve"> </w:t>
      </w:r>
      <w:r>
        <w:rPr>
          <w:rFonts w:ascii="Times New Roman" w:hAnsi="Times New Roman" w:cs="Times New Roman"/>
          <w:sz w:val="28"/>
          <w:szCs w:val="28"/>
        </w:rPr>
        <w:t>Ради Церков Британії та Ірландії</w:t>
      </w:r>
      <w:r w:rsidRPr="008B2DC1">
        <w:rPr>
          <w:rFonts w:ascii="Times New Roman" w:hAnsi="Times New Roman" w:cs="Times New Roman"/>
          <w:sz w:val="28"/>
          <w:szCs w:val="28"/>
        </w:rPr>
        <w:t xml:space="preserve"> </w:t>
      </w:r>
      <w:r>
        <w:rPr>
          <w:rFonts w:ascii="Times New Roman" w:hAnsi="Times New Roman" w:cs="Times New Roman"/>
          <w:sz w:val="28"/>
          <w:szCs w:val="28"/>
        </w:rPr>
        <w:t>на</w:t>
      </w:r>
      <w:r w:rsidRPr="008B2DC1">
        <w:rPr>
          <w:rFonts w:ascii="Times New Roman" w:hAnsi="Times New Roman" w:cs="Times New Roman"/>
          <w:sz w:val="28"/>
          <w:szCs w:val="28"/>
        </w:rPr>
        <w:t xml:space="preserve"> </w:t>
      </w:r>
      <w:r w:rsidRPr="002E5C2E">
        <w:rPr>
          <w:rStyle w:val="21"/>
          <w:rFonts w:ascii="Times New Roman" w:hAnsi="Times New Roman" w:cs="Times New Roman"/>
          <w:sz w:val="28"/>
          <w:szCs w:val="28"/>
          <w:lang w:val="la" w:eastAsia="la" w:bidi="la"/>
        </w:rPr>
        <w:t xml:space="preserve">Ut unum </w:t>
      </w:r>
      <w:r w:rsidRPr="002E5C2E">
        <w:rPr>
          <w:rStyle w:val="21"/>
          <w:rFonts w:ascii="Times New Roman" w:hAnsi="Times New Roman" w:cs="Times New Roman"/>
          <w:sz w:val="28"/>
          <w:szCs w:val="28"/>
        </w:rPr>
        <w:t>sint</w:t>
      </w:r>
      <w:r w:rsidRPr="008B2DC1">
        <w:rPr>
          <w:rStyle w:val="21"/>
          <w:rFonts w:ascii="Times New Roman" w:hAnsi="Times New Roman" w:cs="Times New Roman"/>
          <w:sz w:val="28"/>
          <w:szCs w:val="28"/>
          <w:lang w:val="uk-UA"/>
        </w:rPr>
        <w:t xml:space="preserve"> </w:t>
      </w:r>
      <w:r w:rsidRPr="008B2DC1">
        <w:rPr>
          <w:rFonts w:ascii="Times New Roman" w:hAnsi="Times New Roman" w:cs="Times New Roman"/>
          <w:sz w:val="28"/>
          <w:szCs w:val="28"/>
        </w:rPr>
        <w:t xml:space="preserve">(1997) </w:t>
      </w:r>
      <w:r>
        <w:rPr>
          <w:rFonts w:ascii="Times New Roman" w:hAnsi="Times New Roman" w:cs="Times New Roman"/>
          <w:sz w:val="28"/>
          <w:szCs w:val="28"/>
        </w:rPr>
        <w:t>стверджує, що «</w:t>
      </w:r>
      <w:r w:rsidRPr="00832CFC">
        <w:rPr>
          <w:rFonts w:ascii="Times New Roman" w:hAnsi="Times New Roman" w:cs="Times New Roman"/>
          <w:sz w:val="28"/>
          <w:szCs w:val="28"/>
        </w:rPr>
        <w:t>слід розрізняти примат і вселенську юрисдикцію або примат і юрисдикцію над "Західним Патріархатом"</w:t>
      </w:r>
      <w:r>
        <w:rPr>
          <w:rFonts w:ascii="Times New Roman" w:hAnsi="Times New Roman" w:cs="Times New Roman"/>
          <w:sz w:val="28"/>
          <w:szCs w:val="28"/>
        </w:rPr>
        <w:t>» (4)</w:t>
      </w:r>
      <w:r w:rsidRPr="00832CFC">
        <w:rPr>
          <w:rFonts w:ascii="Times New Roman" w:hAnsi="Times New Roman" w:cs="Times New Roman"/>
          <w:sz w:val="28"/>
          <w:szCs w:val="28"/>
        </w:rPr>
        <w:t>.</w:t>
      </w:r>
      <w:r>
        <w:rPr>
          <w:rFonts w:ascii="Times New Roman" w:hAnsi="Times New Roman" w:cs="Times New Roman"/>
          <w:sz w:val="28"/>
          <w:szCs w:val="28"/>
        </w:rPr>
        <w:t xml:space="preserve"> </w:t>
      </w:r>
      <w:r w:rsidRPr="002B6C2D">
        <w:rPr>
          <w:rFonts w:ascii="Times New Roman" w:hAnsi="Times New Roman" w:cs="Times New Roman"/>
          <w:i/>
          <w:sz w:val="28"/>
          <w:szCs w:val="28"/>
        </w:rPr>
        <w:t>Група з Домбу</w:t>
      </w:r>
      <w:r w:rsidRPr="003B2661">
        <w:rPr>
          <w:rFonts w:ascii="Times New Roman" w:hAnsi="Times New Roman" w:cs="Times New Roman"/>
          <w:sz w:val="28"/>
          <w:szCs w:val="28"/>
        </w:rPr>
        <w:t xml:space="preserve"> </w:t>
      </w:r>
      <w:r>
        <w:rPr>
          <w:rFonts w:ascii="Times New Roman" w:hAnsi="Times New Roman" w:cs="Times New Roman"/>
          <w:sz w:val="28"/>
          <w:szCs w:val="28"/>
        </w:rPr>
        <w:t>також подає цей аргумент, стверджуючи: «</w:t>
      </w:r>
      <w:r w:rsidRPr="003D0428">
        <w:rPr>
          <w:rFonts w:ascii="Times New Roman" w:hAnsi="Times New Roman" w:cs="Times New Roman"/>
          <w:sz w:val="28"/>
          <w:szCs w:val="28"/>
        </w:rPr>
        <w:t>Історичне дослідження показало, що через роз</w:t>
      </w:r>
      <w:r>
        <w:rPr>
          <w:rFonts w:ascii="Times New Roman" w:hAnsi="Times New Roman" w:cs="Times New Roman"/>
          <w:sz w:val="28"/>
          <w:szCs w:val="28"/>
        </w:rPr>
        <w:t>кол</w:t>
      </w:r>
      <w:r w:rsidRPr="003D0428">
        <w:rPr>
          <w:rFonts w:ascii="Times New Roman" w:hAnsi="Times New Roman" w:cs="Times New Roman"/>
          <w:sz w:val="28"/>
          <w:szCs w:val="28"/>
        </w:rPr>
        <w:t xml:space="preserve"> між Сходом і Заходом Католицька Церква збіглася з давнім Західним Патріархатом або Латинською Церквою</w:t>
      </w:r>
      <w:r>
        <w:rPr>
          <w:rFonts w:ascii="Times New Roman" w:hAnsi="Times New Roman" w:cs="Times New Roman"/>
          <w:sz w:val="28"/>
          <w:szCs w:val="28"/>
        </w:rPr>
        <w:t>. Тому</w:t>
      </w:r>
      <w:r w:rsidRPr="00A110BB">
        <w:rPr>
          <w:rFonts w:ascii="Times New Roman" w:hAnsi="Times New Roman" w:cs="Times New Roman"/>
          <w:sz w:val="28"/>
          <w:szCs w:val="28"/>
        </w:rPr>
        <w:t xml:space="preserve"> Єпископ Рим</w:t>
      </w:r>
      <w:r>
        <w:rPr>
          <w:rFonts w:ascii="Times New Roman" w:hAnsi="Times New Roman" w:cs="Times New Roman"/>
          <w:sz w:val="28"/>
          <w:szCs w:val="28"/>
        </w:rPr>
        <w:t>а</w:t>
      </w:r>
      <w:r w:rsidRPr="00A110BB">
        <w:rPr>
          <w:rFonts w:ascii="Times New Roman" w:hAnsi="Times New Roman" w:cs="Times New Roman"/>
          <w:sz w:val="28"/>
          <w:szCs w:val="28"/>
        </w:rPr>
        <w:t xml:space="preserve"> в практичній плутанині </w:t>
      </w:r>
      <w:r>
        <w:rPr>
          <w:rFonts w:ascii="Times New Roman" w:hAnsi="Times New Roman" w:cs="Times New Roman"/>
          <w:sz w:val="28"/>
          <w:szCs w:val="28"/>
        </w:rPr>
        <w:t>мав</w:t>
      </w:r>
      <w:r w:rsidRPr="00A110BB">
        <w:rPr>
          <w:rFonts w:ascii="Times New Roman" w:hAnsi="Times New Roman" w:cs="Times New Roman"/>
          <w:sz w:val="28"/>
          <w:szCs w:val="28"/>
        </w:rPr>
        <w:t xml:space="preserve"> подвійну відповідальність у цій Церкві, а саме: служителя сопричастя і Патріарха Заходу</w:t>
      </w:r>
      <w:r>
        <w:rPr>
          <w:rFonts w:ascii="Times New Roman" w:hAnsi="Times New Roman" w:cs="Times New Roman"/>
          <w:sz w:val="28"/>
          <w:szCs w:val="28"/>
        </w:rPr>
        <w:t xml:space="preserve"> –</w:t>
      </w:r>
      <w:r w:rsidRPr="00A110BB">
        <w:rPr>
          <w:rFonts w:ascii="Times New Roman" w:hAnsi="Times New Roman" w:cs="Times New Roman"/>
          <w:sz w:val="28"/>
          <w:szCs w:val="28"/>
        </w:rPr>
        <w:t xml:space="preserve"> на користь зростаючої централізації.</w:t>
      </w:r>
      <w:r>
        <w:rPr>
          <w:rFonts w:ascii="Times New Roman" w:hAnsi="Times New Roman" w:cs="Times New Roman"/>
          <w:sz w:val="28"/>
          <w:szCs w:val="28"/>
        </w:rPr>
        <w:t xml:space="preserve"> </w:t>
      </w:r>
      <w:r w:rsidRPr="00A110BB">
        <w:rPr>
          <w:rFonts w:ascii="Times New Roman" w:hAnsi="Times New Roman" w:cs="Times New Roman"/>
          <w:sz w:val="28"/>
          <w:szCs w:val="28"/>
        </w:rPr>
        <w:t>Більше того, інтенсивні місіонерські зусилля Латинської Церкви поширили юрисдикцію Західного Патріархату майже на всю поверхню землі, не зваж</w:t>
      </w:r>
      <w:r>
        <w:rPr>
          <w:rFonts w:ascii="Times New Roman" w:hAnsi="Times New Roman" w:cs="Times New Roman"/>
          <w:sz w:val="28"/>
          <w:szCs w:val="28"/>
        </w:rPr>
        <w:t>аючи</w:t>
      </w:r>
      <w:r w:rsidRPr="00A110BB">
        <w:rPr>
          <w:rFonts w:ascii="Times New Roman" w:hAnsi="Times New Roman" w:cs="Times New Roman"/>
          <w:sz w:val="28"/>
          <w:szCs w:val="28"/>
        </w:rPr>
        <w:t xml:space="preserve"> на наслідки</w:t>
      </w:r>
      <w:r>
        <w:rPr>
          <w:rFonts w:ascii="Times New Roman" w:hAnsi="Times New Roman" w:cs="Times New Roman"/>
          <w:sz w:val="28"/>
          <w:szCs w:val="28"/>
        </w:rPr>
        <w:t>. Цей «аномальний</w:t>
      </w:r>
      <w:r w:rsidRPr="0084242A">
        <w:rPr>
          <w:rFonts w:ascii="Times New Roman" w:hAnsi="Times New Roman" w:cs="Times New Roman"/>
          <w:sz w:val="28"/>
          <w:szCs w:val="28"/>
        </w:rPr>
        <w:t xml:space="preserve"> розвиток</w:t>
      </w:r>
      <w:r>
        <w:rPr>
          <w:rFonts w:ascii="Times New Roman" w:hAnsi="Times New Roman" w:cs="Times New Roman"/>
          <w:sz w:val="28"/>
          <w:szCs w:val="28"/>
        </w:rPr>
        <w:t>»</w:t>
      </w:r>
      <w:r w:rsidRPr="0084242A">
        <w:rPr>
          <w:rFonts w:ascii="Times New Roman" w:hAnsi="Times New Roman" w:cs="Times New Roman"/>
          <w:sz w:val="28"/>
          <w:szCs w:val="28"/>
        </w:rPr>
        <w:t xml:space="preserve"> скомпрометував </w:t>
      </w:r>
      <w:r>
        <w:rPr>
          <w:rFonts w:ascii="Times New Roman" w:hAnsi="Times New Roman" w:cs="Times New Roman"/>
          <w:sz w:val="28"/>
          <w:szCs w:val="28"/>
        </w:rPr>
        <w:t>образ</w:t>
      </w:r>
      <w:r w:rsidRPr="0084242A">
        <w:rPr>
          <w:rFonts w:ascii="Times New Roman" w:hAnsi="Times New Roman" w:cs="Times New Roman"/>
          <w:sz w:val="28"/>
          <w:szCs w:val="28"/>
        </w:rPr>
        <w:t xml:space="preserve"> папства, </w:t>
      </w:r>
      <w:r>
        <w:rPr>
          <w:rFonts w:ascii="Times New Roman" w:hAnsi="Times New Roman" w:cs="Times New Roman"/>
          <w:sz w:val="28"/>
          <w:szCs w:val="28"/>
        </w:rPr>
        <w:t>«</w:t>
      </w:r>
      <w:r w:rsidRPr="0084242A">
        <w:rPr>
          <w:rFonts w:ascii="Times New Roman" w:hAnsi="Times New Roman" w:cs="Times New Roman"/>
          <w:sz w:val="28"/>
          <w:szCs w:val="28"/>
        </w:rPr>
        <w:t xml:space="preserve">сплутавши його з жахливим розростанням того, чим воно </w:t>
      </w:r>
      <w:r>
        <w:rPr>
          <w:rFonts w:ascii="Times New Roman" w:hAnsi="Times New Roman" w:cs="Times New Roman"/>
          <w:sz w:val="28"/>
          <w:szCs w:val="28"/>
        </w:rPr>
        <w:t xml:space="preserve">не є» </w:t>
      </w:r>
      <w:r w:rsidRPr="0084242A">
        <w:rPr>
          <w:rFonts w:ascii="Times New Roman" w:hAnsi="Times New Roman" w:cs="Times New Roman"/>
          <w:sz w:val="28"/>
          <w:szCs w:val="28"/>
        </w:rPr>
        <w:t>[</w:t>
      </w:r>
      <w:r w:rsidRPr="002E5C2E">
        <w:rPr>
          <w:rFonts w:ascii="Times New Roman" w:hAnsi="Times New Roman" w:cs="Times New Roman"/>
          <w:sz w:val="28"/>
          <w:szCs w:val="28"/>
        </w:rPr>
        <w:t>L</w:t>
      </w:r>
      <w:r w:rsidRPr="0084242A">
        <w:rPr>
          <w:rFonts w:ascii="Times New Roman" w:hAnsi="Times New Roman" w:cs="Times New Roman"/>
          <w:sz w:val="28"/>
          <w:szCs w:val="28"/>
        </w:rPr>
        <w:t xml:space="preserve">. </w:t>
      </w:r>
      <w:r w:rsidRPr="002E5C2E">
        <w:rPr>
          <w:rFonts w:ascii="Times New Roman" w:hAnsi="Times New Roman" w:cs="Times New Roman"/>
          <w:sz w:val="28"/>
          <w:szCs w:val="28"/>
        </w:rPr>
        <w:t>Bouyer</w:t>
      </w:r>
      <w:r w:rsidRPr="0084242A">
        <w:rPr>
          <w:rFonts w:ascii="Times New Roman" w:hAnsi="Times New Roman" w:cs="Times New Roman"/>
          <w:sz w:val="28"/>
          <w:szCs w:val="28"/>
        </w:rPr>
        <w:t xml:space="preserve">, </w:t>
      </w:r>
      <w:r w:rsidRPr="0084242A">
        <w:rPr>
          <w:rStyle w:val="21"/>
          <w:rFonts w:ascii="Times New Roman" w:hAnsi="Times New Roman" w:cs="Times New Roman"/>
          <w:sz w:val="28"/>
          <w:szCs w:val="28"/>
          <w:lang w:eastAsia="fr-FR" w:bidi="fr-FR"/>
        </w:rPr>
        <w:t>L</w:t>
      </w:r>
      <w:r w:rsidRPr="0084242A">
        <w:rPr>
          <w:rStyle w:val="21"/>
          <w:rFonts w:ascii="Times New Roman" w:hAnsi="Times New Roman" w:cs="Times New Roman"/>
          <w:sz w:val="28"/>
          <w:szCs w:val="28"/>
          <w:lang w:val="uk-UA" w:eastAsia="fr-FR" w:bidi="fr-FR"/>
        </w:rPr>
        <w:t>’É</w:t>
      </w:r>
      <w:r w:rsidRPr="0084242A">
        <w:rPr>
          <w:rStyle w:val="21"/>
          <w:rFonts w:ascii="Times New Roman" w:hAnsi="Times New Roman" w:cs="Times New Roman"/>
          <w:sz w:val="28"/>
          <w:szCs w:val="28"/>
          <w:lang w:eastAsia="fr-FR" w:bidi="fr-FR"/>
        </w:rPr>
        <w:t>glise</w:t>
      </w:r>
      <w:r w:rsidRPr="0084242A">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de</w:t>
      </w:r>
      <w:r w:rsidRPr="0084242A">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Dieu</w:t>
      </w:r>
      <w:r w:rsidRPr="0084242A">
        <w:rPr>
          <w:rStyle w:val="21"/>
          <w:rFonts w:ascii="Times New Roman" w:hAnsi="Times New Roman" w:cs="Times New Roman"/>
          <w:sz w:val="28"/>
          <w:szCs w:val="28"/>
          <w:lang w:val="uk-UA"/>
        </w:rPr>
        <w:t>,</w:t>
      </w:r>
      <w:r w:rsidRPr="0084242A">
        <w:rPr>
          <w:rFonts w:ascii="Times New Roman" w:hAnsi="Times New Roman" w:cs="Times New Roman"/>
          <w:sz w:val="28"/>
          <w:szCs w:val="28"/>
        </w:rPr>
        <w:t xml:space="preserve"> </w:t>
      </w:r>
      <w:r w:rsidRPr="002E5C2E">
        <w:rPr>
          <w:rFonts w:ascii="Times New Roman" w:hAnsi="Times New Roman" w:cs="Times New Roman"/>
          <w:sz w:val="28"/>
          <w:szCs w:val="28"/>
        </w:rPr>
        <w:t>Paris</w:t>
      </w:r>
      <w:r w:rsidRPr="0084242A">
        <w:rPr>
          <w:rFonts w:ascii="Times New Roman" w:hAnsi="Times New Roman" w:cs="Times New Roman"/>
          <w:sz w:val="28"/>
          <w:szCs w:val="28"/>
        </w:rPr>
        <w:t xml:space="preserve">, </w:t>
      </w:r>
      <w:r w:rsidRPr="002E5C2E">
        <w:rPr>
          <w:rFonts w:ascii="Times New Roman" w:hAnsi="Times New Roman" w:cs="Times New Roman"/>
          <w:sz w:val="28"/>
          <w:szCs w:val="28"/>
        </w:rPr>
        <w:t>Cerf</w:t>
      </w:r>
      <w:r w:rsidRPr="0084242A">
        <w:rPr>
          <w:rFonts w:ascii="Times New Roman" w:hAnsi="Times New Roman" w:cs="Times New Roman"/>
          <w:sz w:val="28"/>
          <w:szCs w:val="28"/>
        </w:rPr>
        <w:t xml:space="preserve">, 1970, </w:t>
      </w:r>
      <w:r w:rsidRPr="002E5C2E">
        <w:rPr>
          <w:rFonts w:ascii="Times New Roman" w:hAnsi="Times New Roman" w:cs="Times New Roman"/>
          <w:sz w:val="28"/>
          <w:szCs w:val="28"/>
        </w:rPr>
        <w:t>p</w:t>
      </w:r>
      <w:r w:rsidRPr="0084242A">
        <w:rPr>
          <w:rFonts w:ascii="Times New Roman" w:hAnsi="Times New Roman" w:cs="Times New Roman"/>
          <w:sz w:val="28"/>
          <w:szCs w:val="28"/>
        </w:rPr>
        <w:t xml:space="preserve">. 555]. </w:t>
      </w:r>
      <w:r w:rsidRPr="00D44E98">
        <w:rPr>
          <w:rFonts w:ascii="Times New Roman" w:hAnsi="Times New Roman" w:cs="Times New Roman"/>
          <w:sz w:val="28"/>
          <w:szCs w:val="28"/>
        </w:rPr>
        <w:t>Доки різниця між цими двома функціями не буде видимою в живій організації Церкви, необхідність служіння сопричастя, здійснюваного Єпископом Рим</w:t>
      </w:r>
      <w:r>
        <w:rPr>
          <w:rFonts w:ascii="Times New Roman" w:hAnsi="Times New Roman" w:cs="Times New Roman"/>
          <w:sz w:val="28"/>
          <w:szCs w:val="28"/>
        </w:rPr>
        <w:t>а</w:t>
      </w:r>
      <w:r w:rsidRPr="00D44E98">
        <w:rPr>
          <w:rFonts w:ascii="Times New Roman" w:hAnsi="Times New Roman" w:cs="Times New Roman"/>
          <w:sz w:val="28"/>
          <w:szCs w:val="28"/>
        </w:rPr>
        <w:t>, не буде сприйнята нашими православними, англіканськими та протестантськими братами.</w:t>
      </w:r>
      <w:r>
        <w:rPr>
          <w:rFonts w:ascii="Times New Roman" w:hAnsi="Times New Roman" w:cs="Times New Roman"/>
          <w:sz w:val="28"/>
          <w:szCs w:val="28"/>
        </w:rPr>
        <w:t xml:space="preserve"> </w:t>
      </w:r>
      <w:r w:rsidRPr="00B95BC7">
        <w:rPr>
          <w:rFonts w:ascii="Times New Roman" w:hAnsi="Times New Roman" w:cs="Times New Roman"/>
          <w:sz w:val="28"/>
          <w:szCs w:val="28"/>
        </w:rPr>
        <w:t>Тільки внутрішня децентралізація Католицької Церкви може дати їм конкретну перспективу того, які зобов</w:t>
      </w:r>
      <w:r>
        <w:rPr>
          <w:rFonts w:ascii="Times New Roman" w:hAnsi="Times New Roman" w:cs="Times New Roman"/>
          <w:sz w:val="28"/>
          <w:szCs w:val="28"/>
        </w:rPr>
        <w:t>’</w:t>
      </w:r>
      <w:r w:rsidRPr="00B95BC7">
        <w:rPr>
          <w:rFonts w:ascii="Times New Roman" w:hAnsi="Times New Roman" w:cs="Times New Roman"/>
          <w:sz w:val="28"/>
          <w:szCs w:val="28"/>
        </w:rPr>
        <w:t xml:space="preserve">язання вони </w:t>
      </w:r>
      <w:r>
        <w:rPr>
          <w:rFonts w:ascii="Times New Roman" w:hAnsi="Times New Roman" w:cs="Times New Roman"/>
          <w:sz w:val="28"/>
          <w:szCs w:val="28"/>
        </w:rPr>
        <w:t>візьмуть на себе, відновивши узи</w:t>
      </w:r>
      <w:r w:rsidRPr="00B95BC7">
        <w:rPr>
          <w:rFonts w:ascii="Times New Roman" w:hAnsi="Times New Roman" w:cs="Times New Roman"/>
          <w:sz w:val="28"/>
          <w:szCs w:val="28"/>
        </w:rPr>
        <w:t xml:space="preserve"> повного сопричастя з Като</w:t>
      </w:r>
      <w:r>
        <w:rPr>
          <w:rFonts w:ascii="Times New Roman" w:hAnsi="Times New Roman" w:cs="Times New Roman"/>
          <w:sz w:val="28"/>
          <w:szCs w:val="28"/>
        </w:rPr>
        <w:t xml:space="preserve">лицькою Церквою» </w:t>
      </w:r>
      <w:r w:rsidRPr="002E5C2E">
        <w:rPr>
          <w:rFonts w:ascii="Times New Roman" w:hAnsi="Times New Roman" w:cs="Times New Roman"/>
          <w:sz w:val="28"/>
          <w:szCs w:val="28"/>
        </w:rPr>
        <w:t>(Dombes 1985, 142</w:t>
      </w:r>
      <w:r>
        <w:rPr>
          <w:rFonts w:ascii="Times New Roman" w:hAnsi="Times New Roman" w:cs="Times New Roman"/>
          <w:sz w:val="28"/>
          <w:szCs w:val="28"/>
        </w:rPr>
        <w:t>-</w:t>
      </w:r>
      <w:r w:rsidRPr="002E5C2E">
        <w:rPr>
          <w:rFonts w:ascii="Times New Roman" w:hAnsi="Times New Roman" w:cs="Times New Roman"/>
          <w:sz w:val="28"/>
          <w:szCs w:val="28"/>
        </w:rPr>
        <w:t xml:space="preserve">143). </w:t>
      </w:r>
      <w:r>
        <w:rPr>
          <w:rFonts w:ascii="Times New Roman" w:hAnsi="Times New Roman" w:cs="Times New Roman"/>
          <w:sz w:val="28"/>
          <w:szCs w:val="28"/>
        </w:rPr>
        <w:t>Німецький Лютерансько-Католицький Д</w:t>
      </w:r>
      <w:r w:rsidRPr="00442A5C">
        <w:rPr>
          <w:rFonts w:ascii="Times New Roman" w:hAnsi="Times New Roman" w:cs="Times New Roman"/>
          <w:sz w:val="28"/>
          <w:szCs w:val="28"/>
        </w:rPr>
        <w:t>іало</w:t>
      </w:r>
      <w:r>
        <w:rPr>
          <w:rFonts w:ascii="Times New Roman" w:hAnsi="Times New Roman" w:cs="Times New Roman"/>
          <w:sz w:val="28"/>
          <w:szCs w:val="28"/>
        </w:rPr>
        <w:t>г, додавши питання про Папу як «Главу Д</w:t>
      </w:r>
      <w:r w:rsidRPr="00442A5C">
        <w:rPr>
          <w:rFonts w:ascii="Times New Roman" w:hAnsi="Times New Roman" w:cs="Times New Roman"/>
          <w:sz w:val="28"/>
          <w:szCs w:val="28"/>
        </w:rPr>
        <w:t>ержави</w:t>
      </w:r>
      <w:r>
        <w:rPr>
          <w:rFonts w:ascii="Times New Roman" w:hAnsi="Times New Roman" w:cs="Times New Roman"/>
          <w:sz w:val="28"/>
          <w:szCs w:val="28"/>
        </w:rPr>
        <w:t>»</w:t>
      </w:r>
      <w:r w:rsidRPr="00442A5C">
        <w:rPr>
          <w:rFonts w:ascii="Times New Roman" w:hAnsi="Times New Roman" w:cs="Times New Roman"/>
          <w:sz w:val="28"/>
          <w:szCs w:val="28"/>
        </w:rPr>
        <w:t xml:space="preserve"> і його політичні та </w:t>
      </w:r>
      <w:r w:rsidRPr="00442A5C">
        <w:rPr>
          <w:rFonts w:ascii="Times New Roman" w:hAnsi="Times New Roman" w:cs="Times New Roman"/>
          <w:sz w:val="28"/>
          <w:szCs w:val="28"/>
        </w:rPr>
        <w:lastRenderedPageBreak/>
        <w:t xml:space="preserve">дипломатичні наслідки, йде далі, закликаючи </w:t>
      </w:r>
      <w:r>
        <w:rPr>
          <w:rFonts w:ascii="Times New Roman" w:hAnsi="Times New Roman" w:cs="Times New Roman"/>
          <w:sz w:val="28"/>
          <w:szCs w:val="28"/>
        </w:rPr>
        <w:t>«</w:t>
      </w:r>
      <w:r w:rsidRPr="00442A5C">
        <w:rPr>
          <w:rFonts w:ascii="Times New Roman" w:hAnsi="Times New Roman" w:cs="Times New Roman"/>
          <w:sz w:val="28"/>
          <w:szCs w:val="28"/>
        </w:rPr>
        <w:t>розмежува</w:t>
      </w:r>
      <w:r>
        <w:rPr>
          <w:rFonts w:ascii="Times New Roman" w:hAnsi="Times New Roman" w:cs="Times New Roman"/>
          <w:sz w:val="28"/>
          <w:szCs w:val="28"/>
        </w:rPr>
        <w:t>ти</w:t>
      </w:r>
      <w:r w:rsidRPr="00442A5C">
        <w:rPr>
          <w:rFonts w:ascii="Times New Roman" w:hAnsi="Times New Roman" w:cs="Times New Roman"/>
          <w:sz w:val="28"/>
          <w:szCs w:val="28"/>
        </w:rPr>
        <w:t xml:space="preserve"> функці</w:t>
      </w:r>
      <w:r>
        <w:rPr>
          <w:rFonts w:ascii="Times New Roman" w:hAnsi="Times New Roman" w:cs="Times New Roman"/>
          <w:sz w:val="28"/>
          <w:szCs w:val="28"/>
        </w:rPr>
        <w:t>ї</w:t>
      </w:r>
      <w:r w:rsidRPr="00442A5C">
        <w:rPr>
          <w:rFonts w:ascii="Times New Roman" w:hAnsi="Times New Roman" w:cs="Times New Roman"/>
          <w:sz w:val="28"/>
          <w:szCs w:val="28"/>
        </w:rPr>
        <w:t>, поєднан</w:t>
      </w:r>
      <w:r>
        <w:rPr>
          <w:rFonts w:ascii="Times New Roman" w:hAnsi="Times New Roman" w:cs="Times New Roman"/>
          <w:sz w:val="28"/>
          <w:szCs w:val="28"/>
        </w:rPr>
        <w:t xml:space="preserve">і в особі Папи: Єпископ Рима, пастир усієї Церкви, глава Колегії Єпископів, Патріарх Заходу, примас Італії, Архієпископ і Митрополит церковної провінції Рима, Суверен Міста-Держави Ватикан» </w:t>
      </w:r>
      <w:r w:rsidRPr="002E5C2E">
        <w:rPr>
          <w:rFonts w:ascii="Times New Roman" w:hAnsi="Times New Roman" w:cs="Times New Roman"/>
          <w:sz w:val="28"/>
          <w:szCs w:val="28"/>
        </w:rPr>
        <w:t>(L</w:t>
      </w:r>
      <w:r>
        <w:rPr>
          <w:rFonts w:ascii="Times New Roman" w:hAnsi="Times New Roman" w:cs="Times New Roman"/>
          <w:sz w:val="28"/>
          <w:szCs w:val="28"/>
        </w:rPr>
        <w:t>-</w:t>
      </w:r>
      <w:r w:rsidRPr="002E5C2E">
        <w:rPr>
          <w:rFonts w:ascii="Times New Roman" w:hAnsi="Times New Roman" w:cs="Times New Roman"/>
          <w:sz w:val="28"/>
          <w:szCs w:val="28"/>
        </w:rPr>
        <w:t>C Germ 2000, 200).</w:t>
      </w:r>
    </w:p>
    <w:p w:rsidR="00B16945" w:rsidRPr="0014459F"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152. Відповідно до пропозиції про розмежоване служіння примату Єпископа Рима </w:t>
      </w:r>
      <w:r w:rsidRPr="002B6C2D">
        <w:rPr>
          <w:rFonts w:ascii="Times New Roman" w:hAnsi="Times New Roman" w:cs="Times New Roman"/>
          <w:i/>
          <w:sz w:val="28"/>
          <w:szCs w:val="28"/>
        </w:rPr>
        <w:t>Група з Домбу</w:t>
      </w:r>
      <w:r w:rsidRPr="0014459F">
        <w:rPr>
          <w:rFonts w:ascii="Times New Roman" w:hAnsi="Times New Roman" w:cs="Times New Roman"/>
          <w:sz w:val="28"/>
          <w:szCs w:val="28"/>
        </w:rPr>
        <w:t xml:space="preserve"> висловила побажання «підсилити служіння Єпископа Рима в його помісній Церкві </w:t>
      </w:r>
      <w:r w:rsidRPr="002E5C2E">
        <w:rPr>
          <w:rFonts w:ascii="Times New Roman" w:hAnsi="Times New Roman" w:cs="Times New Roman"/>
          <w:sz w:val="28"/>
          <w:szCs w:val="28"/>
        </w:rPr>
        <w:t>[</w:t>
      </w:r>
      <w:r w:rsidRPr="0014459F">
        <w:rPr>
          <w:rFonts w:ascii="Times New Roman" w:hAnsi="Times New Roman" w:cs="Times New Roman"/>
          <w:sz w:val="28"/>
          <w:szCs w:val="28"/>
        </w:rPr>
        <w:t>дієцезії Рима</w:t>
      </w:r>
      <w:r w:rsidRPr="002E5C2E">
        <w:rPr>
          <w:rFonts w:ascii="Times New Roman" w:hAnsi="Times New Roman" w:cs="Times New Roman"/>
          <w:sz w:val="28"/>
          <w:szCs w:val="28"/>
        </w:rPr>
        <w:t>]</w:t>
      </w:r>
      <w:r w:rsidRPr="0014459F">
        <w:rPr>
          <w:rFonts w:ascii="Times New Roman" w:hAnsi="Times New Roman" w:cs="Times New Roman"/>
          <w:sz w:val="28"/>
          <w:szCs w:val="28"/>
        </w:rPr>
        <w:t>. Папа, який взяв би на себе більшу єпископську відповідальність там, де це потрібно, і був би здатний її здійснювати, безсумнівно, сприяв би більшій зміні образу папства. Тоді він постане як пастир, слуга і провідник своїх братів у справді спільному та об</w:t>
      </w:r>
      <w:r>
        <w:rPr>
          <w:rFonts w:ascii="Times New Roman" w:hAnsi="Times New Roman" w:cs="Times New Roman"/>
          <w:sz w:val="28"/>
          <w:szCs w:val="28"/>
        </w:rPr>
        <w:t>’</w:t>
      </w:r>
      <w:r w:rsidRPr="0014459F">
        <w:rPr>
          <w:rFonts w:ascii="Times New Roman" w:hAnsi="Times New Roman" w:cs="Times New Roman"/>
          <w:sz w:val="28"/>
          <w:szCs w:val="28"/>
        </w:rPr>
        <w:t xml:space="preserve">єднаному служінні </w:t>
      </w:r>
      <w:r w:rsidRPr="002E5C2E">
        <w:rPr>
          <w:rStyle w:val="21"/>
          <w:rFonts w:ascii="Times New Roman" w:hAnsi="Times New Roman" w:cs="Times New Roman"/>
          <w:sz w:val="28"/>
          <w:szCs w:val="28"/>
          <w:lang w:val="la" w:eastAsia="la" w:bidi="la"/>
        </w:rPr>
        <w:t>episcop</w:t>
      </w:r>
      <w:r w:rsidRPr="00EB2403">
        <w:rPr>
          <w:rStyle w:val="21"/>
          <w:rFonts w:ascii="Times New Roman" w:hAnsi="Times New Roman" w:cs="Times New Roman"/>
          <w:sz w:val="28"/>
          <w:szCs w:val="28"/>
        </w:rPr>
        <w:t>e</w:t>
      </w:r>
      <w:r w:rsidRPr="0014459F">
        <w:rPr>
          <w:rFonts w:ascii="Times New Roman" w:hAnsi="Times New Roman" w:cs="Times New Roman"/>
          <w:sz w:val="28"/>
          <w:szCs w:val="28"/>
        </w:rPr>
        <w:t>» (</w:t>
      </w:r>
      <w:r w:rsidRPr="002E5C2E">
        <w:rPr>
          <w:rFonts w:ascii="Times New Roman" w:hAnsi="Times New Roman" w:cs="Times New Roman"/>
          <w:sz w:val="28"/>
          <w:szCs w:val="28"/>
        </w:rPr>
        <w:t>Dombes</w:t>
      </w:r>
      <w:r w:rsidRPr="0014459F">
        <w:rPr>
          <w:rFonts w:ascii="Times New Roman" w:hAnsi="Times New Roman" w:cs="Times New Roman"/>
          <w:sz w:val="28"/>
          <w:szCs w:val="28"/>
        </w:rPr>
        <w:t xml:space="preserve"> 1985, 150).</w:t>
      </w:r>
    </w:p>
    <w:p w:rsidR="00B16945" w:rsidRPr="0014459F" w:rsidRDefault="00B16945" w:rsidP="00B16945">
      <w:pPr>
        <w:pStyle w:val="20"/>
        <w:shd w:val="clear" w:color="auto" w:fill="auto"/>
        <w:spacing w:before="0" w:line="240" w:lineRule="auto"/>
        <w:ind w:firstLine="567"/>
        <w:jc w:val="both"/>
        <w:rPr>
          <w:rFonts w:ascii="Times New Roman" w:hAnsi="Times New Roman" w:cs="Times New Roman"/>
          <w:sz w:val="28"/>
          <w:szCs w:val="28"/>
        </w:rPr>
      </w:pPr>
    </w:p>
    <w:p w:rsidR="00B16945" w:rsidRPr="002E5C2E" w:rsidRDefault="00B16945" w:rsidP="00B16945">
      <w:pPr>
        <w:pStyle w:val="20"/>
        <w:shd w:val="clear" w:color="auto" w:fill="auto"/>
        <w:spacing w:before="0" w:line="240" w:lineRule="auto"/>
        <w:ind w:left="708"/>
        <w:jc w:val="both"/>
        <w:rPr>
          <w:rFonts w:ascii="Times New Roman" w:hAnsi="Times New Roman" w:cs="Times New Roman"/>
          <w:sz w:val="28"/>
          <w:szCs w:val="28"/>
        </w:rPr>
      </w:pPr>
      <w:r w:rsidRPr="002E5C2E">
        <w:rPr>
          <w:rFonts w:ascii="Times New Roman" w:hAnsi="Times New Roman" w:cs="Times New Roman"/>
          <w:sz w:val="28"/>
          <w:szCs w:val="28"/>
        </w:rPr>
        <w:t xml:space="preserve">4.3. </w:t>
      </w:r>
      <w:r>
        <w:rPr>
          <w:rFonts w:ascii="Times New Roman" w:hAnsi="Times New Roman" w:cs="Times New Roman"/>
          <w:sz w:val="28"/>
          <w:szCs w:val="28"/>
        </w:rPr>
        <w:t>СИНОДАЛЬНІСТЬ</w:t>
      </w:r>
      <w:r w:rsidRPr="002E5C2E">
        <w:rPr>
          <w:rFonts w:ascii="Times New Roman" w:hAnsi="Times New Roman" w:cs="Times New Roman"/>
          <w:sz w:val="28"/>
          <w:szCs w:val="28"/>
        </w:rPr>
        <w:t xml:space="preserve"> </w:t>
      </w:r>
      <w:r w:rsidRPr="002E5C2E">
        <w:rPr>
          <w:rStyle w:val="21"/>
          <w:rFonts w:ascii="Times New Roman" w:hAnsi="Times New Roman" w:cs="Times New Roman"/>
          <w:sz w:val="28"/>
          <w:szCs w:val="28"/>
        </w:rPr>
        <w:t>AD</w:t>
      </w:r>
      <w:r w:rsidRPr="00027D7A">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INTRA</w:t>
      </w:r>
    </w:p>
    <w:p w:rsidR="00B1694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B16945" w:rsidRPr="005E19C9"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153. Богословські Діалоги наголошують на взаємозв’язку між синодальним устроєм Католицької Церкви </w:t>
      </w:r>
      <w:r w:rsidRPr="002E5C2E">
        <w:rPr>
          <w:rStyle w:val="21"/>
          <w:rFonts w:ascii="Times New Roman" w:hAnsi="Times New Roman" w:cs="Times New Roman"/>
          <w:sz w:val="28"/>
          <w:szCs w:val="28"/>
        </w:rPr>
        <w:t>ad</w:t>
      </w:r>
      <w:r w:rsidRPr="006030EB">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intra</w:t>
      </w:r>
      <w:r>
        <w:rPr>
          <w:rStyle w:val="21"/>
          <w:rFonts w:ascii="Times New Roman" w:hAnsi="Times New Roman" w:cs="Times New Roman"/>
          <w:i w:val="0"/>
          <w:sz w:val="28"/>
          <w:szCs w:val="28"/>
          <w:lang w:val="uk-UA" w:eastAsia="la" w:bidi="la"/>
        </w:rPr>
        <w:t xml:space="preserve"> та довірою до неї чи привабливістю її екуменічних зобов’язань </w:t>
      </w:r>
      <w:r w:rsidRPr="002E5C2E">
        <w:rPr>
          <w:rStyle w:val="21"/>
          <w:rFonts w:ascii="Times New Roman" w:hAnsi="Times New Roman" w:cs="Times New Roman"/>
          <w:sz w:val="28"/>
          <w:szCs w:val="28"/>
        </w:rPr>
        <w:t>ad</w:t>
      </w:r>
      <w:r w:rsidRPr="006030EB">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extra</w:t>
      </w:r>
      <w:r w:rsidRPr="006030EB">
        <w:rPr>
          <w:rStyle w:val="21"/>
          <w:rFonts w:ascii="Times New Roman" w:hAnsi="Times New Roman" w:cs="Times New Roman"/>
          <w:sz w:val="28"/>
          <w:szCs w:val="28"/>
          <w:lang w:val="uk-UA"/>
        </w:rPr>
        <w:t>.</w:t>
      </w:r>
      <w:r>
        <w:rPr>
          <w:rStyle w:val="21"/>
          <w:rFonts w:ascii="Times New Roman" w:hAnsi="Times New Roman" w:cs="Times New Roman"/>
          <w:i w:val="0"/>
          <w:sz w:val="28"/>
          <w:szCs w:val="28"/>
          <w:lang w:val="uk-UA"/>
        </w:rPr>
        <w:t xml:space="preserve"> </w:t>
      </w:r>
      <w:r w:rsidRPr="00033897">
        <w:rPr>
          <w:rStyle w:val="21"/>
          <w:rFonts w:ascii="Times New Roman" w:hAnsi="Times New Roman" w:cs="Times New Roman"/>
          <w:i w:val="0"/>
          <w:sz w:val="28"/>
          <w:szCs w:val="28"/>
          <w:lang w:val="uk-UA"/>
        </w:rPr>
        <w:t xml:space="preserve">Церкви та церковні спільноти Сходу і Заходу уважно розглядають модель сопричастя і першості Католицької Церкви </w:t>
      </w:r>
      <w:r w:rsidRPr="00033897">
        <w:rPr>
          <w:rStyle w:val="21"/>
          <w:rFonts w:ascii="Times New Roman" w:hAnsi="Times New Roman" w:cs="Times New Roman"/>
          <w:sz w:val="28"/>
          <w:szCs w:val="28"/>
          <w:lang w:val="uk-UA"/>
        </w:rPr>
        <w:t>ad intra</w:t>
      </w:r>
      <w:r w:rsidRPr="00033897">
        <w:rPr>
          <w:rStyle w:val="21"/>
          <w:rFonts w:ascii="Times New Roman" w:hAnsi="Times New Roman" w:cs="Times New Roman"/>
          <w:i w:val="0"/>
          <w:sz w:val="28"/>
          <w:szCs w:val="28"/>
          <w:lang w:val="uk-UA"/>
        </w:rPr>
        <w:t xml:space="preserve"> як взірець чи перевірку </w:t>
      </w:r>
      <w:r>
        <w:rPr>
          <w:rStyle w:val="21"/>
          <w:rFonts w:ascii="Times New Roman" w:hAnsi="Times New Roman" w:cs="Times New Roman"/>
          <w:i w:val="0"/>
          <w:sz w:val="28"/>
          <w:szCs w:val="28"/>
          <w:lang w:val="uk-UA"/>
        </w:rPr>
        <w:t>її</w:t>
      </w:r>
      <w:r w:rsidRPr="00033897">
        <w:rPr>
          <w:rStyle w:val="21"/>
          <w:rFonts w:ascii="Times New Roman" w:hAnsi="Times New Roman" w:cs="Times New Roman"/>
          <w:i w:val="0"/>
          <w:sz w:val="28"/>
          <w:szCs w:val="28"/>
          <w:lang w:val="uk-UA"/>
        </w:rPr>
        <w:t xml:space="preserve"> намірів </w:t>
      </w:r>
      <w:r w:rsidRPr="00033897">
        <w:rPr>
          <w:rStyle w:val="21"/>
          <w:rFonts w:ascii="Times New Roman" w:hAnsi="Times New Roman" w:cs="Times New Roman"/>
          <w:sz w:val="28"/>
          <w:szCs w:val="28"/>
          <w:lang w:val="uk-UA"/>
        </w:rPr>
        <w:t>ad extra</w:t>
      </w:r>
      <w:r w:rsidRPr="00033897">
        <w:rPr>
          <w:rStyle w:val="21"/>
          <w:rFonts w:ascii="Times New Roman" w:hAnsi="Times New Roman" w:cs="Times New Roman"/>
          <w:i w:val="0"/>
          <w:sz w:val="28"/>
          <w:szCs w:val="28"/>
          <w:lang w:val="uk-UA"/>
        </w:rPr>
        <w:t xml:space="preserve"> в екуменічній сфері.</w:t>
      </w:r>
    </w:p>
    <w:p w:rsidR="00B16945" w:rsidRPr="002E5C2E"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154. </w:t>
      </w:r>
      <w:r w:rsidRPr="0001300C">
        <w:rPr>
          <w:rFonts w:ascii="Times New Roman" w:hAnsi="Times New Roman" w:cs="Times New Roman"/>
          <w:sz w:val="28"/>
          <w:szCs w:val="28"/>
        </w:rPr>
        <w:t>Діалоги визначили сфери, в яких Католицька Церква потребує більшої синодальності</w:t>
      </w:r>
      <w:r>
        <w:rPr>
          <w:rFonts w:ascii="Times New Roman" w:hAnsi="Times New Roman" w:cs="Times New Roman"/>
          <w:sz w:val="28"/>
          <w:szCs w:val="28"/>
        </w:rPr>
        <w:t xml:space="preserve">. У </w:t>
      </w:r>
      <w:r w:rsidRPr="0086515F">
        <w:rPr>
          <w:rFonts w:ascii="Times New Roman" w:hAnsi="Times New Roman" w:cs="Times New Roman"/>
          <w:i/>
          <w:sz w:val="28"/>
          <w:szCs w:val="28"/>
        </w:rPr>
        <w:t>Дарі влади</w:t>
      </w:r>
      <w:r>
        <w:rPr>
          <w:rFonts w:ascii="Times New Roman" w:hAnsi="Times New Roman" w:cs="Times New Roman"/>
          <w:sz w:val="28"/>
          <w:szCs w:val="28"/>
        </w:rPr>
        <w:t xml:space="preserve"> </w:t>
      </w:r>
      <w:r w:rsidRPr="002E5C2E">
        <w:rPr>
          <w:rFonts w:ascii="Times New Roman" w:hAnsi="Times New Roman" w:cs="Times New Roman"/>
          <w:sz w:val="28"/>
          <w:szCs w:val="28"/>
        </w:rPr>
        <w:t>ARCIC</w:t>
      </w:r>
      <w:r>
        <w:rPr>
          <w:rFonts w:ascii="Times New Roman" w:hAnsi="Times New Roman" w:cs="Times New Roman"/>
          <w:sz w:val="28"/>
          <w:szCs w:val="28"/>
        </w:rPr>
        <w:t xml:space="preserve"> подає ряд «проблем, з якими стикаються римо-католики»: «Чи в нових синодальних структурах духовенство і миряни беруть активну участь на всіх рівнях? Чи вчення ІІ Ватиканського Собору про колегіальність єпископів достатньо втілене в життя? </w:t>
      </w:r>
      <w:r w:rsidRPr="00600225">
        <w:rPr>
          <w:rFonts w:ascii="Times New Roman" w:hAnsi="Times New Roman" w:cs="Times New Roman"/>
          <w:sz w:val="28"/>
          <w:szCs w:val="28"/>
        </w:rPr>
        <w:t xml:space="preserve">Чи дії єпископів відображають достатнє усвідомлення обсягу повноважень, які вони отримують через </w:t>
      </w:r>
      <w:r>
        <w:rPr>
          <w:rFonts w:ascii="Times New Roman" w:hAnsi="Times New Roman" w:cs="Times New Roman"/>
          <w:sz w:val="28"/>
          <w:szCs w:val="28"/>
        </w:rPr>
        <w:t>хіротонію</w:t>
      </w:r>
      <w:r w:rsidRPr="00600225">
        <w:rPr>
          <w:rFonts w:ascii="Times New Roman" w:hAnsi="Times New Roman" w:cs="Times New Roman"/>
          <w:sz w:val="28"/>
          <w:szCs w:val="28"/>
        </w:rPr>
        <w:t xml:space="preserve"> для управління помісною </w:t>
      </w:r>
      <w:r>
        <w:rPr>
          <w:rFonts w:ascii="Times New Roman" w:hAnsi="Times New Roman" w:cs="Times New Roman"/>
          <w:sz w:val="28"/>
          <w:szCs w:val="28"/>
        </w:rPr>
        <w:t>Ц</w:t>
      </w:r>
      <w:r w:rsidRPr="00600225">
        <w:rPr>
          <w:rFonts w:ascii="Times New Roman" w:hAnsi="Times New Roman" w:cs="Times New Roman"/>
          <w:sz w:val="28"/>
          <w:szCs w:val="28"/>
        </w:rPr>
        <w:t>ерквою?</w:t>
      </w:r>
      <w:r>
        <w:rPr>
          <w:rFonts w:ascii="Times New Roman" w:hAnsi="Times New Roman" w:cs="Times New Roman"/>
          <w:sz w:val="28"/>
          <w:szCs w:val="28"/>
        </w:rPr>
        <w:t xml:space="preserve"> </w:t>
      </w:r>
      <w:r w:rsidRPr="00134110">
        <w:rPr>
          <w:rFonts w:ascii="Times New Roman" w:hAnsi="Times New Roman" w:cs="Times New Roman"/>
          <w:sz w:val="28"/>
          <w:szCs w:val="28"/>
        </w:rPr>
        <w:t>Чи достатньо зроблено для забезпечення консультацій між Єпископом Рим</w:t>
      </w:r>
      <w:r>
        <w:rPr>
          <w:rFonts w:ascii="Times New Roman" w:hAnsi="Times New Roman" w:cs="Times New Roman"/>
          <w:sz w:val="28"/>
          <w:szCs w:val="28"/>
        </w:rPr>
        <w:t>а</w:t>
      </w:r>
      <w:r w:rsidRPr="00134110">
        <w:rPr>
          <w:rFonts w:ascii="Times New Roman" w:hAnsi="Times New Roman" w:cs="Times New Roman"/>
          <w:sz w:val="28"/>
          <w:szCs w:val="28"/>
        </w:rPr>
        <w:t xml:space="preserve"> та </w:t>
      </w:r>
      <w:r>
        <w:rPr>
          <w:rFonts w:ascii="Times New Roman" w:hAnsi="Times New Roman" w:cs="Times New Roman"/>
          <w:sz w:val="28"/>
          <w:szCs w:val="28"/>
        </w:rPr>
        <w:t>помісними</w:t>
      </w:r>
      <w:r w:rsidRPr="00134110">
        <w:rPr>
          <w:rFonts w:ascii="Times New Roman" w:hAnsi="Times New Roman" w:cs="Times New Roman"/>
          <w:sz w:val="28"/>
          <w:szCs w:val="28"/>
        </w:rPr>
        <w:t xml:space="preserve"> Церквами перед прийняттям важливих рішень, які стосуються </w:t>
      </w:r>
      <w:r>
        <w:rPr>
          <w:rFonts w:ascii="Times New Roman" w:hAnsi="Times New Roman" w:cs="Times New Roman"/>
          <w:sz w:val="28"/>
          <w:szCs w:val="28"/>
        </w:rPr>
        <w:t>помісної</w:t>
      </w:r>
      <w:r w:rsidRPr="00134110">
        <w:rPr>
          <w:rFonts w:ascii="Times New Roman" w:hAnsi="Times New Roman" w:cs="Times New Roman"/>
          <w:sz w:val="28"/>
          <w:szCs w:val="28"/>
        </w:rPr>
        <w:t xml:space="preserve"> або всієї Церкви?</w:t>
      </w:r>
      <w:r>
        <w:rPr>
          <w:rFonts w:ascii="Times New Roman" w:hAnsi="Times New Roman" w:cs="Times New Roman"/>
          <w:sz w:val="28"/>
          <w:szCs w:val="28"/>
        </w:rPr>
        <w:t xml:space="preserve"> Як при прийнятті таких рішень враховують різноманітність богословських думок? Ч</w:t>
      </w:r>
      <w:r w:rsidRPr="004C1454">
        <w:rPr>
          <w:rFonts w:ascii="Times New Roman" w:hAnsi="Times New Roman" w:cs="Times New Roman"/>
          <w:sz w:val="28"/>
          <w:szCs w:val="28"/>
        </w:rPr>
        <w:t>и структури і процедури Римської Курії</w:t>
      </w:r>
      <w:r>
        <w:rPr>
          <w:rFonts w:ascii="Times New Roman" w:hAnsi="Times New Roman" w:cs="Times New Roman"/>
          <w:sz w:val="28"/>
          <w:szCs w:val="28"/>
        </w:rPr>
        <w:t>,</w:t>
      </w:r>
      <w:r w:rsidRPr="004C1454">
        <w:rPr>
          <w:rFonts w:ascii="Times New Roman" w:hAnsi="Times New Roman" w:cs="Times New Roman"/>
          <w:sz w:val="28"/>
          <w:szCs w:val="28"/>
        </w:rPr>
        <w:t xml:space="preserve"> </w:t>
      </w:r>
      <w:r>
        <w:rPr>
          <w:rFonts w:ascii="Times New Roman" w:hAnsi="Times New Roman" w:cs="Times New Roman"/>
          <w:sz w:val="28"/>
          <w:szCs w:val="28"/>
        </w:rPr>
        <w:t>п</w:t>
      </w:r>
      <w:r w:rsidRPr="004C1454">
        <w:rPr>
          <w:rFonts w:ascii="Times New Roman" w:hAnsi="Times New Roman" w:cs="Times New Roman"/>
          <w:sz w:val="28"/>
          <w:szCs w:val="28"/>
        </w:rPr>
        <w:t>ідтримуючи Єпископа Рим</w:t>
      </w:r>
      <w:r>
        <w:rPr>
          <w:rFonts w:ascii="Times New Roman" w:hAnsi="Times New Roman" w:cs="Times New Roman"/>
          <w:sz w:val="28"/>
          <w:szCs w:val="28"/>
        </w:rPr>
        <w:t>а</w:t>
      </w:r>
      <w:r w:rsidRPr="004C1454">
        <w:rPr>
          <w:rFonts w:ascii="Times New Roman" w:hAnsi="Times New Roman" w:cs="Times New Roman"/>
          <w:sz w:val="28"/>
          <w:szCs w:val="28"/>
        </w:rPr>
        <w:t xml:space="preserve"> в його </w:t>
      </w:r>
      <w:r>
        <w:rPr>
          <w:rFonts w:ascii="Times New Roman" w:hAnsi="Times New Roman" w:cs="Times New Roman"/>
          <w:sz w:val="28"/>
          <w:szCs w:val="28"/>
        </w:rPr>
        <w:t>служінні</w:t>
      </w:r>
      <w:r w:rsidRPr="004C1454">
        <w:rPr>
          <w:rFonts w:ascii="Times New Roman" w:hAnsi="Times New Roman" w:cs="Times New Roman"/>
          <w:sz w:val="28"/>
          <w:szCs w:val="28"/>
        </w:rPr>
        <w:t xml:space="preserve"> сопричастю Церк</w:t>
      </w:r>
      <w:r>
        <w:rPr>
          <w:rFonts w:ascii="Times New Roman" w:hAnsi="Times New Roman" w:cs="Times New Roman"/>
          <w:sz w:val="28"/>
          <w:szCs w:val="28"/>
        </w:rPr>
        <w:t>ов</w:t>
      </w:r>
      <w:r w:rsidRPr="004C1454">
        <w:rPr>
          <w:rFonts w:ascii="Times New Roman" w:hAnsi="Times New Roman" w:cs="Times New Roman"/>
          <w:sz w:val="28"/>
          <w:szCs w:val="28"/>
        </w:rPr>
        <w:t xml:space="preserve">, адекватно поважають діяльність </w:t>
      </w:r>
      <w:r w:rsidRPr="002E5C2E">
        <w:rPr>
          <w:rStyle w:val="21"/>
          <w:rFonts w:ascii="Times New Roman" w:hAnsi="Times New Roman" w:cs="Times New Roman"/>
          <w:sz w:val="28"/>
          <w:szCs w:val="28"/>
          <w:lang w:val="la" w:eastAsia="la" w:bidi="la"/>
        </w:rPr>
        <w:t>episcope</w:t>
      </w:r>
      <w:r w:rsidRPr="002E5C2E">
        <w:rPr>
          <w:rFonts w:ascii="Times New Roman" w:hAnsi="Times New Roman" w:cs="Times New Roman"/>
          <w:sz w:val="28"/>
          <w:szCs w:val="28"/>
          <w:lang w:val="la" w:eastAsia="la" w:bidi="la"/>
        </w:rPr>
        <w:t xml:space="preserve"> </w:t>
      </w:r>
      <w:r w:rsidRPr="004C1454">
        <w:rPr>
          <w:rFonts w:ascii="Times New Roman" w:hAnsi="Times New Roman" w:cs="Times New Roman"/>
          <w:sz w:val="28"/>
          <w:szCs w:val="28"/>
        </w:rPr>
        <w:t>на інших рівнях?</w:t>
      </w:r>
      <w:r>
        <w:rPr>
          <w:rFonts w:ascii="Times New Roman" w:hAnsi="Times New Roman" w:cs="Times New Roman"/>
          <w:sz w:val="28"/>
          <w:szCs w:val="28"/>
        </w:rPr>
        <w:t xml:space="preserve"> Врешті</w:t>
      </w:r>
      <w:r w:rsidRPr="006F0276">
        <w:rPr>
          <w:rFonts w:ascii="Times New Roman" w:hAnsi="Times New Roman" w:cs="Times New Roman"/>
          <w:sz w:val="28"/>
          <w:szCs w:val="28"/>
        </w:rPr>
        <w:t xml:space="preserve">, як Римо-Католицька Церква </w:t>
      </w:r>
      <w:r>
        <w:rPr>
          <w:rFonts w:ascii="Times New Roman" w:hAnsi="Times New Roman" w:cs="Times New Roman"/>
          <w:sz w:val="28"/>
          <w:szCs w:val="28"/>
        </w:rPr>
        <w:t>розв’язуватиме</w:t>
      </w:r>
      <w:r w:rsidRPr="006F0276">
        <w:rPr>
          <w:rFonts w:ascii="Times New Roman" w:hAnsi="Times New Roman" w:cs="Times New Roman"/>
          <w:sz w:val="28"/>
          <w:szCs w:val="28"/>
        </w:rPr>
        <w:t xml:space="preserve"> питання вселе</w:t>
      </w:r>
      <w:r>
        <w:rPr>
          <w:rFonts w:ascii="Times New Roman" w:hAnsi="Times New Roman" w:cs="Times New Roman"/>
          <w:sz w:val="28"/>
          <w:szCs w:val="28"/>
        </w:rPr>
        <w:t>нського примату, що випливає з «</w:t>
      </w:r>
      <w:r w:rsidRPr="006F0276">
        <w:rPr>
          <w:rFonts w:ascii="Times New Roman" w:hAnsi="Times New Roman" w:cs="Times New Roman"/>
          <w:sz w:val="28"/>
          <w:szCs w:val="28"/>
        </w:rPr>
        <w:t>терпеливого і братерського діалогу</w:t>
      </w:r>
      <w:r>
        <w:rPr>
          <w:rFonts w:ascii="Times New Roman" w:hAnsi="Times New Roman" w:cs="Times New Roman"/>
          <w:sz w:val="28"/>
          <w:szCs w:val="28"/>
        </w:rPr>
        <w:t>»</w:t>
      </w:r>
      <w:r w:rsidRPr="006F0276">
        <w:rPr>
          <w:rFonts w:ascii="Times New Roman" w:hAnsi="Times New Roman" w:cs="Times New Roman"/>
          <w:sz w:val="28"/>
          <w:szCs w:val="28"/>
        </w:rPr>
        <w:t xml:space="preserve"> про здійснення служіння Єпископа Рим</w:t>
      </w:r>
      <w:r>
        <w:rPr>
          <w:rFonts w:ascii="Times New Roman" w:hAnsi="Times New Roman" w:cs="Times New Roman"/>
          <w:sz w:val="28"/>
          <w:szCs w:val="28"/>
        </w:rPr>
        <w:t>а</w:t>
      </w:r>
      <w:r w:rsidRPr="006F0276">
        <w:rPr>
          <w:rFonts w:ascii="Times New Roman" w:hAnsi="Times New Roman" w:cs="Times New Roman"/>
          <w:sz w:val="28"/>
          <w:szCs w:val="28"/>
        </w:rPr>
        <w:t xml:space="preserve">, до якого </w:t>
      </w:r>
      <w:r>
        <w:rPr>
          <w:rFonts w:ascii="Times New Roman" w:hAnsi="Times New Roman" w:cs="Times New Roman"/>
          <w:sz w:val="28"/>
          <w:szCs w:val="28"/>
        </w:rPr>
        <w:t>Йоан Павло ІІ запросив «</w:t>
      </w:r>
      <w:r w:rsidRPr="006F0276">
        <w:rPr>
          <w:rFonts w:ascii="Times New Roman" w:hAnsi="Times New Roman" w:cs="Times New Roman"/>
          <w:sz w:val="28"/>
          <w:szCs w:val="28"/>
        </w:rPr>
        <w:t>церковних лідерів та їхніх богословів</w:t>
      </w:r>
      <w:r>
        <w:rPr>
          <w:rFonts w:ascii="Times New Roman" w:hAnsi="Times New Roman" w:cs="Times New Roman"/>
          <w:sz w:val="28"/>
          <w:szCs w:val="28"/>
        </w:rPr>
        <w:t>»</w:t>
      </w:r>
      <w:r w:rsidRPr="006F0276">
        <w:rPr>
          <w:rFonts w:ascii="Times New Roman" w:hAnsi="Times New Roman" w:cs="Times New Roman"/>
          <w:sz w:val="28"/>
          <w:szCs w:val="28"/>
        </w:rPr>
        <w:t>?</w:t>
      </w:r>
      <w:r>
        <w:rPr>
          <w:rFonts w:ascii="Times New Roman" w:hAnsi="Times New Roman" w:cs="Times New Roman"/>
          <w:sz w:val="28"/>
          <w:szCs w:val="28"/>
        </w:rPr>
        <w:t xml:space="preserve">» </w:t>
      </w:r>
      <w:r w:rsidRPr="002E5C2E">
        <w:rPr>
          <w:rFonts w:ascii="Times New Roman" w:hAnsi="Times New Roman" w:cs="Times New Roman"/>
          <w:sz w:val="28"/>
          <w:szCs w:val="28"/>
        </w:rPr>
        <w:t>(ARCIC 1999, 57).</w:t>
      </w:r>
    </w:p>
    <w:p w:rsidR="00B16945" w:rsidRPr="002E5C2E"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155. </w:t>
      </w:r>
      <w:r w:rsidRPr="00E43E47">
        <w:rPr>
          <w:rFonts w:ascii="Times New Roman" w:hAnsi="Times New Roman" w:cs="Times New Roman"/>
          <w:sz w:val="28"/>
          <w:szCs w:val="28"/>
        </w:rPr>
        <w:t>У відповідь на ці питання у</w:t>
      </w:r>
      <w:r>
        <w:rPr>
          <w:rFonts w:ascii="Times New Roman" w:hAnsi="Times New Roman" w:cs="Times New Roman"/>
          <w:sz w:val="28"/>
          <w:szCs w:val="28"/>
        </w:rPr>
        <w:t>часники Д</w:t>
      </w:r>
      <w:r w:rsidRPr="00E43E47">
        <w:rPr>
          <w:rFonts w:ascii="Times New Roman" w:hAnsi="Times New Roman" w:cs="Times New Roman"/>
          <w:sz w:val="28"/>
          <w:szCs w:val="28"/>
        </w:rPr>
        <w:t xml:space="preserve">іалогів зробили деякі пропозиції на регіональному та </w:t>
      </w:r>
      <w:r>
        <w:rPr>
          <w:rFonts w:ascii="Times New Roman" w:hAnsi="Times New Roman" w:cs="Times New Roman"/>
          <w:sz w:val="28"/>
          <w:szCs w:val="28"/>
        </w:rPr>
        <w:t>вселенському</w:t>
      </w:r>
      <w:r w:rsidRPr="00E43E47">
        <w:rPr>
          <w:rFonts w:ascii="Times New Roman" w:hAnsi="Times New Roman" w:cs="Times New Roman"/>
          <w:sz w:val="28"/>
          <w:szCs w:val="28"/>
        </w:rPr>
        <w:t xml:space="preserve"> рівнях, </w:t>
      </w:r>
      <w:r>
        <w:rPr>
          <w:rFonts w:ascii="Times New Roman" w:hAnsi="Times New Roman" w:cs="Times New Roman"/>
          <w:sz w:val="28"/>
          <w:szCs w:val="28"/>
        </w:rPr>
        <w:t>які би допомогли</w:t>
      </w:r>
      <w:r w:rsidRPr="00E43E47">
        <w:rPr>
          <w:rFonts w:ascii="Times New Roman" w:hAnsi="Times New Roman" w:cs="Times New Roman"/>
          <w:sz w:val="28"/>
          <w:szCs w:val="28"/>
        </w:rPr>
        <w:t xml:space="preserve"> католик</w:t>
      </w:r>
      <w:r>
        <w:rPr>
          <w:rFonts w:ascii="Times New Roman" w:hAnsi="Times New Roman" w:cs="Times New Roman"/>
          <w:sz w:val="28"/>
          <w:szCs w:val="28"/>
        </w:rPr>
        <w:t>ам</w:t>
      </w:r>
      <w:r w:rsidRPr="00E43E47">
        <w:rPr>
          <w:rFonts w:ascii="Times New Roman" w:hAnsi="Times New Roman" w:cs="Times New Roman"/>
          <w:sz w:val="28"/>
          <w:szCs w:val="28"/>
        </w:rPr>
        <w:t xml:space="preserve"> вчитися</w:t>
      </w:r>
      <w:r>
        <w:rPr>
          <w:rFonts w:ascii="Times New Roman" w:hAnsi="Times New Roman" w:cs="Times New Roman"/>
          <w:sz w:val="28"/>
          <w:szCs w:val="28"/>
        </w:rPr>
        <w:t xml:space="preserve"> на досвіді своїх партнерів по Д</w:t>
      </w:r>
      <w:r w:rsidRPr="00E43E47">
        <w:rPr>
          <w:rFonts w:ascii="Times New Roman" w:hAnsi="Times New Roman" w:cs="Times New Roman"/>
          <w:sz w:val="28"/>
          <w:szCs w:val="28"/>
        </w:rPr>
        <w:t>іалогу</w:t>
      </w:r>
      <w:r>
        <w:rPr>
          <w:rFonts w:ascii="Times New Roman" w:hAnsi="Times New Roman" w:cs="Times New Roman"/>
          <w:sz w:val="28"/>
          <w:szCs w:val="28"/>
        </w:rPr>
        <w:t xml:space="preserve">. </w:t>
      </w:r>
      <w:r w:rsidRPr="00441235">
        <w:rPr>
          <w:rFonts w:ascii="Times New Roman" w:hAnsi="Times New Roman" w:cs="Times New Roman"/>
          <w:sz w:val="28"/>
          <w:szCs w:val="28"/>
        </w:rPr>
        <w:t xml:space="preserve">Роздумуючи </w:t>
      </w:r>
      <w:r>
        <w:rPr>
          <w:rFonts w:ascii="Times New Roman" w:hAnsi="Times New Roman" w:cs="Times New Roman"/>
          <w:sz w:val="28"/>
          <w:szCs w:val="28"/>
        </w:rPr>
        <w:t>про</w:t>
      </w:r>
      <w:r w:rsidRPr="00441235">
        <w:rPr>
          <w:rFonts w:ascii="Times New Roman" w:hAnsi="Times New Roman" w:cs="Times New Roman"/>
          <w:sz w:val="28"/>
          <w:szCs w:val="28"/>
        </w:rPr>
        <w:t xml:space="preserve"> необхідніст</w:t>
      </w:r>
      <w:r>
        <w:rPr>
          <w:rFonts w:ascii="Times New Roman" w:hAnsi="Times New Roman" w:cs="Times New Roman"/>
          <w:sz w:val="28"/>
          <w:szCs w:val="28"/>
        </w:rPr>
        <w:t>ь</w:t>
      </w:r>
      <w:r w:rsidRPr="00441235">
        <w:rPr>
          <w:rFonts w:ascii="Times New Roman" w:hAnsi="Times New Roman" w:cs="Times New Roman"/>
          <w:sz w:val="28"/>
          <w:szCs w:val="28"/>
        </w:rPr>
        <w:t xml:space="preserve"> зміцнення практики примату і синодальності на регіональному рівні, дея</w:t>
      </w:r>
      <w:r>
        <w:rPr>
          <w:rFonts w:ascii="Times New Roman" w:hAnsi="Times New Roman" w:cs="Times New Roman"/>
          <w:sz w:val="28"/>
          <w:szCs w:val="28"/>
        </w:rPr>
        <w:t>кі учасники Д</w:t>
      </w:r>
      <w:r w:rsidRPr="00441235">
        <w:rPr>
          <w:rFonts w:ascii="Times New Roman" w:hAnsi="Times New Roman" w:cs="Times New Roman"/>
          <w:sz w:val="28"/>
          <w:szCs w:val="28"/>
        </w:rPr>
        <w:t xml:space="preserve">іалогів внесли пропозиції щодо проведення католицьких </w:t>
      </w:r>
      <w:r>
        <w:rPr>
          <w:rFonts w:ascii="Times New Roman" w:hAnsi="Times New Roman" w:cs="Times New Roman"/>
          <w:sz w:val="28"/>
          <w:szCs w:val="28"/>
        </w:rPr>
        <w:t>К</w:t>
      </w:r>
      <w:r w:rsidRPr="00441235">
        <w:rPr>
          <w:rFonts w:ascii="Times New Roman" w:hAnsi="Times New Roman" w:cs="Times New Roman"/>
          <w:sz w:val="28"/>
          <w:szCs w:val="28"/>
        </w:rPr>
        <w:t>онференцій</w:t>
      </w:r>
      <w:r>
        <w:rPr>
          <w:rFonts w:ascii="Times New Roman" w:hAnsi="Times New Roman" w:cs="Times New Roman"/>
          <w:sz w:val="28"/>
          <w:szCs w:val="28"/>
        </w:rPr>
        <w:t xml:space="preserve"> Єпископів. До прикладу, </w:t>
      </w:r>
      <w:r w:rsidRPr="002E5C2E">
        <w:rPr>
          <w:rFonts w:ascii="Times New Roman" w:hAnsi="Times New Roman" w:cs="Times New Roman"/>
          <w:sz w:val="28"/>
          <w:szCs w:val="28"/>
        </w:rPr>
        <w:t>ARCIC</w:t>
      </w:r>
      <w:r>
        <w:rPr>
          <w:rFonts w:ascii="Times New Roman" w:hAnsi="Times New Roman" w:cs="Times New Roman"/>
          <w:sz w:val="28"/>
          <w:szCs w:val="28"/>
        </w:rPr>
        <w:t xml:space="preserve"> визначає «</w:t>
      </w:r>
      <w:r w:rsidRPr="003C2E91">
        <w:rPr>
          <w:rFonts w:ascii="Times New Roman" w:hAnsi="Times New Roman" w:cs="Times New Roman"/>
          <w:sz w:val="28"/>
          <w:szCs w:val="28"/>
        </w:rPr>
        <w:t>потенціал для вивчення англіканського устрою і процедур на рівні провінцій</w:t>
      </w:r>
      <w:r>
        <w:rPr>
          <w:rFonts w:ascii="Times New Roman" w:hAnsi="Times New Roman" w:cs="Times New Roman"/>
          <w:sz w:val="28"/>
          <w:szCs w:val="28"/>
        </w:rPr>
        <w:t>» і необхідність для католиків «</w:t>
      </w:r>
      <w:r w:rsidRPr="003C2E91">
        <w:rPr>
          <w:rFonts w:ascii="Times New Roman" w:hAnsi="Times New Roman" w:cs="Times New Roman"/>
          <w:sz w:val="28"/>
          <w:szCs w:val="28"/>
        </w:rPr>
        <w:t>розробити принципи, що стосуються</w:t>
      </w:r>
      <w:r>
        <w:rPr>
          <w:rFonts w:ascii="Times New Roman" w:hAnsi="Times New Roman" w:cs="Times New Roman"/>
          <w:sz w:val="28"/>
          <w:szCs w:val="28"/>
        </w:rPr>
        <w:t xml:space="preserve"> повноважень Конференцій Єпископів, зв’язків між національними</w:t>
      </w:r>
      <w:r w:rsidRPr="004E4DEB">
        <w:rPr>
          <w:rFonts w:ascii="Times New Roman" w:hAnsi="Times New Roman" w:cs="Times New Roman"/>
          <w:sz w:val="28"/>
          <w:szCs w:val="28"/>
        </w:rPr>
        <w:t>/</w:t>
      </w:r>
      <w:r>
        <w:rPr>
          <w:rFonts w:ascii="Times New Roman" w:hAnsi="Times New Roman" w:cs="Times New Roman"/>
          <w:sz w:val="28"/>
          <w:szCs w:val="28"/>
        </w:rPr>
        <w:t xml:space="preserve">регіональними єпископськими конференціями і Синодом Єпископів, </w:t>
      </w:r>
      <w:r w:rsidRPr="009A0932">
        <w:rPr>
          <w:rFonts w:ascii="Times New Roman" w:hAnsi="Times New Roman" w:cs="Times New Roman"/>
          <w:sz w:val="28"/>
          <w:szCs w:val="28"/>
        </w:rPr>
        <w:t>визначення кола і типу питань, які мож</w:t>
      </w:r>
      <w:r>
        <w:rPr>
          <w:rFonts w:ascii="Times New Roman" w:hAnsi="Times New Roman" w:cs="Times New Roman"/>
          <w:sz w:val="28"/>
          <w:szCs w:val="28"/>
        </w:rPr>
        <w:t>на</w:t>
      </w:r>
      <w:r w:rsidRPr="009A0932">
        <w:rPr>
          <w:rFonts w:ascii="Times New Roman" w:hAnsi="Times New Roman" w:cs="Times New Roman"/>
          <w:sz w:val="28"/>
          <w:szCs w:val="28"/>
        </w:rPr>
        <w:t xml:space="preserve"> належним чином </w:t>
      </w:r>
      <w:r>
        <w:rPr>
          <w:rFonts w:ascii="Times New Roman" w:hAnsi="Times New Roman" w:cs="Times New Roman"/>
          <w:sz w:val="28"/>
          <w:szCs w:val="28"/>
        </w:rPr>
        <w:t>розв’язувати</w:t>
      </w:r>
      <w:r w:rsidRPr="009A0932">
        <w:rPr>
          <w:rFonts w:ascii="Times New Roman" w:hAnsi="Times New Roman" w:cs="Times New Roman"/>
          <w:sz w:val="28"/>
          <w:szCs w:val="28"/>
        </w:rPr>
        <w:t xml:space="preserve"> на місцевому рівні без </w:t>
      </w:r>
      <w:r>
        <w:rPr>
          <w:rFonts w:ascii="Times New Roman" w:hAnsi="Times New Roman" w:cs="Times New Roman"/>
          <w:sz w:val="28"/>
          <w:szCs w:val="28"/>
        </w:rPr>
        <w:t xml:space="preserve">постійного звернення до Рима, подати </w:t>
      </w:r>
      <w:r w:rsidRPr="009A0932">
        <w:rPr>
          <w:rFonts w:ascii="Times New Roman" w:hAnsi="Times New Roman" w:cs="Times New Roman"/>
          <w:sz w:val="28"/>
          <w:szCs w:val="28"/>
        </w:rPr>
        <w:t xml:space="preserve">відповідні </w:t>
      </w:r>
      <w:r>
        <w:rPr>
          <w:rFonts w:ascii="Times New Roman" w:hAnsi="Times New Roman" w:cs="Times New Roman"/>
          <w:sz w:val="28"/>
          <w:szCs w:val="28"/>
        </w:rPr>
        <w:t>інструменти</w:t>
      </w:r>
      <w:r w:rsidRPr="009A0932">
        <w:rPr>
          <w:rFonts w:ascii="Times New Roman" w:hAnsi="Times New Roman" w:cs="Times New Roman"/>
          <w:sz w:val="28"/>
          <w:szCs w:val="28"/>
        </w:rPr>
        <w:t>, за допомогою яких національні/регіональні єпископські конференції можуть ставити під сумнів ініціативи та директиви, що виходять з Рим</w:t>
      </w:r>
      <w:r>
        <w:rPr>
          <w:rFonts w:ascii="Times New Roman" w:hAnsi="Times New Roman" w:cs="Times New Roman"/>
          <w:sz w:val="28"/>
          <w:szCs w:val="28"/>
        </w:rPr>
        <w:t xml:space="preserve">а» </w:t>
      </w:r>
      <w:r w:rsidRPr="009A0932">
        <w:rPr>
          <w:rFonts w:ascii="Times New Roman" w:hAnsi="Times New Roman" w:cs="Times New Roman"/>
          <w:sz w:val="28"/>
          <w:szCs w:val="28"/>
        </w:rPr>
        <w:t>(</w:t>
      </w:r>
      <w:r w:rsidRPr="002E5C2E">
        <w:rPr>
          <w:rFonts w:ascii="Times New Roman" w:hAnsi="Times New Roman" w:cs="Times New Roman"/>
          <w:sz w:val="28"/>
          <w:szCs w:val="28"/>
        </w:rPr>
        <w:t>ARCIC</w:t>
      </w:r>
      <w:r w:rsidRPr="009A0932">
        <w:rPr>
          <w:rFonts w:ascii="Times New Roman" w:hAnsi="Times New Roman" w:cs="Times New Roman"/>
          <w:sz w:val="28"/>
          <w:szCs w:val="28"/>
        </w:rPr>
        <w:t xml:space="preserve"> 2018, 121). </w:t>
      </w:r>
      <w:r>
        <w:rPr>
          <w:rFonts w:ascii="Times New Roman" w:hAnsi="Times New Roman" w:cs="Times New Roman"/>
          <w:sz w:val="28"/>
          <w:szCs w:val="28"/>
        </w:rPr>
        <w:t xml:space="preserve">На вселенському рівні деякі Діалоги зазначили потребу кращого залучення всього Божого Люду до синодальних процесів. З цікавістю сприйняли недавні зміни у процедурах Синоду Єпископів, які сприяють кращій участі всіх католиків </w:t>
      </w:r>
      <w:r w:rsidRPr="005D5498">
        <w:rPr>
          <w:rFonts w:ascii="Times New Roman" w:hAnsi="Times New Roman" w:cs="Times New Roman"/>
          <w:sz w:val="28"/>
          <w:szCs w:val="28"/>
        </w:rPr>
        <w:t>(</w:t>
      </w:r>
      <w:r>
        <w:rPr>
          <w:rFonts w:ascii="Times New Roman" w:hAnsi="Times New Roman" w:cs="Times New Roman"/>
          <w:sz w:val="28"/>
          <w:szCs w:val="28"/>
        </w:rPr>
        <w:t>див.</w:t>
      </w:r>
      <w:r w:rsidRPr="005D5498">
        <w:rPr>
          <w:rFonts w:ascii="Times New Roman" w:hAnsi="Times New Roman" w:cs="Times New Roman"/>
          <w:sz w:val="28"/>
          <w:szCs w:val="28"/>
        </w:rPr>
        <w:t xml:space="preserve"> </w:t>
      </w:r>
      <w:r w:rsidRPr="002E5C2E">
        <w:rPr>
          <w:rFonts w:ascii="Times New Roman" w:hAnsi="Times New Roman" w:cs="Times New Roman"/>
          <w:sz w:val="28"/>
          <w:szCs w:val="28"/>
        </w:rPr>
        <w:t xml:space="preserve">St Irenaeus 2018, 11.15; ARCIC 2018, 146). </w:t>
      </w:r>
      <w:r>
        <w:rPr>
          <w:rFonts w:ascii="Times New Roman" w:hAnsi="Times New Roman" w:cs="Times New Roman"/>
          <w:sz w:val="28"/>
          <w:szCs w:val="28"/>
        </w:rPr>
        <w:t xml:space="preserve">На основі Лютерансько-Католицького Діалогу </w:t>
      </w:r>
      <w:r>
        <w:rPr>
          <w:rFonts w:ascii="Times New Roman" w:hAnsi="Times New Roman" w:cs="Times New Roman"/>
          <w:sz w:val="28"/>
          <w:szCs w:val="28"/>
        </w:rPr>
        <w:lastRenderedPageBreak/>
        <w:t>в Австралії</w:t>
      </w:r>
      <w:r w:rsidRPr="00243285">
        <w:rPr>
          <w:rFonts w:ascii="Times New Roman" w:hAnsi="Times New Roman" w:cs="Times New Roman"/>
          <w:sz w:val="28"/>
          <w:szCs w:val="28"/>
        </w:rPr>
        <w:t xml:space="preserve"> </w:t>
      </w:r>
      <w:r>
        <w:rPr>
          <w:rFonts w:ascii="Times New Roman" w:hAnsi="Times New Roman" w:cs="Times New Roman"/>
          <w:sz w:val="28"/>
          <w:szCs w:val="28"/>
        </w:rPr>
        <w:t xml:space="preserve">та його рефлексії над лютеранською синодальною практикою було запропоновано, щоби, на додаток до Синоду Єпископів, створити «Генеральну Душпастирську Раду» на вселенському рівні Католицької Церкви, включаючи вірних-мирян за зразком парафіяльних і дієцезіяльних душпастирських рад, створених після ІІ Ватиканського Собору </w:t>
      </w:r>
      <w:r w:rsidRPr="002E5C2E">
        <w:rPr>
          <w:rFonts w:ascii="Times New Roman" w:hAnsi="Times New Roman" w:cs="Times New Roman"/>
          <w:sz w:val="28"/>
          <w:szCs w:val="28"/>
        </w:rPr>
        <w:t>(</w:t>
      </w:r>
      <w:r>
        <w:rPr>
          <w:rFonts w:ascii="Times New Roman" w:hAnsi="Times New Roman" w:cs="Times New Roman"/>
          <w:sz w:val="28"/>
          <w:szCs w:val="28"/>
        </w:rPr>
        <w:t>див.</w:t>
      </w:r>
      <w:r w:rsidRPr="002E5C2E">
        <w:rPr>
          <w:rFonts w:ascii="Times New Roman" w:hAnsi="Times New Roman" w:cs="Times New Roman"/>
          <w:sz w:val="28"/>
          <w:szCs w:val="28"/>
        </w:rPr>
        <w:t xml:space="preserve"> L</w:t>
      </w:r>
      <w:r>
        <w:rPr>
          <w:rFonts w:ascii="Times New Roman" w:hAnsi="Times New Roman" w:cs="Times New Roman"/>
          <w:sz w:val="28"/>
          <w:szCs w:val="28"/>
        </w:rPr>
        <w:t>-</w:t>
      </w:r>
      <w:r w:rsidRPr="002E5C2E">
        <w:rPr>
          <w:rFonts w:ascii="Times New Roman" w:hAnsi="Times New Roman" w:cs="Times New Roman"/>
          <w:sz w:val="28"/>
          <w:szCs w:val="28"/>
        </w:rPr>
        <w:t>C Aus 2007).</w:t>
      </w:r>
    </w:p>
    <w:p w:rsidR="00B16945" w:rsidRPr="000614A2" w:rsidRDefault="00B16945" w:rsidP="00B16945">
      <w:pPr>
        <w:pStyle w:val="20"/>
        <w:shd w:val="clear" w:color="auto" w:fill="auto"/>
        <w:tabs>
          <w:tab w:val="left" w:pos="423"/>
        </w:tabs>
        <w:spacing w:before="0" w:line="240" w:lineRule="auto"/>
        <w:ind w:firstLine="567"/>
        <w:jc w:val="both"/>
        <w:rPr>
          <w:rFonts w:ascii="Times New Roman" w:hAnsi="Times New Roman" w:cs="Times New Roman"/>
          <w:sz w:val="28"/>
          <w:szCs w:val="28"/>
        </w:rPr>
      </w:pPr>
    </w:p>
    <w:p w:rsidR="00B16945" w:rsidRPr="000614A2" w:rsidRDefault="00B16945" w:rsidP="00B16945">
      <w:pPr>
        <w:pStyle w:val="20"/>
        <w:shd w:val="clear" w:color="auto" w:fill="auto"/>
        <w:tabs>
          <w:tab w:val="left" w:pos="423"/>
        </w:tabs>
        <w:spacing w:before="0" w:line="240" w:lineRule="auto"/>
        <w:ind w:left="708"/>
        <w:jc w:val="both"/>
        <w:rPr>
          <w:rFonts w:ascii="Times New Roman" w:hAnsi="Times New Roman" w:cs="Times New Roman"/>
          <w:sz w:val="28"/>
          <w:szCs w:val="28"/>
        </w:rPr>
      </w:pPr>
      <w:r w:rsidRPr="000614A2">
        <w:rPr>
          <w:rFonts w:ascii="Times New Roman" w:hAnsi="Times New Roman" w:cs="Times New Roman"/>
          <w:sz w:val="28"/>
          <w:szCs w:val="28"/>
        </w:rPr>
        <w:t xml:space="preserve">4.4. СИНОДАЛЬНІСТЬ </w:t>
      </w:r>
      <w:r w:rsidRPr="002E5C2E">
        <w:rPr>
          <w:rStyle w:val="21"/>
          <w:rFonts w:ascii="Times New Roman" w:hAnsi="Times New Roman" w:cs="Times New Roman"/>
          <w:sz w:val="28"/>
          <w:szCs w:val="28"/>
        </w:rPr>
        <w:t>AD</w:t>
      </w:r>
      <w:r w:rsidRPr="00027D7A">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EXTRA</w:t>
      </w:r>
      <w:r w:rsidRPr="00027D7A">
        <w:rPr>
          <w:rStyle w:val="21"/>
          <w:rFonts w:ascii="Times New Roman" w:hAnsi="Times New Roman" w:cs="Times New Roman"/>
          <w:sz w:val="28"/>
          <w:szCs w:val="28"/>
          <w:lang w:val="uk-UA"/>
        </w:rPr>
        <w:t>:</w:t>
      </w:r>
      <w:r w:rsidRPr="000614A2">
        <w:rPr>
          <w:rFonts w:ascii="Times New Roman" w:hAnsi="Times New Roman" w:cs="Times New Roman"/>
          <w:sz w:val="28"/>
          <w:szCs w:val="28"/>
        </w:rPr>
        <w:t xml:space="preserve"> «ЙТИ РАЗОМ»</w:t>
      </w:r>
    </w:p>
    <w:p w:rsidR="00B1694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B16945" w:rsidRPr="000614A2" w:rsidRDefault="00B16945" w:rsidP="00B16945">
      <w:pPr>
        <w:pStyle w:val="20"/>
        <w:shd w:val="clear" w:color="auto" w:fill="auto"/>
        <w:spacing w:before="0" w:line="240" w:lineRule="auto"/>
        <w:ind w:firstLine="567"/>
        <w:jc w:val="both"/>
        <w:rPr>
          <w:rFonts w:ascii="Times New Roman" w:hAnsi="Times New Roman" w:cs="Times New Roman"/>
          <w:sz w:val="28"/>
          <w:szCs w:val="28"/>
        </w:rPr>
      </w:pPr>
      <w:r w:rsidRPr="000614A2">
        <w:rPr>
          <w:rFonts w:ascii="Times New Roman" w:hAnsi="Times New Roman" w:cs="Times New Roman"/>
          <w:sz w:val="28"/>
          <w:szCs w:val="28"/>
        </w:rPr>
        <w:t>Поняття синодальності можна також застосувати до зв</w:t>
      </w:r>
      <w:r>
        <w:rPr>
          <w:rStyle w:val="21"/>
          <w:rFonts w:ascii="Times New Roman" w:hAnsi="Times New Roman" w:cs="Times New Roman"/>
          <w:i w:val="0"/>
          <w:sz w:val="28"/>
          <w:szCs w:val="28"/>
          <w:lang w:val="uk-UA" w:eastAsia="la" w:bidi="la"/>
        </w:rPr>
        <w:t>’</w:t>
      </w:r>
      <w:r w:rsidRPr="000614A2">
        <w:rPr>
          <w:rFonts w:ascii="Times New Roman" w:hAnsi="Times New Roman" w:cs="Times New Roman"/>
          <w:sz w:val="28"/>
          <w:szCs w:val="28"/>
        </w:rPr>
        <w:t xml:space="preserve">язків Католицької Церкви з іншими християнськими спільнотами, бо екуменічний шлях – це також процес «ходіння разом». Ця синодальність </w:t>
      </w:r>
      <w:r w:rsidRPr="001E4A06">
        <w:rPr>
          <w:rFonts w:ascii="Times New Roman" w:hAnsi="Times New Roman" w:cs="Times New Roman"/>
          <w:i/>
          <w:sz w:val="28"/>
          <w:szCs w:val="28"/>
          <w:lang w:val="ru-RU"/>
        </w:rPr>
        <w:t>ad</w:t>
      </w:r>
      <w:r w:rsidRPr="000614A2">
        <w:rPr>
          <w:rFonts w:ascii="Times New Roman" w:hAnsi="Times New Roman" w:cs="Times New Roman"/>
          <w:i/>
          <w:sz w:val="28"/>
          <w:szCs w:val="28"/>
        </w:rPr>
        <w:t xml:space="preserve"> </w:t>
      </w:r>
      <w:r w:rsidRPr="001E4A06">
        <w:rPr>
          <w:rFonts w:ascii="Times New Roman" w:hAnsi="Times New Roman" w:cs="Times New Roman"/>
          <w:i/>
          <w:sz w:val="28"/>
          <w:szCs w:val="28"/>
          <w:lang w:val="ru-RU"/>
        </w:rPr>
        <w:t>extra</w:t>
      </w:r>
      <w:r w:rsidRPr="000614A2">
        <w:rPr>
          <w:rFonts w:ascii="Times New Roman" w:hAnsi="Times New Roman" w:cs="Times New Roman"/>
          <w:sz w:val="28"/>
          <w:szCs w:val="28"/>
        </w:rPr>
        <w:t xml:space="preserve"> розвивається через постійні консультації та спільні дії і свідчення.</w:t>
      </w:r>
    </w:p>
    <w:p w:rsidR="00B16945" w:rsidRPr="000614A2" w:rsidRDefault="00B16945" w:rsidP="00B16945">
      <w:pPr>
        <w:pStyle w:val="70"/>
        <w:shd w:val="clear" w:color="auto" w:fill="auto"/>
        <w:spacing w:line="240" w:lineRule="auto"/>
        <w:ind w:firstLine="567"/>
        <w:jc w:val="both"/>
        <w:rPr>
          <w:rFonts w:ascii="Times New Roman" w:hAnsi="Times New Roman" w:cs="Times New Roman"/>
          <w:sz w:val="28"/>
          <w:szCs w:val="28"/>
        </w:rPr>
      </w:pPr>
    </w:p>
    <w:p w:rsidR="00B16945" w:rsidRDefault="00B16945" w:rsidP="00B16945">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4.4.1. </w:t>
      </w:r>
      <w:r>
        <w:rPr>
          <w:rFonts w:ascii="Times New Roman" w:hAnsi="Times New Roman" w:cs="Times New Roman"/>
          <w:sz w:val="28"/>
          <w:szCs w:val="28"/>
        </w:rPr>
        <w:t>«СПІЛКУВАННЯ НА СОБОРІ» І ПРИМАТ</w:t>
      </w:r>
    </w:p>
    <w:p w:rsidR="00B1694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B16945" w:rsidRPr="001E4A06"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156. Концепція «спілкування на соборі»</w:t>
      </w:r>
      <w:r w:rsidRPr="007112C0">
        <w:rPr>
          <w:rFonts w:ascii="Times New Roman" w:hAnsi="Times New Roman" w:cs="Times New Roman"/>
          <w:sz w:val="28"/>
          <w:szCs w:val="28"/>
        </w:rPr>
        <w:t>, вже описана як можлива модель і метод єдності в 1970-х Всесвітньою Радою Церков і прийнята різними християнськими спільнотами</w:t>
      </w:r>
      <w:r>
        <w:rPr>
          <w:rFonts w:ascii="Times New Roman" w:hAnsi="Times New Roman" w:cs="Times New Roman"/>
          <w:sz w:val="28"/>
          <w:szCs w:val="28"/>
        </w:rPr>
        <w:t xml:space="preserve"> світу</w:t>
      </w:r>
      <w:r w:rsidRPr="007112C0">
        <w:rPr>
          <w:rFonts w:ascii="Times New Roman" w:hAnsi="Times New Roman" w:cs="Times New Roman"/>
          <w:sz w:val="28"/>
          <w:szCs w:val="28"/>
        </w:rPr>
        <w:t>, і сьогодні пропонує можливі шляхи вперед</w:t>
      </w:r>
      <w:r>
        <w:rPr>
          <w:rFonts w:ascii="Times New Roman" w:hAnsi="Times New Roman" w:cs="Times New Roman"/>
          <w:sz w:val="28"/>
          <w:szCs w:val="28"/>
        </w:rPr>
        <w:t xml:space="preserve">. </w:t>
      </w:r>
      <w:r w:rsidRPr="00083A68">
        <w:rPr>
          <w:rFonts w:ascii="Times New Roman" w:hAnsi="Times New Roman" w:cs="Times New Roman"/>
          <w:sz w:val="28"/>
          <w:szCs w:val="28"/>
        </w:rPr>
        <w:t xml:space="preserve">Безумовно, соборність/синодальність </w:t>
      </w:r>
      <w:r>
        <w:rPr>
          <w:rFonts w:ascii="Times New Roman" w:hAnsi="Times New Roman" w:cs="Times New Roman"/>
          <w:sz w:val="28"/>
          <w:szCs w:val="28"/>
        </w:rPr>
        <w:t>конституюватиме</w:t>
      </w:r>
      <w:r w:rsidRPr="00083A68">
        <w:rPr>
          <w:rFonts w:ascii="Times New Roman" w:hAnsi="Times New Roman" w:cs="Times New Roman"/>
          <w:sz w:val="28"/>
          <w:szCs w:val="28"/>
        </w:rPr>
        <w:t xml:space="preserve"> аспект внутрішнього життя об</w:t>
      </w:r>
      <w:r>
        <w:rPr>
          <w:rFonts w:ascii="Times New Roman" w:hAnsi="Times New Roman" w:cs="Times New Roman"/>
          <w:sz w:val="28"/>
          <w:szCs w:val="28"/>
        </w:rPr>
        <w:t>’</w:t>
      </w:r>
      <w:r w:rsidRPr="00083A68">
        <w:rPr>
          <w:rFonts w:ascii="Times New Roman" w:hAnsi="Times New Roman" w:cs="Times New Roman"/>
          <w:sz w:val="28"/>
          <w:szCs w:val="28"/>
        </w:rPr>
        <w:t xml:space="preserve">єднаної Церкви, а тому </w:t>
      </w:r>
      <w:r>
        <w:rPr>
          <w:rFonts w:ascii="Times New Roman" w:hAnsi="Times New Roman" w:cs="Times New Roman"/>
          <w:sz w:val="28"/>
          <w:szCs w:val="28"/>
        </w:rPr>
        <w:t>належить</w:t>
      </w:r>
      <w:r w:rsidRPr="00083A68">
        <w:rPr>
          <w:rFonts w:ascii="Times New Roman" w:hAnsi="Times New Roman" w:cs="Times New Roman"/>
          <w:sz w:val="28"/>
          <w:szCs w:val="28"/>
        </w:rPr>
        <w:t xml:space="preserve"> до мети екуменізму, а не до його засобів</w:t>
      </w:r>
      <w:r>
        <w:rPr>
          <w:rFonts w:ascii="Times New Roman" w:hAnsi="Times New Roman" w:cs="Times New Roman"/>
          <w:sz w:val="28"/>
          <w:szCs w:val="28"/>
        </w:rPr>
        <w:t xml:space="preserve">. </w:t>
      </w:r>
      <w:r w:rsidRPr="006F39B1">
        <w:rPr>
          <w:rFonts w:ascii="Times New Roman" w:hAnsi="Times New Roman" w:cs="Times New Roman"/>
          <w:sz w:val="28"/>
          <w:szCs w:val="28"/>
        </w:rPr>
        <w:t xml:space="preserve">Однак вираз </w:t>
      </w:r>
      <w:r>
        <w:rPr>
          <w:rFonts w:ascii="Times New Roman" w:hAnsi="Times New Roman" w:cs="Times New Roman"/>
          <w:sz w:val="28"/>
          <w:szCs w:val="28"/>
        </w:rPr>
        <w:t>«спілкування на соборі»</w:t>
      </w:r>
      <w:r w:rsidRPr="006F39B1">
        <w:rPr>
          <w:rFonts w:ascii="Times New Roman" w:hAnsi="Times New Roman" w:cs="Times New Roman"/>
          <w:sz w:val="28"/>
          <w:szCs w:val="28"/>
        </w:rPr>
        <w:t xml:space="preserve"> означає не лише мету, але й засіб на шляху до єдності в рамках різних спільних структур та ініціатив соборного/синодального типу</w:t>
      </w:r>
      <w:r>
        <w:rPr>
          <w:rFonts w:ascii="Times New Roman" w:hAnsi="Times New Roman" w:cs="Times New Roman"/>
          <w:sz w:val="28"/>
          <w:szCs w:val="28"/>
        </w:rPr>
        <w:t>. Отож, під час Зібрання Всесвітньої Ради Церков у 1975 в Найробі запропонували заснувати «соборні зустрічі» для сприяння єдності між різними християнськими спільнотами. Втілюючи це бачення «спілкування на соборі»</w:t>
      </w:r>
      <w:r w:rsidRPr="007112C0">
        <w:rPr>
          <w:rFonts w:ascii="Times New Roman" w:hAnsi="Times New Roman" w:cs="Times New Roman"/>
          <w:sz w:val="28"/>
          <w:szCs w:val="28"/>
        </w:rPr>
        <w:t>,</w:t>
      </w:r>
      <w:r>
        <w:rPr>
          <w:rFonts w:ascii="Times New Roman" w:hAnsi="Times New Roman" w:cs="Times New Roman"/>
          <w:sz w:val="28"/>
          <w:szCs w:val="28"/>
        </w:rPr>
        <w:t xml:space="preserve"> Церкви могли би зробити видимим і поглибити сопричастя, яке вони вже поділяють через те, що можна назвати «зовнішньою синодальністю».</w:t>
      </w:r>
    </w:p>
    <w:p w:rsidR="00B16945" w:rsidRPr="00D17EAC"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157. У цій перспективі </w:t>
      </w:r>
      <w:r w:rsidRPr="002B6C2D">
        <w:rPr>
          <w:rFonts w:ascii="Times New Roman" w:hAnsi="Times New Roman" w:cs="Times New Roman"/>
          <w:i/>
          <w:sz w:val="28"/>
          <w:szCs w:val="28"/>
        </w:rPr>
        <w:t>Група з Домбу</w:t>
      </w:r>
      <w:r>
        <w:rPr>
          <w:rFonts w:ascii="Times New Roman" w:hAnsi="Times New Roman" w:cs="Times New Roman"/>
          <w:sz w:val="28"/>
          <w:szCs w:val="28"/>
        </w:rPr>
        <w:t xml:space="preserve"> в 1985 закінчила свій документ остаточними побажаннями: «</w:t>
      </w:r>
      <w:r w:rsidRPr="001E709F">
        <w:rPr>
          <w:rFonts w:ascii="Times New Roman" w:hAnsi="Times New Roman" w:cs="Times New Roman"/>
          <w:sz w:val="28"/>
          <w:szCs w:val="28"/>
        </w:rPr>
        <w:t xml:space="preserve">Чи повинні ми чекати </w:t>
      </w:r>
      <w:r>
        <w:rPr>
          <w:rFonts w:ascii="Times New Roman" w:hAnsi="Times New Roman" w:cs="Times New Roman"/>
          <w:sz w:val="28"/>
          <w:szCs w:val="28"/>
        </w:rPr>
        <w:t>бажаного</w:t>
      </w:r>
      <w:r w:rsidRPr="001E709F">
        <w:rPr>
          <w:rFonts w:ascii="Times New Roman" w:hAnsi="Times New Roman" w:cs="Times New Roman"/>
          <w:sz w:val="28"/>
          <w:szCs w:val="28"/>
        </w:rPr>
        <w:t xml:space="preserve"> моменту повного сопричастя, перш ніж склика</w:t>
      </w:r>
      <w:r>
        <w:rPr>
          <w:rFonts w:ascii="Times New Roman" w:hAnsi="Times New Roman" w:cs="Times New Roman"/>
          <w:sz w:val="28"/>
          <w:szCs w:val="28"/>
        </w:rPr>
        <w:t>ти</w:t>
      </w:r>
      <w:r w:rsidRPr="001E709F">
        <w:rPr>
          <w:rFonts w:ascii="Times New Roman" w:hAnsi="Times New Roman" w:cs="Times New Roman"/>
          <w:sz w:val="28"/>
          <w:szCs w:val="28"/>
        </w:rPr>
        <w:t xml:space="preserve"> асамбле</w:t>
      </w:r>
      <w:r>
        <w:rPr>
          <w:rFonts w:ascii="Times New Roman" w:hAnsi="Times New Roman" w:cs="Times New Roman"/>
          <w:sz w:val="28"/>
          <w:szCs w:val="28"/>
        </w:rPr>
        <w:t>ю</w:t>
      </w:r>
      <w:r w:rsidRPr="001E709F">
        <w:rPr>
          <w:rFonts w:ascii="Times New Roman" w:hAnsi="Times New Roman" w:cs="Times New Roman"/>
          <w:sz w:val="28"/>
          <w:szCs w:val="28"/>
        </w:rPr>
        <w:t xml:space="preserve">, на якій могли б зустрітися кваліфіковані представники Католицької Церкви та Церков, що належать до </w:t>
      </w:r>
      <w:r>
        <w:rPr>
          <w:rFonts w:ascii="Times New Roman" w:hAnsi="Times New Roman" w:cs="Times New Roman"/>
          <w:sz w:val="28"/>
          <w:szCs w:val="28"/>
        </w:rPr>
        <w:t>Всесвітньої</w:t>
      </w:r>
      <w:r w:rsidRPr="001E709F">
        <w:rPr>
          <w:rFonts w:ascii="Times New Roman" w:hAnsi="Times New Roman" w:cs="Times New Roman"/>
          <w:sz w:val="28"/>
          <w:szCs w:val="28"/>
        </w:rPr>
        <w:t xml:space="preserve"> Ради Церков?</w:t>
      </w:r>
      <w:r>
        <w:rPr>
          <w:rFonts w:ascii="Times New Roman" w:hAnsi="Times New Roman" w:cs="Times New Roman"/>
          <w:sz w:val="28"/>
          <w:szCs w:val="28"/>
        </w:rPr>
        <w:t xml:space="preserve"> </w:t>
      </w:r>
      <w:r w:rsidRPr="00013BF0">
        <w:rPr>
          <w:rFonts w:ascii="Times New Roman" w:hAnsi="Times New Roman" w:cs="Times New Roman"/>
          <w:sz w:val="28"/>
          <w:szCs w:val="28"/>
        </w:rPr>
        <w:t>Таке зібрання, безсумнівно, не можна було б назвати собором</w:t>
      </w:r>
      <w:r>
        <w:rPr>
          <w:rFonts w:ascii="Times New Roman" w:hAnsi="Times New Roman" w:cs="Times New Roman"/>
          <w:sz w:val="28"/>
          <w:szCs w:val="28"/>
        </w:rPr>
        <w:t xml:space="preserve">. Проте, згідно з традицією Вселенської Церкви, яка підтверджує, що соборні зібрання конституюють «упривілейовану форму служіння єдності», ми віримо, що з допомогою Святого Духа така ініціатива буде не тільки корисною для екуменічного прогресу, але й узгоджуватиметься з волею Ісуса Христа стосовно єдності Його Церкви» </w:t>
      </w:r>
      <w:r w:rsidRPr="002E5C2E">
        <w:rPr>
          <w:rFonts w:ascii="Times New Roman" w:hAnsi="Times New Roman" w:cs="Times New Roman"/>
          <w:sz w:val="28"/>
          <w:szCs w:val="28"/>
        </w:rPr>
        <w:t xml:space="preserve">(Dombes 1985, 163). </w:t>
      </w:r>
      <w:r w:rsidRPr="007425C8">
        <w:rPr>
          <w:rFonts w:ascii="Times New Roman" w:hAnsi="Times New Roman" w:cs="Times New Roman"/>
          <w:i/>
          <w:sz w:val="28"/>
          <w:szCs w:val="28"/>
        </w:rPr>
        <w:t>Група</w:t>
      </w:r>
      <w:r>
        <w:rPr>
          <w:rFonts w:ascii="Times New Roman" w:hAnsi="Times New Roman" w:cs="Times New Roman"/>
          <w:sz w:val="28"/>
          <w:szCs w:val="28"/>
        </w:rPr>
        <w:t xml:space="preserve"> додає: «Наше вивчення с</w:t>
      </w:r>
      <w:r w:rsidRPr="00D17EAC">
        <w:rPr>
          <w:rFonts w:ascii="Times New Roman" w:hAnsi="Times New Roman" w:cs="Times New Roman"/>
          <w:sz w:val="28"/>
          <w:szCs w:val="28"/>
        </w:rPr>
        <w:t xml:space="preserve">лужіння сопричастя у Вселенській Церкві </w:t>
      </w:r>
      <w:r>
        <w:rPr>
          <w:rFonts w:ascii="Times New Roman" w:hAnsi="Times New Roman" w:cs="Times New Roman"/>
          <w:sz w:val="28"/>
          <w:szCs w:val="28"/>
        </w:rPr>
        <w:t>окреслює такий духовний і душпастирський образ Єпископа Рима, що якби він скликав таку асамблею разом із Всесвітньою Радою Церков</w:t>
      </w:r>
      <w:r w:rsidRPr="002E5C2E">
        <w:rPr>
          <w:rFonts w:ascii="Times New Roman" w:hAnsi="Times New Roman" w:cs="Times New Roman"/>
          <w:sz w:val="28"/>
          <w:szCs w:val="28"/>
        </w:rPr>
        <w:t xml:space="preserve">, </w:t>
      </w:r>
      <w:r>
        <w:rPr>
          <w:rFonts w:ascii="Times New Roman" w:hAnsi="Times New Roman" w:cs="Times New Roman"/>
          <w:sz w:val="28"/>
          <w:szCs w:val="28"/>
        </w:rPr>
        <w:t xml:space="preserve">то був би вірний своєму покликанню служіння єдності. Якщо такий заклик був </w:t>
      </w:r>
      <w:r w:rsidRPr="00D17EAC">
        <w:rPr>
          <w:rFonts w:ascii="Times New Roman" w:hAnsi="Times New Roman" w:cs="Times New Roman"/>
          <w:sz w:val="28"/>
          <w:szCs w:val="28"/>
        </w:rPr>
        <w:t xml:space="preserve">би почутий, то ми би благословляли Господа» </w:t>
      </w:r>
      <w:r w:rsidRPr="00D17EAC">
        <w:rPr>
          <w:rStyle w:val="21"/>
          <w:rFonts w:ascii="Times New Roman" w:hAnsi="Times New Roman" w:cs="Times New Roman"/>
          <w:i w:val="0"/>
          <w:sz w:val="28"/>
          <w:szCs w:val="28"/>
          <w:lang w:val="uk-UA"/>
        </w:rPr>
        <w:t>(</w:t>
      </w:r>
      <w:r w:rsidRPr="00D17EAC">
        <w:rPr>
          <w:rStyle w:val="21"/>
          <w:rFonts w:ascii="Times New Roman" w:hAnsi="Times New Roman" w:cs="Times New Roman"/>
          <w:sz w:val="28"/>
          <w:szCs w:val="28"/>
          <w:lang w:val="uk-UA"/>
        </w:rPr>
        <w:t>там само,</w:t>
      </w:r>
      <w:r w:rsidRPr="00D17EAC">
        <w:rPr>
          <w:rFonts w:ascii="Times New Roman" w:hAnsi="Times New Roman" w:cs="Times New Roman"/>
          <w:sz w:val="28"/>
          <w:szCs w:val="28"/>
        </w:rPr>
        <w:t xml:space="preserve"> 165). Подібно у своїй </w:t>
      </w:r>
      <w:r w:rsidRPr="00D17EAC">
        <w:rPr>
          <w:rFonts w:ascii="Times New Roman" w:hAnsi="Times New Roman" w:cs="Times New Roman"/>
          <w:i/>
          <w:sz w:val="28"/>
          <w:szCs w:val="28"/>
        </w:rPr>
        <w:t>Відповіді</w:t>
      </w:r>
      <w:r w:rsidRPr="00D17EAC">
        <w:rPr>
          <w:rFonts w:ascii="Times New Roman" w:hAnsi="Times New Roman" w:cs="Times New Roman"/>
          <w:sz w:val="28"/>
          <w:szCs w:val="28"/>
        </w:rPr>
        <w:t xml:space="preserve"> на </w:t>
      </w:r>
      <w:r w:rsidRPr="00D17EAC">
        <w:rPr>
          <w:rStyle w:val="21"/>
          <w:rFonts w:ascii="Times New Roman" w:hAnsi="Times New Roman" w:cs="Times New Roman"/>
          <w:sz w:val="28"/>
          <w:szCs w:val="28"/>
          <w:lang w:val="uk-UA" w:eastAsia="la" w:bidi="la"/>
        </w:rPr>
        <w:t xml:space="preserve">Ut unum </w:t>
      </w:r>
      <w:r w:rsidRPr="00D17EAC">
        <w:rPr>
          <w:rStyle w:val="21"/>
          <w:rFonts w:ascii="Times New Roman" w:hAnsi="Times New Roman" w:cs="Times New Roman"/>
          <w:sz w:val="28"/>
          <w:szCs w:val="28"/>
          <w:lang w:val="uk-UA"/>
        </w:rPr>
        <w:t>sint</w:t>
      </w:r>
      <w:r w:rsidRPr="00D17EAC">
        <w:rPr>
          <w:rStyle w:val="21"/>
          <w:rFonts w:ascii="Times New Roman" w:hAnsi="Times New Roman" w:cs="Times New Roman"/>
          <w:i w:val="0"/>
          <w:sz w:val="28"/>
          <w:szCs w:val="28"/>
          <w:lang w:val="uk-UA"/>
        </w:rPr>
        <w:t xml:space="preserve"> швейцарська </w:t>
      </w:r>
      <w:r w:rsidRPr="00D17EAC">
        <w:rPr>
          <w:rStyle w:val="21"/>
          <w:rFonts w:ascii="Times New Roman" w:hAnsi="Times New Roman" w:cs="Times New Roman"/>
          <w:sz w:val="28"/>
          <w:szCs w:val="28"/>
          <w:lang w:val="uk-UA" w:eastAsia="de-DE" w:bidi="de-DE"/>
        </w:rPr>
        <w:t>Ö</w:t>
      </w:r>
      <w:r w:rsidRPr="00D17EAC">
        <w:rPr>
          <w:rStyle w:val="21"/>
          <w:rFonts w:ascii="Times New Roman" w:hAnsi="Times New Roman" w:cs="Times New Roman"/>
          <w:sz w:val="28"/>
          <w:szCs w:val="28"/>
          <w:lang w:val="uk-UA"/>
        </w:rPr>
        <w:t xml:space="preserve">kumenische Arbeitsgruppe </w:t>
      </w:r>
      <w:r w:rsidRPr="00D17EAC">
        <w:rPr>
          <w:rFonts w:ascii="Times New Roman" w:hAnsi="Times New Roman" w:cs="Times New Roman"/>
          <w:sz w:val="28"/>
          <w:szCs w:val="28"/>
        </w:rPr>
        <w:t>‘</w:t>
      </w:r>
      <w:r w:rsidRPr="00D17EAC">
        <w:rPr>
          <w:rStyle w:val="21"/>
          <w:rFonts w:ascii="Times New Roman" w:hAnsi="Times New Roman" w:cs="Times New Roman"/>
          <w:sz w:val="28"/>
          <w:szCs w:val="28"/>
          <w:lang w:val="uk-UA" w:eastAsia="la" w:bidi="la"/>
        </w:rPr>
        <w:t xml:space="preserve">Ut unum </w:t>
      </w:r>
      <w:r w:rsidRPr="00D17EAC">
        <w:rPr>
          <w:rStyle w:val="21"/>
          <w:rFonts w:ascii="Times New Roman" w:hAnsi="Times New Roman" w:cs="Times New Roman"/>
          <w:sz w:val="28"/>
          <w:szCs w:val="28"/>
          <w:lang w:val="uk-UA"/>
        </w:rPr>
        <w:t>sint</w:t>
      </w:r>
      <w:r w:rsidRPr="00D17EAC">
        <w:rPr>
          <w:rStyle w:val="21"/>
          <w:rFonts w:ascii="Times New Roman" w:hAnsi="Times New Roman" w:cs="Times New Roman"/>
          <w:i w:val="0"/>
          <w:sz w:val="28"/>
          <w:szCs w:val="28"/>
          <w:lang w:val="uk-UA"/>
        </w:rPr>
        <w:t>’</w:t>
      </w:r>
      <w:r w:rsidRPr="00D17EAC">
        <w:rPr>
          <w:rFonts w:ascii="Times New Roman" w:hAnsi="Times New Roman" w:cs="Times New Roman"/>
          <w:sz w:val="28"/>
          <w:szCs w:val="28"/>
        </w:rPr>
        <w:t xml:space="preserve"> закликала до «Екуменічного Собору XXI століття», а Спільнота Йони, натхнена Діяннями 15, запропонувала другий «Єрусалимський Собор».</w:t>
      </w:r>
    </w:p>
    <w:p w:rsidR="00B16945" w:rsidRPr="00D07641"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D07641">
        <w:rPr>
          <w:rFonts w:ascii="Times New Roman" w:hAnsi="Times New Roman" w:cs="Times New Roman"/>
          <w:sz w:val="28"/>
          <w:szCs w:val="28"/>
        </w:rPr>
        <w:t xml:space="preserve">158. У цьому самому дусі багато Діалогів пропонували різні ініціативи для сприяння синодальності між Церквами, особливо через колегіальність на рівні єпископів і примасів. До прикладу, ARCIC II пропонує конкретні кроки для встановлення справжньої співпраці у здійсненні єпископського служіння: регулярні зустрічі єпископів на локальному і регіональному рівнях, участь єпископів однієї юрисдикції в міжнародних зустрічах єпископів інших юрисдикцій, спільні свідчення в публічній сфері </w:t>
      </w:r>
      <w:r w:rsidRPr="00D07641">
        <w:rPr>
          <w:rFonts w:ascii="Times New Roman" w:hAnsi="Times New Roman" w:cs="Times New Roman"/>
          <w:sz w:val="28"/>
          <w:szCs w:val="28"/>
        </w:rPr>
        <w:lastRenderedPageBreak/>
        <w:t xml:space="preserve">щодо питань, які стосуються загального добра, і навіть щоб англіканські єпископи разом із католицькими єпископами відвідували Рим </w:t>
      </w:r>
      <w:r w:rsidRPr="00D07641">
        <w:rPr>
          <w:rStyle w:val="21"/>
          <w:rFonts w:ascii="Times New Roman" w:hAnsi="Times New Roman" w:cs="Times New Roman"/>
          <w:sz w:val="28"/>
          <w:szCs w:val="28"/>
          <w:lang w:val="uk-UA"/>
        </w:rPr>
        <w:t xml:space="preserve">ad </w:t>
      </w:r>
      <w:r w:rsidRPr="00D07641">
        <w:rPr>
          <w:rStyle w:val="21"/>
          <w:rFonts w:ascii="Times New Roman" w:hAnsi="Times New Roman" w:cs="Times New Roman"/>
          <w:sz w:val="28"/>
          <w:szCs w:val="28"/>
          <w:lang w:val="uk-UA" w:eastAsia="la" w:bidi="la"/>
        </w:rPr>
        <w:t>limina</w:t>
      </w:r>
      <w:r w:rsidRPr="00D07641">
        <w:rPr>
          <w:rStyle w:val="21"/>
          <w:rFonts w:ascii="Times New Roman" w:hAnsi="Times New Roman" w:cs="Times New Roman"/>
          <w:i w:val="0"/>
          <w:sz w:val="28"/>
          <w:szCs w:val="28"/>
          <w:lang w:val="uk-UA" w:eastAsia="la" w:bidi="la"/>
        </w:rPr>
        <w:t xml:space="preserve"> </w:t>
      </w:r>
      <w:r w:rsidRPr="00D07641">
        <w:rPr>
          <w:rFonts w:ascii="Times New Roman" w:hAnsi="Times New Roman" w:cs="Times New Roman"/>
          <w:sz w:val="28"/>
          <w:szCs w:val="28"/>
        </w:rPr>
        <w:t xml:space="preserve">(ARCIC 1999, 59). </w:t>
      </w:r>
      <w:r w:rsidRPr="00D07641">
        <w:rPr>
          <w:rStyle w:val="21"/>
          <w:rFonts w:ascii="Times New Roman" w:hAnsi="Times New Roman" w:cs="Times New Roman"/>
          <w:sz w:val="28"/>
          <w:szCs w:val="28"/>
          <w:lang w:val="uk-UA"/>
        </w:rPr>
        <w:t>Принципи пошуку єдності між Католицькою Церквою та Коптською Православною Церквою</w:t>
      </w:r>
      <w:r w:rsidRPr="00D07641">
        <w:rPr>
          <w:rFonts w:ascii="Times New Roman" w:hAnsi="Times New Roman" w:cs="Times New Roman"/>
          <w:sz w:val="28"/>
          <w:szCs w:val="28"/>
        </w:rPr>
        <w:t xml:space="preserve"> (1979) запропонували, не чекаючи відновлення повного сопричастя, прагматичну модель взаємного відновлення соборності шляхом встановлення регулярних консультацій між примасами (6). Північноамериканська Православно-Католицька Богословська Консультація пропонує, щоб «делегації православних і католицьких єпископів держави чи регіону могли регулярно зустрічатися для консультацій на душпастирські теми. Патріархи та представники автокефальних і автономних Православних Церков також могли б регулярно зустрічатися з Папою</w:t>
      </w:r>
      <w:r>
        <w:rPr>
          <w:rFonts w:ascii="Times New Roman" w:hAnsi="Times New Roman" w:cs="Times New Roman"/>
          <w:sz w:val="28"/>
          <w:szCs w:val="28"/>
        </w:rPr>
        <w:t>,</w:t>
      </w:r>
      <w:r w:rsidRPr="00D07641">
        <w:rPr>
          <w:rFonts w:ascii="Times New Roman" w:hAnsi="Times New Roman" w:cs="Times New Roman"/>
          <w:sz w:val="28"/>
          <w:szCs w:val="28"/>
        </w:rPr>
        <w:t xml:space="preserve"> провідними католицькими єпископами та працівниками Курії для консультацій і планування» (O-C US 2010, 8 a).</w:t>
      </w:r>
    </w:p>
    <w:p w:rsidR="00B16945" w:rsidRPr="00D07641" w:rsidRDefault="00B16945" w:rsidP="00B16945">
      <w:pPr>
        <w:pStyle w:val="70"/>
        <w:shd w:val="clear" w:color="auto" w:fill="auto"/>
        <w:spacing w:line="240" w:lineRule="auto"/>
        <w:ind w:firstLine="567"/>
        <w:jc w:val="both"/>
        <w:rPr>
          <w:rFonts w:ascii="Times New Roman" w:hAnsi="Times New Roman" w:cs="Times New Roman"/>
          <w:sz w:val="28"/>
          <w:szCs w:val="28"/>
        </w:rPr>
      </w:pPr>
    </w:p>
    <w:p w:rsidR="00B16945" w:rsidRDefault="00B16945" w:rsidP="00B16945">
      <w:pPr>
        <w:pStyle w:val="70"/>
        <w:shd w:val="clear" w:color="auto" w:fill="auto"/>
        <w:spacing w:line="240" w:lineRule="auto"/>
        <w:ind w:left="1416" w:firstLine="0"/>
        <w:jc w:val="both"/>
        <w:rPr>
          <w:rFonts w:ascii="Times New Roman" w:hAnsi="Times New Roman" w:cs="Times New Roman"/>
          <w:sz w:val="28"/>
          <w:szCs w:val="28"/>
        </w:rPr>
      </w:pPr>
      <w:r w:rsidRPr="002E5C2E">
        <w:rPr>
          <w:rFonts w:ascii="Times New Roman" w:hAnsi="Times New Roman" w:cs="Times New Roman"/>
          <w:sz w:val="28"/>
          <w:szCs w:val="28"/>
        </w:rPr>
        <w:t xml:space="preserve">4.4.2. </w:t>
      </w:r>
      <w:r>
        <w:rPr>
          <w:rFonts w:ascii="Times New Roman" w:hAnsi="Times New Roman" w:cs="Times New Roman"/>
          <w:sz w:val="28"/>
          <w:szCs w:val="28"/>
        </w:rPr>
        <w:t>ПРАЦЮВАТИ Й МОЛИТИСЯ РАЗОМ</w:t>
      </w:r>
    </w:p>
    <w:p w:rsidR="00B16945"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p>
    <w:p w:rsidR="00B16945" w:rsidRPr="002E5C2E"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159. </w:t>
      </w:r>
      <w:r w:rsidRPr="0030503A">
        <w:rPr>
          <w:rFonts w:ascii="Times New Roman" w:hAnsi="Times New Roman" w:cs="Times New Roman"/>
          <w:sz w:val="28"/>
          <w:szCs w:val="28"/>
        </w:rPr>
        <w:t>Окрім регулярних зустрічей і консультацій синодальність передбачає також спільн</w:t>
      </w:r>
      <w:r>
        <w:rPr>
          <w:rFonts w:ascii="Times New Roman" w:hAnsi="Times New Roman" w:cs="Times New Roman"/>
          <w:sz w:val="28"/>
          <w:szCs w:val="28"/>
        </w:rPr>
        <w:t>і</w:t>
      </w:r>
      <w:r w:rsidRPr="0030503A">
        <w:rPr>
          <w:rFonts w:ascii="Times New Roman" w:hAnsi="Times New Roman" w:cs="Times New Roman"/>
          <w:sz w:val="28"/>
          <w:szCs w:val="28"/>
        </w:rPr>
        <w:t xml:space="preserve"> ді</w:t>
      </w:r>
      <w:r>
        <w:rPr>
          <w:rFonts w:ascii="Times New Roman" w:hAnsi="Times New Roman" w:cs="Times New Roman"/>
          <w:sz w:val="28"/>
          <w:szCs w:val="28"/>
        </w:rPr>
        <w:t>ї</w:t>
      </w:r>
      <w:r w:rsidRPr="0030503A">
        <w:rPr>
          <w:rFonts w:ascii="Times New Roman" w:hAnsi="Times New Roman" w:cs="Times New Roman"/>
          <w:sz w:val="28"/>
          <w:szCs w:val="28"/>
        </w:rPr>
        <w:t xml:space="preserve"> та свідчення</w:t>
      </w:r>
      <w:r>
        <w:rPr>
          <w:rFonts w:ascii="Times New Roman" w:hAnsi="Times New Roman" w:cs="Times New Roman"/>
          <w:sz w:val="28"/>
          <w:szCs w:val="28"/>
        </w:rPr>
        <w:t xml:space="preserve">. </w:t>
      </w:r>
      <w:r w:rsidRPr="002E5C2E">
        <w:rPr>
          <w:rFonts w:ascii="Times New Roman" w:hAnsi="Times New Roman" w:cs="Times New Roman"/>
          <w:sz w:val="28"/>
          <w:szCs w:val="28"/>
        </w:rPr>
        <w:t>ARCIC</w:t>
      </w:r>
      <w:r w:rsidRPr="0030503A">
        <w:rPr>
          <w:rFonts w:ascii="Times New Roman" w:hAnsi="Times New Roman" w:cs="Times New Roman"/>
          <w:sz w:val="28"/>
          <w:szCs w:val="28"/>
        </w:rPr>
        <w:t xml:space="preserve"> </w:t>
      </w:r>
      <w:r w:rsidRPr="002E5C2E">
        <w:rPr>
          <w:rFonts w:ascii="Times New Roman" w:hAnsi="Times New Roman" w:cs="Times New Roman"/>
          <w:sz w:val="28"/>
          <w:szCs w:val="28"/>
        </w:rPr>
        <w:t>II</w:t>
      </w:r>
      <w:r>
        <w:rPr>
          <w:rFonts w:ascii="Times New Roman" w:hAnsi="Times New Roman" w:cs="Times New Roman"/>
          <w:sz w:val="28"/>
          <w:szCs w:val="28"/>
        </w:rPr>
        <w:t xml:space="preserve"> заявляє: «Богословські Діалоги повинні продовжуватися на всіх церковних рівнях, але тільки їх недостатньо. </w:t>
      </w:r>
      <w:r w:rsidRPr="0030503A">
        <w:rPr>
          <w:rFonts w:ascii="Times New Roman" w:hAnsi="Times New Roman" w:cs="Times New Roman"/>
          <w:sz w:val="28"/>
          <w:szCs w:val="28"/>
        </w:rPr>
        <w:t xml:space="preserve">Заради </w:t>
      </w:r>
      <w:r w:rsidRPr="002E5C2E">
        <w:rPr>
          <w:rStyle w:val="21"/>
          <w:rFonts w:ascii="Times New Roman" w:hAnsi="Times New Roman" w:cs="Times New Roman"/>
          <w:sz w:val="28"/>
          <w:szCs w:val="28"/>
        </w:rPr>
        <w:t>koinonia</w:t>
      </w:r>
      <w:r w:rsidRPr="0030503A">
        <w:rPr>
          <w:rFonts w:ascii="Times New Roman" w:hAnsi="Times New Roman" w:cs="Times New Roman"/>
          <w:sz w:val="28"/>
          <w:szCs w:val="28"/>
        </w:rPr>
        <w:t xml:space="preserve"> та </w:t>
      </w:r>
      <w:r>
        <w:rPr>
          <w:rFonts w:ascii="Times New Roman" w:hAnsi="Times New Roman" w:cs="Times New Roman"/>
          <w:sz w:val="28"/>
          <w:szCs w:val="28"/>
        </w:rPr>
        <w:t>спільного</w:t>
      </w:r>
      <w:r w:rsidRPr="0030503A">
        <w:rPr>
          <w:rFonts w:ascii="Times New Roman" w:hAnsi="Times New Roman" w:cs="Times New Roman"/>
          <w:sz w:val="28"/>
          <w:szCs w:val="28"/>
        </w:rPr>
        <w:t xml:space="preserve"> християнського свідчення світ</w:t>
      </w:r>
      <w:r>
        <w:rPr>
          <w:rFonts w:ascii="Times New Roman" w:hAnsi="Times New Roman" w:cs="Times New Roman"/>
          <w:sz w:val="28"/>
          <w:szCs w:val="28"/>
        </w:rPr>
        <w:t>ов</w:t>
      </w:r>
      <w:r w:rsidRPr="0030503A">
        <w:rPr>
          <w:rFonts w:ascii="Times New Roman" w:hAnsi="Times New Roman" w:cs="Times New Roman"/>
          <w:sz w:val="28"/>
          <w:szCs w:val="28"/>
        </w:rPr>
        <w:t xml:space="preserve">і англіканським і </w:t>
      </w:r>
      <w:r>
        <w:rPr>
          <w:rFonts w:ascii="Times New Roman" w:hAnsi="Times New Roman" w:cs="Times New Roman"/>
          <w:sz w:val="28"/>
          <w:szCs w:val="28"/>
        </w:rPr>
        <w:t>римо-</w:t>
      </w:r>
      <w:r w:rsidRPr="0030503A">
        <w:rPr>
          <w:rFonts w:ascii="Times New Roman" w:hAnsi="Times New Roman" w:cs="Times New Roman"/>
          <w:sz w:val="28"/>
          <w:szCs w:val="28"/>
        </w:rPr>
        <w:t>католицьким єпископам потрібно буде знайти шляхи співпраці та розвитку взаємної відповідальності під час здійснення нагляду.</w:t>
      </w:r>
      <w:r>
        <w:rPr>
          <w:rFonts w:ascii="Times New Roman" w:hAnsi="Times New Roman" w:cs="Times New Roman"/>
          <w:sz w:val="28"/>
          <w:szCs w:val="28"/>
        </w:rPr>
        <w:t xml:space="preserve"> </w:t>
      </w:r>
      <w:r w:rsidRPr="00E27F17">
        <w:rPr>
          <w:rFonts w:ascii="Times New Roman" w:hAnsi="Times New Roman" w:cs="Times New Roman"/>
          <w:sz w:val="28"/>
          <w:szCs w:val="28"/>
        </w:rPr>
        <w:t>На цьому новому етапі ми маємо не лише робити разом усе, що можемо, але й бути разом усім</w:t>
      </w:r>
      <w:r>
        <w:rPr>
          <w:rFonts w:ascii="Times New Roman" w:hAnsi="Times New Roman" w:cs="Times New Roman"/>
          <w:sz w:val="28"/>
          <w:szCs w:val="28"/>
        </w:rPr>
        <w:t xml:space="preserve"> тим</w:t>
      </w:r>
      <w:r w:rsidRPr="00E27F17">
        <w:rPr>
          <w:rFonts w:ascii="Times New Roman" w:hAnsi="Times New Roman" w:cs="Times New Roman"/>
          <w:sz w:val="28"/>
          <w:szCs w:val="28"/>
        </w:rPr>
        <w:t xml:space="preserve">, що дозволяє наша існуюча </w:t>
      </w:r>
      <w:r w:rsidRPr="002E5C2E">
        <w:rPr>
          <w:rStyle w:val="21"/>
          <w:rFonts w:ascii="Times New Roman" w:hAnsi="Times New Roman" w:cs="Times New Roman"/>
          <w:sz w:val="28"/>
          <w:szCs w:val="28"/>
        </w:rPr>
        <w:t>koinonia</w:t>
      </w:r>
      <w:r>
        <w:rPr>
          <w:rFonts w:ascii="Times New Roman" w:hAnsi="Times New Roman" w:cs="Times New Roman"/>
          <w:sz w:val="28"/>
          <w:szCs w:val="28"/>
        </w:rPr>
        <w:t xml:space="preserve">» </w:t>
      </w:r>
      <w:r w:rsidRPr="00E27F17">
        <w:rPr>
          <w:rFonts w:ascii="Times New Roman" w:hAnsi="Times New Roman" w:cs="Times New Roman"/>
          <w:sz w:val="28"/>
          <w:szCs w:val="28"/>
        </w:rPr>
        <w:t>(</w:t>
      </w:r>
      <w:r w:rsidRPr="002E5C2E">
        <w:rPr>
          <w:rFonts w:ascii="Times New Roman" w:hAnsi="Times New Roman" w:cs="Times New Roman"/>
          <w:sz w:val="28"/>
          <w:szCs w:val="28"/>
        </w:rPr>
        <w:t>ARCIC</w:t>
      </w:r>
      <w:r w:rsidRPr="00E27F17">
        <w:rPr>
          <w:rFonts w:ascii="Times New Roman" w:hAnsi="Times New Roman" w:cs="Times New Roman"/>
          <w:sz w:val="28"/>
          <w:szCs w:val="28"/>
        </w:rPr>
        <w:t xml:space="preserve"> 1999, 58). </w:t>
      </w:r>
      <w:r w:rsidRPr="00413866">
        <w:rPr>
          <w:rFonts w:ascii="Times New Roman" w:hAnsi="Times New Roman" w:cs="Times New Roman"/>
          <w:sz w:val="28"/>
          <w:szCs w:val="28"/>
        </w:rPr>
        <w:t xml:space="preserve">Ці прагнення були значно </w:t>
      </w:r>
      <w:r>
        <w:rPr>
          <w:rFonts w:ascii="Times New Roman" w:hAnsi="Times New Roman" w:cs="Times New Roman"/>
          <w:sz w:val="28"/>
          <w:szCs w:val="28"/>
        </w:rPr>
        <w:t>підсилені</w:t>
      </w:r>
      <w:r w:rsidRPr="00413866">
        <w:rPr>
          <w:rFonts w:ascii="Times New Roman" w:hAnsi="Times New Roman" w:cs="Times New Roman"/>
          <w:sz w:val="28"/>
          <w:szCs w:val="28"/>
        </w:rPr>
        <w:t xml:space="preserve"> після заснування Міжнародної </w:t>
      </w:r>
      <w:r>
        <w:rPr>
          <w:rFonts w:ascii="Times New Roman" w:hAnsi="Times New Roman" w:cs="Times New Roman"/>
          <w:sz w:val="28"/>
          <w:szCs w:val="28"/>
        </w:rPr>
        <w:t>Англікансько-Католицької К</w:t>
      </w:r>
      <w:r w:rsidRPr="00413866">
        <w:rPr>
          <w:rFonts w:ascii="Times New Roman" w:hAnsi="Times New Roman" w:cs="Times New Roman"/>
          <w:sz w:val="28"/>
          <w:szCs w:val="28"/>
        </w:rPr>
        <w:t>омісії з питань єдності та місії (IARCCUM), яка внесла низку творчих і практичних пропозицій щодо того, як англіканські та католицькі єпископи вже могли б практик</w:t>
      </w:r>
      <w:r>
        <w:rPr>
          <w:rFonts w:ascii="Times New Roman" w:hAnsi="Times New Roman" w:cs="Times New Roman"/>
          <w:sz w:val="28"/>
          <w:szCs w:val="28"/>
        </w:rPr>
        <w:t xml:space="preserve">увати відновлену колегіальність </w:t>
      </w:r>
      <w:r w:rsidRPr="002E5C2E">
        <w:rPr>
          <w:rFonts w:ascii="Times New Roman" w:hAnsi="Times New Roman" w:cs="Times New Roman"/>
          <w:sz w:val="28"/>
          <w:szCs w:val="28"/>
        </w:rPr>
        <w:t>(</w:t>
      </w:r>
      <w:r>
        <w:rPr>
          <w:rFonts w:ascii="Times New Roman" w:hAnsi="Times New Roman" w:cs="Times New Roman"/>
          <w:sz w:val="28"/>
          <w:szCs w:val="28"/>
        </w:rPr>
        <w:t>див.</w:t>
      </w:r>
      <w:r w:rsidRPr="002E5C2E">
        <w:rPr>
          <w:rFonts w:ascii="Times New Roman" w:hAnsi="Times New Roman" w:cs="Times New Roman"/>
          <w:sz w:val="28"/>
          <w:szCs w:val="28"/>
        </w:rPr>
        <w:t xml:space="preserve"> </w:t>
      </w:r>
      <w:r w:rsidRPr="004754C7">
        <w:rPr>
          <w:rFonts w:ascii="Times New Roman" w:hAnsi="Times New Roman" w:cs="Times New Roman"/>
          <w:i/>
          <w:sz w:val="28"/>
          <w:szCs w:val="28"/>
        </w:rPr>
        <w:t>Зростаємо разом у єдності та місії</w:t>
      </w:r>
      <w:r w:rsidRPr="002E5C2E">
        <w:rPr>
          <w:rFonts w:ascii="Times New Roman" w:hAnsi="Times New Roman" w:cs="Times New Roman"/>
          <w:sz w:val="28"/>
          <w:szCs w:val="28"/>
        </w:rPr>
        <w:t>, 2007, 108</w:t>
      </w:r>
      <w:r>
        <w:rPr>
          <w:rFonts w:ascii="Times New Roman" w:hAnsi="Times New Roman" w:cs="Times New Roman"/>
          <w:sz w:val="28"/>
          <w:szCs w:val="28"/>
        </w:rPr>
        <w:t>-</w:t>
      </w:r>
      <w:r w:rsidRPr="002E5C2E">
        <w:rPr>
          <w:rFonts w:ascii="Times New Roman" w:hAnsi="Times New Roman" w:cs="Times New Roman"/>
          <w:sz w:val="28"/>
          <w:szCs w:val="28"/>
        </w:rPr>
        <w:t>117).</w:t>
      </w:r>
    </w:p>
    <w:p w:rsidR="00B16945" w:rsidRPr="00413866" w:rsidRDefault="00B16945" w:rsidP="00B16945">
      <w:pPr>
        <w:pStyle w:val="20"/>
        <w:shd w:val="clear" w:color="auto" w:fill="auto"/>
        <w:tabs>
          <w:tab w:val="left" w:pos="519"/>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160. </w:t>
      </w:r>
      <w:r w:rsidRPr="009F2E7B">
        <w:rPr>
          <w:rFonts w:ascii="Times New Roman" w:hAnsi="Times New Roman" w:cs="Times New Roman"/>
          <w:sz w:val="28"/>
          <w:szCs w:val="28"/>
        </w:rPr>
        <w:t xml:space="preserve">Нещодавні ініціативи ілюструють цей спосіб просування </w:t>
      </w:r>
      <w:r>
        <w:rPr>
          <w:rFonts w:ascii="Times New Roman" w:hAnsi="Times New Roman" w:cs="Times New Roman"/>
          <w:sz w:val="28"/>
          <w:szCs w:val="28"/>
        </w:rPr>
        <w:t>«</w:t>
      </w:r>
      <w:r w:rsidRPr="009F2E7B">
        <w:rPr>
          <w:rFonts w:ascii="Times New Roman" w:hAnsi="Times New Roman" w:cs="Times New Roman"/>
          <w:sz w:val="28"/>
          <w:szCs w:val="28"/>
        </w:rPr>
        <w:t>зовнішньої синодальності</w:t>
      </w:r>
      <w:r>
        <w:rPr>
          <w:rFonts w:ascii="Times New Roman" w:hAnsi="Times New Roman" w:cs="Times New Roman"/>
          <w:sz w:val="28"/>
          <w:szCs w:val="28"/>
        </w:rPr>
        <w:t>»</w:t>
      </w:r>
      <w:r w:rsidRPr="009F2E7B">
        <w:rPr>
          <w:rFonts w:ascii="Times New Roman" w:hAnsi="Times New Roman" w:cs="Times New Roman"/>
          <w:sz w:val="28"/>
          <w:szCs w:val="28"/>
        </w:rPr>
        <w:t xml:space="preserve">, </w:t>
      </w:r>
      <w:r>
        <w:rPr>
          <w:rFonts w:ascii="Times New Roman" w:hAnsi="Times New Roman" w:cs="Times New Roman"/>
          <w:sz w:val="28"/>
          <w:szCs w:val="28"/>
        </w:rPr>
        <w:t>до прикладу,</w:t>
      </w:r>
      <w:r w:rsidRPr="009F2E7B">
        <w:rPr>
          <w:rFonts w:ascii="Times New Roman" w:hAnsi="Times New Roman" w:cs="Times New Roman"/>
          <w:sz w:val="28"/>
          <w:szCs w:val="28"/>
        </w:rPr>
        <w:t xml:space="preserve"> спільний візит на Лесбос Папи Франциска, Вселенського Патріарха Варфоломія та Архиєпископа Єроніма у 2016, щоб засвідчити спільну стурбованіст</w:t>
      </w:r>
      <w:r>
        <w:rPr>
          <w:rFonts w:ascii="Times New Roman" w:hAnsi="Times New Roman" w:cs="Times New Roman"/>
          <w:sz w:val="28"/>
          <w:szCs w:val="28"/>
        </w:rPr>
        <w:t>ь трагічною ситуацією мігрантів; спільна Лютерансько-К</w:t>
      </w:r>
      <w:r w:rsidRPr="00AE3C46">
        <w:rPr>
          <w:rFonts w:ascii="Times New Roman" w:hAnsi="Times New Roman" w:cs="Times New Roman"/>
          <w:sz w:val="28"/>
          <w:szCs w:val="28"/>
        </w:rPr>
        <w:t>атолицька молитва в Лунді під головуванням Папи Франциска та єпископа Муніба А. Юнана, тод</w:t>
      </w:r>
      <w:r>
        <w:rPr>
          <w:rFonts w:ascii="Times New Roman" w:hAnsi="Times New Roman" w:cs="Times New Roman"/>
          <w:sz w:val="28"/>
          <w:szCs w:val="28"/>
        </w:rPr>
        <w:t>ішнього президента Всесвітньої Лютеранської Ф</w:t>
      </w:r>
      <w:r w:rsidRPr="00AE3C46">
        <w:rPr>
          <w:rFonts w:ascii="Times New Roman" w:hAnsi="Times New Roman" w:cs="Times New Roman"/>
          <w:sz w:val="28"/>
          <w:szCs w:val="28"/>
        </w:rPr>
        <w:t>едерації, в присутності багатьо</w:t>
      </w:r>
      <w:r>
        <w:rPr>
          <w:rFonts w:ascii="Times New Roman" w:hAnsi="Times New Roman" w:cs="Times New Roman"/>
          <w:sz w:val="28"/>
          <w:szCs w:val="28"/>
        </w:rPr>
        <w:t xml:space="preserve">х екуменічних партнерів, у 2017; </w:t>
      </w:r>
      <w:r w:rsidRPr="00794070">
        <w:rPr>
          <w:rFonts w:ascii="Times New Roman" w:hAnsi="Times New Roman" w:cs="Times New Roman"/>
          <w:sz w:val="28"/>
          <w:szCs w:val="28"/>
        </w:rPr>
        <w:t xml:space="preserve">духовні реколекції для політичних і релігійних лідерів Південного Судану, які Папа Франциск і Архиєпископ Джастін </w:t>
      </w:r>
      <w:r>
        <w:rPr>
          <w:rFonts w:ascii="Times New Roman" w:hAnsi="Times New Roman" w:cs="Times New Roman"/>
          <w:sz w:val="28"/>
          <w:szCs w:val="28"/>
        </w:rPr>
        <w:t>Велбі провели у Ватикані в 2019; е</w:t>
      </w:r>
      <w:r w:rsidRPr="00794070">
        <w:rPr>
          <w:rFonts w:ascii="Times New Roman" w:hAnsi="Times New Roman" w:cs="Times New Roman"/>
          <w:sz w:val="28"/>
          <w:szCs w:val="28"/>
        </w:rPr>
        <w:t>куменічне паломництво миру до Південного Судану Папи Франциска, Архиєпископа Джастіна Велбі та преподобного Ієна Ґріншильдса у 2023 році;</w:t>
      </w:r>
      <w:r>
        <w:rPr>
          <w:rFonts w:ascii="Times New Roman" w:hAnsi="Times New Roman" w:cs="Times New Roman"/>
          <w:sz w:val="28"/>
          <w:szCs w:val="28"/>
        </w:rPr>
        <w:t xml:space="preserve"> екуменічне молитовне чування «</w:t>
      </w:r>
      <w:r w:rsidRPr="00794070">
        <w:rPr>
          <w:rFonts w:ascii="Times New Roman" w:hAnsi="Times New Roman" w:cs="Times New Roman"/>
          <w:sz w:val="28"/>
          <w:szCs w:val="28"/>
        </w:rPr>
        <w:t xml:space="preserve">Спільне </w:t>
      </w:r>
      <w:r>
        <w:rPr>
          <w:rFonts w:ascii="Times New Roman" w:hAnsi="Times New Roman" w:cs="Times New Roman"/>
          <w:sz w:val="28"/>
          <w:szCs w:val="28"/>
        </w:rPr>
        <w:t>зібрання</w:t>
      </w:r>
      <w:r w:rsidRPr="00794070">
        <w:rPr>
          <w:rFonts w:ascii="Times New Roman" w:hAnsi="Times New Roman" w:cs="Times New Roman"/>
          <w:sz w:val="28"/>
          <w:szCs w:val="28"/>
        </w:rPr>
        <w:t xml:space="preserve"> Божого люду</w:t>
      </w:r>
      <w:r>
        <w:rPr>
          <w:rFonts w:ascii="Times New Roman" w:hAnsi="Times New Roman" w:cs="Times New Roman"/>
          <w:sz w:val="28"/>
          <w:szCs w:val="28"/>
        </w:rPr>
        <w:t>»</w:t>
      </w:r>
      <w:r w:rsidRPr="00794070">
        <w:rPr>
          <w:rFonts w:ascii="Times New Roman" w:hAnsi="Times New Roman" w:cs="Times New Roman"/>
          <w:sz w:val="28"/>
          <w:szCs w:val="28"/>
        </w:rPr>
        <w:t>, яке відбулося на площі Святого Петра у 2023 з нагоди XVI Звичайно</w:t>
      </w:r>
      <w:r>
        <w:rPr>
          <w:rFonts w:ascii="Times New Roman" w:hAnsi="Times New Roman" w:cs="Times New Roman"/>
          <w:sz w:val="28"/>
          <w:szCs w:val="28"/>
        </w:rPr>
        <w:t>го</w:t>
      </w:r>
      <w:r w:rsidRPr="00794070">
        <w:rPr>
          <w:rFonts w:ascii="Times New Roman" w:hAnsi="Times New Roman" w:cs="Times New Roman"/>
          <w:sz w:val="28"/>
          <w:szCs w:val="28"/>
        </w:rPr>
        <w:t xml:space="preserve"> Генерально</w:t>
      </w:r>
      <w:r>
        <w:rPr>
          <w:rFonts w:ascii="Times New Roman" w:hAnsi="Times New Roman" w:cs="Times New Roman"/>
          <w:sz w:val="28"/>
          <w:szCs w:val="28"/>
        </w:rPr>
        <w:t>го</w:t>
      </w:r>
      <w:r w:rsidRPr="00794070">
        <w:rPr>
          <w:rFonts w:ascii="Times New Roman" w:hAnsi="Times New Roman" w:cs="Times New Roman"/>
          <w:sz w:val="28"/>
          <w:szCs w:val="28"/>
        </w:rPr>
        <w:t xml:space="preserve"> </w:t>
      </w:r>
      <w:r>
        <w:rPr>
          <w:rFonts w:ascii="Times New Roman" w:hAnsi="Times New Roman" w:cs="Times New Roman"/>
          <w:sz w:val="28"/>
          <w:szCs w:val="28"/>
        </w:rPr>
        <w:t>Зібрання</w:t>
      </w:r>
      <w:r w:rsidRPr="00794070">
        <w:rPr>
          <w:rFonts w:ascii="Times New Roman" w:hAnsi="Times New Roman" w:cs="Times New Roman"/>
          <w:sz w:val="28"/>
          <w:szCs w:val="28"/>
        </w:rPr>
        <w:t xml:space="preserve"> Синоду Єпископів.</w:t>
      </w:r>
    </w:p>
    <w:p w:rsidR="00B16945" w:rsidRPr="0059021A" w:rsidRDefault="00B16945" w:rsidP="00B16945">
      <w:pPr>
        <w:pStyle w:val="20"/>
        <w:shd w:val="clear" w:color="auto" w:fill="auto"/>
        <w:tabs>
          <w:tab w:val="left" w:pos="519"/>
        </w:tabs>
        <w:spacing w:before="0" w:line="240" w:lineRule="auto"/>
        <w:ind w:firstLine="567"/>
        <w:jc w:val="both"/>
        <w:rPr>
          <w:rFonts w:ascii="Times New Roman" w:hAnsi="Times New Roman" w:cs="Times New Roman"/>
          <w:sz w:val="28"/>
          <w:szCs w:val="28"/>
        </w:rPr>
      </w:pPr>
    </w:p>
    <w:p w:rsidR="00B16945" w:rsidRPr="001854BF" w:rsidRDefault="00B16945" w:rsidP="00B16945">
      <w:pPr>
        <w:pStyle w:val="a5"/>
        <w:rPr>
          <w:rFonts w:ascii="Times New Roman" w:hAnsi="Times New Roman" w:cs="Times New Roman"/>
          <w:sz w:val="28"/>
          <w:szCs w:val="28"/>
          <w:lang w:val="uk-UA"/>
        </w:rPr>
      </w:pPr>
      <w:r>
        <w:rPr>
          <w:rFonts w:ascii="Times New Roman" w:hAnsi="Times New Roman" w:cs="Times New Roman"/>
          <w:sz w:val="28"/>
          <w:szCs w:val="28"/>
          <w:lang w:val="uk-UA"/>
        </w:rPr>
        <w:t>ПІДСУМОК</w:t>
      </w:r>
    </w:p>
    <w:p w:rsidR="00B16945"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p>
    <w:p w:rsidR="00B1694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161. </w:t>
      </w:r>
      <w:r w:rsidRPr="00E42025">
        <w:rPr>
          <w:rFonts w:ascii="Times New Roman" w:hAnsi="Times New Roman" w:cs="Times New Roman"/>
          <w:sz w:val="28"/>
          <w:szCs w:val="28"/>
        </w:rPr>
        <w:t>Розуміння і здійснення служіння Єпископа Рим</w:t>
      </w:r>
      <w:r>
        <w:rPr>
          <w:rFonts w:ascii="Times New Roman" w:hAnsi="Times New Roman" w:cs="Times New Roman"/>
          <w:sz w:val="28"/>
          <w:szCs w:val="28"/>
        </w:rPr>
        <w:t>а</w:t>
      </w:r>
      <w:r w:rsidRPr="00E42025">
        <w:rPr>
          <w:rFonts w:ascii="Times New Roman" w:hAnsi="Times New Roman" w:cs="Times New Roman"/>
          <w:sz w:val="28"/>
          <w:szCs w:val="28"/>
        </w:rPr>
        <w:t xml:space="preserve"> вступило в нову фазу з </w:t>
      </w:r>
      <w:r>
        <w:rPr>
          <w:rFonts w:ascii="Times New Roman" w:hAnsi="Times New Roman" w:cs="Times New Roman"/>
          <w:sz w:val="28"/>
          <w:szCs w:val="28"/>
        </w:rPr>
        <w:t>ІІ</w:t>
      </w:r>
      <w:r w:rsidRPr="00E42025">
        <w:rPr>
          <w:rFonts w:ascii="Times New Roman" w:hAnsi="Times New Roman" w:cs="Times New Roman"/>
          <w:sz w:val="28"/>
          <w:szCs w:val="28"/>
        </w:rPr>
        <w:t xml:space="preserve"> Ватиканським Собором</w:t>
      </w:r>
      <w:r>
        <w:rPr>
          <w:rFonts w:ascii="Times New Roman" w:hAnsi="Times New Roman" w:cs="Times New Roman"/>
          <w:sz w:val="28"/>
          <w:szCs w:val="28"/>
        </w:rPr>
        <w:t xml:space="preserve">. Відтоді екуменічний вимір став суттєвим аспектом цього служіння, про що свідчать наступні папи. </w:t>
      </w:r>
      <w:r w:rsidRPr="00C92533">
        <w:rPr>
          <w:rFonts w:ascii="Times New Roman" w:hAnsi="Times New Roman" w:cs="Times New Roman"/>
          <w:sz w:val="28"/>
          <w:szCs w:val="28"/>
        </w:rPr>
        <w:t xml:space="preserve">Запрошення </w:t>
      </w:r>
      <w:r>
        <w:rPr>
          <w:rFonts w:ascii="Times New Roman" w:hAnsi="Times New Roman" w:cs="Times New Roman"/>
          <w:sz w:val="28"/>
          <w:szCs w:val="28"/>
        </w:rPr>
        <w:t>Йо</w:t>
      </w:r>
      <w:r w:rsidRPr="00C92533">
        <w:rPr>
          <w:rFonts w:ascii="Times New Roman" w:hAnsi="Times New Roman" w:cs="Times New Roman"/>
          <w:sz w:val="28"/>
          <w:szCs w:val="28"/>
        </w:rPr>
        <w:t xml:space="preserve">ана Павла ІІ в </w:t>
      </w:r>
      <w:r w:rsidRPr="00C92533">
        <w:rPr>
          <w:rFonts w:ascii="Times New Roman" w:hAnsi="Times New Roman" w:cs="Times New Roman"/>
          <w:i/>
          <w:sz w:val="28"/>
          <w:szCs w:val="28"/>
        </w:rPr>
        <w:t>Ut unum sint</w:t>
      </w:r>
      <w:r w:rsidRPr="00C92533">
        <w:rPr>
          <w:rFonts w:ascii="Times New Roman" w:hAnsi="Times New Roman" w:cs="Times New Roman"/>
          <w:sz w:val="28"/>
          <w:szCs w:val="28"/>
        </w:rPr>
        <w:t xml:space="preserve"> знайти</w:t>
      </w:r>
      <w:r>
        <w:rPr>
          <w:rFonts w:ascii="Times New Roman" w:hAnsi="Times New Roman" w:cs="Times New Roman"/>
          <w:sz w:val="28"/>
          <w:szCs w:val="28"/>
        </w:rPr>
        <w:t>,</w:t>
      </w:r>
      <w:r w:rsidRPr="00C92533">
        <w:rPr>
          <w:rFonts w:ascii="Times New Roman" w:hAnsi="Times New Roman" w:cs="Times New Roman"/>
          <w:sz w:val="28"/>
          <w:szCs w:val="28"/>
        </w:rPr>
        <w:t xml:space="preserve"> за допомогою пастирів і богословів усіх Церков</w:t>
      </w:r>
      <w:r>
        <w:rPr>
          <w:rFonts w:ascii="Times New Roman" w:hAnsi="Times New Roman" w:cs="Times New Roman"/>
          <w:sz w:val="28"/>
          <w:szCs w:val="28"/>
        </w:rPr>
        <w:t>,</w:t>
      </w:r>
      <w:r w:rsidRPr="00C92533">
        <w:rPr>
          <w:rFonts w:ascii="Times New Roman" w:hAnsi="Times New Roman" w:cs="Times New Roman"/>
          <w:sz w:val="28"/>
          <w:szCs w:val="28"/>
        </w:rPr>
        <w:t xml:space="preserve"> спосіб здійснення примату, </w:t>
      </w:r>
      <w:r>
        <w:rPr>
          <w:rFonts w:ascii="Times New Roman" w:hAnsi="Times New Roman" w:cs="Times New Roman"/>
          <w:sz w:val="28"/>
          <w:szCs w:val="28"/>
        </w:rPr>
        <w:t>«</w:t>
      </w:r>
      <w:r w:rsidRPr="00C92533">
        <w:rPr>
          <w:rFonts w:ascii="Times New Roman" w:hAnsi="Times New Roman" w:cs="Times New Roman"/>
          <w:sz w:val="28"/>
          <w:szCs w:val="28"/>
        </w:rPr>
        <w:t>визнаний усіма зацікавленими сторонами</w:t>
      </w:r>
      <w:r>
        <w:rPr>
          <w:rFonts w:ascii="Times New Roman" w:hAnsi="Times New Roman" w:cs="Times New Roman"/>
          <w:sz w:val="28"/>
          <w:szCs w:val="28"/>
        </w:rPr>
        <w:t>»</w:t>
      </w:r>
      <w:r w:rsidRPr="00C92533">
        <w:rPr>
          <w:rFonts w:ascii="Times New Roman" w:hAnsi="Times New Roman" w:cs="Times New Roman"/>
          <w:sz w:val="28"/>
          <w:szCs w:val="28"/>
        </w:rPr>
        <w:t>, ознаменувало епохальний момент у цьому екуменічному усвідомленні.</w:t>
      </w:r>
      <w:r>
        <w:rPr>
          <w:rFonts w:ascii="Times New Roman" w:hAnsi="Times New Roman" w:cs="Times New Roman"/>
          <w:sz w:val="28"/>
          <w:szCs w:val="28"/>
        </w:rPr>
        <w:t xml:space="preserve"> </w:t>
      </w:r>
      <w:r w:rsidRPr="00C92533">
        <w:rPr>
          <w:rFonts w:ascii="Times New Roman" w:hAnsi="Times New Roman" w:cs="Times New Roman"/>
          <w:sz w:val="28"/>
          <w:szCs w:val="28"/>
        </w:rPr>
        <w:t>Це запрошення знаходить особливу підтримку в контексті понтифікату Папи Франциска, вчення і практика якого підкреслюють синодальний вимір його служіння.</w:t>
      </w:r>
    </w:p>
    <w:p w:rsidR="00B16945" w:rsidRPr="0098701E" w:rsidRDefault="00B16945" w:rsidP="00B16945">
      <w:pPr>
        <w:pStyle w:val="70"/>
        <w:shd w:val="clear" w:color="auto" w:fill="auto"/>
        <w:spacing w:line="240" w:lineRule="auto"/>
        <w:ind w:firstLine="567"/>
        <w:jc w:val="both"/>
        <w:rPr>
          <w:rFonts w:ascii="Times New Roman" w:hAnsi="Times New Roman" w:cs="Times New Roman"/>
          <w:sz w:val="28"/>
          <w:szCs w:val="28"/>
          <w:lang w:val="ru-RU"/>
        </w:rPr>
      </w:pPr>
    </w:p>
    <w:p w:rsidR="00B16945" w:rsidRPr="00975C14" w:rsidRDefault="00B16945" w:rsidP="00B16945">
      <w:pPr>
        <w:pStyle w:val="70"/>
        <w:shd w:val="clear" w:color="auto" w:fill="auto"/>
        <w:spacing w:line="240" w:lineRule="auto"/>
        <w:ind w:firstLine="0"/>
        <w:jc w:val="both"/>
        <w:rPr>
          <w:rFonts w:ascii="Times New Roman" w:hAnsi="Times New Roman" w:cs="Times New Roman"/>
          <w:sz w:val="28"/>
          <w:szCs w:val="28"/>
          <w:lang w:val="ru-RU"/>
        </w:rPr>
      </w:pPr>
      <w:r w:rsidRPr="00975C14">
        <w:rPr>
          <w:rFonts w:ascii="Times New Roman" w:hAnsi="Times New Roman" w:cs="Times New Roman"/>
          <w:sz w:val="28"/>
          <w:szCs w:val="28"/>
          <w:lang w:val="ru-RU"/>
        </w:rPr>
        <w:t>ЕКУМЕНІЧНІ РОЗДУМИ ПРО СЛУЖІННЯ ЄПИСКОПА РИМА</w:t>
      </w:r>
    </w:p>
    <w:p w:rsidR="00B16945" w:rsidRPr="0098701E"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lang w:val="ru-RU"/>
        </w:rPr>
      </w:pPr>
    </w:p>
    <w:p w:rsidR="00B16945" w:rsidRPr="001E053B"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r w:rsidRPr="001E053B">
        <w:rPr>
          <w:rFonts w:ascii="Times New Roman" w:hAnsi="Times New Roman" w:cs="Times New Roman"/>
          <w:sz w:val="28"/>
          <w:szCs w:val="28"/>
        </w:rPr>
        <w:t xml:space="preserve">162. Запрошення в </w:t>
      </w:r>
      <w:r w:rsidRPr="001E053B">
        <w:rPr>
          <w:rFonts w:ascii="Times New Roman" w:hAnsi="Times New Roman" w:cs="Times New Roman"/>
          <w:i/>
          <w:sz w:val="28"/>
          <w:szCs w:val="28"/>
        </w:rPr>
        <w:t>Ut unum sint</w:t>
      </w:r>
      <w:r w:rsidRPr="001E053B">
        <w:rPr>
          <w:rFonts w:ascii="Times New Roman" w:hAnsi="Times New Roman" w:cs="Times New Roman"/>
          <w:sz w:val="28"/>
          <w:szCs w:val="28"/>
        </w:rPr>
        <w:t xml:space="preserve"> викликало широкий спектр відповідей та екуменічних роздумів. Екуменічні богословські Діалоги, офіційні та неофіційні, національні та міжнародні, започатковані після ІІ Ватиканського собору, упродовж останніх десятиліть також стали упривілейованим місцем для вивчення служіння єдності на універсальному рівні. Визначаючи основні питання та напрямні, вони ілюструють зацікавлення цією темою та розвитком дискусій з різними християнськими традиціями. Вони також свідчать про новий і позитивний екуменічний дух в обговоренні цієї теми.</w:t>
      </w:r>
    </w:p>
    <w:p w:rsidR="00B16945" w:rsidRPr="00E934C2"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163. </w:t>
      </w:r>
      <w:r w:rsidRPr="00E934C2">
        <w:rPr>
          <w:rFonts w:ascii="Times New Roman" w:hAnsi="Times New Roman" w:cs="Times New Roman"/>
          <w:sz w:val="28"/>
          <w:szCs w:val="28"/>
        </w:rPr>
        <w:t xml:space="preserve">Цей новий клімат свідчить про добрі стосунки, </w:t>
      </w:r>
      <w:r>
        <w:rPr>
          <w:rFonts w:ascii="Times New Roman" w:hAnsi="Times New Roman" w:cs="Times New Roman"/>
          <w:sz w:val="28"/>
          <w:szCs w:val="28"/>
        </w:rPr>
        <w:t>встановлені</w:t>
      </w:r>
      <w:r w:rsidRPr="00E934C2">
        <w:rPr>
          <w:rFonts w:ascii="Times New Roman" w:hAnsi="Times New Roman" w:cs="Times New Roman"/>
          <w:sz w:val="28"/>
          <w:szCs w:val="28"/>
        </w:rPr>
        <w:t xml:space="preserve"> між християнськими спільнотами, а особливо між їхніми лідерами</w:t>
      </w:r>
      <w:r>
        <w:rPr>
          <w:rFonts w:ascii="Times New Roman" w:hAnsi="Times New Roman" w:cs="Times New Roman"/>
          <w:sz w:val="28"/>
          <w:szCs w:val="28"/>
        </w:rPr>
        <w:t xml:space="preserve">. </w:t>
      </w:r>
      <w:r w:rsidRPr="00FB20BF">
        <w:rPr>
          <w:rFonts w:ascii="Times New Roman" w:hAnsi="Times New Roman" w:cs="Times New Roman"/>
          <w:sz w:val="28"/>
          <w:szCs w:val="28"/>
        </w:rPr>
        <w:t xml:space="preserve">У час, коли стосунки </w:t>
      </w:r>
      <w:r>
        <w:rPr>
          <w:rFonts w:ascii="Times New Roman" w:hAnsi="Times New Roman" w:cs="Times New Roman"/>
          <w:sz w:val="28"/>
          <w:szCs w:val="28"/>
        </w:rPr>
        <w:t>між Церквами поглиблюються, це «</w:t>
      </w:r>
      <w:r w:rsidRPr="00FB20BF">
        <w:rPr>
          <w:rFonts w:ascii="Times New Roman" w:hAnsi="Times New Roman" w:cs="Times New Roman"/>
          <w:sz w:val="28"/>
          <w:szCs w:val="28"/>
        </w:rPr>
        <w:t>перевідкрите братерство</w:t>
      </w:r>
      <w:r>
        <w:rPr>
          <w:rFonts w:ascii="Times New Roman" w:hAnsi="Times New Roman" w:cs="Times New Roman"/>
          <w:sz w:val="28"/>
          <w:szCs w:val="28"/>
        </w:rPr>
        <w:t>»</w:t>
      </w:r>
      <w:r w:rsidRPr="00FB20BF">
        <w:rPr>
          <w:rFonts w:ascii="Times New Roman" w:hAnsi="Times New Roman" w:cs="Times New Roman"/>
          <w:sz w:val="28"/>
          <w:szCs w:val="28"/>
        </w:rPr>
        <w:t xml:space="preserve"> (</w:t>
      </w:r>
      <w:r w:rsidRPr="00FB20BF">
        <w:rPr>
          <w:rFonts w:ascii="Times New Roman" w:hAnsi="Times New Roman" w:cs="Times New Roman"/>
          <w:i/>
          <w:sz w:val="28"/>
          <w:szCs w:val="28"/>
        </w:rPr>
        <w:t>UUS</w:t>
      </w:r>
      <w:r w:rsidRPr="00FB20BF">
        <w:rPr>
          <w:rFonts w:ascii="Times New Roman" w:hAnsi="Times New Roman" w:cs="Times New Roman"/>
          <w:sz w:val="28"/>
          <w:szCs w:val="28"/>
        </w:rPr>
        <w:t xml:space="preserve"> 42) слід також переосмислити з богословської точки зору </w:t>
      </w:r>
      <w:r>
        <w:rPr>
          <w:rFonts w:ascii="Times New Roman" w:hAnsi="Times New Roman" w:cs="Times New Roman"/>
          <w:sz w:val="28"/>
          <w:szCs w:val="28"/>
        </w:rPr>
        <w:t>разом</w:t>
      </w:r>
      <w:r w:rsidRPr="00FB20BF">
        <w:rPr>
          <w:rFonts w:ascii="Times New Roman" w:hAnsi="Times New Roman" w:cs="Times New Roman"/>
          <w:sz w:val="28"/>
          <w:szCs w:val="28"/>
        </w:rPr>
        <w:t xml:space="preserve"> з догматичними розбіжностями минулого.</w:t>
      </w:r>
      <w:r>
        <w:rPr>
          <w:rFonts w:ascii="Times New Roman" w:hAnsi="Times New Roman" w:cs="Times New Roman"/>
          <w:sz w:val="28"/>
          <w:szCs w:val="28"/>
        </w:rPr>
        <w:t xml:space="preserve"> </w:t>
      </w:r>
      <w:r w:rsidRPr="00FB20BF">
        <w:rPr>
          <w:rFonts w:ascii="Times New Roman" w:hAnsi="Times New Roman" w:cs="Times New Roman"/>
          <w:sz w:val="28"/>
          <w:szCs w:val="28"/>
        </w:rPr>
        <w:t>Ц</w:t>
      </w:r>
      <w:r>
        <w:rPr>
          <w:rFonts w:ascii="Times New Roman" w:hAnsi="Times New Roman" w:cs="Times New Roman"/>
          <w:sz w:val="28"/>
          <w:szCs w:val="28"/>
        </w:rPr>
        <w:t>я</w:t>
      </w:r>
      <w:r w:rsidRPr="00FB20BF">
        <w:rPr>
          <w:rFonts w:ascii="Times New Roman" w:hAnsi="Times New Roman" w:cs="Times New Roman"/>
          <w:sz w:val="28"/>
          <w:szCs w:val="28"/>
        </w:rPr>
        <w:t xml:space="preserve"> </w:t>
      </w:r>
      <w:r>
        <w:rPr>
          <w:rFonts w:ascii="Times New Roman" w:hAnsi="Times New Roman" w:cs="Times New Roman"/>
          <w:sz w:val="28"/>
          <w:szCs w:val="28"/>
        </w:rPr>
        <w:t>динаміка</w:t>
      </w:r>
      <w:r w:rsidRPr="00FB20BF">
        <w:rPr>
          <w:rFonts w:ascii="Times New Roman" w:hAnsi="Times New Roman" w:cs="Times New Roman"/>
          <w:sz w:val="28"/>
          <w:szCs w:val="28"/>
        </w:rPr>
        <w:t xml:space="preserve"> стосунків включає в </w:t>
      </w:r>
      <w:r>
        <w:rPr>
          <w:rFonts w:ascii="Times New Roman" w:hAnsi="Times New Roman" w:cs="Times New Roman"/>
          <w:sz w:val="28"/>
          <w:szCs w:val="28"/>
        </w:rPr>
        <w:t>себе зростаюче усвідомлення «</w:t>
      </w:r>
      <w:r w:rsidRPr="00FB20BF">
        <w:rPr>
          <w:rFonts w:ascii="Times New Roman" w:hAnsi="Times New Roman" w:cs="Times New Roman"/>
          <w:sz w:val="28"/>
          <w:szCs w:val="28"/>
        </w:rPr>
        <w:t>взаємної відповідальності</w:t>
      </w:r>
      <w:r>
        <w:rPr>
          <w:rFonts w:ascii="Times New Roman" w:hAnsi="Times New Roman" w:cs="Times New Roman"/>
          <w:sz w:val="28"/>
          <w:szCs w:val="28"/>
        </w:rPr>
        <w:t>»</w:t>
      </w:r>
      <w:r w:rsidRPr="00FB20BF">
        <w:rPr>
          <w:rFonts w:ascii="Times New Roman" w:hAnsi="Times New Roman" w:cs="Times New Roman"/>
          <w:sz w:val="28"/>
          <w:szCs w:val="28"/>
        </w:rPr>
        <w:t xml:space="preserve"> християнськи</w:t>
      </w:r>
      <w:r>
        <w:rPr>
          <w:rFonts w:ascii="Times New Roman" w:hAnsi="Times New Roman" w:cs="Times New Roman"/>
          <w:sz w:val="28"/>
          <w:szCs w:val="28"/>
        </w:rPr>
        <w:t>х</w:t>
      </w:r>
      <w:r w:rsidRPr="00FB20BF">
        <w:rPr>
          <w:rFonts w:ascii="Times New Roman" w:hAnsi="Times New Roman" w:cs="Times New Roman"/>
          <w:sz w:val="28"/>
          <w:szCs w:val="28"/>
        </w:rPr>
        <w:t xml:space="preserve"> спільнот.</w:t>
      </w:r>
    </w:p>
    <w:p w:rsidR="00B16945" w:rsidRPr="00FB20BF"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164. </w:t>
      </w:r>
      <w:r w:rsidRPr="0071401D">
        <w:rPr>
          <w:rFonts w:ascii="Times New Roman" w:hAnsi="Times New Roman" w:cs="Times New Roman"/>
          <w:sz w:val="28"/>
          <w:szCs w:val="28"/>
        </w:rPr>
        <w:t xml:space="preserve">Слід зазначити, що проблеми, акценти та висновки різних </w:t>
      </w:r>
      <w:r>
        <w:rPr>
          <w:rFonts w:ascii="Times New Roman" w:hAnsi="Times New Roman" w:cs="Times New Roman"/>
          <w:sz w:val="28"/>
          <w:szCs w:val="28"/>
        </w:rPr>
        <w:t>Д</w:t>
      </w:r>
      <w:r w:rsidRPr="0071401D">
        <w:rPr>
          <w:rFonts w:ascii="Times New Roman" w:hAnsi="Times New Roman" w:cs="Times New Roman"/>
          <w:sz w:val="28"/>
          <w:szCs w:val="28"/>
        </w:rPr>
        <w:t>іалогів різняться залежно від конфесійних традицій.</w:t>
      </w:r>
      <w:r>
        <w:rPr>
          <w:rFonts w:ascii="Times New Roman" w:hAnsi="Times New Roman" w:cs="Times New Roman"/>
          <w:sz w:val="28"/>
          <w:szCs w:val="28"/>
        </w:rPr>
        <w:t xml:space="preserve"> Крім того, не всі богословські Д</w:t>
      </w:r>
      <w:r w:rsidRPr="00334838">
        <w:rPr>
          <w:rFonts w:ascii="Times New Roman" w:hAnsi="Times New Roman" w:cs="Times New Roman"/>
          <w:sz w:val="28"/>
          <w:szCs w:val="28"/>
        </w:rPr>
        <w:t xml:space="preserve">іалоги розглядали цю тему на однаковому рівні та з однаковою </w:t>
      </w:r>
      <w:r>
        <w:rPr>
          <w:rFonts w:ascii="Times New Roman" w:hAnsi="Times New Roman" w:cs="Times New Roman"/>
          <w:sz w:val="28"/>
          <w:szCs w:val="28"/>
        </w:rPr>
        <w:t xml:space="preserve">ретельністю. </w:t>
      </w:r>
      <w:r w:rsidRPr="00E57AA4">
        <w:rPr>
          <w:rFonts w:ascii="Times New Roman" w:hAnsi="Times New Roman" w:cs="Times New Roman"/>
          <w:sz w:val="28"/>
          <w:szCs w:val="28"/>
        </w:rPr>
        <w:t>Якщо одні присвятили ц</w:t>
      </w:r>
      <w:r>
        <w:rPr>
          <w:rFonts w:ascii="Times New Roman" w:hAnsi="Times New Roman" w:cs="Times New Roman"/>
          <w:sz w:val="28"/>
          <w:szCs w:val="28"/>
        </w:rPr>
        <w:t>ій</w:t>
      </w:r>
      <w:r w:rsidRPr="00E57AA4">
        <w:rPr>
          <w:rFonts w:ascii="Times New Roman" w:hAnsi="Times New Roman" w:cs="Times New Roman"/>
          <w:sz w:val="28"/>
          <w:szCs w:val="28"/>
        </w:rPr>
        <w:t xml:space="preserve"> </w:t>
      </w:r>
      <w:r>
        <w:rPr>
          <w:rFonts w:ascii="Times New Roman" w:hAnsi="Times New Roman" w:cs="Times New Roman"/>
          <w:sz w:val="28"/>
          <w:szCs w:val="28"/>
        </w:rPr>
        <w:t>темі</w:t>
      </w:r>
      <w:r w:rsidRPr="00E57AA4">
        <w:rPr>
          <w:rFonts w:ascii="Times New Roman" w:hAnsi="Times New Roman" w:cs="Times New Roman"/>
          <w:sz w:val="28"/>
          <w:szCs w:val="28"/>
        </w:rPr>
        <w:t xml:space="preserve"> цілі документи, то інші розглядали </w:t>
      </w:r>
      <w:r>
        <w:rPr>
          <w:rFonts w:ascii="Times New Roman" w:hAnsi="Times New Roman" w:cs="Times New Roman"/>
          <w:sz w:val="28"/>
          <w:szCs w:val="28"/>
        </w:rPr>
        <w:t>її</w:t>
      </w:r>
      <w:r w:rsidRPr="00E57AA4">
        <w:rPr>
          <w:rFonts w:ascii="Times New Roman" w:hAnsi="Times New Roman" w:cs="Times New Roman"/>
          <w:sz w:val="28"/>
          <w:szCs w:val="28"/>
        </w:rPr>
        <w:t xml:space="preserve"> лише в контексті ширших документів, а треті ще </w:t>
      </w:r>
      <w:r>
        <w:rPr>
          <w:rFonts w:ascii="Times New Roman" w:hAnsi="Times New Roman" w:cs="Times New Roman"/>
          <w:sz w:val="28"/>
          <w:szCs w:val="28"/>
        </w:rPr>
        <w:t xml:space="preserve">її </w:t>
      </w:r>
      <w:r w:rsidRPr="00E57AA4">
        <w:rPr>
          <w:rFonts w:ascii="Times New Roman" w:hAnsi="Times New Roman" w:cs="Times New Roman"/>
          <w:sz w:val="28"/>
          <w:szCs w:val="28"/>
        </w:rPr>
        <w:t>не торкали.</w:t>
      </w:r>
      <w:r>
        <w:rPr>
          <w:rFonts w:ascii="Times New Roman" w:hAnsi="Times New Roman" w:cs="Times New Roman"/>
          <w:sz w:val="28"/>
          <w:szCs w:val="28"/>
        </w:rPr>
        <w:t xml:space="preserve"> </w:t>
      </w:r>
      <w:r w:rsidRPr="00B266D4">
        <w:rPr>
          <w:rFonts w:ascii="Times New Roman" w:hAnsi="Times New Roman" w:cs="Times New Roman"/>
          <w:sz w:val="28"/>
          <w:szCs w:val="28"/>
        </w:rPr>
        <w:t>Не бажаючи затушовувати ці різні підходи та акценти, тим не менш, можна виділити наступні результати.</w:t>
      </w:r>
    </w:p>
    <w:p w:rsidR="00B16945" w:rsidRPr="00D85C2E" w:rsidRDefault="00B16945" w:rsidP="00B16945">
      <w:pPr>
        <w:pStyle w:val="70"/>
        <w:shd w:val="clear" w:color="auto" w:fill="auto"/>
        <w:spacing w:line="240" w:lineRule="auto"/>
        <w:ind w:firstLine="567"/>
        <w:jc w:val="both"/>
        <w:rPr>
          <w:rFonts w:ascii="Times New Roman" w:hAnsi="Times New Roman" w:cs="Times New Roman"/>
          <w:sz w:val="28"/>
          <w:szCs w:val="28"/>
          <w:lang w:val="ru-RU"/>
        </w:rPr>
      </w:pPr>
    </w:p>
    <w:p w:rsidR="00B16945" w:rsidRPr="00975C14" w:rsidRDefault="00B16945" w:rsidP="00B16945">
      <w:pPr>
        <w:pStyle w:val="70"/>
        <w:shd w:val="clear" w:color="auto" w:fill="auto"/>
        <w:spacing w:line="240" w:lineRule="auto"/>
        <w:ind w:firstLine="0"/>
        <w:jc w:val="both"/>
        <w:rPr>
          <w:rFonts w:ascii="Times New Roman" w:hAnsi="Times New Roman" w:cs="Times New Roman"/>
          <w:sz w:val="28"/>
          <w:szCs w:val="28"/>
          <w:lang w:val="ru-RU"/>
        </w:rPr>
      </w:pPr>
      <w:r w:rsidRPr="00975C14">
        <w:rPr>
          <w:rFonts w:ascii="Times New Roman" w:hAnsi="Times New Roman" w:cs="Times New Roman"/>
          <w:sz w:val="28"/>
          <w:szCs w:val="28"/>
          <w:lang w:val="ru-RU"/>
        </w:rPr>
        <w:t>НОВІ ПІДХОДИ ДО ТРАДИЦІЙНО СПІРНИХ БОГОСЛОВСЬКИХ ПИТАНЬ</w:t>
      </w:r>
    </w:p>
    <w:p w:rsidR="00B16945" w:rsidRPr="00D85C2E" w:rsidRDefault="00B16945" w:rsidP="00B16945">
      <w:pPr>
        <w:pStyle w:val="20"/>
        <w:shd w:val="clear" w:color="auto" w:fill="auto"/>
        <w:spacing w:before="0" w:line="240" w:lineRule="auto"/>
        <w:ind w:firstLine="567"/>
        <w:jc w:val="both"/>
        <w:rPr>
          <w:rFonts w:ascii="Times New Roman" w:hAnsi="Times New Roman" w:cs="Times New Roman"/>
          <w:sz w:val="28"/>
          <w:szCs w:val="28"/>
          <w:lang w:val="ru-RU"/>
        </w:rPr>
      </w:pPr>
    </w:p>
    <w:p w:rsidR="00B16945" w:rsidRPr="00B64059"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B64059">
        <w:rPr>
          <w:rFonts w:ascii="Times New Roman" w:hAnsi="Times New Roman" w:cs="Times New Roman"/>
          <w:sz w:val="28"/>
          <w:szCs w:val="28"/>
        </w:rPr>
        <w:t>165. Одним із плодів богословських Діалогів є оновлене прочитання «Петрових текстів», які історично були головним каменем спотикання між християнами. Перед партнерами стоїть завдання уникнути анахронічних проєкцій пізніших доктринальних розробок і по-новому розглянути роль Петра серед апостолів. На основі сучасної екзегетики та патристичних студій було досягнуто нового розуміння та взаємного збагачення, що кидає виклик деяким традиційним конфесійним інтерпретаціям. По-новому відкрили ро</w:t>
      </w:r>
      <w:r>
        <w:rPr>
          <w:rFonts w:ascii="Times New Roman" w:hAnsi="Times New Roman" w:cs="Times New Roman"/>
          <w:sz w:val="28"/>
          <w:szCs w:val="28"/>
        </w:rPr>
        <w:t>з</w:t>
      </w:r>
      <w:r w:rsidRPr="00B64059">
        <w:rPr>
          <w:rFonts w:ascii="Times New Roman" w:hAnsi="Times New Roman" w:cs="Times New Roman"/>
          <w:sz w:val="28"/>
          <w:szCs w:val="28"/>
        </w:rPr>
        <w:t xml:space="preserve">маїття образів, інтерпретацій та моделей Нового Завіту, а біблійні поняття, такі як </w:t>
      </w:r>
      <w:r w:rsidRPr="00B64059">
        <w:rPr>
          <w:rStyle w:val="21"/>
          <w:rFonts w:ascii="Times New Roman" w:hAnsi="Times New Roman" w:cs="Times New Roman"/>
          <w:sz w:val="28"/>
          <w:szCs w:val="28"/>
          <w:lang w:val="uk-UA"/>
        </w:rPr>
        <w:t>episkopé</w:t>
      </w:r>
      <w:r w:rsidRPr="00B64059">
        <w:rPr>
          <w:rStyle w:val="21"/>
          <w:rFonts w:ascii="Times New Roman" w:hAnsi="Times New Roman" w:cs="Times New Roman"/>
          <w:i w:val="0"/>
          <w:sz w:val="28"/>
          <w:szCs w:val="28"/>
          <w:lang w:val="uk-UA"/>
        </w:rPr>
        <w:t xml:space="preserve"> (служіння нагляду), </w:t>
      </w:r>
      <w:r w:rsidRPr="00B64059">
        <w:rPr>
          <w:rStyle w:val="21"/>
          <w:rFonts w:ascii="Times New Roman" w:hAnsi="Times New Roman" w:cs="Times New Roman"/>
          <w:sz w:val="28"/>
          <w:szCs w:val="28"/>
          <w:lang w:val="uk-UA"/>
        </w:rPr>
        <w:t>diakonia</w:t>
      </w:r>
      <w:r w:rsidRPr="00B64059">
        <w:rPr>
          <w:rStyle w:val="21"/>
          <w:rFonts w:ascii="Times New Roman" w:hAnsi="Times New Roman" w:cs="Times New Roman"/>
          <w:i w:val="0"/>
          <w:sz w:val="28"/>
          <w:szCs w:val="28"/>
          <w:lang w:val="uk-UA"/>
        </w:rPr>
        <w:t xml:space="preserve"> і концепція «Петрової функції» допомогли розвинути повніше розуміння «Петрових текстів».</w:t>
      </w:r>
    </w:p>
    <w:p w:rsidR="00B16945" w:rsidRPr="00921D6D"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166. </w:t>
      </w:r>
      <w:r w:rsidRPr="003405BE">
        <w:rPr>
          <w:rFonts w:ascii="Times New Roman" w:hAnsi="Times New Roman" w:cs="Times New Roman"/>
          <w:sz w:val="28"/>
          <w:szCs w:val="28"/>
        </w:rPr>
        <w:t>Іншим суперечливим питанням є католицьке розуміння примату Єпископа Рим</w:t>
      </w:r>
      <w:r>
        <w:rPr>
          <w:rFonts w:ascii="Times New Roman" w:hAnsi="Times New Roman" w:cs="Times New Roman"/>
          <w:sz w:val="28"/>
          <w:szCs w:val="28"/>
        </w:rPr>
        <w:t>а</w:t>
      </w:r>
      <w:r w:rsidRPr="003405BE">
        <w:rPr>
          <w:rFonts w:ascii="Times New Roman" w:hAnsi="Times New Roman" w:cs="Times New Roman"/>
          <w:sz w:val="28"/>
          <w:szCs w:val="28"/>
        </w:rPr>
        <w:t xml:space="preserve"> як встановленого </w:t>
      </w:r>
      <w:r w:rsidRPr="003405BE">
        <w:rPr>
          <w:rFonts w:ascii="Times New Roman" w:hAnsi="Times New Roman" w:cs="Times New Roman"/>
          <w:i/>
          <w:sz w:val="28"/>
          <w:szCs w:val="28"/>
        </w:rPr>
        <w:t>de iure divino</w:t>
      </w:r>
      <w:r w:rsidRPr="003405BE">
        <w:rPr>
          <w:rFonts w:ascii="Times New Roman" w:hAnsi="Times New Roman" w:cs="Times New Roman"/>
          <w:sz w:val="28"/>
          <w:szCs w:val="28"/>
        </w:rPr>
        <w:t xml:space="preserve">, в той час як більшість інших християн розуміють його як встановлений лише </w:t>
      </w:r>
      <w:r w:rsidRPr="003405BE">
        <w:rPr>
          <w:rFonts w:ascii="Times New Roman" w:hAnsi="Times New Roman" w:cs="Times New Roman"/>
          <w:i/>
          <w:sz w:val="28"/>
          <w:szCs w:val="28"/>
        </w:rPr>
        <w:t>de iure humano</w:t>
      </w:r>
      <w:r w:rsidRPr="003405BE">
        <w:rPr>
          <w:rFonts w:ascii="Times New Roman" w:hAnsi="Times New Roman" w:cs="Times New Roman"/>
          <w:sz w:val="28"/>
          <w:szCs w:val="28"/>
        </w:rPr>
        <w:t>.</w:t>
      </w:r>
      <w:r>
        <w:rPr>
          <w:rFonts w:ascii="Times New Roman" w:hAnsi="Times New Roman" w:cs="Times New Roman"/>
          <w:sz w:val="28"/>
          <w:szCs w:val="28"/>
        </w:rPr>
        <w:t xml:space="preserve"> </w:t>
      </w:r>
      <w:r w:rsidRPr="00A636D7">
        <w:rPr>
          <w:rFonts w:ascii="Times New Roman" w:hAnsi="Times New Roman" w:cs="Times New Roman"/>
          <w:sz w:val="28"/>
          <w:szCs w:val="28"/>
        </w:rPr>
        <w:t>Герменевтичні роз</w:t>
      </w:r>
      <w:r>
        <w:rPr>
          <w:rFonts w:ascii="Times New Roman" w:hAnsi="Times New Roman" w:cs="Times New Roman"/>
          <w:sz w:val="28"/>
          <w:szCs w:val="28"/>
        </w:rPr>
        <w:t>’</w:t>
      </w:r>
      <w:r w:rsidRPr="00A636D7">
        <w:rPr>
          <w:rFonts w:ascii="Times New Roman" w:hAnsi="Times New Roman" w:cs="Times New Roman"/>
          <w:sz w:val="28"/>
          <w:szCs w:val="28"/>
        </w:rPr>
        <w:t xml:space="preserve">яснення допомогли по-новому поглянути на цю традиційну дихотомію, розглядаючи </w:t>
      </w:r>
      <w:r>
        <w:rPr>
          <w:rFonts w:ascii="Times New Roman" w:hAnsi="Times New Roman" w:cs="Times New Roman"/>
          <w:sz w:val="28"/>
          <w:szCs w:val="28"/>
        </w:rPr>
        <w:t>примат</w:t>
      </w:r>
      <w:r w:rsidRPr="00A636D7">
        <w:rPr>
          <w:rFonts w:ascii="Times New Roman" w:hAnsi="Times New Roman" w:cs="Times New Roman"/>
          <w:sz w:val="28"/>
          <w:szCs w:val="28"/>
        </w:rPr>
        <w:t xml:space="preserve"> як </w:t>
      </w:r>
      <w:r w:rsidRPr="00A636D7">
        <w:rPr>
          <w:rFonts w:ascii="Times New Roman" w:hAnsi="Times New Roman" w:cs="Times New Roman"/>
          <w:i/>
          <w:sz w:val="28"/>
          <w:szCs w:val="28"/>
        </w:rPr>
        <w:t>de iure divino</w:t>
      </w:r>
      <w:r w:rsidRPr="00A636D7">
        <w:rPr>
          <w:rFonts w:ascii="Times New Roman" w:hAnsi="Times New Roman" w:cs="Times New Roman"/>
          <w:sz w:val="28"/>
          <w:szCs w:val="28"/>
        </w:rPr>
        <w:t xml:space="preserve"> і </w:t>
      </w:r>
      <w:r w:rsidRPr="00A636D7">
        <w:rPr>
          <w:rFonts w:ascii="Times New Roman" w:hAnsi="Times New Roman" w:cs="Times New Roman"/>
          <w:i/>
          <w:sz w:val="28"/>
          <w:szCs w:val="28"/>
        </w:rPr>
        <w:t>de iure humano</w:t>
      </w:r>
      <w:r w:rsidRPr="00A636D7">
        <w:rPr>
          <w:rFonts w:ascii="Times New Roman" w:hAnsi="Times New Roman" w:cs="Times New Roman"/>
          <w:sz w:val="28"/>
          <w:szCs w:val="28"/>
        </w:rPr>
        <w:t xml:space="preserve">, тобто як частину Божої волі щодо Церкви, </w:t>
      </w:r>
      <w:r>
        <w:rPr>
          <w:rFonts w:ascii="Times New Roman" w:hAnsi="Times New Roman" w:cs="Times New Roman"/>
          <w:sz w:val="28"/>
          <w:szCs w:val="28"/>
        </w:rPr>
        <w:t>втіленої</w:t>
      </w:r>
      <w:r w:rsidRPr="00A636D7">
        <w:rPr>
          <w:rFonts w:ascii="Times New Roman" w:hAnsi="Times New Roman" w:cs="Times New Roman"/>
          <w:sz w:val="28"/>
          <w:szCs w:val="28"/>
        </w:rPr>
        <w:t xml:space="preserve"> через людську історію.</w:t>
      </w:r>
    </w:p>
    <w:p w:rsidR="00B16945" w:rsidRPr="002F3211" w:rsidRDefault="00B16945" w:rsidP="00B16945">
      <w:pPr>
        <w:pStyle w:val="20"/>
        <w:shd w:val="clear" w:color="auto" w:fill="auto"/>
        <w:spacing w:before="0" w:line="240" w:lineRule="auto"/>
        <w:ind w:firstLine="567"/>
        <w:jc w:val="both"/>
        <w:rPr>
          <w:rFonts w:ascii="Times New Roman" w:hAnsi="Times New Roman" w:cs="Times New Roman"/>
          <w:sz w:val="28"/>
          <w:szCs w:val="28"/>
        </w:rPr>
      </w:pPr>
      <w:r w:rsidRPr="002F3211">
        <w:rPr>
          <w:rFonts w:ascii="Times New Roman" w:hAnsi="Times New Roman" w:cs="Times New Roman"/>
          <w:sz w:val="28"/>
          <w:szCs w:val="28"/>
        </w:rPr>
        <w:t xml:space="preserve">Виходячи за межі розрізнення між </w:t>
      </w:r>
      <w:r w:rsidRPr="002F3211">
        <w:rPr>
          <w:rFonts w:ascii="Times New Roman" w:hAnsi="Times New Roman" w:cs="Times New Roman"/>
          <w:i/>
          <w:sz w:val="28"/>
          <w:szCs w:val="28"/>
        </w:rPr>
        <w:t>de iure divino</w:t>
      </w:r>
      <w:r w:rsidRPr="002F3211">
        <w:rPr>
          <w:rFonts w:ascii="Times New Roman" w:hAnsi="Times New Roman" w:cs="Times New Roman"/>
          <w:sz w:val="28"/>
          <w:szCs w:val="28"/>
        </w:rPr>
        <w:t xml:space="preserve"> і </w:t>
      </w:r>
      <w:r w:rsidRPr="002F3211">
        <w:rPr>
          <w:rFonts w:ascii="Times New Roman" w:hAnsi="Times New Roman" w:cs="Times New Roman"/>
          <w:i/>
          <w:sz w:val="28"/>
          <w:szCs w:val="28"/>
        </w:rPr>
        <w:t>de iure humano</w:t>
      </w:r>
      <w:r w:rsidRPr="002F3211">
        <w:rPr>
          <w:rFonts w:ascii="Times New Roman" w:hAnsi="Times New Roman" w:cs="Times New Roman"/>
          <w:sz w:val="28"/>
          <w:szCs w:val="28"/>
        </w:rPr>
        <w:t xml:space="preserve">, Діалоги наголошували на відмінності між богословською сутністю та історичною обумовленістю примату – як це виражено в </w:t>
      </w:r>
      <w:r w:rsidRPr="002F3211">
        <w:rPr>
          <w:rFonts w:ascii="Times New Roman" w:hAnsi="Times New Roman" w:cs="Times New Roman"/>
          <w:i/>
          <w:sz w:val="28"/>
          <w:szCs w:val="28"/>
        </w:rPr>
        <w:t>Ut unum sint</w:t>
      </w:r>
      <w:r w:rsidRPr="002F3211">
        <w:rPr>
          <w:rFonts w:ascii="Times New Roman" w:hAnsi="Times New Roman" w:cs="Times New Roman"/>
          <w:sz w:val="28"/>
          <w:szCs w:val="28"/>
        </w:rPr>
        <w:t xml:space="preserve"> </w:t>
      </w:r>
      <w:r w:rsidRPr="00504C22">
        <w:rPr>
          <w:rStyle w:val="21"/>
          <w:rFonts w:ascii="Times New Roman" w:hAnsi="Times New Roman" w:cs="Times New Roman"/>
          <w:i w:val="0"/>
          <w:sz w:val="28"/>
          <w:szCs w:val="28"/>
          <w:lang w:val="uk-UA"/>
        </w:rPr>
        <w:t>(</w:t>
      </w:r>
      <w:r w:rsidRPr="002F3211">
        <w:rPr>
          <w:rStyle w:val="21"/>
          <w:rFonts w:ascii="Times New Roman" w:hAnsi="Times New Roman" w:cs="Times New Roman"/>
          <w:sz w:val="28"/>
          <w:szCs w:val="28"/>
          <w:lang w:val="uk-UA"/>
        </w:rPr>
        <w:t>UUS</w:t>
      </w:r>
      <w:r w:rsidRPr="002F3211">
        <w:rPr>
          <w:rFonts w:ascii="Times New Roman" w:hAnsi="Times New Roman" w:cs="Times New Roman"/>
          <w:sz w:val="28"/>
          <w:szCs w:val="28"/>
        </w:rPr>
        <w:t xml:space="preserve"> 95). Виходячи з цього, вони закликають до більшої уваги та оцінки історичного контексту, який обумовлював здійснення примату в різних регіонах і періодах.</w:t>
      </w:r>
    </w:p>
    <w:p w:rsidR="00B16945" w:rsidRPr="008A76AE" w:rsidRDefault="00B16945" w:rsidP="00B16945">
      <w:pPr>
        <w:pStyle w:val="20"/>
        <w:shd w:val="clear" w:color="auto" w:fill="auto"/>
        <w:tabs>
          <w:tab w:val="left" w:pos="49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167. Догматичні визначення І Ватиканського Собору є великою перешкодою для інших християн. </w:t>
      </w:r>
      <w:r w:rsidRPr="00C846EF">
        <w:rPr>
          <w:rFonts w:ascii="Times New Roman" w:hAnsi="Times New Roman" w:cs="Times New Roman"/>
          <w:sz w:val="28"/>
          <w:szCs w:val="28"/>
        </w:rPr>
        <w:t xml:space="preserve">Деякі екуменічні </w:t>
      </w:r>
      <w:r>
        <w:rPr>
          <w:rFonts w:ascii="Times New Roman" w:hAnsi="Times New Roman" w:cs="Times New Roman"/>
          <w:sz w:val="28"/>
          <w:szCs w:val="28"/>
        </w:rPr>
        <w:t>Д</w:t>
      </w:r>
      <w:r w:rsidRPr="00C846EF">
        <w:rPr>
          <w:rFonts w:ascii="Times New Roman" w:hAnsi="Times New Roman" w:cs="Times New Roman"/>
          <w:sz w:val="28"/>
          <w:szCs w:val="28"/>
        </w:rPr>
        <w:t>іалоги зареєстру</w:t>
      </w:r>
      <w:r>
        <w:rPr>
          <w:rFonts w:ascii="Times New Roman" w:hAnsi="Times New Roman" w:cs="Times New Roman"/>
          <w:sz w:val="28"/>
          <w:szCs w:val="28"/>
        </w:rPr>
        <w:t>вали багатообіцяючий прогрес у «перепрочитанні»</w:t>
      </w:r>
      <w:r w:rsidRPr="00C846EF">
        <w:rPr>
          <w:rFonts w:ascii="Times New Roman" w:hAnsi="Times New Roman" w:cs="Times New Roman"/>
          <w:sz w:val="28"/>
          <w:szCs w:val="28"/>
        </w:rPr>
        <w:t xml:space="preserve"> або </w:t>
      </w:r>
      <w:r>
        <w:rPr>
          <w:rFonts w:ascii="Times New Roman" w:hAnsi="Times New Roman" w:cs="Times New Roman"/>
          <w:sz w:val="28"/>
          <w:szCs w:val="28"/>
        </w:rPr>
        <w:t>«переосмисленні»</w:t>
      </w:r>
      <w:r w:rsidRPr="00C846EF">
        <w:rPr>
          <w:rFonts w:ascii="Times New Roman" w:hAnsi="Times New Roman" w:cs="Times New Roman"/>
          <w:sz w:val="28"/>
          <w:szCs w:val="28"/>
        </w:rPr>
        <w:t xml:space="preserve"> цього Собору, відкриваючи нові шляхи для точн</w:t>
      </w:r>
      <w:r>
        <w:rPr>
          <w:rFonts w:ascii="Times New Roman" w:hAnsi="Times New Roman" w:cs="Times New Roman"/>
          <w:sz w:val="28"/>
          <w:szCs w:val="28"/>
        </w:rPr>
        <w:t>іш</w:t>
      </w:r>
      <w:r w:rsidRPr="00C846EF">
        <w:rPr>
          <w:rFonts w:ascii="Times New Roman" w:hAnsi="Times New Roman" w:cs="Times New Roman"/>
          <w:sz w:val="28"/>
          <w:szCs w:val="28"/>
        </w:rPr>
        <w:t>ого розуміння його вчення.</w:t>
      </w:r>
      <w:r>
        <w:rPr>
          <w:rFonts w:ascii="Times New Roman" w:hAnsi="Times New Roman" w:cs="Times New Roman"/>
          <w:sz w:val="28"/>
          <w:szCs w:val="28"/>
        </w:rPr>
        <w:t xml:space="preserve"> </w:t>
      </w:r>
      <w:r w:rsidRPr="00F65C33">
        <w:rPr>
          <w:rFonts w:ascii="Times New Roman" w:hAnsi="Times New Roman" w:cs="Times New Roman"/>
          <w:sz w:val="28"/>
          <w:szCs w:val="28"/>
        </w:rPr>
        <w:t xml:space="preserve">Цей герменевтичний підхід підкреслює важливість інтерпретації догматичних положень І Ватиканського Собору не ізольовано, а </w:t>
      </w:r>
      <w:r>
        <w:rPr>
          <w:rFonts w:ascii="Times New Roman" w:hAnsi="Times New Roman" w:cs="Times New Roman"/>
          <w:sz w:val="28"/>
          <w:szCs w:val="28"/>
        </w:rPr>
        <w:t>в</w:t>
      </w:r>
      <w:r w:rsidRPr="00F65C33">
        <w:rPr>
          <w:rFonts w:ascii="Times New Roman" w:hAnsi="Times New Roman" w:cs="Times New Roman"/>
          <w:sz w:val="28"/>
          <w:szCs w:val="28"/>
        </w:rPr>
        <w:t xml:space="preserve"> їхньо</w:t>
      </w:r>
      <w:r>
        <w:rPr>
          <w:rFonts w:ascii="Times New Roman" w:hAnsi="Times New Roman" w:cs="Times New Roman"/>
          <w:sz w:val="28"/>
          <w:szCs w:val="28"/>
        </w:rPr>
        <w:t>му</w:t>
      </w:r>
      <w:r w:rsidRPr="00F65C33">
        <w:rPr>
          <w:rFonts w:ascii="Times New Roman" w:hAnsi="Times New Roman" w:cs="Times New Roman"/>
          <w:sz w:val="28"/>
          <w:szCs w:val="28"/>
        </w:rPr>
        <w:t xml:space="preserve"> </w:t>
      </w:r>
      <w:r w:rsidRPr="00F65C33">
        <w:rPr>
          <w:rFonts w:ascii="Times New Roman" w:hAnsi="Times New Roman" w:cs="Times New Roman"/>
          <w:sz w:val="28"/>
          <w:szCs w:val="28"/>
        </w:rPr>
        <w:lastRenderedPageBreak/>
        <w:t>історично</w:t>
      </w:r>
      <w:r>
        <w:rPr>
          <w:rFonts w:ascii="Times New Roman" w:hAnsi="Times New Roman" w:cs="Times New Roman"/>
          <w:sz w:val="28"/>
          <w:szCs w:val="28"/>
        </w:rPr>
        <w:t>му</w:t>
      </w:r>
      <w:r w:rsidRPr="00F65C33">
        <w:rPr>
          <w:rFonts w:ascii="Times New Roman" w:hAnsi="Times New Roman" w:cs="Times New Roman"/>
          <w:sz w:val="28"/>
          <w:szCs w:val="28"/>
        </w:rPr>
        <w:t xml:space="preserve"> контекст</w:t>
      </w:r>
      <w:r>
        <w:rPr>
          <w:rFonts w:ascii="Times New Roman" w:hAnsi="Times New Roman" w:cs="Times New Roman"/>
          <w:sz w:val="28"/>
          <w:szCs w:val="28"/>
        </w:rPr>
        <w:t>і:</w:t>
      </w:r>
      <w:r w:rsidRPr="00F65C33">
        <w:rPr>
          <w:rFonts w:ascii="Times New Roman" w:hAnsi="Times New Roman" w:cs="Times New Roman"/>
          <w:sz w:val="28"/>
          <w:szCs w:val="28"/>
        </w:rPr>
        <w:t xml:space="preserve"> намір</w:t>
      </w:r>
      <w:r>
        <w:rPr>
          <w:rFonts w:ascii="Times New Roman" w:hAnsi="Times New Roman" w:cs="Times New Roman"/>
          <w:sz w:val="28"/>
          <w:szCs w:val="28"/>
        </w:rPr>
        <w:t>ів</w:t>
      </w:r>
      <w:r w:rsidRPr="00F65C33">
        <w:rPr>
          <w:rFonts w:ascii="Times New Roman" w:hAnsi="Times New Roman" w:cs="Times New Roman"/>
          <w:sz w:val="28"/>
          <w:szCs w:val="28"/>
        </w:rPr>
        <w:t xml:space="preserve"> та </w:t>
      </w:r>
      <w:r>
        <w:rPr>
          <w:rFonts w:ascii="Times New Roman" w:hAnsi="Times New Roman" w:cs="Times New Roman"/>
          <w:sz w:val="28"/>
          <w:szCs w:val="28"/>
        </w:rPr>
        <w:t>прийняття</w:t>
      </w:r>
      <w:r w:rsidRPr="00F65C33">
        <w:rPr>
          <w:rFonts w:ascii="Times New Roman" w:hAnsi="Times New Roman" w:cs="Times New Roman"/>
          <w:sz w:val="28"/>
          <w:szCs w:val="28"/>
        </w:rPr>
        <w:t xml:space="preserve"> </w:t>
      </w:r>
      <w:r>
        <w:rPr>
          <w:rFonts w:ascii="Times New Roman" w:hAnsi="Times New Roman" w:cs="Times New Roman"/>
          <w:sz w:val="28"/>
          <w:szCs w:val="28"/>
        </w:rPr>
        <w:t>–</w:t>
      </w:r>
      <w:r w:rsidRPr="00F65C33">
        <w:rPr>
          <w:rFonts w:ascii="Times New Roman" w:hAnsi="Times New Roman" w:cs="Times New Roman"/>
          <w:sz w:val="28"/>
          <w:szCs w:val="28"/>
        </w:rPr>
        <w:t xml:space="preserve"> особливо через вчення ІІ Ватиканського Собору.</w:t>
      </w:r>
    </w:p>
    <w:p w:rsidR="00B16945" w:rsidRPr="00F65C33"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168. </w:t>
      </w:r>
      <w:r w:rsidRPr="00E65CB6">
        <w:rPr>
          <w:rFonts w:ascii="Times New Roman" w:hAnsi="Times New Roman" w:cs="Times New Roman"/>
          <w:sz w:val="28"/>
          <w:szCs w:val="28"/>
        </w:rPr>
        <w:t xml:space="preserve">Вивчаючи історію тексту </w:t>
      </w:r>
      <w:r w:rsidRPr="00E65CB6">
        <w:rPr>
          <w:rFonts w:ascii="Times New Roman" w:hAnsi="Times New Roman" w:cs="Times New Roman"/>
          <w:i/>
          <w:sz w:val="28"/>
          <w:szCs w:val="28"/>
        </w:rPr>
        <w:t>Pastor aeternus</w:t>
      </w:r>
      <w:r w:rsidRPr="00E65CB6">
        <w:rPr>
          <w:rFonts w:ascii="Times New Roman" w:hAnsi="Times New Roman" w:cs="Times New Roman"/>
          <w:sz w:val="28"/>
          <w:szCs w:val="28"/>
        </w:rPr>
        <w:t>, а особливо перебіг Собору та передумови, які зумовили вибір термінів (</w:t>
      </w:r>
      <w:r>
        <w:rPr>
          <w:rFonts w:ascii="Times New Roman" w:hAnsi="Times New Roman" w:cs="Times New Roman"/>
          <w:sz w:val="28"/>
          <w:szCs w:val="28"/>
        </w:rPr>
        <w:t>«</w:t>
      </w:r>
      <w:r w:rsidRPr="00E65CB6">
        <w:rPr>
          <w:rFonts w:ascii="Times New Roman" w:hAnsi="Times New Roman" w:cs="Times New Roman"/>
          <w:sz w:val="28"/>
          <w:szCs w:val="28"/>
        </w:rPr>
        <w:t>звичайн</w:t>
      </w:r>
      <w:r>
        <w:rPr>
          <w:rFonts w:ascii="Times New Roman" w:hAnsi="Times New Roman" w:cs="Times New Roman"/>
          <w:sz w:val="28"/>
          <w:szCs w:val="28"/>
        </w:rPr>
        <w:t>ий», «</w:t>
      </w:r>
      <w:r w:rsidRPr="00E65CB6">
        <w:rPr>
          <w:rFonts w:ascii="Times New Roman" w:hAnsi="Times New Roman" w:cs="Times New Roman"/>
          <w:sz w:val="28"/>
          <w:szCs w:val="28"/>
        </w:rPr>
        <w:t>прям</w:t>
      </w:r>
      <w:r>
        <w:rPr>
          <w:rFonts w:ascii="Times New Roman" w:hAnsi="Times New Roman" w:cs="Times New Roman"/>
          <w:sz w:val="28"/>
          <w:szCs w:val="28"/>
        </w:rPr>
        <w:t>ий», «</w:t>
      </w:r>
      <w:r w:rsidRPr="00E65CB6">
        <w:rPr>
          <w:rFonts w:ascii="Times New Roman" w:hAnsi="Times New Roman" w:cs="Times New Roman"/>
          <w:sz w:val="28"/>
          <w:szCs w:val="28"/>
        </w:rPr>
        <w:t>безпосередн</w:t>
      </w:r>
      <w:r>
        <w:rPr>
          <w:rFonts w:ascii="Times New Roman" w:hAnsi="Times New Roman" w:cs="Times New Roman"/>
          <w:sz w:val="28"/>
          <w:szCs w:val="28"/>
        </w:rPr>
        <w:t>ій»), деякі Д</w:t>
      </w:r>
      <w:r w:rsidRPr="00E65CB6">
        <w:rPr>
          <w:rFonts w:ascii="Times New Roman" w:hAnsi="Times New Roman" w:cs="Times New Roman"/>
          <w:sz w:val="28"/>
          <w:szCs w:val="28"/>
        </w:rPr>
        <w:t xml:space="preserve">іалоги змогли прояснити догматичне визначення </w:t>
      </w:r>
      <w:r>
        <w:rPr>
          <w:rFonts w:ascii="Times New Roman" w:hAnsi="Times New Roman" w:cs="Times New Roman"/>
          <w:sz w:val="28"/>
          <w:szCs w:val="28"/>
        </w:rPr>
        <w:t>вселенської</w:t>
      </w:r>
      <w:r w:rsidRPr="00E65CB6">
        <w:rPr>
          <w:rFonts w:ascii="Times New Roman" w:hAnsi="Times New Roman" w:cs="Times New Roman"/>
          <w:sz w:val="28"/>
          <w:szCs w:val="28"/>
        </w:rPr>
        <w:t xml:space="preserve"> юрисдикції, визначивши її поширення та межі.</w:t>
      </w:r>
      <w:r>
        <w:rPr>
          <w:rFonts w:ascii="Times New Roman" w:hAnsi="Times New Roman" w:cs="Times New Roman"/>
          <w:sz w:val="28"/>
          <w:szCs w:val="28"/>
        </w:rPr>
        <w:t xml:space="preserve"> </w:t>
      </w:r>
      <w:r w:rsidRPr="00135576">
        <w:rPr>
          <w:rFonts w:ascii="Times New Roman" w:hAnsi="Times New Roman" w:cs="Times New Roman"/>
          <w:sz w:val="28"/>
          <w:szCs w:val="28"/>
        </w:rPr>
        <w:t>Так само вони змогли уточнити формулювання догм</w:t>
      </w:r>
      <w:r>
        <w:rPr>
          <w:rFonts w:ascii="Times New Roman" w:hAnsi="Times New Roman" w:cs="Times New Roman"/>
          <w:sz w:val="28"/>
          <w:szCs w:val="28"/>
        </w:rPr>
        <w:t>и</w:t>
      </w:r>
      <w:r w:rsidRPr="00135576">
        <w:rPr>
          <w:rFonts w:ascii="Times New Roman" w:hAnsi="Times New Roman" w:cs="Times New Roman"/>
          <w:sz w:val="28"/>
          <w:szCs w:val="28"/>
        </w:rPr>
        <w:t xml:space="preserve"> про непомильність і навіть дійти згоди щодо певних аспектів </w:t>
      </w:r>
      <w:r>
        <w:rPr>
          <w:rFonts w:ascii="Times New Roman" w:hAnsi="Times New Roman" w:cs="Times New Roman"/>
          <w:sz w:val="28"/>
          <w:szCs w:val="28"/>
        </w:rPr>
        <w:t>її</w:t>
      </w:r>
      <w:r w:rsidRPr="00135576">
        <w:rPr>
          <w:rFonts w:ascii="Times New Roman" w:hAnsi="Times New Roman" w:cs="Times New Roman"/>
          <w:sz w:val="28"/>
          <w:szCs w:val="28"/>
        </w:rPr>
        <w:t xml:space="preserve"> призначення, визнавши необхідність, за певних обставин, </w:t>
      </w:r>
      <w:r>
        <w:rPr>
          <w:rFonts w:ascii="Times New Roman" w:hAnsi="Times New Roman" w:cs="Times New Roman"/>
          <w:sz w:val="28"/>
          <w:szCs w:val="28"/>
        </w:rPr>
        <w:t>персонального</w:t>
      </w:r>
      <w:r w:rsidRPr="00135576">
        <w:rPr>
          <w:rFonts w:ascii="Times New Roman" w:hAnsi="Times New Roman" w:cs="Times New Roman"/>
          <w:sz w:val="28"/>
          <w:szCs w:val="28"/>
        </w:rPr>
        <w:t xml:space="preserve"> здійснення учительського служіння з огляду на те, що християнська єдність </w:t>
      </w:r>
      <w:r>
        <w:rPr>
          <w:rFonts w:ascii="Times New Roman" w:hAnsi="Times New Roman" w:cs="Times New Roman"/>
          <w:sz w:val="28"/>
          <w:szCs w:val="28"/>
        </w:rPr>
        <w:t>–</w:t>
      </w:r>
      <w:r w:rsidRPr="00135576">
        <w:rPr>
          <w:rFonts w:ascii="Times New Roman" w:hAnsi="Times New Roman" w:cs="Times New Roman"/>
          <w:sz w:val="28"/>
          <w:szCs w:val="28"/>
        </w:rPr>
        <w:t xml:space="preserve"> це єдність в істині та любові.</w:t>
      </w:r>
      <w:r>
        <w:rPr>
          <w:rFonts w:ascii="Times New Roman" w:hAnsi="Times New Roman" w:cs="Times New Roman"/>
          <w:sz w:val="28"/>
          <w:szCs w:val="28"/>
        </w:rPr>
        <w:t xml:space="preserve"> </w:t>
      </w:r>
      <w:r w:rsidRPr="007003CA">
        <w:rPr>
          <w:rFonts w:ascii="Times New Roman" w:hAnsi="Times New Roman" w:cs="Times New Roman"/>
          <w:sz w:val="28"/>
          <w:szCs w:val="28"/>
        </w:rPr>
        <w:t>Незважаючи на ці роз</w:t>
      </w:r>
      <w:r>
        <w:rPr>
          <w:rFonts w:ascii="Times New Roman" w:hAnsi="Times New Roman" w:cs="Times New Roman"/>
          <w:sz w:val="28"/>
          <w:szCs w:val="28"/>
        </w:rPr>
        <w:t>’яснення, Д</w:t>
      </w:r>
      <w:r w:rsidRPr="007003CA">
        <w:rPr>
          <w:rFonts w:ascii="Times New Roman" w:hAnsi="Times New Roman" w:cs="Times New Roman"/>
          <w:sz w:val="28"/>
          <w:szCs w:val="28"/>
        </w:rPr>
        <w:t>іалоги все ще висловлюють занепокоєння щодо зв</w:t>
      </w:r>
      <w:r>
        <w:rPr>
          <w:rFonts w:ascii="Times New Roman" w:hAnsi="Times New Roman" w:cs="Times New Roman"/>
          <w:sz w:val="28"/>
          <w:szCs w:val="28"/>
        </w:rPr>
        <w:t>’</w:t>
      </w:r>
      <w:r w:rsidRPr="007003CA">
        <w:rPr>
          <w:rFonts w:ascii="Times New Roman" w:hAnsi="Times New Roman" w:cs="Times New Roman"/>
          <w:sz w:val="28"/>
          <w:szCs w:val="28"/>
        </w:rPr>
        <w:t xml:space="preserve">язку </w:t>
      </w:r>
      <w:r>
        <w:rPr>
          <w:rFonts w:ascii="Times New Roman" w:hAnsi="Times New Roman" w:cs="Times New Roman"/>
          <w:sz w:val="28"/>
          <w:szCs w:val="28"/>
        </w:rPr>
        <w:t>непомильності</w:t>
      </w:r>
      <w:r w:rsidRPr="007003CA">
        <w:rPr>
          <w:rFonts w:ascii="Times New Roman" w:hAnsi="Times New Roman" w:cs="Times New Roman"/>
          <w:sz w:val="28"/>
          <w:szCs w:val="28"/>
        </w:rPr>
        <w:t xml:space="preserve"> з </w:t>
      </w:r>
      <w:r>
        <w:rPr>
          <w:rFonts w:ascii="Times New Roman" w:hAnsi="Times New Roman" w:cs="Times New Roman"/>
          <w:sz w:val="28"/>
          <w:szCs w:val="28"/>
        </w:rPr>
        <w:t>першістю</w:t>
      </w:r>
      <w:r w:rsidRPr="007003CA">
        <w:rPr>
          <w:rFonts w:ascii="Times New Roman" w:hAnsi="Times New Roman" w:cs="Times New Roman"/>
          <w:sz w:val="28"/>
          <w:szCs w:val="28"/>
        </w:rPr>
        <w:t xml:space="preserve"> Євангелія, </w:t>
      </w:r>
      <w:r>
        <w:rPr>
          <w:rFonts w:ascii="Times New Roman" w:hAnsi="Times New Roman" w:cs="Times New Roman"/>
          <w:sz w:val="28"/>
          <w:szCs w:val="28"/>
        </w:rPr>
        <w:t>нетлінністю</w:t>
      </w:r>
      <w:r w:rsidRPr="007003CA">
        <w:rPr>
          <w:rFonts w:ascii="Times New Roman" w:hAnsi="Times New Roman" w:cs="Times New Roman"/>
          <w:sz w:val="28"/>
          <w:szCs w:val="28"/>
        </w:rPr>
        <w:t xml:space="preserve"> всієї Церкви, здійсненням єпископської колегіальності та необхідністю </w:t>
      </w:r>
      <w:r>
        <w:rPr>
          <w:rFonts w:ascii="Times New Roman" w:hAnsi="Times New Roman" w:cs="Times New Roman"/>
          <w:sz w:val="28"/>
          <w:szCs w:val="28"/>
        </w:rPr>
        <w:t>прийняття</w:t>
      </w:r>
      <w:r w:rsidRPr="007003CA">
        <w:rPr>
          <w:rFonts w:ascii="Times New Roman" w:hAnsi="Times New Roman" w:cs="Times New Roman"/>
          <w:sz w:val="28"/>
          <w:szCs w:val="28"/>
        </w:rPr>
        <w:t>.</w:t>
      </w:r>
    </w:p>
    <w:p w:rsidR="00B16945" w:rsidRPr="00035AFE" w:rsidRDefault="00B16945" w:rsidP="00B16945">
      <w:pPr>
        <w:pStyle w:val="70"/>
        <w:shd w:val="clear" w:color="auto" w:fill="auto"/>
        <w:spacing w:line="240" w:lineRule="auto"/>
        <w:ind w:firstLine="567"/>
        <w:jc w:val="both"/>
        <w:rPr>
          <w:rFonts w:ascii="Times New Roman" w:hAnsi="Times New Roman" w:cs="Times New Roman"/>
          <w:sz w:val="28"/>
          <w:szCs w:val="28"/>
        </w:rPr>
      </w:pPr>
    </w:p>
    <w:p w:rsidR="00B16945" w:rsidRPr="00975C14" w:rsidRDefault="00B16945" w:rsidP="00B16945">
      <w:pPr>
        <w:pStyle w:val="70"/>
        <w:shd w:val="clear" w:color="auto" w:fill="auto"/>
        <w:spacing w:line="240" w:lineRule="auto"/>
        <w:ind w:firstLine="0"/>
        <w:jc w:val="both"/>
        <w:rPr>
          <w:rFonts w:ascii="Times New Roman" w:hAnsi="Times New Roman" w:cs="Times New Roman"/>
          <w:sz w:val="28"/>
          <w:szCs w:val="28"/>
          <w:lang w:val="ru-RU"/>
        </w:rPr>
      </w:pPr>
      <w:r w:rsidRPr="00975C14">
        <w:rPr>
          <w:rFonts w:ascii="Times New Roman" w:hAnsi="Times New Roman" w:cs="Times New Roman"/>
          <w:sz w:val="28"/>
          <w:szCs w:val="28"/>
          <w:lang w:val="ru-RU"/>
        </w:rPr>
        <w:t>ПЕРСПЕКТИВИ СЛУЖІННЯ ЄДНОСТІ В ПРИМИРЕНІЙ ЦЕРКВІ</w:t>
      </w:r>
    </w:p>
    <w:p w:rsidR="00B16945" w:rsidRPr="00035AFE" w:rsidRDefault="00B16945" w:rsidP="00B16945">
      <w:pPr>
        <w:pStyle w:val="20"/>
        <w:shd w:val="clear" w:color="auto" w:fill="auto"/>
        <w:spacing w:before="0" w:line="240" w:lineRule="auto"/>
        <w:ind w:firstLine="567"/>
        <w:jc w:val="both"/>
        <w:rPr>
          <w:rFonts w:ascii="Times New Roman" w:hAnsi="Times New Roman" w:cs="Times New Roman"/>
          <w:sz w:val="28"/>
          <w:szCs w:val="28"/>
          <w:lang w:val="ru-RU"/>
        </w:rPr>
      </w:pPr>
    </w:p>
    <w:p w:rsidR="00B16945" w:rsidRPr="005C77BA"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sidRPr="005C77BA">
        <w:rPr>
          <w:rFonts w:ascii="Times New Roman" w:hAnsi="Times New Roman" w:cs="Times New Roman"/>
          <w:sz w:val="28"/>
          <w:szCs w:val="28"/>
        </w:rPr>
        <w:t xml:space="preserve">169. Ці нові підходи до фундаментальних богословських питань, порушених темою примату на вселенському рівні, відкрили нові перспективи для служіння єдності в примиреній Церкві. Багато богословських Діалогів і </w:t>
      </w:r>
      <w:r w:rsidRPr="005C77BA">
        <w:rPr>
          <w:rFonts w:ascii="Times New Roman" w:hAnsi="Times New Roman" w:cs="Times New Roman"/>
          <w:i/>
          <w:sz w:val="28"/>
          <w:szCs w:val="28"/>
        </w:rPr>
        <w:t>Відповідей</w:t>
      </w:r>
      <w:r w:rsidRPr="005C77BA">
        <w:rPr>
          <w:rFonts w:ascii="Times New Roman" w:hAnsi="Times New Roman" w:cs="Times New Roman"/>
          <w:sz w:val="28"/>
          <w:szCs w:val="28"/>
        </w:rPr>
        <w:t xml:space="preserve"> на </w:t>
      </w:r>
      <w:r w:rsidRPr="005C77BA">
        <w:rPr>
          <w:rStyle w:val="21"/>
          <w:rFonts w:ascii="Times New Roman" w:hAnsi="Times New Roman" w:cs="Times New Roman"/>
          <w:sz w:val="28"/>
          <w:szCs w:val="28"/>
          <w:lang w:val="uk-UA" w:eastAsia="la" w:bidi="la"/>
        </w:rPr>
        <w:t xml:space="preserve">Ut unum </w:t>
      </w:r>
      <w:r w:rsidRPr="005C77BA">
        <w:rPr>
          <w:rStyle w:val="21"/>
          <w:rFonts w:ascii="Times New Roman" w:hAnsi="Times New Roman" w:cs="Times New Roman"/>
          <w:sz w:val="28"/>
          <w:szCs w:val="28"/>
          <w:lang w:val="uk-UA"/>
        </w:rPr>
        <w:t>sint</w:t>
      </w:r>
      <w:r w:rsidRPr="005C77BA">
        <w:rPr>
          <w:rStyle w:val="21"/>
          <w:rFonts w:ascii="Times New Roman" w:hAnsi="Times New Roman" w:cs="Times New Roman"/>
          <w:i w:val="0"/>
          <w:sz w:val="28"/>
          <w:szCs w:val="28"/>
          <w:lang w:val="uk-UA"/>
        </w:rPr>
        <w:t xml:space="preserve">, які здебільшого ґрунтуються на аргументах, що стосуються скоріше </w:t>
      </w:r>
      <w:r w:rsidRPr="005C77BA">
        <w:rPr>
          <w:rStyle w:val="21"/>
          <w:rFonts w:ascii="Times New Roman" w:hAnsi="Times New Roman" w:cs="Times New Roman"/>
          <w:sz w:val="28"/>
          <w:szCs w:val="28"/>
          <w:lang w:val="uk-UA"/>
        </w:rPr>
        <w:t>bene esse</w:t>
      </w:r>
      <w:r w:rsidRPr="005C77BA">
        <w:rPr>
          <w:rStyle w:val="21"/>
          <w:rFonts w:ascii="Times New Roman" w:hAnsi="Times New Roman" w:cs="Times New Roman"/>
          <w:i w:val="0"/>
          <w:sz w:val="28"/>
          <w:szCs w:val="28"/>
          <w:lang w:val="uk-UA"/>
        </w:rPr>
        <w:t xml:space="preserve">, а не </w:t>
      </w:r>
      <w:r w:rsidRPr="005C77BA">
        <w:rPr>
          <w:rStyle w:val="21"/>
          <w:rFonts w:ascii="Times New Roman" w:hAnsi="Times New Roman" w:cs="Times New Roman"/>
          <w:sz w:val="28"/>
          <w:szCs w:val="28"/>
          <w:lang w:val="uk-UA"/>
        </w:rPr>
        <w:t>esse</w:t>
      </w:r>
      <w:r w:rsidRPr="005C77BA">
        <w:rPr>
          <w:rStyle w:val="21"/>
          <w:rFonts w:ascii="Times New Roman" w:hAnsi="Times New Roman" w:cs="Times New Roman"/>
          <w:i w:val="0"/>
          <w:sz w:val="28"/>
          <w:szCs w:val="28"/>
          <w:lang w:val="uk-UA"/>
        </w:rPr>
        <w:t xml:space="preserve"> Церкви, визнаю</w:t>
      </w:r>
      <w:r>
        <w:rPr>
          <w:rStyle w:val="21"/>
          <w:rFonts w:ascii="Times New Roman" w:hAnsi="Times New Roman" w:cs="Times New Roman"/>
          <w:i w:val="0"/>
          <w:sz w:val="28"/>
          <w:szCs w:val="28"/>
          <w:lang w:val="uk-UA"/>
        </w:rPr>
        <w:t>ть</w:t>
      </w:r>
      <w:r w:rsidRPr="005C77BA">
        <w:rPr>
          <w:rStyle w:val="21"/>
          <w:rFonts w:ascii="Times New Roman" w:hAnsi="Times New Roman" w:cs="Times New Roman"/>
          <w:i w:val="0"/>
          <w:sz w:val="28"/>
          <w:szCs w:val="28"/>
          <w:lang w:val="uk-UA"/>
        </w:rPr>
        <w:t xml:space="preserve"> потребу примату на вселенському рівні. Посилаючись на апостольську традицію, деякі Діалоги стверджують, що, починаючи з ранньої Церкви, християнство базувалося на головних апостольських кафедрах, які займали певний порядок, причому кафедра Рима була першою. На основі еклезіологічних міркувань деякі Діалоги вважають, що між приматом і синодальністю існує взаємозалежність на кожному рівні Церкви: місцевому, регіональному і універсальному. Інший аргумент, більш прагматичний, ґрунтується на сучасному контексті глобалізації та місіонерських вимог.</w:t>
      </w:r>
    </w:p>
    <w:p w:rsidR="00B16945" w:rsidRPr="00AD60D9"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170. Богословські Діалоги, особливо з Православними та Орієнтальними Православними Церквами, визнають, що принципи і моделі сопричастя, які поважали в першому тисячолітті (для Орієнтальних Православних Церков – до половини </w:t>
      </w:r>
      <w:r w:rsidRPr="00FB4662">
        <w:rPr>
          <w:rFonts w:ascii="Times New Roman" w:hAnsi="Times New Roman" w:cs="Times New Roman"/>
          <w:sz w:val="28"/>
          <w:szCs w:val="28"/>
        </w:rPr>
        <w:t>V</w:t>
      </w:r>
      <w:r>
        <w:rPr>
          <w:rFonts w:ascii="Times New Roman" w:hAnsi="Times New Roman" w:cs="Times New Roman"/>
          <w:sz w:val="28"/>
          <w:szCs w:val="28"/>
        </w:rPr>
        <w:t xml:space="preserve"> століття), залишаються парадигматичними. </w:t>
      </w:r>
      <w:r w:rsidRPr="00AD60D9">
        <w:rPr>
          <w:rFonts w:ascii="Times New Roman" w:hAnsi="Times New Roman" w:cs="Times New Roman"/>
          <w:sz w:val="28"/>
          <w:szCs w:val="28"/>
        </w:rPr>
        <w:t xml:space="preserve">У той час східні та західні християни жили в сопричасті, незважаючи на деякі тимчасові </w:t>
      </w:r>
      <w:r>
        <w:rPr>
          <w:rFonts w:ascii="Times New Roman" w:hAnsi="Times New Roman" w:cs="Times New Roman"/>
          <w:sz w:val="28"/>
          <w:szCs w:val="28"/>
        </w:rPr>
        <w:t>розколи</w:t>
      </w:r>
      <w:r w:rsidRPr="00AD60D9">
        <w:rPr>
          <w:rFonts w:ascii="Times New Roman" w:hAnsi="Times New Roman" w:cs="Times New Roman"/>
          <w:sz w:val="28"/>
          <w:szCs w:val="28"/>
        </w:rPr>
        <w:t xml:space="preserve">, а основні структури Церкви були створені та </w:t>
      </w:r>
      <w:r>
        <w:rPr>
          <w:rFonts w:ascii="Times New Roman" w:hAnsi="Times New Roman" w:cs="Times New Roman"/>
          <w:sz w:val="28"/>
          <w:szCs w:val="28"/>
        </w:rPr>
        <w:t>спільно використовувалися</w:t>
      </w:r>
      <w:r w:rsidRPr="00AD60D9">
        <w:rPr>
          <w:rFonts w:ascii="Times New Roman" w:hAnsi="Times New Roman" w:cs="Times New Roman"/>
          <w:sz w:val="28"/>
          <w:szCs w:val="28"/>
        </w:rPr>
        <w:t>.</w:t>
      </w:r>
      <w:r>
        <w:rPr>
          <w:rFonts w:ascii="Times New Roman" w:hAnsi="Times New Roman" w:cs="Times New Roman"/>
          <w:sz w:val="28"/>
          <w:szCs w:val="28"/>
        </w:rPr>
        <w:t xml:space="preserve"> Б</w:t>
      </w:r>
      <w:r w:rsidRPr="00155906">
        <w:rPr>
          <w:rFonts w:ascii="Times New Roman" w:hAnsi="Times New Roman" w:cs="Times New Roman"/>
          <w:sz w:val="28"/>
          <w:szCs w:val="28"/>
        </w:rPr>
        <w:t xml:space="preserve">ули визначені </w:t>
      </w:r>
      <w:r>
        <w:rPr>
          <w:rFonts w:ascii="Times New Roman" w:hAnsi="Times New Roman" w:cs="Times New Roman"/>
          <w:sz w:val="28"/>
          <w:szCs w:val="28"/>
        </w:rPr>
        <w:t>п</w:t>
      </w:r>
      <w:r w:rsidRPr="00155906">
        <w:rPr>
          <w:rFonts w:ascii="Times New Roman" w:hAnsi="Times New Roman" w:cs="Times New Roman"/>
          <w:sz w:val="28"/>
          <w:szCs w:val="28"/>
        </w:rPr>
        <w:t>евні критерії першого тисячоліття як орієнтири та джерела натхнення для прийнятного здійснення служіння єдності на вселенському рівні, такі як</w:t>
      </w:r>
      <w:r>
        <w:rPr>
          <w:rFonts w:ascii="Times New Roman" w:hAnsi="Times New Roman" w:cs="Times New Roman"/>
          <w:sz w:val="28"/>
          <w:szCs w:val="28"/>
        </w:rPr>
        <w:t xml:space="preserve">: </w:t>
      </w:r>
      <w:r w:rsidRPr="00155906">
        <w:rPr>
          <w:rFonts w:ascii="Times New Roman" w:hAnsi="Times New Roman" w:cs="Times New Roman"/>
          <w:sz w:val="28"/>
          <w:szCs w:val="28"/>
        </w:rPr>
        <w:t>неформальний, а</w:t>
      </w:r>
      <w:r>
        <w:rPr>
          <w:rFonts w:ascii="Times New Roman" w:hAnsi="Times New Roman" w:cs="Times New Roman"/>
          <w:sz w:val="28"/>
          <w:szCs w:val="28"/>
        </w:rPr>
        <w:t>ле</w:t>
      </w:r>
      <w:r w:rsidRPr="00155906">
        <w:rPr>
          <w:rFonts w:ascii="Times New Roman" w:hAnsi="Times New Roman" w:cs="Times New Roman"/>
          <w:sz w:val="28"/>
          <w:szCs w:val="28"/>
        </w:rPr>
        <w:t xml:space="preserve"> </w:t>
      </w:r>
      <w:r>
        <w:rPr>
          <w:rFonts w:ascii="Times New Roman" w:hAnsi="Times New Roman" w:cs="Times New Roman"/>
          <w:sz w:val="28"/>
          <w:szCs w:val="28"/>
        </w:rPr>
        <w:t xml:space="preserve">спочатку </w:t>
      </w:r>
      <w:r w:rsidRPr="00155906">
        <w:rPr>
          <w:rFonts w:ascii="Times New Roman" w:hAnsi="Times New Roman" w:cs="Times New Roman"/>
          <w:sz w:val="28"/>
          <w:szCs w:val="28"/>
        </w:rPr>
        <w:t>не юрисдикційний</w:t>
      </w:r>
      <w:r>
        <w:rPr>
          <w:rFonts w:ascii="Times New Roman" w:hAnsi="Times New Roman" w:cs="Times New Roman"/>
          <w:sz w:val="28"/>
          <w:szCs w:val="28"/>
        </w:rPr>
        <w:t>,</w:t>
      </w:r>
      <w:r w:rsidRPr="00155906">
        <w:rPr>
          <w:rFonts w:ascii="Times New Roman" w:hAnsi="Times New Roman" w:cs="Times New Roman"/>
          <w:sz w:val="28"/>
          <w:szCs w:val="28"/>
        </w:rPr>
        <w:t xml:space="preserve"> характер вираження сопричастя між Церквами</w:t>
      </w:r>
      <w:r>
        <w:rPr>
          <w:rFonts w:ascii="Times New Roman" w:hAnsi="Times New Roman" w:cs="Times New Roman"/>
          <w:sz w:val="28"/>
          <w:szCs w:val="28"/>
        </w:rPr>
        <w:t>; взаємозалежність між предстоятельським і синодальним вимірами Церкви, як це показано в Апостольському правилі 34; право апеляції як вираження сопричастя (Правила Сардики); парадигматичний характер вселенських соборів; розмаїття церковних моделей.</w:t>
      </w:r>
    </w:p>
    <w:p w:rsidR="00B16945" w:rsidRPr="0030570D"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171. Хоча перше тисячоліття вирішальне, але багато Діалогів визнали, що його не слід ідеалізувати чи просто відтворювати, оскільки не можна ігнорувати розвиток другого тисячоліття, і також тому, що примат на вселенському рівні повинен відповідати на сучасні виклики. Були визначені деякі принципи здійснення примату в </w:t>
      </w:r>
      <w:r w:rsidRPr="00FB4662">
        <w:rPr>
          <w:rFonts w:ascii="Times New Roman" w:hAnsi="Times New Roman" w:cs="Times New Roman"/>
          <w:sz w:val="28"/>
          <w:szCs w:val="28"/>
        </w:rPr>
        <w:t>XXI</w:t>
      </w:r>
      <w:r>
        <w:rPr>
          <w:rFonts w:ascii="Times New Roman" w:hAnsi="Times New Roman" w:cs="Times New Roman"/>
          <w:sz w:val="28"/>
          <w:szCs w:val="28"/>
        </w:rPr>
        <w:t xml:space="preserve"> столітті. </w:t>
      </w:r>
      <w:r w:rsidRPr="0087023F">
        <w:rPr>
          <w:rFonts w:ascii="Times New Roman" w:hAnsi="Times New Roman" w:cs="Times New Roman"/>
          <w:sz w:val="28"/>
          <w:szCs w:val="28"/>
        </w:rPr>
        <w:t>Перш</w:t>
      </w:r>
      <w:r>
        <w:rPr>
          <w:rFonts w:ascii="Times New Roman" w:hAnsi="Times New Roman" w:cs="Times New Roman"/>
          <w:sz w:val="28"/>
          <w:szCs w:val="28"/>
        </w:rPr>
        <w:t>а</w:t>
      </w:r>
      <w:r w:rsidRPr="0087023F">
        <w:rPr>
          <w:rFonts w:ascii="Times New Roman" w:hAnsi="Times New Roman" w:cs="Times New Roman"/>
          <w:sz w:val="28"/>
          <w:szCs w:val="28"/>
        </w:rPr>
        <w:t xml:space="preserve"> загальн</w:t>
      </w:r>
      <w:r>
        <w:rPr>
          <w:rFonts w:ascii="Times New Roman" w:hAnsi="Times New Roman" w:cs="Times New Roman"/>
          <w:sz w:val="28"/>
          <w:szCs w:val="28"/>
        </w:rPr>
        <w:t>а</w:t>
      </w:r>
      <w:r w:rsidRPr="0087023F">
        <w:rPr>
          <w:rFonts w:ascii="Times New Roman" w:hAnsi="Times New Roman" w:cs="Times New Roman"/>
          <w:sz w:val="28"/>
          <w:szCs w:val="28"/>
        </w:rPr>
        <w:t xml:space="preserve"> домовленіст</w:t>
      </w:r>
      <w:r>
        <w:rPr>
          <w:rFonts w:ascii="Times New Roman" w:hAnsi="Times New Roman" w:cs="Times New Roman"/>
          <w:sz w:val="28"/>
          <w:szCs w:val="28"/>
        </w:rPr>
        <w:t>ь була про</w:t>
      </w:r>
      <w:r w:rsidRPr="0087023F">
        <w:rPr>
          <w:rFonts w:ascii="Times New Roman" w:hAnsi="Times New Roman" w:cs="Times New Roman"/>
          <w:sz w:val="28"/>
          <w:szCs w:val="28"/>
        </w:rPr>
        <w:t xml:space="preserve"> взаємозалежність примату і соборності на кожному рівні Церкви і, як наслідок, вимога синодального здійснення примату.</w:t>
      </w:r>
      <w:r>
        <w:rPr>
          <w:rFonts w:ascii="Times New Roman" w:hAnsi="Times New Roman" w:cs="Times New Roman"/>
          <w:sz w:val="28"/>
          <w:szCs w:val="28"/>
        </w:rPr>
        <w:t xml:space="preserve"> </w:t>
      </w:r>
      <w:r w:rsidRPr="00286105">
        <w:rPr>
          <w:rFonts w:ascii="Times New Roman" w:hAnsi="Times New Roman" w:cs="Times New Roman"/>
          <w:sz w:val="28"/>
          <w:szCs w:val="28"/>
        </w:rPr>
        <w:t xml:space="preserve">Наступна домовленість стосується артикуляції між </w:t>
      </w:r>
      <w:r>
        <w:rPr>
          <w:rFonts w:ascii="Times New Roman" w:hAnsi="Times New Roman" w:cs="Times New Roman"/>
          <w:sz w:val="28"/>
          <w:szCs w:val="28"/>
        </w:rPr>
        <w:t>«</w:t>
      </w:r>
      <w:r w:rsidRPr="00286105">
        <w:rPr>
          <w:rFonts w:ascii="Times New Roman" w:hAnsi="Times New Roman" w:cs="Times New Roman"/>
          <w:sz w:val="28"/>
          <w:szCs w:val="28"/>
        </w:rPr>
        <w:t>усіма</w:t>
      </w:r>
      <w:r>
        <w:rPr>
          <w:rFonts w:ascii="Times New Roman" w:hAnsi="Times New Roman" w:cs="Times New Roman"/>
          <w:sz w:val="28"/>
          <w:szCs w:val="28"/>
        </w:rPr>
        <w:t>», «</w:t>
      </w:r>
      <w:r w:rsidRPr="00286105">
        <w:rPr>
          <w:rFonts w:ascii="Times New Roman" w:hAnsi="Times New Roman" w:cs="Times New Roman"/>
          <w:sz w:val="28"/>
          <w:szCs w:val="28"/>
        </w:rPr>
        <w:t>деякими</w:t>
      </w:r>
      <w:r>
        <w:rPr>
          <w:rFonts w:ascii="Times New Roman" w:hAnsi="Times New Roman" w:cs="Times New Roman"/>
          <w:sz w:val="28"/>
          <w:szCs w:val="28"/>
        </w:rPr>
        <w:t>» та «</w:t>
      </w:r>
      <w:r w:rsidRPr="00286105">
        <w:rPr>
          <w:rFonts w:ascii="Times New Roman" w:hAnsi="Times New Roman" w:cs="Times New Roman"/>
          <w:sz w:val="28"/>
          <w:szCs w:val="28"/>
        </w:rPr>
        <w:t>одним</w:t>
      </w:r>
      <w:r>
        <w:rPr>
          <w:rFonts w:ascii="Times New Roman" w:hAnsi="Times New Roman" w:cs="Times New Roman"/>
          <w:sz w:val="28"/>
          <w:szCs w:val="28"/>
        </w:rPr>
        <w:t>»</w:t>
      </w:r>
      <w:r w:rsidRPr="00286105">
        <w:rPr>
          <w:rFonts w:ascii="Times New Roman" w:hAnsi="Times New Roman" w:cs="Times New Roman"/>
          <w:sz w:val="28"/>
          <w:szCs w:val="28"/>
        </w:rPr>
        <w:t>, трьома взаємодоповнюючими вимірами Церкви на кожному церковному рівні</w:t>
      </w:r>
      <w:r>
        <w:rPr>
          <w:rFonts w:ascii="Times New Roman" w:hAnsi="Times New Roman" w:cs="Times New Roman"/>
          <w:sz w:val="28"/>
          <w:szCs w:val="28"/>
        </w:rPr>
        <w:t xml:space="preserve">: «спільнотний» вимір, оснований на </w:t>
      </w:r>
      <w:r w:rsidRPr="002E5C2E">
        <w:rPr>
          <w:rStyle w:val="21"/>
          <w:rFonts w:ascii="Times New Roman" w:hAnsi="Times New Roman" w:cs="Times New Roman"/>
          <w:sz w:val="28"/>
          <w:szCs w:val="28"/>
          <w:lang w:val="la" w:eastAsia="la" w:bidi="la"/>
        </w:rPr>
        <w:t>sensus fidei</w:t>
      </w:r>
      <w:r>
        <w:rPr>
          <w:rStyle w:val="21"/>
          <w:rFonts w:ascii="Times New Roman" w:hAnsi="Times New Roman" w:cs="Times New Roman"/>
          <w:i w:val="0"/>
          <w:sz w:val="28"/>
          <w:szCs w:val="28"/>
          <w:lang w:val="uk-UA" w:eastAsia="la" w:bidi="la"/>
        </w:rPr>
        <w:t xml:space="preserve"> всіх охрещених; «колегіальний» вимір, в особливий спосіб виражений колегіальністю єпископів; «персональний» рівень, виражений у предстоятельській функції. Різні Д</w:t>
      </w:r>
      <w:r w:rsidRPr="0030570D">
        <w:rPr>
          <w:rStyle w:val="21"/>
          <w:rFonts w:ascii="Times New Roman" w:hAnsi="Times New Roman" w:cs="Times New Roman"/>
          <w:i w:val="0"/>
          <w:sz w:val="28"/>
          <w:szCs w:val="28"/>
          <w:lang w:val="uk-UA" w:eastAsia="la" w:bidi="la"/>
        </w:rPr>
        <w:t xml:space="preserve">іалоги визначають синодальну динаміку, притаманну </w:t>
      </w:r>
      <w:r w:rsidRPr="0030570D">
        <w:rPr>
          <w:rStyle w:val="21"/>
          <w:rFonts w:ascii="Times New Roman" w:hAnsi="Times New Roman" w:cs="Times New Roman"/>
          <w:i w:val="0"/>
          <w:sz w:val="28"/>
          <w:szCs w:val="28"/>
          <w:lang w:val="uk-UA" w:eastAsia="la" w:bidi="la"/>
        </w:rPr>
        <w:lastRenderedPageBreak/>
        <w:t>артикуляції цих трьох вимірів.</w:t>
      </w:r>
    </w:p>
    <w:p w:rsidR="00B16945" w:rsidRPr="0030570D"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172. Екуменічні рефлексії також сприяли усвідомленню, що Петрову функцію потрібно розуміти в контексті ширшої еклезіологічної перспективи. </w:t>
      </w:r>
      <w:r w:rsidRPr="00B11291">
        <w:rPr>
          <w:rFonts w:ascii="Times New Roman" w:hAnsi="Times New Roman" w:cs="Times New Roman"/>
          <w:sz w:val="28"/>
          <w:szCs w:val="28"/>
        </w:rPr>
        <w:t xml:space="preserve">Розглядаючи питання </w:t>
      </w:r>
      <w:r>
        <w:rPr>
          <w:rFonts w:ascii="Times New Roman" w:hAnsi="Times New Roman" w:cs="Times New Roman"/>
          <w:sz w:val="28"/>
          <w:szCs w:val="28"/>
        </w:rPr>
        <w:t>примату, багато богословських Д</w:t>
      </w:r>
      <w:r w:rsidRPr="00B11291">
        <w:rPr>
          <w:rFonts w:ascii="Times New Roman" w:hAnsi="Times New Roman" w:cs="Times New Roman"/>
          <w:sz w:val="28"/>
          <w:szCs w:val="28"/>
        </w:rPr>
        <w:t xml:space="preserve">іалогів </w:t>
      </w:r>
      <w:r>
        <w:rPr>
          <w:rFonts w:ascii="Times New Roman" w:hAnsi="Times New Roman" w:cs="Times New Roman"/>
          <w:sz w:val="28"/>
          <w:szCs w:val="28"/>
        </w:rPr>
        <w:t>за</w:t>
      </w:r>
      <w:r w:rsidRPr="00B11291">
        <w:rPr>
          <w:rFonts w:ascii="Times New Roman" w:hAnsi="Times New Roman" w:cs="Times New Roman"/>
          <w:sz w:val="28"/>
          <w:szCs w:val="28"/>
        </w:rPr>
        <w:t xml:space="preserve">значають, що ці три виміри </w:t>
      </w:r>
      <w:r>
        <w:rPr>
          <w:rFonts w:ascii="Times New Roman" w:hAnsi="Times New Roman" w:cs="Times New Roman"/>
          <w:sz w:val="28"/>
          <w:szCs w:val="28"/>
        </w:rPr>
        <w:t>–</w:t>
      </w:r>
      <w:r w:rsidRPr="00B11291">
        <w:rPr>
          <w:rFonts w:ascii="Times New Roman" w:hAnsi="Times New Roman" w:cs="Times New Roman"/>
          <w:sz w:val="28"/>
          <w:szCs w:val="28"/>
        </w:rPr>
        <w:t xml:space="preserve"> спільнотний, колегіальний та </w:t>
      </w:r>
      <w:r>
        <w:rPr>
          <w:rFonts w:ascii="Times New Roman" w:hAnsi="Times New Roman" w:cs="Times New Roman"/>
          <w:sz w:val="28"/>
          <w:szCs w:val="28"/>
        </w:rPr>
        <w:t>персональний</w:t>
      </w:r>
      <w:r w:rsidRPr="00B11291">
        <w:rPr>
          <w:rFonts w:ascii="Times New Roman" w:hAnsi="Times New Roman" w:cs="Times New Roman"/>
          <w:sz w:val="28"/>
          <w:szCs w:val="28"/>
        </w:rPr>
        <w:t xml:space="preserve"> </w:t>
      </w:r>
      <w:r>
        <w:rPr>
          <w:rFonts w:ascii="Times New Roman" w:hAnsi="Times New Roman" w:cs="Times New Roman"/>
          <w:sz w:val="28"/>
          <w:szCs w:val="28"/>
        </w:rPr>
        <w:t>–</w:t>
      </w:r>
      <w:r w:rsidRPr="00B11291">
        <w:rPr>
          <w:rFonts w:ascii="Times New Roman" w:hAnsi="Times New Roman" w:cs="Times New Roman"/>
          <w:sz w:val="28"/>
          <w:szCs w:val="28"/>
        </w:rPr>
        <w:t xml:space="preserve"> діють на трьох рівн</w:t>
      </w:r>
      <w:r>
        <w:rPr>
          <w:rFonts w:ascii="Times New Roman" w:hAnsi="Times New Roman" w:cs="Times New Roman"/>
          <w:sz w:val="28"/>
          <w:szCs w:val="28"/>
        </w:rPr>
        <w:t>ях</w:t>
      </w:r>
      <w:r w:rsidRPr="00B11291">
        <w:rPr>
          <w:rFonts w:ascii="Times New Roman" w:hAnsi="Times New Roman" w:cs="Times New Roman"/>
          <w:sz w:val="28"/>
          <w:szCs w:val="28"/>
        </w:rPr>
        <w:t xml:space="preserve"> Церкви</w:t>
      </w:r>
      <w:r>
        <w:rPr>
          <w:rFonts w:ascii="Times New Roman" w:hAnsi="Times New Roman" w:cs="Times New Roman"/>
          <w:sz w:val="28"/>
          <w:szCs w:val="28"/>
        </w:rPr>
        <w:t xml:space="preserve">: місцевому, регіональному та вселенському. </w:t>
      </w:r>
      <w:r w:rsidRPr="00A044BE">
        <w:rPr>
          <w:rFonts w:ascii="Times New Roman" w:hAnsi="Times New Roman" w:cs="Times New Roman"/>
          <w:sz w:val="28"/>
          <w:szCs w:val="28"/>
        </w:rPr>
        <w:t xml:space="preserve">У цьому відношенні </w:t>
      </w:r>
      <w:r>
        <w:rPr>
          <w:rFonts w:ascii="Times New Roman" w:hAnsi="Times New Roman" w:cs="Times New Roman"/>
          <w:sz w:val="28"/>
          <w:szCs w:val="28"/>
        </w:rPr>
        <w:t>важливим</w:t>
      </w:r>
      <w:r w:rsidRPr="00A044BE">
        <w:rPr>
          <w:rFonts w:ascii="Times New Roman" w:hAnsi="Times New Roman" w:cs="Times New Roman"/>
          <w:sz w:val="28"/>
          <w:szCs w:val="28"/>
        </w:rPr>
        <w:t xml:space="preserve"> питанням є </w:t>
      </w:r>
      <w:r>
        <w:rPr>
          <w:rFonts w:ascii="Times New Roman" w:hAnsi="Times New Roman" w:cs="Times New Roman"/>
          <w:sz w:val="28"/>
          <w:szCs w:val="28"/>
        </w:rPr>
        <w:t>зв’язки</w:t>
      </w:r>
      <w:r w:rsidRPr="00A044BE">
        <w:rPr>
          <w:rFonts w:ascii="Times New Roman" w:hAnsi="Times New Roman" w:cs="Times New Roman"/>
          <w:sz w:val="28"/>
          <w:szCs w:val="28"/>
        </w:rPr>
        <w:t xml:space="preserve"> між помісною і </w:t>
      </w:r>
      <w:r>
        <w:rPr>
          <w:rFonts w:ascii="Times New Roman" w:hAnsi="Times New Roman" w:cs="Times New Roman"/>
          <w:sz w:val="28"/>
          <w:szCs w:val="28"/>
        </w:rPr>
        <w:t>в</w:t>
      </w:r>
      <w:r w:rsidRPr="00A044BE">
        <w:rPr>
          <w:rFonts w:ascii="Times New Roman" w:hAnsi="Times New Roman" w:cs="Times New Roman"/>
          <w:sz w:val="28"/>
          <w:szCs w:val="28"/>
        </w:rPr>
        <w:t>селенською Церкв</w:t>
      </w:r>
      <w:r>
        <w:rPr>
          <w:rFonts w:ascii="Times New Roman" w:hAnsi="Times New Roman" w:cs="Times New Roman"/>
          <w:sz w:val="28"/>
          <w:szCs w:val="28"/>
        </w:rPr>
        <w:t>ами</w:t>
      </w:r>
      <w:r w:rsidRPr="00A044BE">
        <w:rPr>
          <w:rFonts w:ascii="Times New Roman" w:hAnsi="Times New Roman" w:cs="Times New Roman"/>
          <w:sz w:val="28"/>
          <w:szCs w:val="28"/>
        </w:rPr>
        <w:t xml:space="preserve">, які мають важливі наслідки для здійснення </w:t>
      </w:r>
      <w:r>
        <w:rPr>
          <w:rFonts w:ascii="Times New Roman" w:hAnsi="Times New Roman" w:cs="Times New Roman"/>
          <w:sz w:val="28"/>
          <w:szCs w:val="28"/>
        </w:rPr>
        <w:t>примату. Екуменічні Д</w:t>
      </w:r>
      <w:r w:rsidRPr="00A044BE">
        <w:rPr>
          <w:rFonts w:ascii="Times New Roman" w:hAnsi="Times New Roman" w:cs="Times New Roman"/>
          <w:sz w:val="28"/>
          <w:szCs w:val="28"/>
        </w:rPr>
        <w:t xml:space="preserve">іалоги допомогли досягти згоди щодо одночасності цих вимірів, наполягаючи на тому, що неможливо </w:t>
      </w:r>
      <w:r>
        <w:rPr>
          <w:rFonts w:ascii="Times New Roman" w:hAnsi="Times New Roman" w:cs="Times New Roman"/>
          <w:sz w:val="28"/>
          <w:szCs w:val="28"/>
        </w:rPr>
        <w:t>відділити діалектичний зв’</w:t>
      </w:r>
      <w:r w:rsidRPr="00A044BE">
        <w:rPr>
          <w:rFonts w:ascii="Times New Roman" w:hAnsi="Times New Roman" w:cs="Times New Roman"/>
          <w:sz w:val="28"/>
          <w:szCs w:val="28"/>
        </w:rPr>
        <w:t>язок між помісною та вселенською Церкв</w:t>
      </w:r>
      <w:r>
        <w:rPr>
          <w:rFonts w:ascii="Times New Roman" w:hAnsi="Times New Roman" w:cs="Times New Roman"/>
          <w:sz w:val="28"/>
          <w:szCs w:val="28"/>
        </w:rPr>
        <w:t>ами</w:t>
      </w:r>
      <w:r w:rsidRPr="00A044BE">
        <w:rPr>
          <w:rFonts w:ascii="Times New Roman" w:hAnsi="Times New Roman" w:cs="Times New Roman"/>
          <w:sz w:val="28"/>
          <w:szCs w:val="28"/>
        </w:rPr>
        <w:t>.</w:t>
      </w:r>
    </w:p>
    <w:p w:rsidR="00B16945" w:rsidRPr="00A044BE" w:rsidRDefault="00B16945" w:rsidP="00B16945">
      <w:pPr>
        <w:pStyle w:val="20"/>
        <w:shd w:val="clear" w:color="auto" w:fill="auto"/>
        <w:tabs>
          <w:tab w:val="left" w:pos="49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173. Інший важливий момент, пов’</w:t>
      </w:r>
      <w:r w:rsidRPr="00A044BE">
        <w:rPr>
          <w:rFonts w:ascii="Times New Roman" w:hAnsi="Times New Roman" w:cs="Times New Roman"/>
          <w:sz w:val="28"/>
          <w:szCs w:val="28"/>
        </w:rPr>
        <w:t>язани</w:t>
      </w:r>
      <w:r>
        <w:rPr>
          <w:rFonts w:ascii="Times New Roman" w:hAnsi="Times New Roman" w:cs="Times New Roman"/>
          <w:sz w:val="28"/>
          <w:szCs w:val="28"/>
        </w:rPr>
        <w:t>й</w:t>
      </w:r>
      <w:r w:rsidRPr="00A044BE">
        <w:rPr>
          <w:rFonts w:ascii="Times New Roman" w:hAnsi="Times New Roman" w:cs="Times New Roman"/>
          <w:sz w:val="28"/>
          <w:szCs w:val="28"/>
        </w:rPr>
        <w:t xml:space="preserve"> з різними рівнями в Церкві</w:t>
      </w:r>
      <w:r>
        <w:rPr>
          <w:rFonts w:ascii="Times New Roman" w:hAnsi="Times New Roman" w:cs="Times New Roman"/>
          <w:sz w:val="28"/>
          <w:szCs w:val="28"/>
        </w:rPr>
        <w:t xml:space="preserve">, – </w:t>
      </w:r>
      <w:r w:rsidRPr="00A044BE">
        <w:rPr>
          <w:rFonts w:ascii="Times New Roman" w:hAnsi="Times New Roman" w:cs="Times New Roman"/>
          <w:sz w:val="28"/>
          <w:szCs w:val="28"/>
        </w:rPr>
        <w:t>еклезіологічне значення регіонального або над</w:t>
      </w:r>
      <w:r>
        <w:rPr>
          <w:rFonts w:ascii="Times New Roman" w:hAnsi="Times New Roman" w:cs="Times New Roman"/>
          <w:sz w:val="28"/>
          <w:szCs w:val="28"/>
        </w:rPr>
        <w:t>-місцев</w:t>
      </w:r>
      <w:r w:rsidRPr="00A044BE">
        <w:rPr>
          <w:rFonts w:ascii="Times New Roman" w:hAnsi="Times New Roman" w:cs="Times New Roman"/>
          <w:sz w:val="28"/>
          <w:szCs w:val="28"/>
        </w:rPr>
        <w:t>ого виміру в Церкві</w:t>
      </w:r>
      <w:r>
        <w:rPr>
          <w:rFonts w:ascii="Times New Roman" w:hAnsi="Times New Roman" w:cs="Times New Roman"/>
          <w:sz w:val="28"/>
          <w:szCs w:val="28"/>
        </w:rPr>
        <w:t>. Б</w:t>
      </w:r>
      <w:r w:rsidRPr="00A044BE">
        <w:rPr>
          <w:rFonts w:ascii="Times New Roman" w:hAnsi="Times New Roman" w:cs="Times New Roman"/>
          <w:sz w:val="28"/>
          <w:szCs w:val="28"/>
        </w:rPr>
        <w:t xml:space="preserve">агато </w:t>
      </w:r>
      <w:r>
        <w:rPr>
          <w:rFonts w:ascii="Times New Roman" w:hAnsi="Times New Roman" w:cs="Times New Roman"/>
          <w:sz w:val="28"/>
          <w:szCs w:val="28"/>
        </w:rPr>
        <w:t>Д</w:t>
      </w:r>
      <w:r w:rsidRPr="00A044BE">
        <w:rPr>
          <w:rFonts w:ascii="Times New Roman" w:hAnsi="Times New Roman" w:cs="Times New Roman"/>
          <w:sz w:val="28"/>
          <w:szCs w:val="28"/>
        </w:rPr>
        <w:t>іалог</w:t>
      </w:r>
      <w:r>
        <w:rPr>
          <w:rFonts w:ascii="Times New Roman" w:hAnsi="Times New Roman" w:cs="Times New Roman"/>
          <w:sz w:val="28"/>
          <w:szCs w:val="28"/>
        </w:rPr>
        <w:t>ів</w:t>
      </w:r>
      <w:r w:rsidRPr="00A044BE">
        <w:rPr>
          <w:rFonts w:ascii="Times New Roman" w:hAnsi="Times New Roman" w:cs="Times New Roman"/>
          <w:sz w:val="28"/>
          <w:szCs w:val="28"/>
        </w:rPr>
        <w:t xml:space="preserve"> </w:t>
      </w:r>
      <w:r>
        <w:rPr>
          <w:rFonts w:ascii="Times New Roman" w:hAnsi="Times New Roman" w:cs="Times New Roman"/>
          <w:sz w:val="28"/>
          <w:szCs w:val="28"/>
        </w:rPr>
        <w:t>наголошують на</w:t>
      </w:r>
      <w:r w:rsidRPr="00A044BE">
        <w:rPr>
          <w:rFonts w:ascii="Times New Roman" w:hAnsi="Times New Roman" w:cs="Times New Roman"/>
          <w:sz w:val="28"/>
          <w:szCs w:val="28"/>
        </w:rPr>
        <w:t xml:space="preserve"> необхідн</w:t>
      </w:r>
      <w:r>
        <w:rPr>
          <w:rFonts w:ascii="Times New Roman" w:hAnsi="Times New Roman" w:cs="Times New Roman"/>
          <w:sz w:val="28"/>
          <w:szCs w:val="28"/>
        </w:rPr>
        <w:t>ості</w:t>
      </w:r>
      <w:r w:rsidRPr="00A044BE">
        <w:rPr>
          <w:rFonts w:ascii="Times New Roman" w:hAnsi="Times New Roman" w:cs="Times New Roman"/>
          <w:sz w:val="28"/>
          <w:szCs w:val="28"/>
        </w:rPr>
        <w:t xml:space="preserve"> балансу між здійсненням </w:t>
      </w:r>
      <w:r>
        <w:rPr>
          <w:rFonts w:ascii="Times New Roman" w:hAnsi="Times New Roman" w:cs="Times New Roman"/>
          <w:sz w:val="28"/>
          <w:szCs w:val="28"/>
        </w:rPr>
        <w:t>примату</w:t>
      </w:r>
      <w:r w:rsidRPr="00A044BE">
        <w:rPr>
          <w:rFonts w:ascii="Times New Roman" w:hAnsi="Times New Roman" w:cs="Times New Roman"/>
          <w:sz w:val="28"/>
          <w:szCs w:val="28"/>
        </w:rPr>
        <w:t xml:space="preserve"> на регіональному та </w:t>
      </w:r>
      <w:r>
        <w:rPr>
          <w:rFonts w:ascii="Times New Roman" w:hAnsi="Times New Roman" w:cs="Times New Roman"/>
          <w:sz w:val="28"/>
          <w:szCs w:val="28"/>
        </w:rPr>
        <w:t>вселенському</w:t>
      </w:r>
      <w:r w:rsidRPr="00A044BE">
        <w:rPr>
          <w:rFonts w:ascii="Times New Roman" w:hAnsi="Times New Roman" w:cs="Times New Roman"/>
          <w:sz w:val="28"/>
          <w:szCs w:val="28"/>
        </w:rPr>
        <w:t xml:space="preserve"> рівнях, </w:t>
      </w:r>
      <w:r>
        <w:rPr>
          <w:rFonts w:ascii="Times New Roman" w:hAnsi="Times New Roman" w:cs="Times New Roman"/>
          <w:sz w:val="28"/>
          <w:szCs w:val="28"/>
        </w:rPr>
        <w:t>за</w:t>
      </w:r>
      <w:r w:rsidRPr="00A044BE">
        <w:rPr>
          <w:rFonts w:ascii="Times New Roman" w:hAnsi="Times New Roman" w:cs="Times New Roman"/>
          <w:sz w:val="28"/>
          <w:szCs w:val="28"/>
        </w:rPr>
        <w:t>значаючи, що в більшості християнських спільнот регіональний рівень найбільш актуальни</w:t>
      </w:r>
      <w:r>
        <w:rPr>
          <w:rFonts w:ascii="Times New Roman" w:hAnsi="Times New Roman" w:cs="Times New Roman"/>
          <w:sz w:val="28"/>
          <w:szCs w:val="28"/>
        </w:rPr>
        <w:t>й</w:t>
      </w:r>
      <w:r w:rsidRPr="00A044BE">
        <w:rPr>
          <w:rFonts w:ascii="Times New Roman" w:hAnsi="Times New Roman" w:cs="Times New Roman"/>
          <w:sz w:val="28"/>
          <w:szCs w:val="28"/>
        </w:rPr>
        <w:t xml:space="preserve"> для здійснення </w:t>
      </w:r>
      <w:r>
        <w:rPr>
          <w:rFonts w:ascii="Times New Roman" w:hAnsi="Times New Roman" w:cs="Times New Roman"/>
          <w:sz w:val="28"/>
          <w:szCs w:val="28"/>
        </w:rPr>
        <w:t>примату і</w:t>
      </w:r>
      <w:r w:rsidRPr="00A044BE">
        <w:rPr>
          <w:rFonts w:ascii="Times New Roman" w:hAnsi="Times New Roman" w:cs="Times New Roman"/>
          <w:sz w:val="28"/>
          <w:szCs w:val="28"/>
        </w:rPr>
        <w:t xml:space="preserve"> для їхньої місіонерської діяльності.</w:t>
      </w:r>
      <w:r>
        <w:rPr>
          <w:rFonts w:ascii="Times New Roman" w:hAnsi="Times New Roman" w:cs="Times New Roman"/>
          <w:sz w:val="28"/>
          <w:szCs w:val="28"/>
        </w:rPr>
        <w:t xml:space="preserve"> Деякі богословські Д</w:t>
      </w:r>
      <w:r w:rsidRPr="008119F6">
        <w:rPr>
          <w:rFonts w:ascii="Times New Roman" w:hAnsi="Times New Roman" w:cs="Times New Roman"/>
          <w:sz w:val="28"/>
          <w:szCs w:val="28"/>
        </w:rPr>
        <w:t xml:space="preserve">іалоги із західними християнськими спільнотами, спостерігаючи </w:t>
      </w:r>
      <w:r>
        <w:rPr>
          <w:rFonts w:ascii="Times New Roman" w:hAnsi="Times New Roman" w:cs="Times New Roman"/>
          <w:sz w:val="28"/>
          <w:szCs w:val="28"/>
        </w:rPr>
        <w:t>за «</w:t>
      </w:r>
      <w:r w:rsidRPr="008119F6">
        <w:rPr>
          <w:rFonts w:ascii="Times New Roman" w:hAnsi="Times New Roman" w:cs="Times New Roman"/>
          <w:sz w:val="28"/>
          <w:szCs w:val="28"/>
        </w:rPr>
        <w:t>асиметрі</w:t>
      </w:r>
      <w:r>
        <w:rPr>
          <w:rFonts w:ascii="Times New Roman" w:hAnsi="Times New Roman" w:cs="Times New Roman"/>
          <w:sz w:val="28"/>
          <w:szCs w:val="28"/>
        </w:rPr>
        <w:t>є</w:t>
      </w:r>
      <w:r w:rsidRPr="008119F6">
        <w:rPr>
          <w:rFonts w:ascii="Times New Roman" w:hAnsi="Times New Roman" w:cs="Times New Roman"/>
          <w:sz w:val="28"/>
          <w:szCs w:val="28"/>
        </w:rPr>
        <w:t>ю</w:t>
      </w:r>
      <w:r>
        <w:rPr>
          <w:rFonts w:ascii="Times New Roman" w:hAnsi="Times New Roman" w:cs="Times New Roman"/>
          <w:sz w:val="28"/>
          <w:szCs w:val="28"/>
        </w:rPr>
        <w:t>»</w:t>
      </w:r>
      <w:r w:rsidRPr="008119F6">
        <w:rPr>
          <w:rFonts w:ascii="Times New Roman" w:hAnsi="Times New Roman" w:cs="Times New Roman"/>
          <w:sz w:val="28"/>
          <w:szCs w:val="28"/>
        </w:rPr>
        <w:t xml:space="preserve"> між цими спільнотами і Католицькою Церквою, закликають зміцн</w:t>
      </w:r>
      <w:r>
        <w:rPr>
          <w:rFonts w:ascii="Times New Roman" w:hAnsi="Times New Roman" w:cs="Times New Roman"/>
          <w:sz w:val="28"/>
          <w:szCs w:val="28"/>
        </w:rPr>
        <w:t>ити</w:t>
      </w:r>
      <w:r w:rsidRPr="008119F6">
        <w:rPr>
          <w:rFonts w:ascii="Times New Roman" w:hAnsi="Times New Roman" w:cs="Times New Roman"/>
          <w:sz w:val="28"/>
          <w:szCs w:val="28"/>
        </w:rPr>
        <w:t xml:space="preserve"> католицьк</w:t>
      </w:r>
      <w:r>
        <w:rPr>
          <w:rFonts w:ascii="Times New Roman" w:hAnsi="Times New Roman" w:cs="Times New Roman"/>
          <w:sz w:val="28"/>
          <w:szCs w:val="28"/>
        </w:rPr>
        <w:t>і</w:t>
      </w:r>
      <w:r w:rsidRPr="008119F6">
        <w:rPr>
          <w:rFonts w:ascii="Times New Roman" w:hAnsi="Times New Roman" w:cs="Times New Roman"/>
          <w:sz w:val="28"/>
          <w:szCs w:val="28"/>
        </w:rPr>
        <w:t xml:space="preserve"> єпископськ</w:t>
      </w:r>
      <w:r>
        <w:rPr>
          <w:rFonts w:ascii="Times New Roman" w:hAnsi="Times New Roman" w:cs="Times New Roman"/>
          <w:sz w:val="28"/>
          <w:szCs w:val="28"/>
        </w:rPr>
        <w:t>і</w:t>
      </w:r>
      <w:r w:rsidRPr="008119F6">
        <w:rPr>
          <w:rFonts w:ascii="Times New Roman" w:hAnsi="Times New Roman" w:cs="Times New Roman"/>
          <w:sz w:val="28"/>
          <w:szCs w:val="28"/>
        </w:rPr>
        <w:t xml:space="preserve"> конференці</w:t>
      </w:r>
      <w:r>
        <w:rPr>
          <w:rFonts w:ascii="Times New Roman" w:hAnsi="Times New Roman" w:cs="Times New Roman"/>
          <w:sz w:val="28"/>
          <w:szCs w:val="28"/>
        </w:rPr>
        <w:t>ї</w:t>
      </w:r>
      <w:r w:rsidRPr="008119F6">
        <w:rPr>
          <w:rFonts w:ascii="Times New Roman" w:hAnsi="Times New Roman" w:cs="Times New Roman"/>
          <w:sz w:val="28"/>
          <w:szCs w:val="28"/>
        </w:rPr>
        <w:t xml:space="preserve">, в тому числі на континентальному рівні, і до подальшої </w:t>
      </w:r>
      <w:r>
        <w:rPr>
          <w:rFonts w:ascii="Times New Roman" w:hAnsi="Times New Roman" w:cs="Times New Roman"/>
          <w:sz w:val="28"/>
          <w:szCs w:val="28"/>
        </w:rPr>
        <w:t>«</w:t>
      </w:r>
      <w:r w:rsidRPr="008119F6">
        <w:rPr>
          <w:rFonts w:ascii="Times New Roman" w:hAnsi="Times New Roman" w:cs="Times New Roman"/>
          <w:sz w:val="28"/>
          <w:szCs w:val="28"/>
        </w:rPr>
        <w:t>децентралізації</w:t>
      </w:r>
      <w:r>
        <w:rPr>
          <w:rFonts w:ascii="Times New Roman" w:hAnsi="Times New Roman" w:cs="Times New Roman"/>
          <w:sz w:val="28"/>
          <w:szCs w:val="28"/>
        </w:rPr>
        <w:t>»</w:t>
      </w:r>
      <w:r w:rsidRPr="008119F6">
        <w:rPr>
          <w:rFonts w:ascii="Times New Roman" w:hAnsi="Times New Roman" w:cs="Times New Roman"/>
          <w:sz w:val="28"/>
          <w:szCs w:val="28"/>
        </w:rPr>
        <w:t xml:space="preserve">, </w:t>
      </w:r>
      <w:r>
        <w:rPr>
          <w:rFonts w:ascii="Times New Roman" w:hAnsi="Times New Roman" w:cs="Times New Roman"/>
          <w:sz w:val="28"/>
          <w:szCs w:val="28"/>
        </w:rPr>
        <w:t>інспірованої</w:t>
      </w:r>
      <w:r w:rsidRPr="008119F6">
        <w:rPr>
          <w:rFonts w:ascii="Times New Roman" w:hAnsi="Times New Roman" w:cs="Times New Roman"/>
          <w:sz w:val="28"/>
          <w:szCs w:val="28"/>
        </w:rPr>
        <w:t xml:space="preserve"> моделлю давніх патріархальних Церков.</w:t>
      </w:r>
    </w:p>
    <w:p w:rsidR="00B16945" w:rsidRPr="0033714D"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174. </w:t>
      </w:r>
      <w:r w:rsidRPr="00E6094B">
        <w:rPr>
          <w:rFonts w:ascii="Times New Roman" w:hAnsi="Times New Roman" w:cs="Times New Roman"/>
          <w:sz w:val="28"/>
          <w:szCs w:val="28"/>
        </w:rPr>
        <w:t xml:space="preserve">Важливість регіонального рівня також підтримується в </w:t>
      </w:r>
      <w:r>
        <w:rPr>
          <w:rFonts w:ascii="Times New Roman" w:hAnsi="Times New Roman" w:cs="Times New Roman"/>
          <w:sz w:val="28"/>
          <w:szCs w:val="28"/>
        </w:rPr>
        <w:t>Д</w:t>
      </w:r>
      <w:r w:rsidRPr="00E6094B">
        <w:rPr>
          <w:rFonts w:ascii="Times New Roman" w:hAnsi="Times New Roman" w:cs="Times New Roman"/>
          <w:sz w:val="28"/>
          <w:szCs w:val="28"/>
        </w:rPr>
        <w:t xml:space="preserve">іалогах з </w:t>
      </w:r>
      <w:r>
        <w:rPr>
          <w:rFonts w:ascii="Times New Roman" w:hAnsi="Times New Roman" w:cs="Times New Roman"/>
          <w:sz w:val="28"/>
          <w:szCs w:val="28"/>
        </w:rPr>
        <w:t>П</w:t>
      </w:r>
      <w:r w:rsidRPr="00E6094B">
        <w:rPr>
          <w:rFonts w:ascii="Times New Roman" w:hAnsi="Times New Roman" w:cs="Times New Roman"/>
          <w:sz w:val="28"/>
          <w:szCs w:val="28"/>
        </w:rPr>
        <w:t xml:space="preserve">равославними та </w:t>
      </w:r>
      <w:r>
        <w:rPr>
          <w:rFonts w:ascii="Times New Roman" w:hAnsi="Times New Roman" w:cs="Times New Roman"/>
          <w:sz w:val="28"/>
          <w:szCs w:val="28"/>
        </w:rPr>
        <w:t>Орієнтальними</w:t>
      </w:r>
      <w:r w:rsidRPr="00E6094B">
        <w:rPr>
          <w:rFonts w:ascii="Times New Roman" w:hAnsi="Times New Roman" w:cs="Times New Roman"/>
          <w:sz w:val="28"/>
          <w:szCs w:val="28"/>
        </w:rPr>
        <w:t xml:space="preserve"> </w:t>
      </w:r>
      <w:r>
        <w:rPr>
          <w:rFonts w:ascii="Times New Roman" w:hAnsi="Times New Roman" w:cs="Times New Roman"/>
          <w:sz w:val="28"/>
          <w:szCs w:val="28"/>
        </w:rPr>
        <w:t>Православними Ц</w:t>
      </w:r>
      <w:r w:rsidRPr="00E6094B">
        <w:rPr>
          <w:rFonts w:ascii="Times New Roman" w:hAnsi="Times New Roman" w:cs="Times New Roman"/>
          <w:sz w:val="28"/>
          <w:szCs w:val="28"/>
        </w:rPr>
        <w:t>ерквами, які наголошують на необхідності балансу між приматом і предстоятел</w:t>
      </w:r>
      <w:r>
        <w:rPr>
          <w:rFonts w:ascii="Times New Roman" w:hAnsi="Times New Roman" w:cs="Times New Roman"/>
          <w:sz w:val="28"/>
          <w:szCs w:val="28"/>
        </w:rPr>
        <w:t xml:space="preserve">ями. Ці Діалоги наголошують, що </w:t>
      </w:r>
      <w:r w:rsidRPr="0081386A">
        <w:rPr>
          <w:rFonts w:ascii="Times New Roman" w:hAnsi="Times New Roman" w:cs="Times New Roman"/>
          <w:sz w:val="28"/>
          <w:szCs w:val="28"/>
        </w:rPr>
        <w:t>«</w:t>
      </w:r>
      <w:r>
        <w:rPr>
          <w:rFonts w:ascii="Times New Roman" w:hAnsi="Times New Roman" w:cs="Times New Roman"/>
          <w:sz w:val="28"/>
          <w:szCs w:val="28"/>
        </w:rPr>
        <w:t>е</w:t>
      </w:r>
      <w:r w:rsidRPr="0081386A">
        <w:rPr>
          <w:rFonts w:ascii="Times New Roman" w:hAnsi="Times New Roman" w:cs="Times New Roman"/>
          <w:sz w:val="28"/>
          <w:szCs w:val="28"/>
        </w:rPr>
        <w:t>куменічні зусилля Церков-Сестер Сходу і Заходу, засновані на діалозі та молитві, є пошуком досконалого і повного сопричастя, яке не є ні поглинанням, ні злиттям, а зустріччю в істині та любові»</w:t>
      </w:r>
      <w:r>
        <w:rPr>
          <w:rFonts w:ascii="Times New Roman" w:hAnsi="Times New Roman" w:cs="Times New Roman"/>
          <w:sz w:val="28"/>
          <w:szCs w:val="28"/>
        </w:rPr>
        <w:t xml:space="preserve"> </w:t>
      </w:r>
      <w:r w:rsidRPr="0081386A">
        <w:rPr>
          <w:rFonts w:ascii="Times New Roman" w:hAnsi="Times New Roman" w:cs="Times New Roman"/>
          <w:sz w:val="28"/>
          <w:szCs w:val="28"/>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81386A">
        <w:rPr>
          <w:rFonts w:ascii="Times New Roman" w:hAnsi="Times New Roman" w:cs="Times New Roman"/>
          <w:sz w:val="28"/>
          <w:szCs w:val="28"/>
        </w:rPr>
        <w:t xml:space="preserve"> 1993, 14). </w:t>
      </w:r>
      <w:r>
        <w:rPr>
          <w:rFonts w:ascii="Times New Roman" w:hAnsi="Times New Roman" w:cs="Times New Roman"/>
          <w:sz w:val="28"/>
          <w:szCs w:val="28"/>
        </w:rPr>
        <w:t xml:space="preserve">У примиреному християнстві таке сопричастя передбачає, що </w:t>
      </w:r>
      <w:r w:rsidRPr="007B1136">
        <w:rPr>
          <w:rFonts w:ascii="Times New Roman" w:hAnsi="Times New Roman" w:cs="Times New Roman"/>
          <w:sz w:val="28"/>
          <w:szCs w:val="28"/>
        </w:rPr>
        <w:t>«зв’язки [Єпископа Рима] зі східними Церквами і їхніми єпископами [...] повинні суттєво відрізнятися від зв’язків, прийнятих у Л</w:t>
      </w:r>
      <w:r>
        <w:rPr>
          <w:rFonts w:ascii="Times New Roman" w:hAnsi="Times New Roman" w:cs="Times New Roman"/>
          <w:sz w:val="28"/>
          <w:szCs w:val="28"/>
        </w:rPr>
        <w:t xml:space="preserve">атинській Церкві» </w:t>
      </w:r>
      <w:r w:rsidRPr="007B1136">
        <w:rPr>
          <w:rFonts w:ascii="Times New Roman" w:hAnsi="Times New Roman" w:cs="Times New Roman"/>
          <w:sz w:val="28"/>
          <w:szCs w:val="28"/>
        </w:rPr>
        <w:t>(</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7B1136">
        <w:rPr>
          <w:rFonts w:ascii="Times New Roman" w:hAnsi="Times New Roman" w:cs="Times New Roman"/>
          <w:sz w:val="28"/>
          <w:szCs w:val="28"/>
        </w:rPr>
        <w:t xml:space="preserve"> </w:t>
      </w:r>
      <w:r w:rsidRPr="002E5C2E">
        <w:rPr>
          <w:rFonts w:ascii="Times New Roman" w:hAnsi="Times New Roman" w:cs="Times New Roman"/>
          <w:sz w:val="28"/>
          <w:szCs w:val="28"/>
        </w:rPr>
        <w:t>US</w:t>
      </w:r>
      <w:r w:rsidRPr="007B1136">
        <w:rPr>
          <w:rFonts w:ascii="Times New Roman" w:hAnsi="Times New Roman" w:cs="Times New Roman"/>
          <w:sz w:val="28"/>
          <w:szCs w:val="28"/>
        </w:rPr>
        <w:t xml:space="preserve"> 2010, 7</w:t>
      </w:r>
      <w:r w:rsidRPr="002E5C2E">
        <w:rPr>
          <w:rFonts w:ascii="Times New Roman" w:hAnsi="Times New Roman" w:cs="Times New Roman"/>
          <w:sz w:val="28"/>
          <w:szCs w:val="28"/>
        </w:rPr>
        <w:t>a</w:t>
      </w:r>
      <w:r w:rsidRPr="007B1136">
        <w:rPr>
          <w:rFonts w:ascii="Times New Roman" w:hAnsi="Times New Roman" w:cs="Times New Roman"/>
          <w:sz w:val="28"/>
          <w:szCs w:val="28"/>
        </w:rPr>
        <w:t xml:space="preserve">), </w:t>
      </w:r>
      <w:r>
        <w:rPr>
          <w:rFonts w:ascii="Times New Roman" w:hAnsi="Times New Roman" w:cs="Times New Roman"/>
          <w:sz w:val="28"/>
          <w:szCs w:val="28"/>
        </w:rPr>
        <w:t>і що Церкви «</w:t>
      </w:r>
      <w:r w:rsidRPr="0033714D">
        <w:rPr>
          <w:rFonts w:ascii="Times New Roman" w:hAnsi="Times New Roman" w:cs="Times New Roman"/>
          <w:sz w:val="28"/>
          <w:szCs w:val="28"/>
        </w:rPr>
        <w:t>надалі мають право і владу керувати собою відповідно до власних традицій і дисциплін</w:t>
      </w:r>
      <w:r>
        <w:rPr>
          <w:rFonts w:ascii="Times New Roman" w:hAnsi="Times New Roman" w:cs="Times New Roman"/>
          <w:sz w:val="28"/>
          <w:szCs w:val="28"/>
        </w:rPr>
        <w:t>» (Коптсько-Католицький Діалог, 1979).</w:t>
      </w:r>
    </w:p>
    <w:p w:rsidR="00B16945" w:rsidRPr="00F80CE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175. Православно-Католицький Д</w:t>
      </w:r>
      <w:r w:rsidRPr="00F80CE5">
        <w:rPr>
          <w:rFonts w:ascii="Times New Roman" w:hAnsi="Times New Roman" w:cs="Times New Roman"/>
          <w:sz w:val="28"/>
          <w:szCs w:val="28"/>
        </w:rPr>
        <w:t xml:space="preserve">іалог також дозволив по-новому критично прочитати явище </w:t>
      </w:r>
      <w:r>
        <w:rPr>
          <w:rFonts w:ascii="Times New Roman" w:hAnsi="Times New Roman" w:cs="Times New Roman"/>
          <w:sz w:val="28"/>
          <w:szCs w:val="28"/>
        </w:rPr>
        <w:t>«</w:t>
      </w:r>
      <w:r w:rsidRPr="00F80CE5">
        <w:rPr>
          <w:rFonts w:ascii="Times New Roman" w:hAnsi="Times New Roman" w:cs="Times New Roman"/>
          <w:sz w:val="28"/>
          <w:szCs w:val="28"/>
        </w:rPr>
        <w:t>уніат</w:t>
      </w:r>
      <w:r>
        <w:rPr>
          <w:rFonts w:ascii="Times New Roman" w:hAnsi="Times New Roman" w:cs="Times New Roman"/>
          <w:sz w:val="28"/>
          <w:szCs w:val="28"/>
        </w:rPr>
        <w:t>ства»</w:t>
      </w:r>
      <w:r w:rsidRPr="00F80CE5">
        <w:rPr>
          <w:rFonts w:ascii="Times New Roman" w:hAnsi="Times New Roman" w:cs="Times New Roman"/>
          <w:sz w:val="28"/>
          <w:szCs w:val="28"/>
        </w:rPr>
        <w:t>, тісно пов</w:t>
      </w:r>
      <w:r>
        <w:rPr>
          <w:rFonts w:ascii="Times New Roman" w:hAnsi="Times New Roman" w:cs="Times New Roman"/>
          <w:sz w:val="28"/>
          <w:szCs w:val="28"/>
        </w:rPr>
        <w:t>’</w:t>
      </w:r>
      <w:r w:rsidRPr="00F80CE5">
        <w:rPr>
          <w:rFonts w:ascii="Times New Roman" w:hAnsi="Times New Roman" w:cs="Times New Roman"/>
          <w:sz w:val="28"/>
          <w:szCs w:val="28"/>
        </w:rPr>
        <w:t xml:space="preserve">язане з питанням примату та еклезіологією, яка стверджує пряму юрисдикцію Римського Престолу над усіма помісними Церквами, що </w:t>
      </w:r>
      <w:r>
        <w:rPr>
          <w:rFonts w:ascii="Times New Roman" w:hAnsi="Times New Roman" w:cs="Times New Roman"/>
          <w:sz w:val="28"/>
          <w:szCs w:val="28"/>
        </w:rPr>
        <w:t xml:space="preserve">«вже не може бути прийнята ні як метод, якого слід дотримуватися, ні як модель єдності, яку шукають наші Церкви» </w:t>
      </w:r>
      <w:r w:rsidRPr="002E5C2E">
        <w:rPr>
          <w:rFonts w:ascii="Times New Roman" w:hAnsi="Times New Roman" w:cs="Times New Roman"/>
          <w:sz w:val="28"/>
          <w:szCs w:val="28"/>
          <w:lang w:val="la" w:eastAsia="la" w:bidi="la"/>
        </w:rPr>
        <w:t>(O</w:t>
      </w:r>
      <w:r>
        <w:rPr>
          <w:rFonts w:ascii="Times New Roman" w:hAnsi="Times New Roman" w:cs="Times New Roman"/>
          <w:sz w:val="28"/>
          <w:szCs w:val="28"/>
          <w:lang w:eastAsia="la" w:bidi="la"/>
        </w:rPr>
        <w:t>-</w:t>
      </w:r>
      <w:r w:rsidRPr="002E5C2E">
        <w:rPr>
          <w:rFonts w:ascii="Times New Roman" w:hAnsi="Times New Roman" w:cs="Times New Roman"/>
          <w:sz w:val="28"/>
          <w:szCs w:val="28"/>
        </w:rPr>
        <w:t xml:space="preserve">C, 1993, 12). </w:t>
      </w:r>
      <w:r>
        <w:rPr>
          <w:rFonts w:ascii="Times New Roman" w:hAnsi="Times New Roman" w:cs="Times New Roman"/>
          <w:sz w:val="28"/>
          <w:szCs w:val="28"/>
        </w:rPr>
        <w:t>Історичний феномен «уніатства»</w:t>
      </w:r>
      <w:r w:rsidRPr="00F80CE5">
        <w:rPr>
          <w:rFonts w:ascii="Times New Roman" w:hAnsi="Times New Roman" w:cs="Times New Roman"/>
          <w:sz w:val="28"/>
          <w:szCs w:val="28"/>
        </w:rPr>
        <w:t xml:space="preserve"> слід відрізняти від сучасної реальності Східних Католицьких Церков, які пр</w:t>
      </w:r>
      <w:r>
        <w:rPr>
          <w:rFonts w:ascii="Times New Roman" w:hAnsi="Times New Roman" w:cs="Times New Roman"/>
          <w:sz w:val="28"/>
          <w:szCs w:val="28"/>
        </w:rPr>
        <w:t>едставляють особливу парадигму «</w:t>
      </w:r>
      <w:r w:rsidRPr="00F80CE5">
        <w:rPr>
          <w:rFonts w:ascii="Times New Roman" w:hAnsi="Times New Roman" w:cs="Times New Roman"/>
          <w:sz w:val="28"/>
          <w:szCs w:val="28"/>
        </w:rPr>
        <w:t>єдності в різноманітності</w:t>
      </w:r>
      <w:r>
        <w:rPr>
          <w:rFonts w:ascii="Times New Roman" w:hAnsi="Times New Roman" w:cs="Times New Roman"/>
          <w:sz w:val="28"/>
          <w:szCs w:val="28"/>
        </w:rPr>
        <w:t>»</w:t>
      </w:r>
      <w:r w:rsidRPr="00F80CE5">
        <w:rPr>
          <w:rFonts w:ascii="Times New Roman" w:hAnsi="Times New Roman" w:cs="Times New Roman"/>
          <w:sz w:val="28"/>
          <w:szCs w:val="28"/>
        </w:rPr>
        <w:t xml:space="preserve"> завдяки своєму статусу </w:t>
      </w:r>
      <w:r w:rsidRPr="00F80CE5">
        <w:rPr>
          <w:rFonts w:ascii="Times New Roman" w:hAnsi="Times New Roman" w:cs="Times New Roman"/>
          <w:i/>
          <w:sz w:val="28"/>
          <w:szCs w:val="28"/>
        </w:rPr>
        <w:t>sui iuris</w:t>
      </w:r>
      <w:r w:rsidRPr="00F80CE5">
        <w:rPr>
          <w:rFonts w:ascii="Times New Roman" w:hAnsi="Times New Roman" w:cs="Times New Roman"/>
          <w:sz w:val="28"/>
          <w:szCs w:val="28"/>
        </w:rPr>
        <w:t xml:space="preserve"> в Католицькій Церкві, зберігаючи свою автономію в рамках синодальних структур.</w:t>
      </w:r>
      <w:r>
        <w:rPr>
          <w:rFonts w:ascii="Times New Roman" w:hAnsi="Times New Roman" w:cs="Times New Roman"/>
          <w:sz w:val="28"/>
          <w:szCs w:val="28"/>
        </w:rPr>
        <w:t xml:space="preserve"> Але Православні та Орієнтальні Православні Церкви не визнають теперішні стосунки Східних Католицьких Церков з Римом як модель майбутнього сопричастя.</w:t>
      </w:r>
    </w:p>
    <w:p w:rsidR="00B16945" w:rsidRPr="00F80CE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176. </w:t>
      </w:r>
      <w:r w:rsidRPr="004A7070">
        <w:rPr>
          <w:rFonts w:ascii="Times New Roman" w:hAnsi="Times New Roman" w:cs="Times New Roman"/>
          <w:sz w:val="28"/>
          <w:szCs w:val="28"/>
        </w:rPr>
        <w:t>Міркування</w:t>
      </w:r>
      <w:r w:rsidRPr="006E3BEE">
        <w:rPr>
          <w:rFonts w:ascii="Times New Roman" w:hAnsi="Times New Roman" w:cs="Times New Roman"/>
          <w:sz w:val="28"/>
          <w:szCs w:val="28"/>
          <w:lang w:val="ru-RU"/>
        </w:rPr>
        <w:t xml:space="preserve"> </w:t>
      </w:r>
      <w:r w:rsidRPr="006E3BEE">
        <w:rPr>
          <w:rFonts w:ascii="Times New Roman" w:hAnsi="Times New Roman" w:cs="Times New Roman"/>
          <w:sz w:val="28"/>
          <w:szCs w:val="28"/>
        </w:rPr>
        <w:t>про різні рівні Церкви спонукають до роздумів про принцип субсидіарності</w:t>
      </w:r>
      <w:r>
        <w:rPr>
          <w:rFonts w:ascii="Times New Roman" w:hAnsi="Times New Roman" w:cs="Times New Roman"/>
          <w:sz w:val="28"/>
          <w:szCs w:val="28"/>
        </w:rPr>
        <w:t xml:space="preserve">. </w:t>
      </w:r>
      <w:r w:rsidRPr="003C60F5">
        <w:rPr>
          <w:rFonts w:ascii="Times New Roman" w:hAnsi="Times New Roman" w:cs="Times New Roman"/>
          <w:sz w:val="28"/>
          <w:szCs w:val="28"/>
        </w:rPr>
        <w:t>Цей принцип означає, що жодне питання, яке може бути належним чином вирішене на нижчому рівні, не повинно передаватися на вищий.</w:t>
      </w:r>
      <w:r>
        <w:rPr>
          <w:rFonts w:ascii="Times New Roman" w:hAnsi="Times New Roman" w:cs="Times New Roman"/>
          <w:sz w:val="28"/>
          <w:szCs w:val="28"/>
        </w:rPr>
        <w:t xml:space="preserve"> </w:t>
      </w:r>
      <w:r w:rsidRPr="00D14F3D">
        <w:rPr>
          <w:rFonts w:ascii="Times New Roman" w:hAnsi="Times New Roman" w:cs="Times New Roman"/>
          <w:sz w:val="28"/>
          <w:szCs w:val="28"/>
        </w:rPr>
        <w:t>Субсидіарність визнається важливим принципом, якщо здійснення примату має гарантувати участь всієї Церкви в процесі прийняття рішень</w:t>
      </w:r>
      <w:r>
        <w:rPr>
          <w:rFonts w:ascii="Times New Roman" w:hAnsi="Times New Roman" w:cs="Times New Roman"/>
          <w:sz w:val="28"/>
          <w:szCs w:val="28"/>
        </w:rPr>
        <w:t>. Деякі Д</w:t>
      </w:r>
      <w:r w:rsidRPr="00D14F3D">
        <w:rPr>
          <w:rFonts w:ascii="Times New Roman" w:hAnsi="Times New Roman" w:cs="Times New Roman"/>
          <w:sz w:val="28"/>
          <w:szCs w:val="28"/>
        </w:rPr>
        <w:t>іалоги застосовують цей принцип для ви</w:t>
      </w:r>
      <w:r>
        <w:rPr>
          <w:rFonts w:ascii="Times New Roman" w:hAnsi="Times New Roman" w:cs="Times New Roman"/>
          <w:sz w:val="28"/>
          <w:szCs w:val="28"/>
        </w:rPr>
        <w:t>значення прийнятної моделі «</w:t>
      </w:r>
      <w:r w:rsidRPr="00D14F3D">
        <w:rPr>
          <w:rFonts w:ascii="Times New Roman" w:hAnsi="Times New Roman" w:cs="Times New Roman"/>
          <w:sz w:val="28"/>
          <w:szCs w:val="28"/>
        </w:rPr>
        <w:t>єдності в різноманітності</w:t>
      </w:r>
      <w:r>
        <w:rPr>
          <w:rFonts w:ascii="Times New Roman" w:hAnsi="Times New Roman" w:cs="Times New Roman"/>
          <w:sz w:val="28"/>
          <w:szCs w:val="28"/>
        </w:rPr>
        <w:t>»</w:t>
      </w:r>
      <w:r w:rsidRPr="00D14F3D">
        <w:rPr>
          <w:rFonts w:ascii="Times New Roman" w:hAnsi="Times New Roman" w:cs="Times New Roman"/>
          <w:sz w:val="28"/>
          <w:szCs w:val="28"/>
        </w:rPr>
        <w:t xml:space="preserve"> з Католицькою Церквою</w:t>
      </w:r>
      <w:r>
        <w:rPr>
          <w:rFonts w:ascii="Times New Roman" w:hAnsi="Times New Roman" w:cs="Times New Roman"/>
          <w:sz w:val="28"/>
          <w:szCs w:val="28"/>
        </w:rPr>
        <w:t xml:space="preserve">. </w:t>
      </w:r>
      <w:r w:rsidRPr="002F6FEB">
        <w:rPr>
          <w:rFonts w:ascii="Times New Roman" w:hAnsi="Times New Roman" w:cs="Times New Roman"/>
          <w:sz w:val="28"/>
          <w:szCs w:val="28"/>
        </w:rPr>
        <w:t>Вони стверджують, що влада Єпископа Рим</w:t>
      </w:r>
      <w:r>
        <w:rPr>
          <w:rFonts w:ascii="Times New Roman" w:hAnsi="Times New Roman" w:cs="Times New Roman"/>
          <w:sz w:val="28"/>
          <w:szCs w:val="28"/>
        </w:rPr>
        <w:t>а</w:t>
      </w:r>
      <w:r w:rsidRPr="002F6FEB">
        <w:rPr>
          <w:rFonts w:ascii="Times New Roman" w:hAnsi="Times New Roman" w:cs="Times New Roman"/>
          <w:sz w:val="28"/>
          <w:szCs w:val="28"/>
        </w:rPr>
        <w:t xml:space="preserve"> не повинна перевищувати ту, яка необхідна для здійснення його служіння єдності на вселенському рівні, і пропонують добровільне обмеження у здійсненні його влади</w:t>
      </w:r>
      <w:r>
        <w:rPr>
          <w:rFonts w:ascii="Times New Roman" w:hAnsi="Times New Roman" w:cs="Times New Roman"/>
          <w:sz w:val="28"/>
          <w:szCs w:val="28"/>
        </w:rPr>
        <w:t>,</w:t>
      </w:r>
      <w:r w:rsidRPr="002F6FEB">
        <w:rPr>
          <w:rFonts w:ascii="Times New Roman" w:hAnsi="Times New Roman" w:cs="Times New Roman"/>
          <w:sz w:val="28"/>
          <w:szCs w:val="28"/>
        </w:rPr>
        <w:t xml:space="preserve"> визнаючи при цьому, що він потребуватиме </w:t>
      </w:r>
      <w:r w:rsidRPr="002F6FEB">
        <w:rPr>
          <w:rFonts w:ascii="Times New Roman" w:hAnsi="Times New Roman" w:cs="Times New Roman"/>
          <w:sz w:val="28"/>
          <w:szCs w:val="28"/>
        </w:rPr>
        <w:lastRenderedPageBreak/>
        <w:t>достатнього обсягу повноважень, щоб відповідати на численні виклики та складні зобов</w:t>
      </w:r>
      <w:r>
        <w:rPr>
          <w:rFonts w:ascii="Times New Roman" w:hAnsi="Times New Roman" w:cs="Times New Roman"/>
          <w:sz w:val="28"/>
          <w:szCs w:val="28"/>
        </w:rPr>
        <w:t>’язання, пов’</w:t>
      </w:r>
      <w:r w:rsidRPr="002F6FEB">
        <w:rPr>
          <w:rFonts w:ascii="Times New Roman" w:hAnsi="Times New Roman" w:cs="Times New Roman"/>
          <w:sz w:val="28"/>
          <w:szCs w:val="28"/>
        </w:rPr>
        <w:t>язані з його служінням.</w:t>
      </w:r>
    </w:p>
    <w:p w:rsidR="00B16945" w:rsidRPr="00954708" w:rsidRDefault="00B16945" w:rsidP="00B16945">
      <w:pPr>
        <w:pStyle w:val="70"/>
        <w:shd w:val="clear" w:color="auto" w:fill="auto"/>
        <w:spacing w:line="240" w:lineRule="auto"/>
        <w:ind w:firstLine="567"/>
        <w:jc w:val="both"/>
        <w:rPr>
          <w:rFonts w:ascii="Times New Roman" w:hAnsi="Times New Roman" w:cs="Times New Roman"/>
          <w:sz w:val="28"/>
          <w:szCs w:val="28"/>
        </w:rPr>
      </w:pPr>
    </w:p>
    <w:p w:rsidR="00B16945" w:rsidRDefault="00B16945" w:rsidP="00B16945">
      <w:pPr>
        <w:pStyle w:val="70"/>
        <w:shd w:val="clear" w:color="auto" w:fill="auto"/>
        <w:spacing w:line="240" w:lineRule="auto"/>
        <w:ind w:firstLine="0"/>
        <w:jc w:val="both"/>
        <w:rPr>
          <w:rFonts w:ascii="Times New Roman" w:hAnsi="Times New Roman" w:cs="Times New Roman"/>
          <w:sz w:val="28"/>
          <w:szCs w:val="28"/>
        </w:rPr>
      </w:pPr>
      <w:r>
        <w:rPr>
          <w:rFonts w:ascii="Times New Roman" w:hAnsi="Times New Roman" w:cs="Times New Roman"/>
          <w:sz w:val="28"/>
          <w:szCs w:val="28"/>
        </w:rPr>
        <w:t>ДЕЯКІ ПРАКТИЧНІ ПОРАДИ</w:t>
      </w:r>
    </w:p>
    <w:p w:rsidR="00B16945"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p>
    <w:p w:rsidR="00B16945" w:rsidRPr="00947AA8" w:rsidRDefault="00B16945" w:rsidP="00B16945">
      <w:pPr>
        <w:pStyle w:val="20"/>
        <w:shd w:val="clear" w:color="auto" w:fill="auto"/>
        <w:tabs>
          <w:tab w:val="left" w:pos="50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177. Екуменічні Діалоги і </w:t>
      </w:r>
      <w:r w:rsidRPr="003A1236">
        <w:rPr>
          <w:rFonts w:ascii="Times New Roman" w:hAnsi="Times New Roman" w:cs="Times New Roman"/>
          <w:i/>
          <w:sz w:val="28"/>
          <w:szCs w:val="28"/>
        </w:rPr>
        <w:t>Відповіді</w:t>
      </w:r>
      <w:r>
        <w:rPr>
          <w:rFonts w:ascii="Times New Roman" w:hAnsi="Times New Roman" w:cs="Times New Roman"/>
          <w:sz w:val="28"/>
          <w:szCs w:val="28"/>
        </w:rPr>
        <w:t xml:space="preserve"> на </w:t>
      </w:r>
      <w:r w:rsidRPr="002E5C2E">
        <w:rPr>
          <w:rStyle w:val="21"/>
          <w:rFonts w:ascii="Times New Roman" w:hAnsi="Times New Roman" w:cs="Times New Roman"/>
          <w:sz w:val="28"/>
          <w:szCs w:val="28"/>
        </w:rPr>
        <w:t>Ut</w:t>
      </w:r>
      <w:r w:rsidRPr="000E473D">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 xml:space="preserve">unum </w:t>
      </w:r>
      <w:r w:rsidRPr="002E5C2E">
        <w:rPr>
          <w:rStyle w:val="21"/>
          <w:rFonts w:ascii="Times New Roman" w:hAnsi="Times New Roman" w:cs="Times New Roman"/>
          <w:sz w:val="28"/>
          <w:szCs w:val="28"/>
        </w:rPr>
        <w:t>sint</w:t>
      </w:r>
      <w:r>
        <w:rPr>
          <w:rStyle w:val="21"/>
          <w:rFonts w:ascii="Times New Roman" w:hAnsi="Times New Roman" w:cs="Times New Roman"/>
          <w:i w:val="0"/>
          <w:sz w:val="28"/>
          <w:szCs w:val="28"/>
          <w:lang w:val="uk-UA"/>
        </w:rPr>
        <w:t xml:space="preserve"> висловили різні практичні пропозиції та прохання до різних християнських спільнот, особливо до Католицької Церкви, стосовно примату. Оскільки </w:t>
      </w:r>
      <w:r w:rsidRPr="00947AA8">
        <w:rPr>
          <w:rFonts w:ascii="Times New Roman" w:hAnsi="Times New Roman" w:cs="Times New Roman"/>
          <w:sz w:val="28"/>
          <w:szCs w:val="28"/>
        </w:rPr>
        <w:t xml:space="preserve">перший екуменічний обов’язок католиків – «перевірити свою вірність волі Христа щодо Церкви і відповідно з ревністю взятися за справу оновлення і реформування» </w:t>
      </w:r>
      <w:r w:rsidRPr="00CB3DF8">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UR</w:t>
      </w:r>
      <w:r w:rsidRPr="00947AA8">
        <w:rPr>
          <w:rFonts w:ascii="Times New Roman" w:hAnsi="Times New Roman" w:cs="Times New Roman"/>
          <w:sz w:val="28"/>
          <w:szCs w:val="28"/>
        </w:rPr>
        <w:t xml:space="preserve"> 4),</w:t>
      </w:r>
      <w:r>
        <w:rPr>
          <w:rFonts w:ascii="Times New Roman" w:hAnsi="Times New Roman" w:cs="Times New Roman"/>
          <w:sz w:val="28"/>
          <w:szCs w:val="28"/>
        </w:rPr>
        <w:t xml:space="preserve"> то їх</w:t>
      </w:r>
      <w:r w:rsidRPr="00683FED">
        <w:rPr>
          <w:rFonts w:ascii="Times New Roman" w:hAnsi="Times New Roman" w:cs="Times New Roman"/>
          <w:sz w:val="28"/>
          <w:szCs w:val="28"/>
        </w:rPr>
        <w:t xml:space="preserve"> запрошують серйозно розглянути зроблені їм пропозиції, щоб оновлене розуміння і здійснення папського примату могло сприяти відновленню християнської єдності.</w:t>
      </w:r>
    </w:p>
    <w:p w:rsidR="00B16945" w:rsidRPr="00683FED" w:rsidRDefault="00B16945" w:rsidP="00B16945">
      <w:pPr>
        <w:pStyle w:val="20"/>
        <w:shd w:val="clear" w:color="auto" w:fill="auto"/>
        <w:tabs>
          <w:tab w:val="left" w:pos="49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178. </w:t>
      </w:r>
      <w:r w:rsidRPr="00683FED">
        <w:rPr>
          <w:rFonts w:ascii="Times New Roman" w:hAnsi="Times New Roman" w:cs="Times New Roman"/>
          <w:sz w:val="28"/>
          <w:szCs w:val="28"/>
        </w:rPr>
        <w:t xml:space="preserve">Перша пропозиція </w:t>
      </w:r>
      <w:r>
        <w:rPr>
          <w:rFonts w:ascii="Times New Roman" w:hAnsi="Times New Roman" w:cs="Times New Roman"/>
          <w:sz w:val="28"/>
          <w:szCs w:val="28"/>
        </w:rPr>
        <w:t>–</w:t>
      </w:r>
      <w:r w:rsidRPr="00683FED">
        <w:rPr>
          <w:rFonts w:ascii="Times New Roman" w:hAnsi="Times New Roman" w:cs="Times New Roman"/>
          <w:sz w:val="28"/>
          <w:szCs w:val="28"/>
        </w:rPr>
        <w:t xml:space="preserve"> це католицьк</w:t>
      </w:r>
      <w:r>
        <w:rPr>
          <w:rFonts w:ascii="Times New Roman" w:hAnsi="Times New Roman" w:cs="Times New Roman"/>
          <w:sz w:val="28"/>
          <w:szCs w:val="28"/>
        </w:rPr>
        <w:t>е «переосмислення», «реінтерпретація», «</w:t>
      </w:r>
      <w:r w:rsidRPr="00683FED">
        <w:rPr>
          <w:rFonts w:ascii="Times New Roman" w:hAnsi="Times New Roman" w:cs="Times New Roman"/>
          <w:sz w:val="28"/>
          <w:szCs w:val="28"/>
        </w:rPr>
        <w:t xml:space="preserve">офіційне </w:t>
      </w:r>
      <w:r>
        <w:rPr>
          <w:rFonts w:ascii="Times New Roman" w:hAnsi="Times New Roman" w:cs="Times New Roman"/>
          <w:sz w:val="28"/>
          <w:szCs w:val="28"/>
        </w:rPr>
        <w:t>пояснення», «</w:t>
      </w:r>
      <w:r w:rsidRPr="00683FED">
        <w:rPr>
          <w:rFonts w:ascii="Times New Roman" w:hAnsi="Times New Roman" w:cs="Times New Roman"/>
          <w:sz w:val="28"/>
          <w:szCs w:val="28"/>
        </w:rPr>
        <w:t>оновлений коментар</w:t>
      </w:r>
      <w:r>
        <w:rPr>
          <w:rFonts w:ascii="Times New Roman" w:hAnsi="Times New Roman" w:cs="Times New Roman"/>
          <w:sz w:val="28"/>
          <w:szCs w:val="28"/>
        </w:rPr>
        <w:t>» або навіть «переформулювання»</w:t>
      </w:r>
      <w:r w:rsidRPr="00683FED">
        <w:rPr>
          <w:rFonts w:ascii="Times New Roman" w:hAnsi="Times New Roman" w:cs="Times New Roman"/>
          <w:sz w:val="28"/>
          <w:szCs w:val="28"/>
        </w:rPr>
        <w:t xml:space="preserve"> вчення І Ватиканськог</w:t>
      </w:r>
      <w:r>
        <w:rPr>
          <w:rFonts w:ascii="Times New Roman" w:hAnsi="Times New Roman" w:cs="Times New Roman"/>
          <w:sz w:val="28"/>
          <w:szCs w:val="28"/>
        </w:rPr>
        <w:t>о С</w:t>
      </w:r>
      <w:r w:rsidRPr="00683FED">
        <w:rPr>
          <w:rFonts w:ascii="Times New Roman" w:hAnsi="Times New Roman" w:cs="Times New Roman"/>
          <w:sz w:val="28"/>
          <w:szCs w:val="28"/>
        </w:rPr>
        <w:t>обору.</w:t>
      </w:r>
      <w:r>
        <w:rPr>
          <w:rFonts w:ascii="Times New Roman" w:hAnsi="Times New Roman" w:cs="Times New Roman"/>
          <w:sz w:val="28"/>
          <w:szCs w:val="28"/>
        </w:rPr>
        <w:t xml:space="preserve"> </w:t>
      </w:r>
      <w:r w:rsidRPr="00645477">
        <w:rPr>
          <w:rFonts w:ascii="Times New Roman" w:hAnsi="Times New Roman" w:cs="Times New Roman"/>
          <w:sz w:val="28"/>
          <w:szCs w:val="28"/>
        </w:rPr>
        <w:t xml:space="preserve">Дійсно, </w:t>
      </w:r>
      <w:r>
        <w:rPr>
          <w:rFonts w:ascii="Times New Roman" w:hAnsi="Times New Roman" w:cs="Times New Roman"/>
          <w:sz w:val="28"/>
          <w:szCs w:val="28"/>
        </w:rPr>
        <w:t>деякі Д</w:t>
      </w:r>
      <w:r w:rsidRPr="00645477">
        <w:rPr>
          <w:rFonts w:ascii="Times New Roman" w:hAnsi="Times New Roman" w:cs="Times New Roman"/>
          <w:sz w:val="28"/>
          <w:szCs w:val="28"/>
        </w:rPr>
        <w:t>іалог</w:t>
      </w:r>
      <w:r>
        <w:rPr>
          <w:rFonts w:ascii="Times New Roman" w:hAnsi="Times New Roman" w:cs="Times New Roman"/>
          <w:sz w:val="28"/>
          <w:szCs w:val="28"/>
        </w:rPr>
        <w:t>и</w:t>
      </w:r>
      <w:r w:rsidRPr="00645477">
        <w:rPr>
          <w:rFonts w:ascii="Times New Roman" w:hAnsi="Times New Roman" w:cs="Times New Roman"/>
          <w:sz w:val="28"/>
          <w:szCs w:val="28"/>
        </w:rPr>
        <w:t xml:space="preserve"> зазнача</w:t>
      </w:r>
      <w:r>
        <w:rPr>
          <w:rFonts w:ascii="Times New Roman" w:hAnsi="Times New Roman" w:cs="Times New Roman"/>
          <w:sz w:val="28"/>
          <w:szCs w:val="28"/>
        </w:rPr>
        <w:t>ю</w:t>
      </w:r>
      <w:r w:rsidRPr="00645477">
        <w:rPr>
          <w:rFonts w:ascii="Times New Roman" w:hAnsi="Times New Roman" w:cs="Times New Roman"/>
          <w:sz w:val="28"/>
          <w:szCs w:val="28"/>
        </w:rPr>
        <w:t>ть, що ці вчення були глибоко зумовлені історичним контекстом, і пропону</w:t>
      </w:r>
      <w:r>
        <w:rPr>
          <w:rFonts w:ascii="Times New Roman" w:hAnsi="Times New Roman" w:cs="Times New Roman"/>
          <w:sz w:val="28"/>
          <w:szCs w:val="28"/>
        </w:rPr>
        <w:t>ю</w:t>
      </w:r>
      <w:r w:rsidRPr="00645477">
        <w:rPr>
          <w:rFonts w:ascii="Times New Roman" w:hAnsi="Times New Roman" w:cs="Times New Roman"/>
          <w:sz w:val="28"/>
          <w:szCs w:val="28"/>
        </w:rPr>
        <w:t>ть, щоб Католицька Церква шукала нов</w:t>
      </w:r>
      <w:r>
        <w:rPr>
          <w:rFonts w:ascii="Times New Roman" w:hAnsi="Times New Roman" w:cs="Times New Roman"/>
          <w:sz w:val="28"/>
          <w:szCs w:val="28"/>
        </w:rPr>
        <w:t>і</w:t>
      </w:r>
      <w:r w:rsidRPr="00645477">
        <w:rPr>
          <w:rFonts w:ascii="Times New Roman" w:hAnsi="Times New Roman" w:cs="Times New Roman"/>
          <w:sz w:val="28"/>
          <w:szCs w:val="28"/>
        </w:rPr>
        <w:t xml:space="preserve"> вираз</w:t>
      </w:r>
      <w:r>
        <w:rPr>
          <w:rFonts w:ascii="Times New Roman" w:hAnsi="Times New Roman" w:cs="Times New Roman"/>
          <w:sz w:val="28"/>
          <w:szCs w:val="28"/>
        </w:rPr>
        <w:t>и</w:t>
      </w:r>
      <w:r w:rsidRPr="00645477">
        <w:rPr>
          <w:rFonts w:ascii="Times New Roman" w:hAnsi="Times New Roman" w:cs="Times New Roman"/>
          <w:sz w:val="28"/>
          <w:szCs w:val="28"/>
        </w:rPr>
        <w:t xml:space="preserve"> і лексик</w:t>
      </w:r>
      <w:r>
        <w:rPr>
          <w:rFonts w:ascii="Times New Roman" w:hAnsi="Times New Roman" w:cs="Times New Roman"/>
          <w:sz w:val="28"/>
          <w:szCs w:val="28"/>
        </w:rPr>
        <w:t>у</w:t>
      </w:r>
      <w:r w:rsidRPr="00645477">
        <w:rPr>
          <w:rFonts w:ascii="Times New Roman" w:hAnsi="Times New Roman" w:cs="Times New Roman"/>
          <w:sz w:val="28"/>
          <w:szCs w:val="28"/>
        </w:rPr>
        <w:t xml:space="preserve">, </w:t>
      </w:r>
      <w:r>
        <w:rPr>
          <w:rFonts w:ascii="Times New Roman" w:hAnsi="Times New Roman" w:cs="Times New Roman"/>
          <w:sz w:val="28"/>
          <w:szCs w:val="28"/>
        </w:rPr>
        <w:t>яка відповідає</w:t>
      </w:r>
      <w:r w:rsidRPr="00645477">
        <w:rPr>
          <w:rFonts w:ascii="Times New Roman" w:hAnsi="Times New Roman" w:cs="Times New Roman"/>
          <w:sz w:val="28"/>
          <w:szCs w:val="28"/>
        </w:rPr>
        <w:t xml:space="preserve"> первісним намірам, але інтегрован</w:t>
      </w:r>
      <w:r>
        <w:rPr>
          <w:rFonts w:ascii="Times New Roman" w:hAnsi="Times New Roman" w:cs="Times New Roman"/>
          <w:sz w:val="28"/>
          <w:szCs w:val="28"/>
        </w:rPr>
        <w:t>і</w:t>
      </w:r>
      <w:r w:rsidRPr="00645477">
        <w:rPr>
          <w:rFonts w:ascii="Times New Roman" w:hAnsi="Times New Roman" w:cs="Times New Roman"/>
          <w:sz w:val="28"/>
          <w:szCs w:val="28"/>
        </w:rPr>
        <w:t xml:space="preserve"> в еклезіологію </w:t>
      </w:r>
      <w:r w:rsidRPr="00645477">
        <w:rPr>
          <w:rFonts w:ascii="Times New Roman" w:hAnsi="Times New Roman" w:cs="Times New Roman"/>
          <w:i/>
          <w:sz w:val="28"/>
          <w:szCs w:val="28"/>
        </w:rPr>
        <w:t>communio</w:t>
      </w:r>
      <w:r w:rsidRPr="00645477">
        <w:rPr>
          <w:rFonts w:ascii="Times New Roman" w:hAnsi="Times New Roman" w:cs="Times New Roman"/>
          <w:sz w:val="28"/>
          <w:szCs w:val="28"/>
        </w:rPr>
        <w:t xml:space="preserve"> і пристосован</w:t>
      </w:r>
      <w:r>
        <w:rPr>
          <w:rFonts w:ascii="Times New Roman" w:hAnsi="Times New Roman" w:cs="Times New Roman"/>
          <w:sz w:val="28"/>
          <w:szCs w:val="28"/>
        </w:rPr>
        <w:t>і</w:t>
      </w:r>
      <w:r w:rsidRPr="00645477">
        <w:rPr>
          <w:rFonts w:ascii="Times New Roman" w:hAnsi="Times New Roman" w:cs="Times New Roman"/>
          <w:sz w:val="28"/>
          <w:szCs w:val="28"/>
        </w:rPr>
        <w:t xml:space="preserve"> до сучасного культурного та екуменічного контексту.</w:t>
      </w:r>
    </w:p>
    <w:p w:rsidR="00B16945" w:rsidRPr="00243C51"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179. </w:t>
      </w:r>
      <w:r w:rsidRPr="00691F5E">
        <w:rPr>
          <w:rFonts w:ascii="Times New Roman" w:hAnsi="Times New Roman" w:cs="Times New Roman"/>
          <w:sz w:val="28"/>
          <w:szCs w:val="28"/>
        </w:rPr>
        <w:t>Друга пропозиція</w:t>
      </w:r>
      <w:r>
        <w:rPr>
          <w:rFonts w:ascii="Times New Roman" w:hAnsi="Times New Roman" w:cs="Times New Roman"/>
          <w:sz w:val="28"/>
          <w:szCs w:val="28"/>
        </w:rPr>
        <w:t xml:space="preserve"> </w:t>
      </w:r>
      <w:r w:rsidRPr="00691F5E">
        <w:rPr>
          <w:rFonts w:ascii="Times New Roman" w:hAnsi="Times New Roman" w:cs="Times New Roman"/>
          <w:sz w:val="28"/>
          <w:szCs w:val="28"/>
        </w:rPr>
        <w:t xml:space="preserve">деяких екуменічних </w:t>
      </w:r>
      <w:r>
        <w:rPr>
          <w:rFonts w:ascii="Times New Roman" w:hAnsi="Times New Roman" w:cs="Times New Roman"/>
          <w:sz w:val="28"/>
          <w:szCs w:val="28"/>
        </w:rPr>
        <w:t>Д</w:t>
      </w:r>
      <w:r w:rsidRPr="00691F5E">
        <w:rPr>
          <w:rFonts w:ascii="Times New Roman" w:hAnsi="Times New Roman" w:cs="Times New Roman"/>
          <w:sz w:val="28"/>
          <w:szCs w:val="28"/>
        </w:rPr>
        <w:t>іалог</w:t>
      </w:r>
      <w:r>
        <w:rPr>
          <w:rFonts w:ascii="Times New Roman" w:hAnsi="Times New Roman" w:cs="Times New Roman"/>
          <w:sz w:val="28"/>
          <w:szCs w:val="28"/>
        </w:rPr>
        <w:t>ів</w:t>
      </w:r>
      <w:r w:rsidRPr="00691F5E">
        <w:rPr>
          <w:rFonts w:ascii="Times New Roman" w:hAnsi="Times New Roman" w:cs="Times New Roman"/>
          <w:sz w:val="28"/>
          <w:szCs w:val="28"/>
        </w:rPr>
        <w:t xml:space="preserve"> полягає в чі</w:t>
      </w:r>
      <w:r>
        <w:rPr>
          <w:rFonts w:ascii="Times New Roman" w:hAnsi="Times New Roman" w:cs="Times New Roman"/>
          <w:sz w:val="28"/>
          <w:szCs w:val="28"/>
        </w:rPr>
        <w:t>ткішому розрізненні різних обов’</w:t>
      </w:r>
      <w:r w:rsidRPr="00691F5E">
        <w:rPr>
          <w:rFonts w:ascii="Times New Roman" w:hAnsi="Times New Roman" w:cs="Times New Roman"/>
          <w:sz w:val="28"/>
          <w:szCs w:val="28"/>
        </w:rPr>
        <w:t>язків Єпископа Рим</w:t>
      </w:r>
      <w:r>
        <w:rPr>
          <w:rFonts w:ascii="Times New Roman" w:hAnsi="Times New Roman" w:cs="Times New Roman"/>
          <w:sz w:val="28"/>
          <w:szCs w:val="28"/>
        </w:rPr>
        <w:t>а</w:t>
      </w:r>
      <w:r w:rsidRPr="00691F5E">
        <w:rPr>
          <w:rFonts w:ascii="Times New Roman" w:hAnsi="Times New Roman" w:cs="Times New Roman"/>
          <w:sz w:val="28"/>
          <w:szCs w:val="28"/>
        </w:rPr>
        <w:t xml:space="preserve">, особливо між його патріаршим служінням у Західній Церкві та </w:t>
      </w:r>
      <w:r>
        <w:rPr>
          <w:rFonts w:ascii="Times New Roman" w:hAnsi="Times New Roman" w:cs="Times New Roman"/>
          <w:sz w:val="28"/>
          <w:szCs w:val="28"/>
        </w:rPr>
        <w:t>предстоятельським служінням</w:t>
      </w:r>
      <w:r w:rsidRPr="00691F5E">
        <w:rPr>
          <w:rFonts w:ascii="Times New Roman" w:hAnsi="Times New Roman" w:cs="Times New Roman"/>
          <w:sz w:val="28"/>
          <w:szCs w:val="28"/>
        </w:rPr>
        <w:t xml:space="preserve"> єдності в сопричасті Церков</w:t>
      </w:r>
      <w:r>
        <w:rPr>
          <w:rFonts w:ascii="Times New Roman" w:hAnsi="Times New Roman" w:cs="Times New Roman"/>
          <w:sz w:val="28"/>
          <w:szCs w:val="28"/>
        </w:rPr>
        <w:t xml:space="preserve"> Заходу</w:t>
      </w:r>
      <w:r w:rsidRPr="00691F5E">
        <w:rPr>
          <w:rFonts w:ascii="Times New Roman" w:hAnsi="Times New Roman" w:cs="Times New Roman"/>
          <w:sz w:val="28"/>
          <w:szCs w:val="28"/>
        </w:rPr>
        <w:t xml:space="preserve"> і </w:t>
      </w:r>
      <w:r>
        <w:rPr>
          <w:rFonts w:ascii="Times New Roman" w:hAnsi="Times New Roman" w:cs="Times New Roman"/>
          <w:sz w:val="28"/>
          <w:szCs w:val="28"/>
        </w:rPr>
        <w:t>Сходу</w:t>
      </w:r>
      <w:r w:rsidRPr="00691F5E">
        <w:rPr>
          <w:rFonts w:ascii="Times New Roman" w:hAnsi="Times New Roman" w:cs="Times New Roman"/>
          <w:sz w:val="28"/>
          <w:szCs w:val="28"/>
        </w:rPr>
        <w:t>, можливо, поширюючи цю ідею на розгляд того, як інші Західні Церкви могли б ставитися до Єпископа Рим</w:t>
      </w:r>
      <w:r>
        <w:rPr>
          <w:rFonts w:ascii="Times New Roman" w:hAnsi="Times New Roman" w:cs="Times New Roman"/>
          <w:sz w:val="28"/>
          <w:szCs w:val="28"/>
        </w:rPr>
        <w:t>а</w:t>
      </w:r>
      <w:r w:rsidRPr="00691F5E">
        <w:rPr>
          <w:rFonts w:ascii="Times New Roman" w:hAnsi="Times New Roman" w:cs="Times New Roman"/>
          <w:sz w:val="28"/>
          <w:szCs w:val="28"/>
        </w:rPr>
        <w:t xml:space="preserve"> як до примаса, маючи при цьому певну автономію.</w:t>
      </w:r>
      <w:r>
        <w:rPr>
          <w:rFonts w:ascii="Times New Roman" w:hAnsi="Times New Roman" w:cs="Times New Roman"/>
          <w:sz w:val="28"/>
          <w:szCs w:val="28"/>
        </w:rPr>
        <w:t xml:space="preserve"> Також необхідно відрізняти патріаршу і предстоятельську ролі Єпископа Рима від його політичної функції як глави Держави. </w:t>
      </w:r>
      <w:r w:rsidRPr="00525256">
        <w:rPr>
          <w:rFonts w:ascii="Times New Roman" w:hAnsi="Times New Roman" w:cs="Times New Roman"/>
          <w:sz w:val="28"/>
          <w:szCs w:val="28"/>
        </w:rPr>
        <w:t xml:space="preserve">Більший </w:t>
      </w:r>
      <w:r>
        <w:rPr>
          <w:rFonts w:ascii="Times New Roman" w:hAnsi="Times New Roman" w:cs="Times New Roman"/>
          <w:sz w:val="28"/>
          <w:szCs w:val="28"/>
        </w:rPr>
        <w:t>наголос</w:t>
      </w:r>
      <w:r w:rsidRPr="00525256">
        <w:rPr>
          <w:rFonts w:ascii="Times New Roman" w:hAnsi="Times New Roman" w:cs="Times New Roman"/>
          <w:sz w:val="28"/>
          <w:szCs w:val="28"/>
        </w:rPr>
        <w:t xml:space="preserve"> на здійсненні служіння Папи в його власній </w:t>
      </w:r>
      <w:r>
        <w:rPr>
          <w:rFonts w:ascii="Times New Roman" w:hAnsi="Times New Roman" w:cs="Times New Roman"/>
          <w:sz w:val="28"/>
          <w:szCs w:val="28"/>
        </w:rPr>
        <w:t xml:space="preserve">помісній </w:t>
      </w:r>
      <w:r w:rsidRPr="00525256">
        <w:rPr>
          <w:rFonts w:ascii="Times New Roman" w:hAnsi="Times New Roman" w:cs="Times New Roman"/>
          <w:sz w:val="28"/>
          <w:szCs w:val="28"/>
        </w:rPr>
        <w:t xml:space="preserve">Церкві, Римській дієцезії, підкреслив би єпископське служіння, яке він розділяє зі своїми братами-єпископами, і оновив би </w:t>
      </w:r>
      <w:r>
        <w:rPr>
          <w:rFonts w:ascii="Times New Roman" w:hAnsi="Times New Roman" w:cs="Times New Roman"/>
          <w:sz w:val="28"/>
          <w:szCs w:val="28"/>
        </w:rPr>
        <w:t>образ</w:t>
      </w:r>
      <w:r w:rsidRPr="00525256">
        <w:rPr>
          <w:rFonts w:ascii="Times New Roman" w:hAnsi="Times New Roman" w:cs="Times New Roman"/>
          <w:sz w:val="28"/>
          <w:szCs w:val="28"/>
        </w:rPr>
        <w:t xml:space="preserve"> папства.</w:t>
      </w:r>
    </w:p>
    <w:p w:rsidR="00B16945" w:rsidRPr="00525256"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180. </w:t>
      </w:r>
      <w:r w:rsidRPr="00F228AE">
        <w:rPr>
          <w:rFonts w:ascii="Times New Roman" w:hAnsi="Times New Roman" w:cs="Times New Roman"/>
          <w:sz w:val="28"/>
          <w:szCs w:val="28"/>
        </w:rPr>
        <w:t>Тр</w:t>
      </w:r>
      <w:r>
        <w:rPr>
          <w:rFonts w:ascii="Times New Roman" w:hAnsi="Times New Roman" w:cs="Times New Roman"/>
          <w:sz w:val="28"/>
          <w:szCs w:val="28"/>
        </w:rPr>
        <w:t>етя рекомендація богословських Д</w:t>
      </w:r>
      <w:r w:rsidRPr="00F228AE">
        <w:rPr>
          <w:rFonts w:ascii="Times New Roman" w:hAnsi="Times New Roman" w:cs="Times New Roman"/>
          <w:sz w:val="28"/>
          <w:szCs w:val="28"/>
        </w:rPr>
        <w:t>іалогів стосується розвитку синодальності в Католицькій Церкві</w:t>
      </w:r>
      <w:r>
        <w:rPr>
          <w:rFonts w:ascii="Times New Roman" w:hAnsi="Times New Roman" w:cs="Times New Roman"/>
          <w:sz w:val="28"/>
          <w:szCs w:val="28"/>
        </w:rPr>
        <w:t xml:space="preserve">. </w:t>
      </w:r>
      <w:r w:rsidRPr="008D759E">
        <w:rPr>
          <w:rFonts w:ascii="Times New Roman" w:hAnsi="Times New Roman" w:cs="Times New Roman"/>
          <w:sz w:val="28"/>
          <w:szCs w:val="28"/>
        </w:rPr>
        <w:t>Наголошую</w:t>
      </w:r>
      <w:r>
        <w:rPr>
          <w:rFonts w:ascii="Times New Roman" w:hAnsi="Times New Roman" w:cs="Times New Roman"/>
          <w:sz w:val="28"/>
          <w:szCs w:val="28"/>
        </w:rPr>
        <w:t>чи на взаємному зв’</w:t>
      </w:r>
      <w:r w:rsidRPr="008D759E">
        <w:rPr>
          <w:rFonts w:ascii="Times New Roman" w:hAnsi="Times New Roman" w:cs="Times New Roman"/>
          <w:sz w:val="28"/>
          <w:szCs w:val="28"/>
        </w:rPr>
        <w:t xml:space="preserve">язку між синодальним формуванням Католицької Церкви </w:t>
      </w:r>
      <w:r w:rsidRPr="008D759E">
        <w:rPr>
          <w:rFonts w:ascii="Times New Roman" w:hAnsi="Times New Roman" w:cs="Times New Roman"/>
          <w:i/>
          <w:sz w:val="28"/>
          <w:szCs w:val="28"/>
        </w:rPr>
        <w:t>ad intra</w:t>
      </w:r>
      <w:r w:rsidRPr="008D759E">
        <w:rPr>
          <w:rFonts w:ascii="Times New Roman" w:hAnsi="Times New Roman" w:cs="Times New Roman"/>
          <w:sz w:val="28"/>
          <w:szCs w:val="28"/>
        </w:rPr>
        <w:t xml:space="preserve"> і </w:t>
      </w:r>
      <w:r>
        <w:rPr>
          <w:rFonts w:ascii="Times New Roman" w:hAnsi="Times New Roman" w:cs="Times New Roman"/>
          <w:sz w:val="28"/>
          <w:szCs w:val="28"/>
        </w:rPr>
        <w:t>довірою до її екуменічних зобов’</w:t>
      </w:r>
      <w:r w:rsidRPr="008D759E">
        <w:rPr>
          <w:rFonts w:ascii="Times New Roman" w:hAnsi="Times New Roman" w:cs="Times New Roman"/>
          <w:sz w:val="28"/>
          <w:szCs w:val="28"/>
        </w:rPr>
        <w:t xml:space="preserve">язань </w:t>
      </w:r>
      <w:r w:rsidRPr="008D759E">
        <w:rPr>
          <w:rFonts w:ascii="Times New Roman" w:hAnsi="Times New Roman" w:cs="Times New Roman"/>
          <w:i/>
          <w:sz w:val="28"/>
          <w:szCs w:val="28"/>
        </w:rPr>
        <w:t>ad extra</w:t>
      </w:r>
      <w:r w:rsidRPr="008D759E">
        <w:rPr>
          <w:rFonts w:ascii="Times New Roman" w:hAnsi="Times New Roman" w:cs="Times New Roman"/>
          <w:sz w:val="28"/>
          <w:szCs w:val="28"/>
        </w:rPr>
        <w:t>, вони визначили сфери, в яких синодальність в Католицькій Церкві</w:t>
      </w:r>
      <w:r>
        <w:rPr>
          <w:rFonts w:ascii="Times New Roman" w:hAnsi="Times New Roman" w:cs="Times New Roman"/>
          <w:sz w:val="28"/>
          <w:szCs w:val="28"/>
        </w:rPr>
        <w:t xml:space="preserve"> повинна зростати</w:t>
      </w:r>
      <w:r w:rsidRPr="008D759E">
        <w:rPr>
          <w:rFonts w:ascii="Times New Roman" w:hAnsi="Times New Roman" w:cs="Times New Roman"/>
          <w:sz w:val="28"/>
          <w:szCs w:val="28"/>
        </w:rPr>
        <w:t>.</w:t>
      </w:r>
      <w:r>
        <w:rPr>
          <w:rFonts w:ascii="Times New Roman" w:hAnsi="Times New Roman" w:cs="Times New Roman"/>
          <w:sz w:val="28"/>
          <w:szCs w:val="28"/>
        </w:rPr>
        <w:t xml:space="preserve"> </w:t>
      </w:r>
      <w:r w:rsidRPr="005D6CB5">
        <w:rPr>
          <w:rFonts w:ascii="Times New Roman" w:hAnsi="Times New Roman" w:cs="Times New Roman"/>
          <w:sz w:val="28"/>
          <w:szCs w:val="28"/>
        </w:rPr>
        <w:t>Зокрема, вони пропонують подальші роздуми про повноваження національних і регіональних католицьких єпископських конференцій</w:t>
      </w:r>
      <w:r>
        <w:rPr>
          <w:rFonts w:ascii="Times New Roman" w:hAnsi="Times New Roman" w:cs="Times New Roman"/>
          <w:sz w:val="28"/>
          <w:szCs w:val="28"/>
        </w:rPr>
        <w:t xml:space="preserve"> і</w:t>
      </w:r>
      <w:r w:rsidRPr="005D6CB5">
        <w:rPr>
          <w:rFonts w:ascii="Times New Roman" w:hAnsi="Times New Roman" w:cs="Times New Roman"/>
          <w:sz w:val="28"/>
          <w:szCs w:val="28"/>
        </w:rPr>
        <w:t xml:space="preserve"> їхні стосунки з Синодом Єпископів і Римською Курією.</w:t>
      </w:r>
      <w:r>
        <w:rPr>
          <w:rFonts w:ascii="Times New Roman" w:hAnsi="Times New Roman" w:cs="Times New Roman"/>
          <w:sz w:val="28"/>
          <w:szCs w:val="28"/>
        </w:rPr>
        <w:t xml:space="preserve"> </w:t>
      </w:r>
      <w:r w:rsidRPr="001811DB">
        <w:rPr>
          <w:rFonts w:ascii="Times New Roman" w:hAnsi="Times New Roman" w:cs="Times New Roman"/>
          <w:sz w:val="28"/>
          <w:szCs w:val="28"/>
        </w:rPr>
        <w:t xml:space="preserve">На вселенському рівні вони наголошують на необхідності кращого залучення всього Божого </w:t>
      </w:r>
      <w:r>
        <w:rPr>
          <w:rFonts w:ascii="Times New Roman" w:hAnsi="Times New Roman" w:cs="Times New Roman"/>
          <w:sz w:val="28"/>
          <w:szCs w:val="28"/>
        </w:rPr>
        <w:t>Л</w:t>
      </w:r>
      <w:r w:rsidRPr="001811DB">
        <w:rPr>
          <w:rFonts w:ascii="Times New Roman" w:hAnsi="Times New Roman" w:cs="Times New Roman"/>
          <w:sz w:val="28"/>
          <w:szCs w:val="28"/>
        </w:rPr>
        <w:t>юду до синодальних процесів</w:t>
      </w:r>
      <w:r>
        <w:rPr>
          <w:rFonts w:ascii="Times New Roman" w:hAnsi="Times New Roman" w:cs="Times New Roman"/>
          <w:sz w:val="28"/>
          <w:szCs w:val="28"/>
        </w:rPr>
        <w:t xml:space="preserve">. </w:t>
      </w:r>
      <w:r w:rsidRPr="001811DB">
        <w:rPr>
          <w:rFonts w:ascii="Times New Roman" w:hAnsi="Times New Roman" w:cs="Times New Roman"/>
          <w:sz w:val="28"/>
          <w:szCs w:val="28"/>
        </w:rPr>
        <w:t>У дусі</w:t>
      </w:r>
      <w:r>
        <w:rPr>
          <w:rFonts w:ascii="Times New Roman" w:hAnsi="Times New Roman" w:cs="Times New Roman"/>
          <w:sz w:val="28"/>
          <w:szCs w:val="28"/>
        </w:rPr>
        <w:t xml:space="preserve"> «</w:t>
      </w:r>
      <w:r w:rsidRPr="001811DB">
        <w:rPr>
          <w:rFonts w:ascii="Times New Roman" w:hAnsi="Times New Roman" w:cs="Times New Roman"/>
          <w:sz w:val="28"/>
          <w:szCs w:val="28"/>
        </w:rPr>
        <w:t>обміну дарами</w:t>
      </w:r>
      <w:r>
        <w:rPr>
          <w:rFonts w:ascii="Times New Roman" w:hAnsi="Times New Roman" w:cs="Times New Roman"/>
          <w:sz w:val="28"/>
          <w:szCs w:val="28"/>
        </w:rPr>
        <w:t>»</w:t>
      </w:r>
      <w:r w:rsidRPr="001811DB">
        <w:rPr>
          <w:rFonts w:ascii="Times New Roman" w:hAnsi="Times New Roman" w:cs="Times New Roman"/>
          <w:sz w:val="28"/>
          <w:szCs w:val="28"/>
        </w:rPr>
        <w:t xml:space="preserve"> процедури та інституції, що вже існують в інших християнських спільнотах, можуть </w:t>
      </w:r>
      <w:r>
        <w:rPr>
          <w:rFonts w:ascii="Times New Roman" w:hAnsi="Times New Roman" w:cs="Times New Roman"/>
          <w:sz w:val="28"/>
          <w:szCs w:val="28"/>
        </w:rPr>
        <w:t>бути</w:t>
      </w:r>
      <w:r w:rsidRPr="001811DB">
        <w:rPr>
          <w:rFonts w:ascii="Times New Roman" w:hAnsi="Times New Roman" w:cs="Times New Roman"/>
          <w:sz w:val="28"/>
          <w:szCs w:val="28"/>
        </w:rPr>
        <w:t xml:space="preserve"> джерелом </w:t>
      </w:r>
      <w:r>
        <w:rPr>
          <w:rFonts w:ascii="Times New Roman" w:hAnsi="Times New Roman" w:cs="Times New Roman"/>
          <w:sz w:val="28"/>
          <w:szCs w:val="28"/>
        </w:rPr>
        <w:t>інспірації</w:t>
      </w:r>
      <w:r w:rsidRPr="001811DB">
        <w:rPr>
          <w:rFonts w:ascii="Times New Roman" w:hAnsi="Times New Roman" w:cs="Times New Roman"/>
          <w:sz w:val="28"/>
          <w:szCs w:val="28"/>
        </w:rPr>
        <w:t>.</w:t>
      </w:r>
    </w:p>
    <w:p w:rsidR="00B16945" w:rsidRPr="001811DB" w:rsidRDefault="00B16945" w:rsidP="00B16945">
      <w:pPr>
        <w:pStyle w:val="20"/>
        <w:shd w:val="clear" w:color="auto" w:fill="auto"/>
        <w:tabs>
          <w:tab w:val="left" w:pos="50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181. </w:t>
      </w:r>
      <w:r w:rsidRPr="002A01AE">
        <w:rPr>
          <w:rFonts w:ascii="Times New Roman" w:hAnsi="Times New Roman" w:cs="Times New Roman"/>
          <w:sz w:val="28"/>
          <w:szCs w:val="28"/>
        </w:rPr>
        <w:t>Останн</w:t>
      </w:r>
      <w:r>
        <w:rPr>
          <w:rFonts w:ascii="Times New Roman" w:hAnsi="Times New Roman" w:cs="Times New Roman"/>
          <w:sz w:val="28"/>
          <w:szCs w:val="28"/>
        </w:rPr>
        <w:t>я</w:t>
      </w:r>
      <w:r w:rsidRPr="002A01AE">
        <w:rPr>
          <w:rFonts w:ascii="Times New Roman" w:hAnsi="Times New Roman" w:cs="Times New Roman"/>
          <w:sz w:val="28"/>
          <w:szCs w:val="28"/>
        </w:rPr>
        <w:t xml:space="preserve"> пропозиці</w:t>
      </w:r>
      <w:r>
        <w:rPr>
          <w:rFonts w:ascii="Times New Roman" w:hAnsi="Times New Roman" w:cs="Times New Roman"/>
          <w:sz w:val="28"/>
          <w:szCs w:val="28"/>
        </w:rPr>
        <w:t xml:space="preserve">я – </w:t>
      </w:r>
      <w:r w:rsidRPr="002A01AE">
        <w:rPr>
          <w:rFonts w:ascii="Times New Roman" w:hAnsi="Times New Roman" w:cs="Times New Roman"/>
          <w:sz w:val="28"/>
          <w:szCs w:val="28"/>
        </w:rPr>
        <w:t>сприя</w:t>
      </w:r>
      <w:r>
        <w:rPr>
          <w:rFonts w:ascii="Times New Roman" w:hAnsi="Times New Roman" w:cs="Times New Roman"/>
          <w:sz w:val="28"/>
          <w:szCs w:val="28"/>
        </w:rPr>
        <w:t>ти</w:t>
      </w:r>
      <w:r w:rsidRPr="002A01AE">
        <w:rPr>
          <w:rFonts w:ascii="Times New Roman" w:hAnsi="Times New Roman" w:cs="Times New Roman"/>
          <w:sz w:val="28"/>
          <w:szCs w:val="28"/>
        </w:rPr>
        <w:t xml:space="preserve"> </w:t>
      </w:r>
      <w:r>
        <w:rPr>
          <w:rFonts w:ascii="Times New Roman" w:hAnsi="Times New Roman" w:cs="Times New Roman"/>
          <w:sz w:val="28"/>
          <w:szCs w:val="28"/>
        </w:rPr>
        <w:t>«спілкуванню на соборі»</w:t>
      </w:r>
      <w:r w:rsidRPr="002A01AE">
        <w:rPr>
          <w:rFonts w:ascii="Times New Roman" w:hAnsi="Times New Roman" w:cs="Times New Roman"/>
          <w:sz w:val="28"/>
          <w:szCs w:val="28"/>
        </w:rPr>
        <w:t xml:space="preserve"> через регулярні зустрічі церковни</w:t>
      </w:r>
      <w:r>
        <w:rPr>
          <w:rFonts w:ascii="Times New Roman" w:hAnsi="Times New Roman" w:cs="Times New Roman"/>
          <w:sz w:val="28"/>
          <w:szCs w:val="28"/>
        </w:rPr>
        <w:t>х</w:t>
      </w:r>
      <w:r w:rsidRPr="002A01AE">
        <w:rPr>
          <w:rFonts w:ascii="Times New Roman" w:hAnsi="Times New Roman" w:cs="Times New Roman"/>
          <w:sz w:val="28"/>
          <w:szCs w:val="28"/>
        </w:rPr>
        <w:t xml:space="preserve"> лідер</w:t>
      </w:r>
      <w:r>
        <w:rPr>
          <w:rFonts w:ascii="Times New Roman" w:hAnsi="Times New Roman" w:cs="Times New Roman"/>
          <w:sz w:val="28"/>
          <w:szCs w:val="28"/>
        </w:rPr>
        <w:t>ів</w:t>
      </w:r>
      <w:r w:rsidRPr="002A01AE">
        <w:rPr>
          <w:rFonts w:ascii="Times New Roman" w:hAnsi="Times New Roman" w:cs="Times New Roman"/>
          <w:sz w:val="28"/>
          <w:szCs w:val="28"/>
        </w:rPr>
        <w:t xml:space="preserve"> на </w:t>
      </w:r>
      <w:r>
        <w:rPr>
          <w:rFonts w:ascii="Times New Roman" w:hAnsi="Times New Roman" w:cs="Times New Roman"/>
          <w:sz w:val="28"/>
          <w:szCs w:val="28"/>
        </w:rPr>
        <w:t>міжнародному</w:t>
      </w:r>
      <w:r w:rsidRPr="002A01AE">
        <w:rPr>
          <w:rFonts w:ascii="Times New Roman" w:hAnsi="Times New Roman" w:cs="Times New Roman"/>
          <w:sz w:val="28"/>
          <w:szCs w:val="28"/>
        </w:rPr>
        <w:t xml:space="preserve"> рівні, щоб зробити видимим і поглибити сопричастя, яке вони вже поділяють.</w:t>
      </w:r>
      <w:r>
        <w:rPr>
          <w:rFonts w:ascii="Times New Roman" w:hAnsi="Times New Roman" w:cs="Times New Roman"/>
          <w:sz w:val="28"/>
          <w:szCs w:val="28"/>
        </w:rPr>
        <w:t xml:space="preserve"> </w:t>
      </w:r>
      <w:r w:rsidRPr="002A01AE">
        <w:rPr>
          <w:rFonts w:ascii="Times New Roman" w:hAnsi="Times New Roman" w:cs="Times New Roman"/>
          <w:sz w:val="28"/>
          <w:szCs w:val="28"/>
        </w:rPr>
        <w:t xml:space="preserve">У цьому ж дусі багато діалогів пропонують різні ініціативи для сприяння синодальності між Церквами, особливо на рівні єпископів і </w:t>
      </w:r>
      <w:r>
        <w:rPr>
          <w:rFonts w:ascii="Times New Roman" w:hAnsi="Times New Roman" w:cs="Times New Roman"/>
          <w:sz w:val="28"/>
          <w:szCs w:val="28"/>
        </w:rPr>
        <w:t>примасів</w:t>
      </w:r>
      <w:r w:rsidRPr="002A01AE">
        <w:rPr>
          <w:rFonts w:ascii="Times New Roman" w:hAnsi="Times New Roman" w:cs="Times New Roman"/>
          <w:sz w:val="28"/>
          <w:szCs w:val="28"/>
        </w:rPr>
        <w:t>, через регулярні консультації та спільні дії і свідчення.</w:t>
      </w:r>
    </w:p>
    <w:p w:rsidR="00077704" w:rsidRDefault="00077704" w:rsidP="002B2218">
      <w:pPr>
        <w:pStyle w:val="20"/>
        <w:shd w:val="clear" w:color="auto" w:fill="auto"/>
        <w:spacing w:before="0" w:line="240" w:lineRule="auto"/>
        <w:ind w:firstLine="567"/>
        <w:jc w:val="both"/>
        <w:rPr>
          <w:rFonts w:ascii="Times New Roman" w:hAnsi="Times New Roman" w:cs="Times New Roman"/>
          <w:sz w:val="28"/>
          <w:szCs w:val="28"/>
        </w:rPr>
      </w:pPr>
    </w:p>
    <w:p w:rsidR="002255EB" w:rsidRPr="005823B2" w:rsidRDefault="002255EB" w:rsidP="002255EB">
      <w:pPr>
        <w:pStyle w:val="110"/>
        <w:shd w:val="clear" w:color="auto" w:fill="auto"/>
        <w:spacing w:line="240" w:lineRule="auto"/>
        <w:ind w:firstLine="567"/>
        <w:jc w:val="center"/>
        <w:rPr>
          <w:rStyle w:val="111"/>
          <w:rFonts w:ascii="Times New Roman" w:hAnsi="Times New Roman" w:cs="Times New Roman"/>
          <w:sz w:val="28"/>
          <w:szCs w:val="28"/>
          <w:lang w:val="ru-RU"/>
        </w:rPr>
      </w:pPr>
      <w:r w:rsidRPr="005823B2">
        <w:rPr>
          <w:rStyle w:val="111"/>
          <w:rFonts w:ascii="Times New Roman" w:hAnsi="Times New Roman" w:cs="Times New Roman"/>
          <w:sz w:val="28"/>
          <w:szCs w:val="28"/>
          <w:lang w:val="ru-RU"/>
        </w:rPr>
        <w:t>НА ШЛЯХУ ДО ЗДІЙСНЕННЯ ПРИМАТУ В ХХІ СТОЛІТТІ.</w:t>
      </w:r>
    </w:p>
    <w:p w:rsidR="002255EB" w:rsidRPr="005823B2" w:rsidRDefault="002255EB" w:rsidP="002255EB">
      <w:pPr>
        <w:pStyle w:val="110"/>
        <w:shd w:val="clear" w:color="auto" w:fill="auto"/>
        <w:spacing w:line="240" w:lineRule="auto"/>
        <w:ind w:firstLine="567"/>
        <w:jc w:val="center"/>
        <w:rPr>
          <w:rStyle w:val="111"/>
          <w:rFonts w:ascii="Times New Roman" w:hAnsi="Times New Roman" w:cs="Times New Roman"/>
          <w:sz w:val="28"/>
          <w:szCs w:val="28"/>
          <w:lang w:val="ru-RU"/>
        </w:rPr>
      </w:pPr>
    </w:p>
    <w:p w:rsidR="002255EB" w:rsidRPr="005823B2" w:rsidRDefault="002255EB" w:rsidP="002255EB">
      <w:pPr>
        <w:pStyle w:val="110"/>
        <w:spacing w:line="240" w:lineRule="auto"/>
        <w:ind w:firstLine="567"/>
        <w:jc w:val="center"/>
        <w:rPr>
          <w:rStyle w:val="111"/>
          <w:rFonts w:ascii="Times New Roman" w:hAnsi="Times New Roman" w:cs="Times New Roman"/>
          <w:sz w:val="28"/>
          <w:szCs w:val="28"/>
          <w:lang w:val="ru-RU"/>
        </w:rPr>
      </w:pPr>
      <w:r w:rsidRPr="005823B2">
        <w:rPr>
          <w:rStyle w:val="111"/>
          <w:rFonts w:ascii="Times New Roman" w:hAnsi="Times New Roman" w:cs="Times New Roman"/>
          <w:sz w:val="28"/>
          <w:szCs w:val="28"/>
          <w:lang w:val="ru-RU"/>
        </w:rPr>
        <w:t>ПРОПОЗИЦІЯ ВІД ПЛЕНАРНОЇ СЕСІЇ</w:t>
      </w:r>
    </w:p>
    <w:p w:rsidR="002255EB" w:rsidRPr="005823B2" w:rsidRDefault="002255EB" w:rsidP="002255EB">
      <w:pPr>
        <w:pStyle w:val="110"/>
        <w:spacing w:line="240" w:lineRule="auto"/>
        <w:ind w:firstLine="567"/>
        <w:jc w:val="center"/>
        <w:rPr>
          <w:rStyle w:val="111"/>
          <w:rFonts w:ascii="Times New Roman" w:hAnsi="Times New Roman" w:cs="Times New Roman"/>
          <w:sz w:val="28"/>
          <w:szCs w:val="28"/>
          <w:lang w:val="ru-RU"/>
        </w:rPr>
      </w:pPr>
      <w:r w:rsidRPr="005823B2">
        <w:rPr>
          <w:rStyle w:val="111"/>
          <w:rFonts w:ascii="Times New Roman" w:hAnsi="Times New Roman" w:cs="Times New Roman"/>
          <w:sz w:val="28"/>
          <w:szCs w:val="28"/>
          <w:lang w:val="ru-RU"/>
        </w:rPr>
        <w:t>ДИКАСТЕРІЯ СПРИЯННЯ ЄДНОСТІ МІЖ ХРИСТИЯНАМИ</w:t>
      </w:r>
    </w:p>
    <w:p w:rsidR="002255EB" w:rsidRPr="005823B2" w:rsidRDefault="002255EB" w:rsidP="002255EB">
      <w:pPr>
        <w:pStyle w:val="110"/>
        <w:spacing w:line="240" w:lineRule="auto"/>
        <w:ind w:firstLine="567"/>
        <w:jc w:val="center"/>
        <w:rPr>
          <w:rStyle w:val="111"/>
          <w:rFonts w:ascii="Times New Roman" w:hAnsi="Times New Roman" w:cs="Times New Roman"/>
          <w:sz w:val="28"/>
          <w:szCs w:val="28"/>
          <w:lang w:val="ru-RU"/>
        </w:rPr>
      </w:pPr>
      <w:r w:rsidRPr="005823B2">
        <w:rPr>
          <w:rStyle w:val="111"/>
          <w:rFonts w:ascii="Times New Roman" w:hAnsi="Times New Roman" w:cs="Times New Roman"/>
          <w:sz w:val="28"/>
          <w:szCs w:val="28"/>
          <w:lang w:val="ru-RU"/>
        </w:rPr>
        <w:t>НА ОСНОВІ ВИВЧЕННЯ ДОКУМЕНТА «ЄПИСКОП РИМА»</w:t>
      </w:r>
    </w:p>
    <w:p w:rsidR="002255EB" w:rsidRPr="005823B2" w:rsidRDefault="002255EB" w:rsidP="002255EB">
      <w:pPr>
        <w:ind w:firstLine="567"/>
        <w:rPr>
          <w:rFonts w:ascii="Times New Roman" w:hAnsi="Times New Roman" w:cs="Times New Roman"/>
          <w:sz w:val="28"/>
          <w:szCs w:val="28"/>
          <w:lang w:val="ru-RU"/>
        </w:rPr>
      </w:pPr>
    </w:p>
    <w:p w:rsidR="002255EB" w:rsidRPr="002A01AE" w:rsidRDefault="002255EB" w:rsidP="002255EB">
      <w:pPr>
        <w:pStyle w:val="90"/>
        <w:shd w:val="clear" w:color="auto" w:fill="auto"/>
        <w:spacing w:before="0" w:line="240" w:lineRule="auto"/>
        <w:ind w:firstLine="567"/>
        <w:jc w:val="both"/>
        <w:rPr>
          <w:rFonts w:ascii="Times New Roman" w:hAnsi="Times New Roman" w:cs="Times New Roman"/>
          <w:i w:val="0"/>
          <w:sz w:val="28"/>
          <w:szCs w:val="28"/>
        </w:rPr>
      </w:pPr>
      <w:bookmarkStart w:id="1" w:name="bookmark11"/>
      <w:r>
        <w:rPr>
          <w:rFonts w:ascii="Times New Roman" w:hAnsi="Times New Roman" w:cs="Times New Roman"/>
          <w:sz w:val="28"/>
          <w:szCs w:val="28"/>
        </w:rPr>
        <w:lastRenderedPageBreak/>
        <w:t>Робочий документ «</w:t>
      </w:r>
      <w:r w:rsidRPr="004E711B">
        <w:rPr>
          <w:rFonts w:ascii="Times New Roman" w:hAnsi="Times New Roman" w:cs="Times New Roman"/>
          <w:sz w:val="28"/>
          <w:szCs w:val="28"/>
        </w:rPr>
        <w:t>Єпископ Рима. Примат і синодальність в екуменічних діалогах і у відповідях на Енцикліку</w:t>
      </w:r>
      <w:r>
        <w:rPr>
          <w:rFonts w:ascii="Times New Roman" w:hAnsi="Times New Roman" w:cs="Times New Roman"/>
          <w:sz w:val="28"/>
          <w:szCs w:val="28"/>
        </w:rPr>
        <w:t xml:space="preserve"> </w:t>
      </w:r>
      <w:r w:rsidRPr="009B0C98">
        <w:rPr>
          <w:rStyle w:val="21"/>
          <w:rFonts w:ascii="Times New Roman" w:hAnsi="Times New Roman" w:cs="Times New Roman"/>
          <w:i/>
          <w:sz w:val="28"/>
          <w:szCs w:val="28"/>
        </w:rPr>
        <w:t>Ut</w:t>
      </w:r>
      <w:r w:rsidRPr="009B0C98">
        <w:rPr>
          <w:rStyle w:val="21"/>
          <w:rFonts w:ascii="Times New Roman" w:hAnsi="Times New Roman" w:cs="Times New Roman"/>
          <w:i/>
          <w:sz w:val="28"/>
          <w:szCs w:val="28"/>
          <w:lang w:val="uk-UA"/>
        </w:rPr>
        <w:t xml:space="preserve"> </w:t>
      </w:r>
      <w:r w:rsidRPr="009B0C98">
        <w:rPr>
          <w:rStyle w:val="21"/>
          <w:rFonts w:ascii="Times New Roman" w:hAnsi="Times New Roman" w:cs="Times New Roman"/>
          <w:i/>
          <w:sz w:val="28"/>
          <w:szCs w:val="28"/>
        </w:rPr>
        <w:t>unum</w:t>
      </w:r>
      <w:r w:rsidRPr="009B0C98">
        <w:rPr>
          <w:rStyle w:val="21"/>
          <w:rFonts w:ascii="Times New Roman" w:hAnsi="Times New Roman" w:cs="Times New Roman"/>
          <w:i/>
          <w:sz w:val="28"/>
          <w:szCs w:val="28"/>
          <w:lang w:val="uk-UA"/>
        </w:rPr>
        <w:t xml:space="preserve"> </w:t>
      </w:r>
      <w:r w:rsidRPr="009B0C98">
        <w:rPr>
          <w:rStyle w:val="21"/>
          <w:rFonts w:ascii="Times New Roman" w:hAnsi="Times New Roman" w:cs="Times New Roman"/>
          <w:i/>
          <w:sz w:val="28"/>
          <w:szCs w:val="28"/>
        </w:rPr>
        <w:t>sint</w:t>
      </w:r>
      <w:r>
        <w:rPr>
          <w:rStyle w:val="21"/>
          <w:rFonts w:ascii="Times New Roman" w:hAnsi="Times New Roman" w:cs="Times New Roman"/>
          <w:sz w:val="28"/>
          <w:szCs w:val="28"/>
          <w:lang w:val="uk-UA"/>
        </w:rPr>
        <w:t xml:space="preserve">» </w:t>
      </w:r>
      <w:r>
        <w:rPr>
          <w:rStyle w:val="21"/>
          <w:rFonts w:ascii="Times New Roman" w:hAnsi="Times New Roman" w:cs="Times New Roman"/>
          <w:i/>
          <w:sz w:val="28"/>
          <w:szCs w:val="28"/>
          <w:lang w:val="uk-UA"/>
        </w:rPr>
        <w:t>дав Дикастерію Сприяння Єдності між Християнами можливість оцінити розвиток екуменічних роздумів на цю тему.</w:t>
      </w:r>
    </w:p>
    <w:p w:rsidR="002255EB" w:rsidRPr="00476DC2" w:rsidRDefault="002255EB" w:rsidP="002255EB">
      <w:pPr>
        <w:pStyle w:val="90"/>
        <w:shd w:val="clear" w:color="auto" w:fill="auto"/>
        <w:spacing w:before="0" w:line="240" w:lineRule="auto"/>
        <w:ind w:firstLine="567"/>
        <w:jc w:val="both"/>
        <w:rPr>
          <w:rFonts w:ascii="Times New Roman" w:hAnsi="Times New Roman" w:cs="Times New Roman"/>
          <w:sz w:val="28"/>
          <w:szCs w:val="28"/>
        </w:rPr>
      </w:pPr>
      <w:r w:rsidRPr="00476DC2">
        <w:rPr>
          <w:rFonts w:ascii="Times New Roman" w:hAnsi="Times New Roman" w:cs="Times New Roman"/>
          <w:sz w:val="28"/>
          <w:szCs w:val="28"/>
        </w:rPr>
        <w:t>На основі цього Документа на Пленарній Сесії ДСЄХ схвали</w:t>
      </w:r>
      <w:r>
        <w:rPr>
          <w:rFonts w:ascii="Times New Roman" w:hAnsi="Times New Roman" w:cs="Times New Roman"/>
          <w:sz w:val="28"/>
          <w:szCs w:val="28"/>
        </w:rPr>
        <w:t>в</w:t>
      </w:r>
      <w:r w:rsidRPr="00476DC2">
        <w:rPr>
          <w:rFonts w:ascii="Times New Roman" w:hAnsi="Times New Roman" w:cs="Times New Roman"/>
          <w:sz w:val="28"/>
          <w:szCs w:val="28"/>
        </w:rPr>
        <w:t xml:space="preserve"> назву «</w:t>
      </w:r>
      <w:r w:rsidRPr="00476DC2">
        <w:rPr>
          <w:rStyle w:val="21"/>
          <w:rFonts w:ascii="Times New Roman" w:hAnsi="Times New Roman" w:cs="Times New Roman"/>
          <w:sz w:val="28"/>
          <w:szCs w:val="28"/>
          <w:lang w:val="uk-UA"/>
        </w:rPr>
        <w:t>На шляху до здійснення примату в ХХІ столітті</w:t>
      </w:r>
      <w:r w:rsidRPr="00476DC2">
        <w:rPr>
          <w:rStyle w:val="21"/>
          <w:rFonts w:ascii="Times New Roman" w:hAnsi="Times New Roman" w:cs="Times New Roman"/>
          <w:i/>
          <w:sz w:val="28"/>
          <w:szCs w:val="28"/>
          <w:lang w:val="uk-UA"/>
        </w:rPr>
        <w:t xml:space="preserve">». Ця пропозиція визначає найбільш значущі внески Діалогів, пропонує майбутні кроки, які вони повинні зробити, і деякі принципи і пропозиції для оновленого здійснення служіння єдності Єпископа Рима, які можуть бути «визнані всіма зацікавленими сторонами» </w:t>
      </w:r>
      <w:r w:rsidRPr="00476DC2">
        <w:rPr>
          <w:rFonts w:ascii="Times New Roman" w:hAnsi="Times New Roman" w:cs="Times New Roman"/>
          <w:sz w:val="28"/>
          <w:szCs w:val="28"/>
        </w:rPr>
        <w:t>(UUS 95).</w:t>
      </w:r>
    </w:p>
    <w:p w:rsidR="002255EB" w:rsidRPr="00476DC2" w:rsidRDefault="002255EB" w:rsidP="002255EB">
      <w:pPr>
        <w:pStyle w:val="70"/>
        <w:shd w:val="clear" w:color="auto" w:fill="auto"/>
        <w:spacing w:line="240" w:lineRule="auto"/>
        <w:ind w:firstLine="567"/>
        <w:jc w:val="both"/>
        <w:rPr>
          <w:rFonts w:ascii="Times New Roman" w:hAnsi="Times New Roman" w:cs="Times New Roman"/>
          <w:sz w:val="28"/>
          <w:szCs w:val="28"/>
        </w:rPr>
      </w:pPr>
    </w:p>
    <w:p w:rsidR="002255EB" w:rsidRPr="001B3074" w:rsidRDefault="002255EB" w:rsidP="002255EB">
      <w:pPr>
        <w:pStyle w:val="70"/>
        <w:shd w:val="clear" w:color="auto" w:fill="auto"/>
        <w:spacing w:line="240" w:lineRule="auto"/>
        <w:ind w:firstLine="567"/>
        <w:jc w:val="both"/>
        <w:rPr>
          <w:rFonts w:ascii="Times New Roman" w:hAnsi="Times New Roman" w:cs="Times New Roman"/>
          <w:sz w:val="28"/>
          <w:szCs w:val="28"/>
          <w:lang w:val="ru-RU"/>
        </w:rPr>
      </w:pPr>
      <w:r w:rsidRPr="001B3074">
        <w:rPr>
          <w:rFonts w:ascii="Times New Roman" w:hAnsi="Times New Roman" w:cs="Times New Roman"/>
          <w:sz w:val="28"/>
          <w:szCs w:val="28"/>
          <w:lang w:val="ru-RU"/>
        </w:rPr>
        <w:t>ЗНАЧНИЙ ВНЕСОК У ДИСКУСІЇ ПРО ПРИМАТ</w:t>
      </w:r>
    </w:p>
    <w:p w:rsidR="002255EB" w:rsidRPr="00476DC2" w:rsidRDefault="002255EB" w:rsidP="002255EB">
      <w:pPr>
        <w:ind w:firstLine="567"/>
        <w:rPr>
          <w:rFonts w:ascii="Times New Roman" w:hAnsi="Times New Roman" w:cs="Times New Roman"/>
          <w:sz w:val="28"/>
          <w:szCs w:val="28"/>
          <w:lang w:val="ru-RU"/>
        </w:rPr>
      </w:pPr>
    </w:p>
    <w:p w:rsidR="002255EB" w:rsidRPr="004C5E69" w:rsidRDefault="002255EB" w:rsidP="002255EB">
      <w:pPr>
        <w:pStyle w:val="20"/>
        <w:shd w:val="clear" w:color="auto" w:fill="auto"/>
        <w:tabs>
          <w:tab w:val="left" w:pos="432"/>
        </w:tabs>
        <w:spacing w:before="0" w:line="240" w:lineRule="auto"/>
        <w:ind w:firstLine="567"/>
        <w:jc w:val="both"/>
        <w:rPr>
          <w:rFonts w:ascii="Times New Roman" w:hAnsi="Times New Roman" w:cs="Times New Roman"/>
          <w:sz w:val="28"/>
          <w:szCs w:val="28"/>
        </w:rPr>
      </w:pPr>
      <w:r w:rsidRPr="004C5E69">
        <w:rPr>
          <w:rFonts w:ascii="Times New Roman" w:hAnsi="Times New Roman" w:cs="Times New Roman"/>
          <w:sz w:val="28"/>
          <w:szCs w:val="28"/>
        </w:rPr>
        <w:t xml:space="preserve">1. Документи Діалогів та </w:t>
      </w:r>
      <w:r w:rsidRPr="004C5E69">
        <w:rPr>
          <w:rFonts w:ascii="Times New Roman" w:hAnsi="Times New Roman" w:cs="Times New Roman"/>
          <w:i/>
          <w:sz w:val="28"/>
          <w:szCs w:val="28"/>
        </w:rPr>
        <w:t>Відповідей</w:t>
      </w:r>
      <w:r w:rsidRPr="004C5E69">
        <w:rPr>
          <w:rFonts w:ascii="Times New Roman" w:hAnsi="Times New Roman" w:cs="Times New Roman"/>
          <w:sz w:val="28"/>
          <w:szCs w:val="28"/>
        </w:rPr>
        <w:t xml:space="preserve"> на </w:t>
      </w:r>
      <w:r w:rsidRPr="004C5E69">
        <w:rPr>
          <w:rFonts w:ascii="Times New Roman" w:hAnsi="Times New Roman" w:cs="Times New Roman"/>
          <w:i/>
          <w:sz w:val="28"/>
          <w:szCs w:val="28"/>
        </w:rPr>
        <w:t>Ut unum sint</w:t>
      </w:r>
      <w:r w:rsidRPr="004C5E69">
        <w:rPr>
          <w:rFonts w:ascii="Times New Roman" w:hAnsi="Times New Roman" w:cs="Times New Roman"/>
          <w:sz w:val="28"/>
          <w:szCs w:val="28"/>
        </w:rPr>
        <w:t xml:space="preserve"> зробили значний внесок у роздуми над темою примату. Екуменічні богословські Діалоги виявилися відповідним контекстом для перегляду форми папства та здійснення ним влади в служінні </w:t>
      </w:r>
      <w:r w:rsidRPr="004C5E69">
        <w:rPr>
          <w:rFonts w:ascii="Times New Roman" w:hAnsi="Times New Roman" w:cs="Times New Roman"/>
          <w:i/>
          <w:sz w:val="28"/>
          <w:szCs w:val="28"/>
        </w:rPr>
        <w:t>communio ecclesiarum</w:t>
      </w:r>
      <w:r w:rsidRPr="004C5E69">
        <w:rPr>
          <w:rFonts w:ascii="Times New Roman" w:hAnsi="Times New Roman" w:cs="Times New Roman"/>
          <w:sz w:val="28"/>
          <w:szCs w:val="28"/>
        </w:rPr>
        <w:t>. У той час, коли результати екуменічної взаємопраці часто вважаються мізерними або незначними, результати богословських Діалогів – міжнародних і національних, офіційних і неофіційних – демонструють цінність їхньої методології, тобто рефлексії, зробленої «звичайно, разом»</w:t>
      </w:r>
      <w:r>
        <w:rPr>
          <w:rFonts w:ascii="Times New Roman" w:hAnsi="Times New Roman" w:cs="Times New Roman"/>
          <w:sz w:val="28"/>
          <w:szCs w:val="28"/>
        </w:rPr>
        <w:t>,</w:t>
      </w:r>
      <w:r w:rsidRPr="004C5E69">
        <w:rPr>
          <w:rFonts w:ascii="Times New Roman" w:hAnsi="Times New Roman" w:cs="Times New Roman"/>
          <w:sz w:val="28"/>
          <w:szCs w:val="28"/>
        </w:rPr>
        <w:t xml:space="preserve"> як закликав Йоан Павло ІІ у </w:t>
      </w:r>
      <w:r w:rsidRPr="004C5E69">
        <w:rPr>
          <w:rFonts w:ascii="Times New Roman" w:hAnsi="Times New Roman" w:cs="Times New Roman"/>
          <w:i/>
          <w:sz w:val="28"/>
          <w:szCs w:val="28"/>
        </w:rPr>
        <w:t>Ut unum sint</w:t>
      </w:r>
      <w:r w:rsidRPr="004C5E69">
        <w:rPr>
          <w:rFonts w:ascii="Times New Roman" w:hAnsi="Times New Roman" w:cs="Times New Roman"/>
          <w:sz w:val="28"/>
          <w:szCs w:val="28"/>
        </w:rPr>
        <w:t>. Особливо примітно, що ці роздуми пожвавилися в останні десятиліття і залучили майже всі християнські традиції, які вступили в дискусію в новому і позитивному екуменічному дусі, з важливим внеском місцевих і неофіційних груп, що призвело до значного і зростаючого богословського зближення.</w:t>
      </w:r>
    </w:p>
    <w:p w:rsidR="002255EB" w:rsidRPr="00AF7373"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 </w:t>
      </w:r>
      <w:r w:rsidRPr="002B7075">
        <w:rPr>
          <w:rFonts w:ascii="Times New Roman" w:hAnsi="Times New Roman" w:cs="Times New Roman"/>
          <w:sz w:val="28"/>
          <w:szCs w:val="28"/>
        </w:rPr>
        <w:t xml:space="preserve">Прочитання документів </w:t>
      </w:r>
      <w:r>
        <w:rPr>
          <w:rFonts w:ascii="Times New Roman" w:hAnsi="Times New Roman" w:cs="Times New Roman"/>
          <w:sz w:val="28"/>
          <w:szCs w:val="28"/>
        </w:rPr>
        <w:t>Д</w:t>
      </w:r>
      <w:r w:rsidRPr="002B7075">
        <w:rPr>
          <w:rFonts w:ascii="Times New Roman" w:hAnsi="Times New Roman" w:cs="Times New Roman"/>
          <w:sz w:val="28"/>
          <w:szCs w:val="28"/>
        </w:rPr>
        <w:t xml:space="preserve">іалогу </w:t>
      </w:r>
      <w:r>
        <w:rPr>
          <w:rFonts w:ascii="Times New Roman" w:hAnsi="Times New Roman" w:cs="Times New Roman"/>
          <w:sz w:val="28"/>
          <w:szCs w:val="28"/>
        </w:rPr>
        <w:t>свідчить</w:t>
      </w:r>
      <w:r w:rsidRPr="002B7075">
        <w:rPr>
          <w:rFonts w:ascii="Times New Roman" w:hAnsi="Times New Roman" w:cs="Times New Roman"/>
          <w:sz w:val="28"/>
          <w:szCs w:val="28"/>
        </w:rPr>
        <w:t>, що питання примату для всієї Церкви</w:t>
      </w:r>
      <w:r>
        <w:rPr>
          <w:rFonts w:ascii="Times New Roman" w:hAnsi="Times New Roman" w:cs="Times New Roman"/>
          <w:sz w:val="28"/>
          <w:szCs w:val="28"/>
        </w:rPr>
        <w:t xml:space="preserve"> і</w:t>
      </w:r>
      <w:r w:rsidRPr="002B7075">
        <w:rPr>
          <w:rFonts w:ascii="Times New Roman" w:hAnsi="Times New Roman" w:cs="Times New Roman"/>
          <w:sz w:val="28"/>
          <w:szCs w:val="28"/>
        </w:rPr>
        <w:t xml:space="preserve"> зокрема служіння Єпископа Рим</w:t>
      </w:r>
      <w:r>
        <w:rPr>
          <w:rFonts w:ascii="Times New Roman" w:hAnsi="Times New Roman" w:cs="Times New Roman"/>
          <w:sz w:val="28"/>
          <w:szCs w:val="28"/>
        </w:rPr>
        <w:t>а</w:t>
      </w:r>
      <w:r w:rsidRPr="002B7075">
        <w:rPr>
          <w:rFonts w:ascii="Times New Roman" w:hAnsi="Times New Roman" w:cs="Times New Roman"/>
          <w:sz w:val="28"/>
          <w:szCs w:val="28"/>
        </w:rPr>
        <w:t xml:space="preserve">, потрібно розглядати не </w:t>
      </w:r>
      <w:r>
        <w:rPr>
          <w:rFonts w:ascii="Times New Roman" w:hAnsi="Times New Roman" w:cs="Times New Roman"/>
          <w:sz w:val="28"/>
          <w:szCs w:val="28"/>
        </w:rPr>
        <w:t>тільки</w:t>
      </w:r>
      <w:r w:rsidRPr="002B7075">
        <w:rPr>
          <w:rFonts w:ascii="Times New Roman" w:hAnsi="Times New Roman" w:cs="Times New Roman"/>
          <w:sz w:val="28"/>
          <w:szCs w:val="28"/>
        </w:rPr>
        <w:t xml:space="preserve"> як проблему, але й як </w:t>
      </w:r>
      <w:r w:rsidRPr="002B7075">
        <w:rPr>
          <w:rFonts w:ascii="Times New Roman" w:hAnsi="Times New Roman" w:cs="Times New Roman"/>
          <w:i/>
          <w:sz w:val="28"/>
          <w:szCs w:val="28"/>
        </w:rPr>
        <w:t>можливість для спільних роздумів про природу Церкви</w:t>
      </w:r>
      <w:r w:rsidRPr="002B7075">
        <w:rPr>
          <w:rFonts w:ascii="Times New Roman" w:hAnsi="Times New Roman" w:cs="Times New Roman"/>
          <w:sz w:val="28"/>
          <w:szCs w:val="28"/>
        </w:rPr>
        <w:t xml:space="preserve"> та її місію у світі.</w:t>
      </w:r>
      <w:r>
        <w:rPr>
          <w:rFonts w:ascii="Times New Roman" w:hAnsi="Times New Roman" w:cs="Times New Roman"/>
          <w:sz w:val="28"/>
          <w:szCs w:val="28"/>
        </w:rPr>
        <w:t xml:space="preserve"> </w:t>
      </w:r>
      <w:r w:rsidRPr="00103E04">
        <w:rPr>
          <w:rFonts w:ascii="Times New Roman" w:hAnsi="Times New Roman" w:cs="Times New Roman"/>
          <w:sz w:val="28"/>
          <w:szCs w:val="28"/>
        </w:rPr>
        <w:t>Розгляд цієї теми уможливив глибший аналіз деяких важливих еклезіологічних тем, таких як</w:t>
      </w:r>
      <w:r>
        <w:rPr>
          <w:rFonts w:ascii="Times New Roman" w:hAnsi="Times New Roman" w:cs="Times New Roman"/>
          <w:sz w:val="28"/>
          <w:szCs w:val="28"/>
        </w:rPr>
        <w:t xml:space="preserve"> </w:t>
      </w:r>
      <w:r w:rsidRPr="00381582">
        <w:rPr>
          <w:rFonts w:ascii="Times New Roman" w:hAnsi="Times New Roman" w:cs="Times New Roman"/>
          <w:sz w:val="28"/>
          <w:szCs w:val="28"/>
        </w:rPr>
        <w:t xml:space="preserve">існування та взаємозалежність примату і </w:t>
      </w:r>
      <w:r>
        <w:rPr>
          <w:rFonts w:ascii="Times New Roman" w:hAnsi="Times New Roman" w:cs="Times New Roman"/>
          <w:sz w:val="28"/>
          <w:szCs w:val="28"/>
        </w:rPr>
        <w:t>синодальністі</w:t>
      </w:r>
      <w:r w:rsidRPr="00381582">
        <w:rPr>
          <w:rFonts w:ascii="Times New Roman" w:hAnsi="Times New Roman" w:cs="Times New Roman"/>
          <w:sz w:val="28"/>
          <w:szCs w:val="28"/>
        </w:rPr>
        <w:t xml:space="preserve"> на кожному рівні Церкви</w:t>
      </w:r>
      <w:r>
        <w:rPr>
          <w:rFonts w:ascii="Times New Roman" w:hAnsi="Times New Roman" w:cs="Times New Roman"/>
          <w:sz w:val="28"/>
          <w:szCs w:val="28"/>
        </w:rPr>
        <w:t xml:space="preserve">; </w:t>
      </w:r>
      <w:r w:rsidRPr="00381582">
        <w:rPr>
          <w:rFonts w:ascii="Times New Roman" w:hAnsi="Times New Roman" w:cs="Times New Roman"/>
          <w:sz w:val="28"/>
          <w:szCs w:val="28"/>
        </w:rPr>
        <w:t xml:space="preserve">розуміння </w:t>
      </w:r>
      <w:r>
        <w:rPr>
          <w:rFonts w:ascii="Times New Roman" w:hAnsi="Times New Roman" w:cs="Times New Roman"/>
          <w:sz w:val="28"/>
          <w:szCs w:val="28"/>
        </w:rPr>
        <w:t>синодальності</w:t>
      </w:r>
      <w:r w:rsidRPr="00381582">
        <w:rPr>
          <w:rFonts w:ascii="Times New Roman" w:hAnsi="Times New Roman" w:cs="Times New Roman"/>
          <w:sz w:val="28"/>
          <w:szCs w:val="28"/>
        </w:rPr>
        <w:t xml:space="preserve"> як фундаментальної якості всієї Церкви, що включає активну участь усіх вірних</w:t>
      </w:r>
      <w:r>
        <w:rPr>
          <w:rFonts w:ascii="Times New Roman" w:hAnsi="Times New Roman" w:cs="Times New Roman"/>
          <w:sz w:val="28"/>
          <w:szCs w:val="28"/>
        </w:rPr>
        <w:t>; відмінність і взаємозв’</w:t>
      </w:r>
      <w:r w:rsidRPr="00381582">
        <w:rPr>
          <w:rFonts w:ascii="Times New Roman" w:hAnsi="Times New Roman" w:cs="Times New Roman"/>
          <w:sz w:val="28"/>
          <w:szCs w:val="28"/>
        </w:rPr>
        <w:t>язок між колегіальністю і синодальністю.</w:t>
      </w:r>
    </w:p>
    <w:p w:rsidR="002255EB" w:rsidRPr="00C07A88"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sidRPr="00C07A88">
        <w:rPr>
          <w:rFonts w:ascii="Times New Roman" w:hAnsi="Times New Roman" w:cs="Times New Roman"/>
          <w:sz w:val="28"/>
          <w:szCs w:val="28"/>
        </w:rPr>
        <w:t xml:space="preserve">3. Ці спільні роздуми зробили значний </w:t>
      </w:r>
      <w:r w:rsidRPr="00C07A88">
        <w:rPr>
          <w:rFonts w:ascii="Times New Roman" w:hAnsi="Times New Roman" w:cs="Times New Roman"/>
          <w:i/>
          <w:sz w:val="28"/>
          <w:szCs w:val="28"/>
        </w:rPr>
        <w:t>внесок у католицьке богослов’я</w:t>
      </w:r>
      <w:r w:rsidRPr="00C07A88">
        <w:rPr>
          <w:rFonts w:ascii="Times New Roman" w:hAnsi="Times New Roman" w:cs="Times New Roman"/>
          <w:sz w:val="28"/>
          <w:szCs w:val="28"/>
        </w:rPr>
        <w:t>. Папа Франциск ствердив: «Екуменічний процес дозволив нам прийти до глибшого розуміння служіння Наступника Петра, і ми повинні бути впевнені, що він продовжуватиметься і в майбутньому»</w:t>
      </w:r>
      <w:r w:rsidRPr="00C07A88">
        <w:rPr>
          <w:rStyle w:val="a9"/>
          <w:rFonts w:ascii="Times New Roman" w:hAnsi="Times New Roman" w:cs="Times New Roman"/>
          <w:sz w:val="28"/>
          <w:szCs w:val="28"/>
        </w:rPr>
        <w:footnoteReference w:id="26"/>
      </w:r>
      <w:r w:rsidRPr="00C07A88">
        <w:rPr>
          <w:rFonts w:ascii="Times New Roman" w:hAnsi="Times New Roman" w:cs="Times New Roman"/>
          <w:sz w:val="28"/>
          <w:szCs w:val="28"/>
        </w:rPr>
        <w:t xml:space="preserve">. Богословські роздуми про одночасність помісної та вселенської Церков (див. робочий Документ §§120-126), сучасна концепція і розуміння «синодальності» (див. ARCIC 1999, 34-40) і потрійний вимір Церкви («спільнотний», «колегіальний», «персональний») (див. робочий Документ §§114-118) були розвинуті або поглиблені в контексті екуменічного діалогу, збагативши використання цих понять у наступних католицьких документах. Таке прийняття ілюструє «обмін дарами», згаданий у </w:t>
      </w:r>
      <w:r w:rsidRPr="00C07A88">
        <w:rPr>
          <w:rStyle w:val="21"/>
          <w:rFonts w:ascii="Times New Roman" w:hAnsi="Times New Roman" w:cs="Times New Roman"/>
          <w:sz w:val="28"/>
          <w:szCs w:val="28"/>
          <w:lang w:val="uk-UA"/>
        </w:rPr>
        <w:t xml:space="preserve">Evangelii </w:t>
      </w:r>
      <w:r w:rsidRPr="00C07A88">
        <w:rPr>
          <w:rStyle w:val="21"/>
          <w:rFonts w:ascii="Times New Roman" w:hAnsi="Times New Roman" w:cs="Times New Roman"/>
          <w:sz w:val="28"/>
          <w:szCs w:val="28"/>
          <w:lang w:val="uk-UA" w:eastAsia="la" w:bidi="la"/>
        </w:rPr>
        <w:t>gaudium</w:t>
      </w:r>
      <w:r w:rsidRPr="00C07A88">
        <w:rPr>
          <w:rStyle w:val="21"/>
          <w:rFonts w:ascii="Times New Roman" w:hAnsi="Times New Roman" w:cs="Times New Roman"/>
          <w:i w:val="0"/>
          <w:sz w:val="28"/>
          <w:szCs w:val="28"/>
          <w:lang w:val="uk-UA" w:eastAsia="la" w:bidi="la"/>
        </w:rPr>
        <w:t>, цитуючи приклади колегіальності та синодальності: «</w:t>
      </w:r>
      <w:r w:rsidRPr="00C07A88">
        <w:rPr>
          <w:rFonts w:ascii="Times New Roman" w:eastAsia="Times New Roman" w:hAnsi="Times New Roman" w:cs="Times New Roman"/>
          <w:sz w:val="28"/>
          <w:szCs w:val="28"/>
          <w:lang w:eastAsia="ru-RU"/>
        </w:rPr>
        <w:t xml:space="preserve">І якщо справді віримо в вільну і щедру діяльність Святого Духа, то скільки можемо навчитися один в одного! </w:t>
      </w:r>
      <w:r w:rsidRPr="00C07A88">
        <w:rPr>
          <w:rFonts w:ascii="Times New Roman" w:hAnsi="Times New Roman" w:cs="Times New Roman"/>
          <w:sz w:val="28"/>
          <w:szCs w:val="28"/>
        </w:rPr>
        <w:t xml:space="preserve">[...] </w:t>
      </w:r>
      <w:r w:rsidRPr="00C07A88">
        <w:rPr>
          <w:rFonts w:ascii="Times New Roman" w:eastAsia="Times New Roman" w:hAnsi="Times New Roman" w:cs="Times New Roman"/>
          <w:sz w:val="28"/>
          <w:szCs w:val="28"/>
          <w:lang w:eastAsia="ru-RU"/>
        </w:rPr>
        <w:t xml:space="preserve">Через обмін дарами Святий Дух може нас послідовно вести до правди й добра» </w:t>
      </w:r>
      <w:r w:rsidRPr="00C07A88">
        <w:rPr>
          <w:rFonts w:ascii="Times New Roman" w:hAnsi="Times New Roman" w:cs="Times New Roman"/>
          <w:sz w:val="28"/>
          <w:szCs w:val="28"/>
        </w:rPr>
        <w:t>(</w:t>
      </w:r>
      <w:r w:rsidRPr="00C07A88">
        <w:rPr>
          <w:rStyle w:val="21"/>
          <w:rFonts w:ascii="Times New Roman" w:hAnsi="Times New Roman" w:cs="Times New Roman"/>
          <w:sz w:val="28"/>
          <w:szCs w:val="28"/>
          <w:lang w:val="uk-UA"/>
        </w:rPr>
        <w:t>EG</w:t>
      </w:r>
      <w:r w:rsidRPr="00C07A88">
        <w:rPr>
          <w:rFonts w:ascii="Times New Roman" w:hAnsi="Times New Roman" w:cs="Times New Roman"/>
          <w:sz w:val="28"/>
          <w:szCs w:val="28"/>
        </w:rPr>
        <w:t xml:space="preserve"> 246). Цей «обмін дарами» можна також застосувати до здійснення примату. Дійсно, хоча католики вірять, що унікальна роль Єпископа Рима – це дорогоцінний Божий дар на благо всієї Церкви, Діалоги показали, що в інших християнських спільнотах існують обґрунтовані принципи здійснення примату, які католиками можуть прийняти до уваги.</w:t>
      </w:r>
    </w:p>
    <w:p w:rsidR="002255EB" w:rsidRPr="0072395C" w:rsidRDefault="002255EB" w:rsidP="002255EB">
      <w:pPr>
        <w:pStyle w:val="70"/>
        <w:shd w:val="clear" w:color="auto" w:fill="auto"/>
        <w:spacing w:line="240" w:lineRule="auto"/>
        <w:ind w:firstLine="567"/>
        <w:jc w:val="both"/>
        <w:rPr>
          <w:rFonts w:ascii="Times New Roman" w:hAnsi="Times New Roman" w:cs="Times New Roman"/>
          <w:sz w:val="28"/>
          <w:szCs w:val="28"/>
        </w:rPr>
      </w:pPr>
    </w:p>
    <w:p w:rsidR="002255EB" w:rsidRDefault="002255EB" w:rsidP="002255EB">
      <w:pPr>
        <w:pStyle w:val="70"/>
        <w:shd w:val="clear" w:color="auto" w:fill="auto"/>
        <w:spacing w:line="240" w:lineRule="auto"/>
        <w:ind w:firstLine="567"/>
        <w:jc w:val="both"/>
        <w:rPr>
          <w:rFonts w:ascii="Times New Roman" w:hAnsi="Times New Roman" w:cs="Times New Roman"/>
          <w:sz w:val="28"/>
          <w:szCs w:val="28"/>
        </w:rPr>
      </w:pPr>
      <w:r>
        <w:rPr>
          <w:rFonts w:ascii="Times New Roman" w:hAnsi="Times New Roman" w:cs="Times New Roman"/>
          <w:sz w:val="28"/>
          <w:szCs w:val="28"/>
        </w:rPr>
        <w:lastRenderedPageBreak/>
        <w:t>НАСТУП</w:t>
      </w:r>
      <w:r w:rsidRPr="00FB52A0">
        <w:rPr>
          <w:rFonts w:ascii="Times New Roman" w:hAnsi="Times New Roman" w:cs="Times New Roman"/>
          <w:sz w:val="28"/>
          <w:szCs w:val="28"/>
        </w:rPr>
        <w:t>НІ КРОКИ В БОГОСЛОВСЬКИХ ДІАЛОГАХ</w:t>
      </w:r>
    </w:p>
    <w:p w:rsidR="002255EB" w:rsidRPr="00A2326C" w:rsidRDefault="002255EB" w:rsidP="002255EB">
      <w:pPr>
        <w:ind w:firstLine="567"/>
        <w:rPr>
          <w:rFonts w:ascii="Times New Roman" w:hAnsi="Times New Roman" w:cs="Times New Roman"/>
          <w:sz w:val="28"/>
          <w:szCs w:val="28"/>
          <w:lang w:val="uk-UA"/>
        </w:rPr>
      </w:pPr>
    </w:p>
    <w:p w:rsidR="002255EB" w:rsidRPr="00417251" w:rsidRDefault="002255EB" w:rsidP="002255EB">
      <w:pPr>
        <w:pStyle w:val="20"/>
        <w:shd w:val="clear" w:color="auto" w:fill="auto"/>
        <w:tabs>
          <w:tab w:val="left" w:pos="42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4. </w:t>
      </w:r>
      <w:r w:rsidRPr="00E01612">
        <w:rPr>
          <w:rFonts w:ascii="Times New Roman" w:hAnsi="Times New Roman" w:cs="Times New Roman"/>
          <w:sz w:val="28"/>
          <w:szCs w:val="28"/>
        </w:rPr>
        <w:t>Широта і глибина екуменічних роздумів про примат останнім часом вражає і, здається, вказує на те, що настав час для подальших кроків в екуменічному діалозі.</w:t>
      </w:r>
      <w:r>
        <w:rPr>
          <w:rFonts w:ascii="Times New Roman" w:hAnsi="Times New Roman" w:cs="Times New Roman"/>
          <w:sz w:val="28"/>
          <w:szCs w:val="28"/>
        </w:rPr>
        <w:t xml:space="preserve"> </w:t>
      </w:r>
      <w:r w:rsidRPr="00E01612">
        <w:rPr>
          <w:rFonts w:ascii="Times New Roman" w:hAnsi="Times New Roman" w:cs="Times New Roman"/>
          <w:sz w:val="28"/>
          <w:szCs w:val="28"/>
        </w:rPr>
        <w:t>Безумовно, щоб уникнути повторень та збагатити один одного</w:t>
      </w:r>
      <w:r>
        <w:rPr>
          <w:rFonts w:ascii="Times New Roman" w:hAnsi="Times New Roman" w:cs="Times New Roman"/>
          <w:sz w:val="28"/>
          <w:szCs w:val="28"/>
        </w:rPr>
        <w:t>,</w:t>
      </w:r>
      <w:r w:rsidRPr="00E01612">
        <w:rPr>
          <w:rFonts w:ascii="Times New Roman" w:hAnsi="Times New Roman" w:cs="Times New Roman"/>
          <w:sz w:val="28"/>
          <w:szCs w:val="28"/>
        </w:rPr>
        <w:t xml:space="preserve"> потрібн</w:t>
      </w:r>
      <w:r>
        <w:rPr>
          <w:rFonts w:ascii="Times New Roman" w:hAnsi="Times New Roman" w:cs="Times New Roman"/>
          <w:sz w:val="28"/>
          <w:szCs w:val="28"/>
        </w:rPr>
        <w:t>ий кращий зв’</w:t>
      </w:r>
      <w:r w:rsidRPr="00E01612">
        <w:rPr>
          <w:rFonts w:ascii="Times New Roman" w:hAnsi="Times New Roman" w:cs="Times New Roman"/>
          <w:sz w:val="28"/>
          <w:szCs w:val="28"/>
        </w:rPr>
        <w:t xml:space="preserve">язок між </w:t>
      </w:r>
      <w:r>
        <w:rPr>
          <w:rFonts w:ascii="Times New Roman" w:hAnsi="Times New Roman" w:cs="Times New Roman"/>
          <w:sz w:val="28"/>
          <w:szCs w:val="28"/>
        </w:rPr>
        <w:t>Д</w:t>
      </w:r>
      <w:r w:rsidRPr="00E01612">
        <w:rPr>
          <w:rFonts w:ascii="Times New Roman" w:hAnsi="Times New Roman" w:cs="Times New Roman"/>
          <w:sz w:val="28"/>
          <w:szCs w:val="28"/>
        </w:rPr>
        <w:t>іалогами</w:t>
      </w:r>
      <w:r>
        <w:rPr>
          <w:rFonts w:ascii="Times New Roman" w:hAnsi="Times New Roman" w:cs="Times New Roman"/>
          <w:sz w:val="28"/>
          <w:szCs w:val="28"/>
        </w:rPr>
        <w:t>:</w:t>
      </w:r>
      <w:r w:rsidRPr="00E01612">
        <w:rPr>
          <w:rFonts w:ascii="Times New Roman" w:hAnsi="Times New Roman" w:cs="Times New Roman"/>
          <w:sz w:val="28"/>
          <w:szCs w:val="28"/>
        </w:rPr>
        <w:t xml:space="preserve"> місцевими та міжнародними, офіційними та неофіційними, двосторонніми та багатосторонніми, а особливо між</w:t>
      </w:r>
      <w:r>
        <w:rPr>
          <w:rFonts w:ascii="Times New Roman" w:hAnsi="Times New Roman" w:cs="Times New Roman"/>
          <w:sz w:val="28"/>
          <w:szCs w:val="28"/>
        </w:rPr>
        <w:t xml:space="preserve"> східним та західним Діалогами</w:t>
      </w:r>
      <w:r w:rsidRPr="00E01612">
        <w:rPr>
          <w:rFonts w:ascii="Times New Roman" w:hAnsi="Times New Roman" w:cs="Times New Roman"/>
          <w:sz w:val="28"/>
          <w:szCs w:val="28"/>
        </w:rPr>
        <w:t>.</w:t>
      </w:r>
      <w:r>
        <w:rPr>
          <w:rFonts w:ascii="Times New Roman" w:hAnsi="Times New Roman" w:cs="Times New Roman"/>
          <w:sz w:val="28"/>
          <w:szCs w:val="28"/>
        </w:rPr>
        <w:t xml:space="preserve"> До прикладу, екуменічні методи диференційованого консенсусу </w:t>
      </w:r>
      <w:r w:rsidRPr="00417251">
        <w:rPr>
          <w:rFonts w:ascii="Times New Roman" w:hAnsi="Times New Roman" w:cs="Times New Roman"/>
          <w:sz w:val="28"/>
          <w:szCs w:val="28"/>
        </w:rPr>
        <w:t>(</w:t>
      </w:r>
      <w:r>
        <w:rPr>
          <w:rFonts w:ascii="Times New Roman" w:hAnsi="Times New Roman" w:cs="Times New Roman"/>
          <w:sz w:val="28"/>
          <w:szCs w:val="28"/>
        </w:rPr>
        <w:t>див. робочий Документ</w:t>
      </w:r>
      <w:r w:rsidRPr="00417251">
        <w:rPr>
          <w:rFonts w:ascii="Times New Roman" w:hAnsi="Times New Roman" w:cs="Times New Roman"/>
          <w:sz w:val="28"/>
          <w:szCs w:val="28"/>
        </w:rPr>
        <w:t xml:space="preserve"> §107) </w:t>
      </w:r>
      <w:r>
        <w:rPr>
          <w:rFonts w:ascii="Times New Roman" w:hAnsi="Times New Roman" w:cs="Times New Roman"/>
          <w:sz w:val="28"/>
          <w:szCs w:val="28"/>
        </w:rPr>
        <w:t xml:space="preserve">і рецептивного екуменізму, вже прийняті деякими богословськими Діалогами, можуть бути корисними для сприйнятливого здійснення служіння єдності для всієї Церкви, бо </w:t>
      </w:r>
      <w:r w:rsidRPr="00417251">
        <w:rPr>
          <w:rFonts w:ascii="Times New Roman" w:hAnsi="Times New Roman" w:cs="Times New Roman"/>
          <w:sz w:val="28"/>
          <w:szCs w:val="28"/>
        </w:rPr>
        <w:t>якщо відмінності б</w:t>
      </w:r>
      <w:r>
        <w:rPr>
          <w:rFonts w:ascii="Times New Roman" w:hAnsi="Times New Roman" w:cs="Times New Roman"/>
          <w:sz w:val="28"/>
          <w:szCs w:val="28"/>
        </w:rPr>
        <w:t>огословських мов справді можна «</w:t>
      </w:r>
      <w:r w:rsidRPr="00417251">
        <w:rPr>
          <w:rFonts w:ascii="Times New Roman" w:hAnsi="Times New Roman" w:cs="Times New Roman"/>
          <w:sz w:val="28"/>
          <w:szCs w:val="28"/>
        </w:rPr>
        <w:t>часто розглядати як взаємодоповнюючі, а не конфліктні</w:t>
      </w:r>
      <w:r>
        <w:rPr>
          <w:rFonts w:ascii="Times New Roman" w:hAnsi="Times New Roman" w:cs="Times New Roman"/>
          <w:sz w:val="28"/>
          <w:szCs w:val="28"/>
        </w:rPr>
        <w:t>»</w:t>
      </w:r>
      <w:r w:rsidRPr="00417251">
        <w:rPr>
          <w:rFonts w:ascii="Times New Roman" w:hAnsi="Times New Roman" w:cs="Times New Roman"/>
          <w:sz w:val="28"/>
          <w:szCs w:val="28"/>
        </w:rPr>
        <w:t xml:space="preserve"> (див. </w:t>
      </w:r>
      <w:r w:rsidRPr="009219F8">
        <w:rPr>
          <w:rFonts w:ascii="Times New Roman" w:hAnsi="Times New Roman" w:cs="Times New Roman"/>
          <w:i/>
          <w:sz w:val="28"/>
          <w:szCs w:val="28"/>
        </w:rPr>
        <w:t>UR</w:t>
      </w:r>
      <w:r w:rsidRPr="00417251">
        <w:rPr>
          <w:rFonts w:ascii="Times New Roman" w:hAnsi="Times New Roman" w:cs="Times New Roman"/>
          <w:sz w:val="28"/>
          <w:szCs w:val="28"/>
        </w:rPr>
        <w:t xml:space="preserve"> 17), то те саме можна сказати і про церковні практики</w:t>
      </w:r>
      <w:r>
        <w:rPr>
          <w:rFonts w:ascii="Times New Roman" w:hAnsi="Times New Roman" w:cs="Times New Roman"/>
          <w:sz w:val="28"/>
          <w:szCs w:val="28"/>
        </w:rPr>
        <w:t>.</w:t>
      </w:r>
    </w:p>
    <w:p w:rsidR="002255EB" w:rsidRPr="009219F8" w:rsidRDefault="002255EB" w:rsidP="002255EB">
      <w:pPr>
        <w:pStyle w:val="20"/>
        <w:shd w:val="clear" w:color="auto" w:fill="auto"/>
        <w:tabs>
          <w:tab w:val="left" w:pos="42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5. Богословські Д</w:t>
      </w:r>
      <w:r w:rsidRPr="00B936DC">
        <w:rPr>
          <w:rFonts w:ascii="Times New Roman" w:hAnsi="Times New Roman" w:cs="Times New Roman"/>
          <w:sz w:val="28"/>
          <w:szCs w:val="28"/>
        </w:rPr>
        <w:t xml:space="preserve">іалоги на тему примату дедалі більше демонструють, що </w:t>
      </w:r>
      <w:r w:rsidRPr="00B936DC">
        <w:rPr>
          <w:rFonts w:ascii="Times New Roman" w:hAnsi="Times New Roman" w:cs="Times New Roman"/>
          <w:i/>
          <w:sz w:val="28"/>
          <w:szCs w:val="28"/>
        </w:rPr>
        <w:t>примат і синодальність</w:t>
      </w:r>
      <w:r>
        <w:rPr>
          <w:rFonts w:ascii="Times New Roman" w:hAnsi="Times New Roman" w:cs="Times New Roman"/>
          <w:sz w:val="28"/>
          <w:szCs w:val="28"/>
        </w:rPr>
        <w:t xml:space="preserve"> – не </w:t>
      </w:r>
      <w:r w:rsidRPr="00B936DC">
        <w:rPr>
          <w:rFonts w:ascii="Times New Roman" w:hAnsi="Times New Roman" w:cs="Times New Roman"/>
          <w:sz w:val="28"/>
          <w:szCs w:val="28"/>
        </w:rPr>
        <w:t>два протилежн</w:t>
      </w:r>
      <w:r>
        <w:rPr>
          <w:rFonts w:ascii="Times New Roman" w:hAnsi="Times New Roman" w:cs="Times New Roman"/>
          <w:sz w:val="28"/>
          <w:szCs w:val="28"/>
        </w:rPr>
        <w:t>і</w:t>
      </w:r>
      <w:r w:rsidRPr="00B936DC">
        <w:rPr>
          <w:rFonts w:ascii="Times New Roman" w:hAnsi="Times New Roman" w:cs="Times New Roman"/>
          <w:sz w:val="28"/>
          <w:szCs w:val="28"/>
        </w:rPr>
        <w:t xml:space="preserve"> церковн</w:t>
      </w:r>
      <w:r>
        <w:rPr>
          <w:rFonts w:ascii="Times New Roman" w:hAnsi="Times New Roman" w:cs="Times New Roman"/>
          <w:sz w:val="28"/>
          <w:szCs w:val="28"/>
        </w:rPr>
        <w:t>і</w:t>
      </w:r>
      <w:r w:rsidRPr="00B936DC">
        <w:rPr>
          <w:rFonts w:ascii="Times New Roman" w:hAnsi="Times New Roman" w:cs="Times New Roman"/>
          <w:sz w:val="28"/>
          <w:szCs w:val="28"/>
        </w:rPr>
        <w:t xml:space="preserve"> виміри, а радше дв</w:t>
      </w:r>
      <w:r>
        <w:rPr>
          <w:rFonts w:ascii="Times New Roman" w:hAnsi="Times New Roman" w:cs="Times New Roman"/>
          <w:sz w:val="28"/>
          <w:szCs w:val="28"/>
        </w:rPr>
        <w:t>і</w:t>
      </w:r>
      <w:r w:rsidRPr="00B936DC">
        <w:rPr>
          <w:rFonts w:ascii="Times New Roman" w:hAnsi="Times New Roman" w:cs="Times New Roman"/>
          <w:sz w:val="28"/>
          <w:szCs w:val="28"/>
        </w:rPr>
        <w:t xml:space="preserve"> взаємоконституююч</w:t>
      </w:r>
      <w:r>
        <w:rPr>
          <w:rFonts w:ascii="Times New Roman" w:hAnsi="Times New Roman" w:cs="Times New Roman"/>
          <w:sz w:val="28"/>
          <w:szCs w:val="28"/>
        </w:rPr>
        <w:t>і</w:t>
      </w:r>
      <w:r w:rsidRPr="00B936DC">
        <w:rPr>
          <w:rFonts w:ascii="Times New Roman" w:hAnsi="Times New Roman" w:cs="Times New Roman"/>
          <w:sz w:val="28"/>
          <w:szCs w:val="28"/>
        </w:rPr>
        <w:t xml:space="preserve"> </w:t>
      </w:r>
      <w:r>
        <w:rPr>
          <w:rFonts w:ascii="Times New Roman" w:hAnsi="Times New Roman" w:cs="Times New Roman"/>
          <w:sz w:val="28"/>
          <w:szCs w:val="28"/>
        </w:rPr>
        <w:t>й</w:t>
      </w:r>
      <w:r w:rsidRPr="00B936DC">
        <w:rPr>
          <w:rFonts w:ascii="Times New Roman" w:hAnsi="Times New Roman" w:cs="Times New Roman"/>
          <w:sz w:val="28"/>
          <w:szCs w:val="28"/>
        </w:rPr>
        <w:t xml:space="preserve"> взаємодоповнююч</w:t>
      </w:r>
      <w:r>
        <w:rPr>
          <w:rFonts w:ascii="Times New Roman" w:hAnsi="Times New Roman" w:cs="Times New Roman"/>
          <w:sz w:val="28"/>
          <w:szCs w:val="28"/>
        </w:rPr>
        <w:t>і</w:t>
      </w:r>
      <w:r w:rsidRPr="00B936DC">
        <w:rPr>
          <w:rFonts w:ascii="Times New Roman" w:hAnsi="Times New Roman" w:cs="Times New Roman"/>
          <w:sz w:val="28"/>
          <w:szCs w:val="28"/>
        </w:rPr>
        <w:t xml:space="preserve"> </w:t>
      </w:r>
      <w:r>
        <w:rPr>
          <w:rFonts w:ascii="Times New Roman" w:hAnsi="Times New Roman" w:cs="Times New Roman"/>
          <w:sz w:val="28"/>
          <w:szCs w:val="28"/>
        </w:rPr>
        <w:t>дійсності</w:t>
      </w:r>
      <w:r w:rsidRPr="00B936DC">
        <w:rPr>
          <w:rFonts w:ascii="Times New Roman" w:hAnsi="Times New Roman" w:cs="Times New Roman"/>
          <w:sz w:val="28"/>
          <w:szCs w:val="28"/>
        </w:rPr>
        <w:t xml:space="preserve">, і тому </w:t>
      </w:r>
      <w:r w:rsidRPr="00B936DC">
        <w:rPr>
          <w:rFonts w:ascii="Times New Roman" w:hAnsi="Times New Roman" w:cs="Times New Roman"/>
          <w:i/>
          <w:sz w:val="28"/>
          <w:szCs w:val="28"/>
        </w:rPr>
        <w:t>їх слід розглядати разом</w:t>
      </w:r>
      <w:r w:rsidRPr="00B936DC">
        <w:rPr>
          <w:rFonts w:ascii="Times New Roman" w:hAnsi="Times New Roman" w:cs="Times New Roman"/>
          <w:sz w:val="28"/>
          <w:szCs w:val="28"/>
        </w:rPr>
        <w:t>.</w:t>
      </w:r>
      <w:r>
        <w:rPr>
          <w:rFonts w:ascii="Times New Roman" w:hAnsi="Times New Roman" w:cs="Times New Roman"/>
          <w:sz w:val="28"/>
          <w:szCs w:val="28"/>
        </w:rPr>
        <w:t xml:space="preserve"> </w:t>
      </w:r>
      <w:r w:rsidRPr="00D51F34">
        <w:rPr>
          <w:rFonts w:ascii="Times New Roman" w:hAnsi="Times New Roman" w:cs="Times New Roman"/>
          <w:sz w:val="28"/>
          <w:szCs w:val="28"/>
        </w:rPr>
        <w:t xml:space="preserve">Як </w:t>
      </w:r>
      <w:r>
        <w:rPr>
          <w:rFonts w:ascii="Times New Roman" w:hAnsi="Times New Roman" w:cs="Times New Roman"/>
          <w:sz w:val="28"/>
          <w:szCs w:val="28"/>
        </w:rPr>
        <w:t>сказав</w:t>
      </w:r>
      <w:r w:rsidRPr="00D51F34">
        <w:rPr>
          <w:rFonts w:ascii="Times New Roman" w:hAnsi="Times New Roman" w:cs="Times New Roman"/>
          <w:sz w:val="28"/>
          <w:szCs w:val="28"/>
        </w:rPr>
        <w:t xml:space="preserve"> Папа Франциск екуменічній групі богословів, </w:t>
      </w:r>
      <w:r>
        <w:rPr>
          <w:rFonts w:ascii="Times New Roman" w:hAnsi="Times New Roman" w:cs="Times New Roman"/>
          <w:sz w:val="28"/>
          <w:szCs w:val="28"/>
        </w:rPr>
        <w:t>«</w:t>
      </w:r>
      <w:r w:rsidRPr="00D51F34">
        <w:rPr>
          <w:rFonts w:ascii="Times New Roman" w:hAnsi="Times New Roman" w:cs="Times New Roman"/>
          <w:sz w:val="28"/>
          <w:szCs w:val="28"/>
        </w:rPr>
        <w:t xml:space="preserve">ми </w:t>
      </w:r>
      <w:r>
        <w:rPr>
          <w:rFonts w:ascii="Times New Roman" w:hAnsi="Times New Roman" w:cs="Times New Roman"/>
          <w:sz w:val="28"/>
          <w:szCs w:val="28"/>
        </w:rPr>
        <w:t>краще</w:t>
      </w:r>
      <w:r w:rsidRPr="00D51F34">
        <w:rPr>
          <w:rFonts w:ascii="Times New Roman" w:hAnsi="Times New Roman" w:cs="Times New Roman"/>
          <w:sz w:val="28"/>
          <w:szCs w:val="28"/>
        </w:rPr>
        <w:t xml:space="preserve"> зрозуміли, що в Церкві примат і </w:t>
      </w:r>
      <w:r>
        <w:rPr>
          <w:rFonts w:ascii="Times New Roman" w:hAnsi="Times New Roman" w:cs="Times New Roman"/>
          <w:sz w:val="28"/>
          <w:szCs w:val="28"/>
        </w:rPr>
        <w:t>синодальність –</w:t>
      </w:r>
      <w:r w:rsidRPr="00D51F34">
        <w:rPr>
          <w:rFonts w:ascii="Times New Roman" w:hAnsi="Times New Roman" w:cs="Times New Roman"/>
          <w:sz w:val="28"/>
          <w:szCs w:val="28"/>
        </w:rPr>
        <w:t xml:space="preserve"> не два конкуруюч</w:t>
      </w:r>
      <w:r>
        <w:rPr>
          <w:rFonts w:ascii="Times New Roman" w:hAnsi="Times New Roman" w:cs="Times New Roman"/>
          <w:sz w:val="28"/>
          <w:szCs w:val="28"/>
        </w:rPr>
        <w:t>і</w:t>
      </w:r>
      <w:r w:rsidRPr="00D51F34">
        <w:rPr>
          <w:rFonts w:ascii="Times New Roman" w:hAnsi="Times New Roman" w:cs="Times New Roman"/>
          <w:sz w:val="28"/>
          <w:szCs w:val="28"/>
        </w:rPr>
        <w:t xml:space="preserve"> принципи, які потрібно тримати в рівновазі, а дв</w:t>
      </w:r>
      <w:r>
        <w:rPr>
          <w:rFonts w:ascii="Times New Roman" w:hAnsi="Times New Roman" w:cs="Times New Roman"/>
          <w:sz w:val="28"/>
          <w:szCs w:val="28"/>
        </w:rPr>
        <w:t>і</w:t>
      </w:r>
      <w:r w:rsidRPr="00D51F34">
        <w:rPr>
          <w:rFonts w:ascii="Times New Roman" w:hAnsi="Times New Roman" w:cs="Times New Roman"/>
          <w:sz w:val="28"/>
          <w:szCs w:val="28"/>
        </w:rPr>
        <w:t xml:space="preserve"> </w:t>
      </w:r>
      <w:r>
        <w:rPr>
          <w:rFonts w:ascii="Times New Roman" w:hAnsi="Times New Roman" w:cs="Times New Roman"/>
          <w:sz w:val="28"/>
          <w:szCs w:val="28"/>
        </w:rPr>
        <w:t>дійсності</w:t>
      </w:r>
      <w:r w:rsidRPr="00D51F34">
        <w:rPr>
          <w:rFonts w:ascii="Times New Roman" w:hAnsi="Times New Roman" w:cs="Times New Roman"/>
          <w:sz w:val="28"/>
          <w:szCs w:val="28"/>
        </w:rPr>
        <w:t>, які встановлюють і підтримують одна одну в служінні сопричастя.</w:t>
      </w:r>
      <w:r>
        <w:rPr>
          <w:rFonts w:ascii="Times New Roman" w:hAnsi="Times New Roman" w:cs="Times New Roman"/>
          <w:sz w:val="28"/>
          <w:szCs w:val="28"/>
        </w:rPr>
        <w:t xml:space="preserve"> </w:t>
      </w:r>
      <w:r w:rsidRPr="00D51F34">
        <w:rPr>
          <w:rFonts w:ascii="Times New Roman" w:hAnsi="Times New Roman" w:cs="Times New Roman"/>
          <w:sz w:val="28"/>
          <w:szCs w:val="28"/>
        </w:rPr>
        <w:t xml:space="preserve">Як </w:t>
      </w:r>
      <w:r>
        <w:rPr>
          <w:rFonts w:ascii="Times New Roman" w:hAnsi="Times New Roman" w:cs="Times New Roman"/>
          <w:sz w:val="28"/>
          <w:szCs w:val="28"/>
        </w:rPr>
        <w:t>примат</w:t>
      </w:r>
      <w:r w:rsidRPr="00D51F34">
        <w:rPr>
          <w:rFonts w:ascii="Times New Roman" w:hAnsi="Times New Roman" w:cs="Times New Roman"/>
          <w:sz w:val="28"/>
          <w:szCs w:val="28"/>
        </w:rPr>
        <w:t xml:space="preserve"> передбачає здійснення синодальності, так і синодальність передбачає здійснення </w:t>
      </w:r>
      <w:r>
        <w:rPr>
          <w:rFonts w:ascii="Times New Roman" w:hAnsi="Times New Roman" w:cs="Times New Roman"/>
          <w:sz w:val="28"/>
          <w:szCs w:val="28"/>
        </w:rPr>
        <w:t>примату»</w:t>
      </w:r>
      <w:r>
        <w:rPr>
          <w:rStyle w:val="a9"/>
          <w:rFonts w:ascii="Times New Roman" w:hAnsi="Times New Roman" w:cs="Times New Roman"/>
          <w:sz w:val="28"/>
          <w:szCs w:val="28"/>
        </w:rPr>
        <w:footnoteReference w:id="27"/>
      </w:r>
      <w:r>
        <w:rPr>
          <w:rFonts w:ascii="Times New Roman" w:hAnsi="Times New Roman" w:cs="Times New Roman"/>
          <w:sz w:val="28"/>
          <w:szCs w:val="28"/>
        </w:rPr>
        <w:t>.</w:t>
      </w:r>
    </w:p>
    <w:p w:rsidR="002255EB" w:rsidRDefault="002255EB" w:rsidP="002255EB">
      <w:pPr>
        <w:pStyle w:val="20"/>
        <w:shd w:val="clear" w:color="auto" w:fill="auto"/>
        <w:tabs>
          <w:tab w:val="left" w:pos="43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6. Оскільки синодальне сопричастя як </w:t>
      </w:r>
      <w:r w:rsidRPr="000A1C5A">
        <w:rPr>
          <w:rFonts w:ascii="Times New Roman" w:hAnsi="Times New Roman" w:cs="Times New Roman"/>
          <w:i/>
          <w:sz w:val="28"/>
          <w:szCs w:val="28"/>
        </w:rPr>
        <w:t>артикуляція на «всі», «деякі» і «один»</w:t>
      </w:r>
      <w:r>
        <w:rPr>
          <w:rFonts w:ascii="Times New Roman" w:hAnsi="Times New Roman" w:cs="Times New Roman"/>
          <w:sz w:val="28"/>
          <w:szCs w:val="28"/>
        </w:rPr>
        <w:t xml:space="preserve"> включає здійснення примату, то богословський Діалог про примат з методологічної точки зору повинен розпочатися з роздумів про синодальність. У цьому ж зверненні Папа Франциск ствердив, що «синодальність у широкому значенні слід розуміти як виділення трьох вимірів: </w:t>
      </w:r>
      <w:r w:rsidRPr="000A456B">
        <w:rPr>
          <w:rFonts w:ascii="Times New Roman" w:hAnsi="Times New Roman" w:cs="Times New Roman"/>
          <w:sz w:val="28"/>
          <w:szCs w:val="28"/>
        </w:rPr>
        <w:t>‘</w:t>
      </w:r>
      <w:r>
        <w:rPr>
          <w:rFonts w:ascii="Times New Roman" w:hAnsi="Times New Roman" w:cs="Times New Roman"/>
          <w:sz w:val="28"/>
          <w:szCs w:val="28"/>
        </w:rPr>
        <w:t>всі</w:t>
      </w:r>
      <w:r w:rsidRPr="000A456B">
        <w:rPr>
          <w:rFonts w:ascii="Times New Roman" w:hAnsi="Times New Roman" w:cs="Times New Roman"/>
          <w:sz w:val="28"/>
          <w:szCs w:val="28"/>
        </w:rPr>
        <w:t>’, ‘</w:t>
      </w:r>
      <w:r>
        <w:rPr>
          <w:rFonts w:ascii="Times New Roman" w:hAnsi="Times New Roman" w:cs="Times New Roman"/>
          <w:sz w:val="28"/>
          <w:szCs w:val="28"/>
        </w:rPr>
        <w:t>деякі</w:t>
      </w:r>
      <w:r w:rsidRPr="000A456B">
        <w:rPr>
          <w:rFonts w:ascii="Times New Roman" w:hAnsi="Times New Roman" w:cs="Times New Roman"/>
          <w:sz w:val="28"/>
          <w:szCs w:val="28"/>
        </w:rPr>
        <w:t xml:space="preserve">’ </w:t>
      </w:r>
      <w:r>
        <w:rPr>
          <w:rFonts w:ascii="Times New Roman" w:hAnsi="Times New Roman" w:cs="Times New Roman"/>
          <w:sz w:val="28"/>
          <w:szCs w:val="28"/>
        </w:rPr>
        <w:t>і</w:t>
      </w:r>
      <w:r w:rsidRPr="000A456B">
        <w:rPr>
          <w:rFonts w:ascii="Times New Roman" w:hAnsi="Times New Roman" w:cs="Times New Roman"/>
          <w:sz w:val="28"/>
          <w:szCs w:val="28"/>
        </w:rPr>
        <w:t xml:space="preserve"> ‘</w:t>
      </w:r>
      <w:r>
        <w:rPr>
          <w:rFonts w:ascii="Times New Roman" w:hAnsi="Times New Roman" w:cs="Times New Roman"/>
          <w:sz w:val="28"/>
          <w:szCs w:val="28"/>
        </w:rPr>
        <w:t>один</w:t>
      </w:r>
      <w:r w:rsidRPr="000A456B">
        <w:rPr>
          <w:rFonts w:ascii="Times New Roman" w:hAnsi="Times New Roman" w:cs="Times New Roman"/>
          <w:sz w:val="28"/>
          <w:szCs w:val="28"/>
        </w:rPr>
        <w:t>’</w:t>
      </w:r>
      <w:r>
        <w:rPr>
          <w:rFonts w:ascii="Times New Roman" w:hAnsi="Times New Roman" w:cs="Times New Roman"/>
          <w:sz w:val="28"/>
          <w:szCs w:val="28"/>
        </w:rPr>
        <w:t>»</w:t>
      </w:r>
      <w:r w:rsidRPr="000A456B">
        <w:rPr>
          <w:rFonts w:ascii="Times New Roman" w:hAnsi="Times New Roman" w:cs="Times New Roman"/>
          <w:sz w:val="28"/>
          <w:szCs w:val="28"/>
        </w:rPr>
        <w:t xml:space="preserve">. </w:t>
      </w:r>
      <w:r w:rsidRPr="00871E37">
        <w:rPr>
          <w:rFonts w:ascii="Times New Roman" w:hAnsi="Times New Roman" w:cs="Times New Roman"/>
          <w:sz w:val="28"/>
          <w:szCs w:val="28"/>
        </w:rPr>
        <w:t xml:space="preserve">У </w:t>
      </w:r>
      <w:r>
        <w:rPr>
          <w:rFonts w:ascii="Times New Roman" w:hAnsi="Times New Roman" w:cs="Times New Roman"/>
          <w:sz w:val="28"/>
          <w:szCs w:val="28"/>
        </w:rPr>
        <w:t>такому розумінні</w:t>
      </w:r>
      <w:r w:rsidRPr="00871E37">
        <w:rPr>
          <w:rFonts w:ascii="Times New Roman" w:hAnsi="Times New Roman" w:cs="Times New Roman"/>
          <w:sz w:val="28"/>
          <w:szCs w:val="28"/>
        </w:rPr>
        <w:t xml:space="preserve"> </w:t>
      </w:r>
      <w:r>
        <w:rPr>
          <w:rFonts w:ascii="Times New Roman" w:hAnsi="Times New Roman" w:cs="Times New Roman"/>
          <w:sz w:val="28"/>
          <w:szCs w:val="28"/>
        </w:rPr>
        <w:t>«</w:t>
      </w:r>
      <w:r w:rsidRPr="00871E37">
        <w:rPr>
          <w:rFonts w:ascii="Times New Roman" w:hAnsi="Times New Roman" w:cs="Times New Roman"/>
          <w:sz w:val="28"/>
          <w:szCs w:val="28"/>
        </w:rPr>
        <w:t>пр</w:t>
      </w:r>
      <w:r>
        <w:rPr>
          <w:rFonts w:ascii="Times New Roman" w:hAnsi="Times New Roman" w:cs="Times New Roman"/>
          <w:sz w:val="28"/>
          <w:szCs w:val="28"/>
        </w:rPr>
        <w:t>едстоятельське служіння –  невід’</w:t>
      </w:r>
      <w:r w:rsidRPr="00871E37">
        <w:rPr>
          <w:rFonts w:ascii="Times New Roman" w:hAnsi="Times New Roman" w:cs="Times New Roman"/>
          <w:sz w:val="28"/>
          <w:szCs w:val="28"/>
        </w:rPr>
        <w:t>ємни</w:t>
      </w:r>
      <w:r>
        <w:rPr>
          <w:rFonts w:ascii="Times New Roman" w:hAnsi="Times New Roman" w:cs="Times New Roman"/>
          <w:sz w:val="28"/>
          <w:szCs w:val="28"/>
        </w:rPr>
        <w:t>й</w:t>
      </w:r>
      <w:r w:rsidRPr="00871E37">
        <w:rPr>
          <w:rFonts w:ascii="Times New Roman" w:hAnsi="Times New Roman" w:cs="Times New Roman"/>
          <w:sz w:val="28"/>
          <w:szCs w:val="28"/>
        </w:rPr>
        <w:t xml:space="preserve"> елемент динаміки синодальності, так само як і спільнотний аспект, що охоплює весь Божий народ, та колегіальний вимір, який є частиною здійснення єпископського служіння.</w:t>
      </w:r>
      <w:r>
        <w:rPr>
          <w:rFonts w:ascii="Times New Roman" w:hAnsi="Times New Roman" w:cs="Times New Roman"/>
          <w:sz w:val="28"/>
          <w:szCs w:val="28"/>
        </w:rPr>
        <w:t xml:space="preserve"> </w:t>
      </w:r>
      <w:r w:rsidRPr="00656B73">
        <w:rPr>
          <w:rFonts w:ascii="Times New Roman" w:hAnsi="Times New Roman" w:cs="Times New Roman"/>
          <w:sz w:val="28"/>
          <w:szCs w:val="28"/>
        </w:rPr>
        <w:t xml:space="preserve">Отже, плідний підхід до примату в богословському та екуменічному </w:t>
      </w:r>
      <w:r>
        <w:rPr>
          <w:rFonts w:ascii="Times New Roman" w:hAnsi="Times New Roman" w:cs="Times New Roman"/>
          <w:sz w:val="28"/>
          <w:szCs w:val="28"/>
        </w:rPr>
        <w:t>Діалогах повинен обов’</w:t>
      </w:r>
      <w:r w:rsidRPr="00656B73">
        <w:rPr>
          <w:rFonts w:ascii="Times New Roman" w:hAnsi="Times New Roman" w:cs="Times New Roman"/>
          <w:sz w:val="28"/>
          <w:szCs w:val="28"/>
        </w:rPr>
        <w:t>язково ґрунтуватися на роздумах про синодальність</w:t>
      </w:r>
      <w:r>
        <w:rPr>
          <w:rFonts w:ascii="Times New Roman" w:hAnsi="Times New Roman" w:cs="Times New Roman"/>
          <w:sz w:val="28"/>
          <w:szCs w:val="28"/>
        </w:rPr>
        <w:t>,</w:t>
      </w:r>
      <w:r w:rsidRPr="00656B73">
        <w:rPr>
          <w:rFonts w:ascii="Times New Roman" w:hAnsi="Times New Roman" w:cs="Times New Roman"/>
          <w:sz w:val="28"/>
          <w:szCs w:val="28"/>
        </w:rPr>
        <w:t xml:space="preserve"> іншого шляху немає</w:t>
      </w:r>
      <w:r>
        <w:rPr>
          <w:rFonts w:ascii="Times New Roman" w:hAnsi="Times New Roman" w:cs="Times New Roman"/>
          <w:sz w:val="28"/>
          <w:szCs w:val="28"/>
        </w:rPr>
        <w:t>»</w:t>
      </w:r>
      <w:r w:rsidRPr="00656B73">
        <w:rPr>
          <w:rFonts w:ascii="Times New Roman" w:hAnsi="Times New Roman" w:cs="Times New Roman"/>
          <w:sz w:val="28"/>
          <w:szCs w:val="28"/>
        </w:rPr>
        <w:t>.</w:t>
      </w:r>
      <w:r>
        <w:rPr>
          <w:rFonts w:ascii="Times New Roman" w:hAnsi="Times New Roman" w:cs="Times New Roman"/>
          <w:sz w:val="28"/>
          <w:szCs w:val="28"/>
        </w:rPr>
        <w:t xml:space="preserve"> </w:t>
      </w:r>
      <w:r w:rsidRPr="00533BEE">
        <w:rPr>
          <w:rFonts w:ascii="Times New Roman" w:hAnsi="Times New Roman" w:cs="Times New Roman"/>
          <w:sz w:val="28"/>
          <w:szCs w:val="28"/>
        </w:rPr>
        <w:t xml:space="preserve">У цьому ж дусі стверджує і </w:t>
      </w:r>
      <w:r>
        <w:rPr>
          <w:rFonts w:ascii="Times New Roman" w:hAnsi="Times New Roman" w:cs="Times New Roman"/>
          <w:sz w:val="28"/>
          <w:szCs w:val="28"/>
        </w:rPr>
        <w:t>Узгоджений</w:t>
      </w:r>
      <w:r w:rsidRPr="00533BEE">
        <w:rPr>
          <w:rFonts w:ascii="Times New Roman" w:hAnsi="Times New Roman" w:cs="Times New Roman"/>
          <w:sz w:val="28"/>
          <w:szCs w:val="28"/>
        </w:rPr>
        <w:t xml:space="preserve"> звіт першої сесії XVI Звичайної </w:t>
      </w:r>
      <w:r>
        <w:rPr>
          <w:rFonts w:ascii="Times New Roman" w:hAnsi="Times New Roman" w:cs="Times New Roman"/>
          <w:sz w:val="28"/>
          <w:szCs w:val="28"/>
        </w:rPr>
        <w:t xml:space="preserve">Загальної Асамблеї Синоду Єпископів: «Синодальна динаміка також проливає нове світло на служіння Єпископа Рима. </w:t>
      </w:r>
      <w:r w:rsidRPr="00533BEE">
        <w:rPr>
          <w:rFonts w:ascii="Times New Roman" w:hAnsi="Times New Roman" w:cs="Times New Roman"/>
          <w:sz w:val="28"/>
          <w:szCs w:val="28"/>
        </w:rPr>
        <w:t>Справді, синодальність симфонічно артикулює спільнотний (</w:t>
      </w:r>
      <w:r>
        <w:rPr>
          <w:rFonts w:ascii="Times New Roman" w:hAnsi="Times New Roman" w:cs="Times New Roman"/>
          <w:sz w:val="28"/>
          <w:szCs w:val="28"/>
        </w:rPr>
        <w:t>«</w:t>
      </w:r>
      <w:r w:rsidRPr="00533BEE">
        <w:rPr>
          <w:rFonts w:ascii="Times New Roman" w:hAnsi="Times New Roman" w:cs="Times New Roman"/>
          <w:sz w:val="28"/>
          <w:szCs w:val="28"/>
        </w:rPr>
        <w:t>всі</w:t>
      </w:r>
      <w:r>
        <w:rPr>
          <w:rFonts w:ascii="Times New Roman" w:hAnsi="Times New Roman" w:cs="Times New Roman"/>
          <w:sz w:val="28"/>
          <w:szCs w:val="28"/>
        </w:rPr>
        <w:t>»), колегіальний («</w:t>
      </w:r>
      <w:r w:rsidRPr="00533BEE">
        <w:rPr>
          <w:rFonts w:ascii="Times New Roman" w:hAnsi="Times New Roman" w:cs="Times New Roman"/>
          <w:sz w:val="28"/>
          <w:szCs w:val="28"/>
        </w:rPr>
        <w:t>деякі</w:t>
      </w:r>
      <w:r>
        <w:rPr>
          <w:rFonts w:ascii="Times New Roman" w:hAnsi="Times New Roman" w:cs="Times New Roman"/>
          <w:sz w:val="28"/>
          <w:szCs w:val="28"/>
        </w:rPr>
        <w:t>»</w:t>
      </w:r>
      <w:r w:rsidRPr="00533BEE">
        <w:rPr>
          <w:rFonts w:ascii="Times New Roman" w:hAnsi="Times New Roman" w:cs="Times New Roman"/>
          <w:sz w:val="28"/>
          <w:szCs w:val="28"/>
        </w:rPr>
        <w:t xml:space="preserve">) та </w:t>
      </w:r>
      <w:r>
        <w:rPr>
          <w:rFonts w:ascii="Times New Roman" w:hAnsi="Times New Roman" w:cs="Times New Roman"/>
          <w:sz w:val="28"/>
          <w:szCs w:val="28"/>
        </w:rPr>
        <w:t>персональний</w:t>
      </w:r>
      <w:r w:rsidRPr="00533BEE">
        <w:rPr>
          <w:rFonts w:ascii="Times New Roman" w:hAnsi="Times New Roman" w:cs="Times New Roman"/>
          <w:sz w:val="28"/>
          <w:szCs w:val="28"/>
        </w:rPr>
        <w:t xml:space="preserve"> (</w:t>
      </w:r>
      <w:r>
        <w:rPr>
          <w:rFonts w:ascii="Times New Roman" w:hAnsi="Times New Roman" w:cs="Times New Roman"/>
          <w:sz w:val="28"/>
          <w:szCs w:val="28"/>
        </w:rPr>
        <w:t>«один»</w:t>
      </w:r>
      <w:r w:rsidRPr="00533BEE">
        <w:rPr>
          <w:rFonts w:ascii="Times New Roman" w:hAnsi="Times New Roman" w:cs="Times New Roman"/>
          <w:sz w:val="28"/>
          <w:szCs w:val="28"/>
        </w:rPr>
        <w:t>) виміри Церкви на місцевому, регіональному та вселенському рівнях.</w:t>
      </w:r>
      <w:r>
        <w:rPr>
          <w:rFonts w:ascii="Times New Roman" w:hAnsi="Times New Roman" w:cs="Times New Roman"/>
          <w:sz w:val="28"/>
          <w:szCs w:val="28"/>
        </w:rPr>
        <w:t xml:space="preserve"> З цієї точки зору </w:t>
      </w:r>
      <w:r w:rsidRPr="00533BEE">
        <w:rPr>
          <w:rFonts w:ascii="Times New Roman" w:hAnsi="Times New Roman" w:cs="Times New Roman"/>
          <w:sz w:val="28"/>
          <w:szCs w:val="28"/>
        </w:rPr>
        <w:t>Петрове служіння Єпископа Рим</w:t>
      </w:r>
      <w:r>
        <w:rPr>
          <w:rFonts w:ascii="Times New Roman" w:hAnsi="Times New Roman" w:cs="Times New Roman"/>
          <w:sz w:val="28"/>
          <w:szCs w:val="28"/>
        </w:rPr>
        <w:t>а</w:t>
      </w:r>
      <w:r w:rsidRPr="00533BEE">
        <w:rPr>
          <w:rFonts w:ascii="Times New Roman" w:hAnsi="Times New Roman" w:cs="Times New Roman"/>
          <w:sz w:val="28"/>
          <w:szCs w:val="28"/>
        </w:rPr>
        <w:t xml:space="preserve"> </w:t>
      </w:r>
      <w:r>
        <w:rPr>
          <w:rFonts w:ascii="Times New Roman" w:hAnsi="Times New Roman" w:cs="Times New Roman"/>
          <w:sz w:val="28"/>
          <w:szCs w:val="28"/>
        </w:rPr>
        <w:t>невід’</w:t>
      </w:r>
      <w:r w:rsidRPr="00533BEE">
        <w:rPr>
          <w:rFonts w:ascii="Times New Roman" w:hAnsi="Times New Roman" w:cs="Times New Roman"/>
          <w:sz w:val="28"/>
          <w:szCs w:val="28"/>
        </w:rPr>
        <w:t>ємн</w:t>
      </w:r>
      <w:r>
        <w:rPr>
          <w:rFonts w:ascii="Times New Roman" w:hAnsi="Times New Roman" w:cs="Times New Roman"/>
          <w:sz w:val="28"/>
          <w:szCs w:val="28"/>
        </w:rPr>
        <w:t>е</w:t>
      </w:r>
      <w:r w:rsidRPr="00533BEE">
        <w:rPr>
          <w:rFonts w:ascii="Times New Roman" w:hAnsi="Times New Roman" w:cs="Times New Roman"/>
          <w:sz w:val="28"/>
          <w:szCs w:val="28"/>
        </w:rPr>
        <w:t xml:space="preserve"> від синодальної динаміки, так само як і спільнотний аспект, що охоплює весь Божий </w:t>
      </w:r>
      <w:r>
        <w:rPr>
          <w:rFonts w:ascii="Times New Roman" w:hAnsi="Times New Roman" w:cs="Times New Roman"/>
          <w:sz w:val="28"/>
          <w:szCs w:val="28"/>
        </w:rPr>
        <w:t>Люд</w:t>
      </w:r>
      <w:r w:rsidRPr="00533BEE">
        <w:rPr>
          <w:rFonts w:ascii="Times New Roman" w:hAnsi="Times New Roman" w:cs="Times New Roman"/>
          <w:sz w:val="28"/>
          <w:szCs w:val="28"/>
        </w:rPr>
        <w:t>, та колегіальний вимір здійснення єпископського служіння</w:t>
      </w:r>
      <w:r>
        <w:rPr>
          <w:rFonts w:ascii="Times New Roman" w:hAnsi="Times New Roman" w:cs="Times New Roman"/>
          <w:sz w:val="28"/>
          <w:szCs w:val="28"/>
        </w:rPr>
        <w:t>»</w:t>
      </w:r>
      <w:r>
        <w:rPr>
          <w:rStyle w:val="a9"/>
          <w:rFonts w:ascii="Times New Roman" w:hAnsi="Times New Roman" w:cs="Times New Roman"/>
          <w:sz w:val="28"/>
          <w:szCs w:val="28"/>
        </w:rPr>
        <w:footnoteReference w:id="28"/>
      </w:r>
      <w:r w:rsidRPr="00533BEE">
        <w:rPr>
          <w:rFonts w:ascii="Times New Roman" w:hAnsi="Times New Roman" w:cs="Times New Roman"/>
          <w:sz w:val="28"/>
          <w:szCs w:val="28"/>
        </w:rPr>
        <w:t>.</w:t>
      </w:r>
    </w:p>
    <w:p w:rsidR="002255EB" w:rsidRPr="006856E0" w:rsidRDefault="002255EB" w:rsidP="002255EB">
      <w:pPr>
        <w:pStyle w:val="20"/>
        <w:shd w:val="clear" w:color="auto" w:fill="auto"/>
        <w:tabs>
          <w:tab w:val="left" w:pos="426"/>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7. Наступний крок стосується </w:t>
      </w:r>
      <w:r w:rsidRPr="006856E0">
        <w:rPr>
          <w:rFonts w:ascii="Times New Roman" w:hAnsi="Times New Roman" w:cs="Times New Roman"/>
          <w:i/>
          <w:sz w:val="28"/>
          <w:szCs w:val="28"/>
        </w:rPr>
        <w:t>уточнення лексики</w:t>
      </w:r>
      <w:r w:rsidRPr="006856E0">
        <w:rPr>
          <w:rFonts w:ascii="Times New Roman" w:hAnsi="Times New Roman" w:cs="Times New Roman"/>
          <w:sz w:val="28"/>
          <w:szCs w:val="28"/>
        </w:rPr>
        <w:t>,</w:t>
      </w:r>
      <w:r>
        <w:rPr>
          <w:rFonts w:ascii="Times New Roman" w:hAnsi="Times New Roman" w:cs="Times New Roman"/>
          <w:sz w:val="28"/>
          <w:szCs w:val="28"/>
        </w:rPr>
        <w:t xml:space="preserve"> яку використовують</w:t>
      </w:r>
      <w:r w:rsidRPr="006856E0">
        <w:rPr>
          <w:rFonts w:ascii="Times New Roman" w:hAnsi="Times New Roman" w:cs="Times New Roman"/>
          <w:sz w:val="28"/>
          <w:szCs w:val="28"/>
        </w:rPr>
        <w:t xml:space="preserve"> </w:t>
      </w:r>
      <w:r>
        <w:rPr>
          <w:rFonts w:ascii="Times New Roman" w:hAnsi="Times New Roman" w:cs="Times New Roman"/>
          <w:sz w:val="28"/>
          <w:szCs w:val="28"/>
        </w:rPr>
        <w:t>Діалоги. Справді, документи не завжди використовують терміни «синодальність</w:t>
      </w:r>
      <w:r w:rsidRPr="006856E0">
        <w:rPr>
          <w:rFonts w:ascii="Times New Roman" w:hAnsi="Times New Roman" w:cs="Times New Roman"/>
          <w:sz w:val="28"/>
          <w:szCs w:val="28"/>
          <w:lang w:val="ru-RU"/>
        </w:rPr>
        <w:t>/</w:t>
      </w:r>
      <w:r>
        <w:rPr>
          <w:rFonts w:ascii="Times New Roman" w:hAnsi="Times New Roman" w:cs="Times New Roman"/>
          <w:sz w:val="28"/>
          <w:szCs w:val="28"/>
        </w:rPr>
        <w:t>соборність», «колегіальність», «примат», «авторитет», «влада», «управління», «уряд» і «юрисдикція» в однорідний та послідовний спосіб.</w:t>
      </w:r>
    </w:p>
    <w:p w:rsidR="002255EB" w:rsidRPr="006856E0" w:rsidRDefault="002255EB" w:rsidP="002255EB">
      <w:pPr>
        <w:pStyle w:val="20"/>
        <w:shd w:val="clear" w:color="auto" w:fill="auto"/>
        <w:tabs>
          <w:tab w:val="left" w:pos="426"/>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8. Особливо важливим здається уточнення </w:t>
      </w:r>
      <w:r w:rsidRPr="00E27286">
        <w:rPr>
          <w:rFonts w:ascii="Times New Roman" w:hAnsi="Times New Roman" w:cs="Times New Roman"/>
          <w:i/>
          <w:sz w:val="28"/>
          <w:szCs w:val="28"/>
        </w:rPr>
        <w:t>значення виразу «вселенська Церква»</w:t>
      </w:r>
      <w:r>
        <w:rPr>
          <w:rFonts w:ascii="Times New Roman" w:hAnsi="Times New Roman" w:cs="Times New Roman"/>
          <w:sz w:val="28"/>
          <w:szCs w:val="28"/>
        </w:rPr>
        <w:t xml:space="preserve">. </w:t>
      </w:r>
      <w:r w:rsidRPr="003B6A5C">
        <w:rPr>
          <w:rFonts w:ascii="Times New Roman" w:hAnsi="Times New Roman" w:cs="Times New Roman"/>
          <w:sz w:val="28"/>
          <w:szCs w:val="28"/>
        </w:rPr>
        <w:t xml:space="preserve">Дійсно, починаючи з </w:t>
      </w:r>
      <w:r w:rsidRPr="0032787A">
        <w:rPr>
          <w:rFonts w:ascii="Times New Roman" w:hAnsi="Times New Roman" w:cs="Times New Roman"/>
          <w:sz w:val="28"/>
          <w:szCs w:val="28"/>
          <w:lang w:val="fr-FR"/>
        </w:rPr>
        <w:t>XIX</w:t>
      </w:r>
      <w:r w:rsidRPr="003B6A5C">
        <w:rPr>
          <w:rFonts w:ascii="Times New Roman" w:hAnsi="Times New Roman" w:cs="Times New Roman"/>
          <w:sz w:val="28"/>
          <w:szCs w:val="28"/>
        </w:rPr>
        <w:t xml:space="preserve"> століття католицькість Церкви часто розуміли як її </w:t>
      </w:r>
      <w:r>
        <w:rPr>
          <w:rFonts w:ascii="Times New Roman" w:hAnsi="Times New Roman" w:cs="Times New Roman"/>
          <w:sz w:val="28"/>
          <w:szCs w:val="28"/>
        </w:rPr>
        <w:t>вселенський</w:t>
      </w:r>
      <w:r w:rsidRPr="003B6A5C">
        <w:rPr>
          <w:rFonts w:ascii="Times New Roman" w:hAnsi="Times New Roman" w:cs="Times New Roman"/>
          <w:sz w:val="28"/>
          <w:szCs w:val="28"/>
        </w:rPr>
        <w:t xml:space="preserve"> вимір в </w:t>
      </w:r>
      <w:r>
        <w:rPr>
          <w:rFonts w:ascii="Times New Roman" w:hAnsi="Times New Roman" w:cs="Times New Roman"/>
          <w:sz w:val="28"/>
          <w:szCs w:val="28"/>
        </w:rPr>
        <w:t>«</w:t>
      </w:r>
      <w:r w:rsidRPr="003B6A5C">
        <w:rPr>
          <w:rFonts w:ascii="Times New Roman" w:hAnsi="Times New Roman" w:cs="Times New Roman"/>
          <w:sz w:val="28"/>
          <w:szCs w:val="28"/>
        </w:rPr>
        <w:t>універсалістський</w:t>
      </w:r>
      <w:r>
        <w:rPr>
          <w:rFonts w:ascii="Times New Roman" w:hAnsi="Times New Roman" w:cs="Times New Roman"/>
          <w:sz w:val="28"/>
          <w:szCs w:val="28"/>
        </w:rPr>
        <w:t>»</w:t>
      </w:r>
      <w:r w:rsidRPr="003B6A5C">
        <w:rPr>
          <w:rFonts w:ascii="Times New Roman" w:hAnsi="Times New Roman" w:cs="Times New Roman"/>
          <w:sz w:val="28"/>
          <w:szCs w:val="28"/>
        </w:rPr>
        <w:t xml:space="preserve"> спосіб</w:t>
      </w:r>
      <w:r>
        <w:rPr>
          <w:rFonts w:ascii="Times New Roman" w:hAnsi="Times New Roman" w:cs="Times New Roman"/>
          <w:sz w:val="28"/>
          <w:szCs w:val="28"/>
        </w:rPr>
        <w:t xml:space="preserve">. </w:t>
      </w:r>
      <w:r w:rsidRPr="00CD4D65">
        <w:rPr>
          <w:rFonts w:ascii="Times New Roman" w:hAnsi="Times New Roman" w:cs="Times New Roman"/>
          <w:sz w:val="28"/>
          <w:szCs w:val="28"/>
        </w:rPr>
        <w:t xml:space="preserve">Таке розуміння недостатньо враховує </w:t>
      </w:r>
      <w:r>
        <w:rPr>
          <w:rFonts w:ascii="Times New Roman" w:hAnsi="Times New Roman" w:cs="Times New Roman"/>
          <w:sz w:val="28"/>
          <w:szCs w:val="28"/>
        </w:rPr>
        <w:t>різницю</w:t>
      </w:r>
      <w:r w:rsidRPr="00CD4D65">
        <w:rPr>
          <w:rFonts w:ascii="Times New Roman" w:hAnsi="Times New Roman" w:cs="Times New Roman"/>
          <w:sz w:val="28"/>
          <w:szCs w:val="28"/>
        </w:rPr>
        <w:t xml:space="preserve"> між </w:t>
      </w:r>
      <w:r w:rsidRPr="00CD4D65">
        <w:rPr>
          <w:rFonts w:ascii="Times New Roman" w:hAnsi="Times New Roman" w:cs="Times New Roman"/>
          <w:i/>
          <w:sz w:val="28"/>
          <w:szCs w:val="28"/>
        </w:rPr>
        <w:t>Ecclesia universalis</w:t>
      </w:r>
      <w:r>
        <w:rPr>
          <w:rFonts w:ascii="Times New Roman" w:hAnsi="Times New Roman" w:cs="Times New Roman"/>
          <w:sz w:val="28"/>
          <w:szCs w:val="28"/>
        </w:rPr>
        <w:t xml:space="preserve"> («</w:t>
      </w:r>
      <w:r w:rsidRPr="00CD4D65">
        <w:rPr>
          <w:rFonts w:ascii="Times New Roman" w:hAnsi="Times New Roman" w:cs="Times New Roman"/>
          <w:sz w:val="28"/>
          <w:szCs w:val="28"/>
        </w:rPr>
        <w:t>вселенською Церквою</w:t>
      </w:r>
      <w:r>
        <w:rPr>
          <w:rFonts w:ascii="Times New Roman" w:hAnsi="Times New Roman" w:cs="Times New Roman"/>
          <w:sz w:val="28"/>
          <w:szCs w:val="28"/>
        </w:rPr>
        <w:t>»</w:t>
      </w:r>
      <w:r w:rsidRPr="00CD4D65">
        <w:rPr>
          <w:rFonts w:ascii="Times New Roman" w:hAnsi="Times New Roman" w:cs="Times New Roman"/>
          <w:sz w:val="28"/>
          <w:szCs w:val="28"/>
        </w:rPr>
        <w:t xml:space="preserve"> в географічному сенсі) та </w:t>
      </w:r>
      <w:r w:rsidRPr="00CD4D65">
        <w:rPr>
          <w:rFonts w:ascii="Times New Roman" w:hAnsi="Times New Roman" w:cs="Times New Roman"/>
          <w:i/>
          <w:sz w:val="28"/>
          <w:szCs w:val="28"/>
        </w:rPr>
        <w:lastRenderedPageBreak/>
        <w:t>Ecclesia universa</w:t>
      </w:r>
      <w:r w:rsidRPr="00CD4D65">
        <w:rPr>
          <w:rFonts w:ascii="Times New Roman" w:hAnsi="Times New Roman" w:cs="Times New Roman"/>
          <w:sz w:val="28"/>
          <w:szCs w:val="28"/>
        </w:rPr>
        <w:t xml:space="preserve"> (</w:t>
      </w:r>
      <w:r>
        <w:rPr>
          <w:rFonts w:ascii="Times New Roman" w:hAnsi="Times New Roman" w:cs="Times New Roman"/>
          <w:sz w:val="28"/>
          <w:szCs w:val="28"/>
        </w:rPr>
        <w:t>«</w:t>
      </w:r>
      <w:r w:rsidRPr="00CD4D65">
        <w:rPr>
          <w:rFonts w:ascii="Times New Roman" w:hAnsi="Times New Roman" w:cs="Times New Roman"/>
          <w:sz w:val="28"/>
          <w:szCs w:val="28"/>
        </w:rPr>
        <w:t>цілою Церквою</w:t>
      </w:r>
      <w:r>
        <w:rPr>
          <w:rFonts w:ascii="Times New Roman" w:hAnsi="Times New Roman" w:cs="Times New Roman"/>
          <w:sz w:val="28"/>
          <w:szCs w:val="28"/>
        </w:rPr>
        <w:t>», «</w:t>
      </w:r>
      <w:r w:rsidRPr="00CD4D65">
        <w:rPr>
          <w:rFonts w:ascii="Times New Roman" w:hAnsi="Times New Roman" w:cs="Times New Roman"/>
          <w:sz w:val="28"/>
          <w:szCs w:val="28"/>
        </w:rPr>
        <w:t>всією Церквою</w:t>
      </w:r>
      <w:r>
        <w:rPr>
          <w:rFonts w:ascii="Times New Roman" w:hAnsi="Times New Roman" w:cs="Times New Roman"/>
          <w:sz w:val="28"/>
          <w:szCs w:val="28"/>
        </w:rPr>
        <w:t>»</w:t>
      </w:r>
      <w:r w:rsidRPr="00CD4D65">
        <w:rPr>
          <w:rFonts w:ascii="Times New Roman" w:hAnsi="Times New Roman" w:cs="Times New Roman"/>
          <w:sz w:val="28"/>
          <w:szCs w:val="28"/>
        </w:rPr>
        <w:t>), причому останнє є більш традиційним виразом у католицькому магістеріумі.</w:t>
      </w:r>
      <w:r>
        <w:rPr>
          <w:rFonts w:ascii="Times New Roman" w:hAnsi="Times New Roman" w:cs="Times New Roman"/>
          <w:sz w:val="28"/>
          <w:szCs w:val="28"/>
        </w:rPr>
        <w:t xml:space="preserve"> </w:t>
      </w:r>
      <w:r w:rsidRPr="00800EBF">
        <w:rPr>
          <w:rFonts w:ascii="Times New Roman" w:hAnsi="Times New Roman" w:cs="Times New Roman"/>
          <w:sz w:val="28"/>
          <w:szCs w:val="28"/>
        </w:rPr>
        <w:t>Суто географічне уявлення про ка</w:t>
      </w:r>
      <w:r>
        <w:rPr>
          <w:rFonts w:ascii="Times New Roman" w:hAnsi="Times New Roman" w:cs="Times New Roman"/>
          <w:sz w:val="28"/>
          <w:szCs w:val="28"/>
        </w:rPr>
        <w:t>т</w:t>
      </w:r>
      <w:r w:rsidRPr="00800EBF">
        <w:rPr>
          <w:rFonts w:ascii="Times New Roman" w:hAnsi="Times New Roman" w:cs="Times New Roman"/>
          <w:sz w:val="28"/>
          <w:szCs w:val="28"/>
        </w:rPr>
        <w:t>оличність Церкви ризикує пр</w:t>
      </w:r>
      <w:r>
        <w:rPr>
          <w:rFonts w:ascii="Times New Roman" w:hAnsi="Times New Roman" w:cs="Times New Roman"/>
          <w:sz w:val="28"/>
          <w:szCs w:val="28"/>
        </w:rPr>
        <w:t>извести до світської концепції «</w:t>
      </w:r>
      <w:r w:rsidRPr="00800EBF">
        <w:rPr>
          <w:rFonts w:ascii="Times New Roman" w:hAnsi="Times New Roman" w:cs="Times New Roman"/>
          <w:sz w:val="28"/>
          <w:szCs w:val="28"/>
        </w:rPr>
        <w:t>вселенського примату</w:t>
      </w:r>
      <w:r>
        <w:rPr>
          <w:rFonts w:ascii="Times New Roman" w:hAnsi="Times New Roman" w:cs="Times New Roman"/>
          <w:sz w:val="28"/>
          <w:szCs w:val="28"/>
        </w:rPr>
        <w:t>» у «</w:t>
      </w:r>
      <w:r w:rsidRPr="00800EBF">
        <w:rPr>
          <w:rFonts w:ascii="Times New Roman" w:hAnsi="Times New Roman" w:cs="Times New Roman"/>
          <w:sz w:val="28"/>
          <w:szCs w:val="28"/>
        </w:rPr>
        <w:t>вселенській Церкві</w:t>
      </w:r>
      <w:r>
        <w:rPr>
          <w:rFonts w:ascii="Times New Roman" w:hAnsi="Times New Roman" w:cs="Times New Roman"/>
          <w:sz w:val="28"/>
          <w:szCs w:val="28"/>
        </w:rPr>
        <w:t>»</w:t>
      </w:r>
      <w:r w:rsidRPr="00800EBF">
        <w:rPr>
          <w:rFonts w:ascii="Times New Roman" w:hAnsi="Times New Roman" w:cs="Times New Roman"/>
          <w:sz w:val="28"/>
          <w:szCs w:val="28"/>
        </w:rPr>
        <w:t>, а отже, до світського розуміння розширення та обмежень такого примату.</w:t>
      </w:r>
      <w:r>
        <w:rPr>
          <w:rFonts w:ascii="Times New Roman" w:hAnsi="Times New Roman" w:cs="Times New Roman"/>
          <w:sz w:val="28"/>
          <w:szCs w:val="28"/>
        </w:rPr>
        <w:t xml:space="preserve"> Навіть поняття «</w:t>
      </w:r>
      <w:r w:rsidRPr="003E30C3">
        <w:rPr>
          <w:rFonts w:ascii="Times New Roman" w:hAnsi="Times New Roman" w:cs="Times New Roman"/>
          <w:sz w:val="28"/>
          <w:szCs w:val="28"/>
        </w:rPr>
        <w:t>рівні</w:t>
      </w:r>
      <w:r>
        <w:rPr>
          <w:rFonts w:ascii="Times New Roman" w:hAnsi="Times New Roman" w:cs="Times New Roman"/>
          <w:sz w:val="28"/>
          <w:szCs w:val="28"/>
        </w:rPr>
        <w:t>», «</w:t>
      </w:r>
      <w:r w:rsidRPr="003E30C3">
        <w:rPr>
          <w:rFonts w:ascii="Times New Roman" w:hAnsi="Times New Roman" w:cs="Times New Roman"/>
          <w:sz w:val="28"/>
          <w:szCs w:val="28"/>
        </w:rPr>
        <w:t>субсидіарність</w:t>
      </w:r>
      <w:r>
        <w:rPr>
          <w:rFonts w:ascii="Times New Roman" w:hAnsi="Times New Roman" w:cs="Times New Roman"/>
          <w:sz w:val="28"/>
          <w:szCs w:val="28"/>
        </w:rPr>
        <w:t>», «</w:t>
      </w:r>
      <w:r w:rsidRPr="003E30C3">
        <w:rPr>
          <w:rFonts w:ascii="Times New Roman" w:hAnsi="Times New Roman" w:cs="Times New Roman"/>
          <w:sz w:val="28"/>
          <w:szCs w:val="28"/>
        </w:rPr>
        <w:t>автономія</w:t>
      </w:r>
      <w:r>
        <w:rPr>
          <w:rFonts w:ascii="Times New Roman" w:hAnsi="Times New Roman" w:cs="Times New Roman"/>
          <w:sz w:val="28"/>
          <w:szCs w:val="28"/>
        </w:rPr>
        <w:t>» та «</w:t>
      </w:r>
      <w:r w:rsidRPr="003E30C3">
        <w:rPr>
          <w:rFonts w:ascii="Times New Roman" w:hAnsi="Times New Roman" w:cs="Times New Roman"/>
          <w:sz w:val="28"/>
          <w:szCs w:val="28"/>
        </w:rPr>
        <w:t>децентралізація</w:t>
      </w:r>
      <w:r>
        <w:rPr>
          <w:rFonts w:ascii="Times New Roman" w:hAnsi="Times New Roman" w:cs="Times New Roman"/>
          <w:sz w:val="28"/>
          <w:szCs w:val="28"/>
        </w:rPr>
        <w:t>»</w:t>
      </w:r>
      <w:r w:rsidRPr="003E30C3">
        <w:rPr>
          <w:rFonts w:ascii="Times New Roman" w:hAnsi="Times New Roman" w:cs="Times New Roman"/>
          <w:sz w:val="28"/>
          <w:szCs w:val="28"/>
        </w:rPr>
        <w:t xml:space="preserve"> залишаються в тих самих рамках, маючи адміністративний, а не еклезіологічний відтінок.</w:t>
      </w:r>
      <w:r>
        <w:rPr>
          <w:rFonts w:ascii="Times New Roman" w:hAnsi="Times New Roman" w:cs="Times New Roman"/>
          <w:sz w:val="28"/>
          <w:szCs w:val="28"/>
        </w:rPr>
        <w:t xml:space="preserve"> </w:t>
      </w:r>
      <w:r w:rsidRPr="00844670">
        <w:rPr>
          <w:rFonts w:ascii="Times New Roman" w:hAnsi="Times New Roman" w:cs="Times New Roman"/>
          <w:sz w:val="28"/>
          <w:szCs w:val="28"/>
        </w:rPr>
        <w:t>Римський примат слід розуміти не стільки як універсальну владу у вселенській Церкві (</w:t>
      </w:r>
      <w:r w:rsidRPr="00844670">
        <w:rPr>
          <w:rFonts w:ascii="Times New Roman" w:hAnsi="Times New Roman" w:cs="Times New Roman"/>
          <w:i/>
          <w:sz w:val="28"/>
          <w:szCs w:val="28"/>
        </w:rPr>
        <w:t>Ecclesia universalis</w:t>
      </w:r>
      <w:r w:rsidRPr="00844670">
        <w:rPr>
          <w:rFonts w:ascii="Times New Roman" w:hAnsi="Times New Roman" w:cs="Times New Roman"/>
          <w:sz w:val="28"/>
          <w:szCs w:val="28"/>
        </w:rPr>
        <w:t>), скільки як владу, що служить сопричастю між Церквами (</w:t>
      </w:r>
      <w:r w:rsidRPr="00844670">
        <w:rPr>
          <w:rFonts w:ascii="Times New Roman" w:hAnsi="Times New Roman" w:cs="Times New Roman"/>
          <w:i/>
          <w:sz w:val="28"/>
          <w:szCs w:val="28"/>
        </w:rPr>
        <w:t>communio Ecclesiarum</w:t>
      </w:r>
      <w:r w:rsidRPr="00844670">
        <w:rPr>
          <w:rFonts w:ascii="Times New Roman" w:hAnsi="Times New Roman" w:cs="Times New Roman"/>
          <w:sz w:val="28"/>
          <w:szCs w:val="28"/>
        </w:rPr>
        <w:t>), тобто всій Церкві (</w:t>
      </w:r>
      <w:r w:rsidRPr="00844670">
        <w:rPr>
          <w:rFonts w:ascii="Times New Roman" w:hAnsi="Times New Roman" w:cs="Times New Roman"/>
          <w:i/>
          <w:sz w:val="28"/>
          <w:szCs w:val="28"/>
        </w:rPr>
        <w:t>Ecclesia universa</w:t>
      </w:r>
      <w:r w:rsidRPr="00844670">
        <w:rPr>
          <w:rFonts w:ascii="Times New Roman" w:hAnsi="Times New Roman" w:cs="Times New Roman"/>
          <w:sz w:val="28"/>
          <w:szCs w:val="28"/>
        </w:rPr>
        <w:t>).</w:t>
      </w:r>
    </w:p>
    <w:p w:rsidR="002255EB" w:rsidRPr="00372F7F" w:rsidRDefault="002255EB" w:rsidP="002255EB">
      <w:pPr>
        <w:pStyle w:val="20"/>
        <w:shd w:val="clear" w:color="auto" w:fill="auto"/>
        <w:tabs>
          <w:tab w:val="left" w:pos="426"/>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9. Наступний необхідний крок – </w:t>
      </w:r>
      <w:r>
        <w:rPr>
          <w:rFonts w:ascii="Times New Roman" w:hAnsi="Times New Roman" w:cs="Times New Roman"/>
          <w:i/>
          <w:sz w:val="28"/>
          <w:szCs w:val="28"/>
        </w:rPr>
        <w:t xml:space="preserve">підтримувати </w:t>
      </w:r>
      <w:r w:rsidRPr="00A50A82">
        <w:rPr>
          <w:rFonts w:ascii="Times New Roman" w:hAnsi="Times New Roman" w:cs="Times New Roman"/>
          <w:i/>
          <w:sz w:val="28"/>
          <w:szCs w:val="28"/>
        </w:rPr>
        <w:t>прийняття</w:t>
      </w:r>
      <w:r>
        <w:rPr>
          <w:rFonts w:ascii="Times New Roman" w:hAnsi="Times New Roman" w:cs="Times New Roman"/>
          <w:sz w:val="28"/>
          <w:szCs w:val="28"/>
        </w:rPr>
        <w:t xml:space="preserve"> значних результатів Діалогів не тільки через дискусії між фахівцями, але на всіх рівнях, щоб результати могли стати спільним надбанням. Спільна Робоча Група між</w:t>
      </w:r>
      <w:r w:rsidRPr="00256669">
        <w:rPr>
          <w:rFonts w:ascii="Times New Roman" w:hAnsi="Times New Roman" w:cs="Times New Roman"/>
          <w:sz w:val="28"/>
          <w:szCs w:val="28"/>
        </w:rPr>
        <w:t xml:space="preserve"> </w:t>
      </w:r>
      <w:r>
        <w:rPr>
          <w:rFonts w:ascii="Times New Roman" w:hAnsi="Times New Roman" w:cs="Times New Roman"/>
          <w:sz w:val="28"/>
          <w:szCs w:val="28"/>
        </w:rPr>
        <w:t>Всесвітньою Радою Церков</w:t>
      </w:r>
      <w:r w:rsidRPr="00256669">
        <w:rPr>
          <w:rFonts w:ascii="Times New Roman" w:hAnsi="Times New Roman" w:cs="Times New Roman"/>
          <w:sz w:val="28"/>
          <w:szCs w:val="28"/>
        </w:rPr>
        <w:t xml:space="preserve"> </w:t>
      </w:r>
      <w:r>
        <w:rPr>
          <w:rFonts w:ascii="Times New Roman" w:hAnsi="Times New Roman" w:cs="Times New Roman"/>
          <w:sz w:val="28"/>
          <w:szCs w:val="28"/>
        </w:rPr>
        <w:t>і Католицькою Церквою в документі про прийняття описала екуменічне прийняття як «</w:t>
      </w:r>
      <w:r w:rsidRPr="00256669">
        <w:rPr>
          <w:rFonts w:ascii="Times New Roman" w:hAnsi="Times New Roman" w:cs="Times New Roman"/>
          <w:sz w:val="28"/>
          <w:szCs w:val="28"/>
        </w:rPr>
        <w:t xml:space="preserve">євангельське </w:t>
      </w:r>
      <w:r>
        <w:rPr>
          <w:rFonts w:ascii="Times New Roman" w:hAnsi="Times New Roman" w:cs="Times New Roman"/>
          <w:sz w:val="28"/>
          <w:szCs w:val="28"/>
        </w:rPr>
        <w:t>налаштування</w:t>
      </w:r>
      <w:r w:rsidRPr="00256669">
        <w:rPr>
          <w:rFonts w:ascii="Times New Roman" w:hAnsi="Times New Roman" w:cs="Times New Roman"/>
          <w:sz w:val="28"/>
          <w:szCs w:val="28"/>
        </w:rPr>
        <w:t>, необхідне для того, щоб [результати діалогу] прийня</w:t>
      </w:r>
      <w:r>
        <w:rPr>
          <w:rFonts w:ascii="Times New Roman" w:hAnsi="Times New Roman" w:cs="Times New Roman"/>
          <w:sz w:val="28"/>
          <w:szCs w:val="28"/>
        </w:rPr>
        <w:t>ли</w:t>
      </w:r>
      <w:r w:rsidRPr="00256669">
        <w:rPr>
          <w:rFonts w:ascii="Times New Roman" w:hAnsi="Times New Roman" w:cs="Times New Roman"/>
          <w:sz w:val="28"/>
          <w:szCs w:val="28"/>
        </w:rPr>
        <w:t xml:space="preserve"> у власній церковній традиції</w:t>
      </w:r>
      <w:r>
        <w:rPr>
          <w:rFonts w:ascii="Times New Roman" w:hAnsi="Times New Roman" w:cs="Times New Roman"/>
          <w:sz w:val="28"/>
          <w:szCs w:val="28"/>
        </w:rPr>
        <w:t>»</w:t>
      </w:r>
      <w:r>
        <w:rPr>
          <w:rStyle w:val="a9"/>
          <w:rFonts w:ascii="Times New Roman" w:hAnsi="Times New Roman" w:cs="Times New Roman"/>
          <w:sz w:val="28"/>
          <w:szCs w:val="28"/>
        </w:rPr>
        <w:footnoteReference w:id="29"/>
      </w:r>
      <w:r>
        <w:rPr>
          <w:rFonts w:ascii="Times New Roman" w:hAnsi="Times New Roman" w:cs="Times New Roman"/>
          <w:sz w:val="28"/>
          <w:szCs w:val="28"/>
        </w:rPr>
        <w:t xml:space="preserve">. Йоан Павло ІІ у </w:t>
      </w:r>
      <w:r w:rsidRPr="00D70E56">
        <w:rPr>
          <w:rFonts w:ascii="Times New Roman" w:hAnsi="Times New Roman" w:cs="Times New Roman"/>
          <w:i/>
          <w:sz w:val="28"/>
          <w:szCs w:val="28"/>
        </w:rPr>
        <w:t>Ut unum sint</w:t>
      </w:r>
      <w:r w:rsidRPr="00AD0F4D">
        <w:rPr>
          <w:rFonts w:ascii="Times New Roman" w:hAnsi="Times New Roman" w:cs="Times New Roman"/>
          <w:sz w:val="28"/>
          <w:szCs w:val="28"/>
        </w:rPr>
        <w:t xml:space="preserve"> </w:t>
      </w:r>
      <w:r>
        <w:rPr>
          <w:rFonts w:ascii="Times New Roman" w:hAnsi="Times New Roman" w:cs="Times New Roman"/>
          <w:sz w:val="28"/>
          <w:szCs w:val="28"/>
        </w:rPr>
        <w:t>писав</w:t>
      </w:r>
      <w:r w:rsidRPr="00D70E56">
        <w:rPr>
          <w:rFonts w:ascii="Times New Roman" w:hAnsi="Times New Roman" w:cs="Times New Roman"/>
          <w:sz w:val="28"/>
          <w:szCs w:val="28"/>
        </w:rPr>
        <w:t xml:space="preserve">, що для того, щоб отримати двосторонні угоди, </w:t>
      </w:r>
      <w:r>
        <w:rPr>
          <w:rFonts w:ascii="Times New Roman" w:hAnsi="Times New Roman" w:cs="Times New Roman"/>
          <w:sz w:val="28"/>
          <w:szCs w:val="28"/>
        </w:rPr>
        <w:t>«потрібно</w:t>
      </w:r>
      <w:r w:rsidRPr="00D70E56">
        <w:rPr>
          <w:rFonts w:ascii="Times New Roman" w:hAnsi="Times New Roman" w:cs="Times New Roman"/>
          <w:sz w:val="28"/>
          <w:szCs w:val="28"/>
        </w:rPr>
        <w:t xml:space="preserve"> провести серйозну перевірку, до якої різними способами і засобами та на різних рівнях відповідальності </w:t>
      </w:r>
      <w:r>
        <w:rPr>
          <w:rFonts w:ascii="Times New Roman" w:hAnsi="Times New Roman" w:cs="Times New Roman"/>
          <w:sz w:val="28"/>
          <w:szCs w:val="28"/>
        </w:rPr>
        <w:t>слід залучати</w:t>
      </w:r>
      <w:r w:rsidRPr="00D70E56">
        <w:rPr>
          <w:rFonts w:ascii="Times New Roman" w:hAnsi="Times New Roman" w:cs="Times New Roman"/>
          <w:sz w:val="28"/>
          <w:szCs w:val="28"/>
        </w:rPr>
        <w:t xml:space="preserve"> весь Божий </w:t>
      </w:r>
      <w:r>
        <w:rPr>
          <w:rFonts w:ascii="Times New Roman" w:hAnsi="Times New Roman" w:cs="Times New Roman"/>
          <w:sz w:val="28"/>
          <w:szCs w:val="28"/>
        </w:rPr>
        <w:t xml:space="preserve">Люд» </w:t>
      </w:r>
      <w:r w:rsidRPr="00D70E56">
        <w:rPr>
          <w:rFonts w:ascii="Times New Roman" w:hAnsi="Times New Roman" w:cs="Times New Roman"/>
          <w:sz w:val="28"/>
          <w:szCs w:val="28"/>
        </w:rPr>
        <w:t>(</w:t>
      </w:r>
      <w:r w:rsidRPr="002E5C2E">
        <w:rPr>
          <w:rStyle w:val="21"/>
          <w:rFonts w:ascii="Times New Roman" w:hAnsi="Times New Roman" w:cs="Times New Roman"/>
          <w:sz w:val="28"/>
          <w:szCs w:val="28"/>
        </w:rPr>
        <w:t>UUS</w:t>
      </w:r>
      <w:r w:rsidRPr="00D70E56">
        <w:rPr>
          <w:rFonts w:ascii="Times New Roman" w:hAnsi="Times New Roman" w:cs="Times New Roman"/>
          <w:sz w:val="28"/>
          <w:szCs w:val="28"/>
        </w:rPr>
        <w:t xml:space="preserve"> 80). </w:t>
      </w:r>
      <w:r>
        <w:rPr>
          <w:rFonts w:ascii="Times New Roman" w:hAnsi="Times New Roman" w:cs="Times New Roman"/>
          <w:sz w:val="28"/>
          <w:szCs w:val="28"/>
        </w:rPr>
        <w:t xml:space="preserve">Цей процес прийняття повинен залучати всю Церкву до здійснення </w:t>
      </w:r>
      <w:r w:rsidRPr="002E5C2E">
        <w:rPr>
          <w:rStyle w:val="21"/>
          <w:rFonts w:ascii="Times New Roman" w:hAnsi="Times New Roman" w:cs="Times New Roman"/>
          <w:sz w:val="28"/>
          <w:szCs w:val="28"/>
        </w:rPr>
        <w:t>sensus</w:t>
      </w:r>
      <w:r w:rsidRPr="00372F7F">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rPr>
        <w:t>fidei</w:t>
      </w:r>
      <w:r w:rsidRPr="00372F7F">
        <w:rPr>
          <w:rFonts w:ascii="Times New Roman" w:hAnsi="Times New Roman" w:cs="Times New Roman"/>
          <w:sz w:val="28"/>
          <w:szCs w:val="28"/>
        </w:rPr>
        <w:t>: мирян, богословів, пастирів, богословські факу</w:t>
      </w:r>
      <w:r>
        <w:rPr>
          <w:rFonts w:ascii="Times New Roman" w:hAnsi="Times New Roman" w:cs="Times New Roman"/>
          <w:sz w:val="28"/>
          <w:szCs w:val="28"/>
        </w:rPr>
        <w:t xml:space="preserve">льтети та місцеві екуменічні комісії. </w:t>
      </w:r>
      <w:r w:rsidRPr="001F0949">
        <w:rPr>
          <w:rFonts w:ascii="Times New Roman" w:hAnsi="Times New Roman" w:cs="Times New Roman"/>
          <w:sz w:val="28"/>
          <w:szCs w:val="28"/>
        </w:rPr>
        <w:t>Це може включати легк</w:t>
      </w:r>
      <w:r>
        <w:rPr>
          <w:rFonts w:ascii="Times New Roman" w:hAnsi="Times New Roman" w:cs="Times New Roman"/>
          <w:sz w:val="28"/>
          <w:szCs w:val="28"/>
        </w:rPr>
        <w:t>ий</w:t>
      </w:r>
      <w:r w:rsidRPr="001F0949">
        <w:rPr>
          <w:rFonts w:ascii="Times New Roman" w:hAnsi="Times New Roman" w:cs="Times New Roman"/>
          <w:sz w:val="28"/>
          <w:szCs w:val="28"/>
        </w:rPr>
        <w:t xml:space="preserve"> доступ</w:t>
      </w:r>
      <w:r>
        <w:rPr>
          <w:rFonts w:ascii="Times New Roman" w:hAnsi="Times New Roman" w:cs="Times New Roman"/>
          <w:sz w:val="28"/>
          <w:szCs w:val="28"/>
        </w:rPr>
        <w:t xml:space="preserve"> до документів Д</w:t>
      </w:r>
      <w:r w:rsidRPr="001F0949">
        <w:rPr>
          <w:rFonts w:ascii="Times New Roman" w:hAnsi="Times New Roman" w:cs="Times New Roman"/>
          <w:sz w:val="28"/>
          <w:szCs w:val="28"/>
        </w:rPr>
        <w:t xml:space="preserve">іалогу, особливо через Інтернет, надання точних перекладів (не лише західними мовами), організацію спільних академічних заходів, заохочення </w:t>
      </w:r>
      <w:r>
        <w:rPr>
          <w:rFonts w:ascii="Times New Roman" w:hAnsi="Times New Roman" w:cs="Times New Roman"/>
          <w:sz w:val="28"/>
          <w:szCs w:val="28"/>
        </w:rPr>
        <w:t>відповідати</w:t>
      </w:r>
      <w:r w:rsidRPr="001F0949">
        <w:rPr>
          <w:rFonts w:ascii="Times New Roman" w:hAnsi="Times New Roman" w:cs="Times New Roman"/>
          <w:sz w:val="28"/>
          <w:szCs w:val="28"/>
        </w:rPr>
        <w:t xml:space="preserve"> і реаліз</w:t>
      </w:r>
      <w:r>
        <w:rPr>
          <w:rFonts w:ascii="Times New Roman" w:hAnsi="Times New Roman" w:cs="Times New Roman"/>
          <w:sz w:val="28"/>
          <w:szCs w:val="28"/>
        </w:rPr>
        <w:t>увати</w:t>
      </w:r>
      <w:r w:rsidRPr="001F0949">
        <w:rPr>
          <w:rFonts w:ascii="Times New Roman" w:hAnsi="Times New Roman" w:cs="Times New Roman"/>
          <w:sz w:val="28"/>
          <w:szCs w:val="28"/>
        </w:rPr>
        <w:t xml:space="preserve"> на місцевому рівні деяк</w:t>
      </w:r>
      <w:r>
        <w:rPr>
          <w:rFonts w:ascii="Times New Roman" w:hAnsi="Times New Roman" w:cs="Times New Roman"/>
          <w:sz w:val="28"/>
          <w:szCs w:val="28"/>
        </w:rPr>
        <w:t>і</w:t>
      </w:r>
      <w:r w:rsidRPr="001F0949">
        <w:rPr>
          <w:rFonts w:ascii="Times New Roman" w:hAnsi="Times New Roman" w:cs="Times New Roman"/>
          <w:sz w:val="28"/>
          <w:szCs w:val="28"/>
        </w:rPr>
        <w:t xml:space="preserve"> з їхніх пропозицій.</w:t>
      </w:r>
    </w:p>
    <w:p w:rsidR="002255EB" w:rsidRPr="00A06E8D"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10. Богословський Д</w:t>
      </w:r>
      <w:r w:rsidRPr="007313AA">
        <w:rPr>
          <w:rFonts w:ascii="Times New Roman" w:hAnsi="Times New Roman" w:cs="Times New Roman"/>
          <w:sz w:val="28"/>
          <w:szCs w:val="28"/>
        </w:rPr>
        <w:t xml:space="preserve">іалог або </w:t>
      </w:r>
      <w:r>
        <w:rPr>
          <w:rFonts w:ascii="Times New Roman" w:hAnsi="Times New Roman" w:cs="Times New Roman"/>
          <w:sz w:val="28"/>
          <w:szCs w:val="28"/>
        </w:rPr>
        <w:t>«</w:t>
      </w:r>
      <w:r w:rsidRPr="007313AA">
        <w:rPr>
          <w:rFonts w:ascii="Times New Roman" w:hAnsi="Times New Roman" w:cs="Times New Roman"/>
          <w:sz w:val="28"/>
          <w:szCs w:val="28"/>
        </w:rPr>
        <w:t>діалог істини</w:t>
      </w:r>
      <w:r>
        <w:rPr>
          <w:rFonts w:ascii="Times New Roman" w:hAnsi="Times New Roman" w:cs="Times New Roman"/>
          <w:sz w:val="28"/>
          <w:szCs w:val="28"/>
        </w:rPr>
        <w:t>»</w:t>
      </w:r>
      <w:r w:rsidRPr="007313AA">
        <w:rPr>
          <w:rFonts w:ascii="Times New Roman" w:hAnsi="Times New Roman" w:cs="Times New Roman"/>
          <w:sz w:val="28"/>
          <w:szCs w:val="28"/>
        </w:rPr>
        <w:t xml:space="preserve"> між Церквами повинен не лише осмислювати їхні доктринальні </w:t>
      </w:r>
      <w:r>
        <w:rPr>
          <w:rFonts w:ascii="Times New Roman" w:hAnsi="Times New Roman" w:cs="Times New Roman"/>
          <w:sz w:val="28"/>
          <w:szCs w:val="28"/>
        </w:rPr>
        <w:t>відмінності</w:t>
      </w:r>
      <w:r w:rsidRPr="007313AA">
        <w:rPr>
          <w:rFonts w:ascii="Times New Roman" w:hAnsi="Times New Roman" w:cs="Times New Roman"/>
          <w:sz w:val="28"/>
          <w:szCs w:val="28"/>
        </w:rPr>
        <w:t xml:space="preserve"> минулого, але й </w:t>
      </w:r>
      <w:r w:rsidRPr="007313AA">
        <w:rPr>
          <w:rFonts w:ascii="Times New Roman" w:hAnsi="Times New Roman" w:cs="Times New Roman"/>
          <w:i/>
          <w:sz w:val="28"/>
          <w:szCs w:val="28"/>
        </w:rPr>
        <w:t>по-богословському інтерпретувати їхні теперішні стосунки</w:t>
      </w:r>
      <w:r w:rsidRPr="007313AA">
        <w:rPr>
          <w:rFonts w:ascii="Times New Roman" w:hAnsi="Times New Roman" w:cs="Times New Roman"/>
          <w:sz w:val="28"/>
          <w:szCs w:val="28"/>
        </w:rPr>
        <w:t>.</w:t>
      </w:r>
      <w:r>
        <w:rPr>
          <w:rFonts w:ascii="Times New Roman" w:hAnsi="Times New Roman" w:cs="Times New Roman"/>
          <w:sz w:val="28"/>
          <w:szCs w:val="28"/>
        </w:rPr>
        <w:t xml:space="preserve"> </w:t>
      </w:r>
      <w:r w:rsidRPr="007313AA">
        <w:rPr>
          <w:rFonts w:ascii="Times New Roman" w:hAnsi="Times New Roman" w:cs="Times New Roman"/>
          <w:sz w:val="28"/>
          <w:szCs w:val="28"/>
        </w:rPr>
        <w:t xml:space="preserve">Після ІІ Ватиканського Собору розвиток </w:t>
      </w:r>
      <w:r>
        <w:rPr>
          <w:rFonts w:ascii="Times New Roman" w:hAnsi="Times New Roman" w:cs="Times New Roman"/>
          <w:sz w:val="28"/>
          <w:szCs w:val="28"/>
        </w:rPr>
        <w:t>«</w:t>
      </w:r>
      <w:r w:rsidRPr="007313AA">
        <w:rPr>
          <w:rFonts w:ascii="Times New Roman" w:hAnsi="Times New Roman" w:cs="Times New Roman"/>
          <w:sz w:val="28"/>
          <w:szCs w:val="28"/>
        </w:rPr>
        <w:t>діалогу любові</w:t>
      </w:r>
      <w:r>
        <w:rPr>
          <w:rFonts w:ascii="Times New Roman" w:hAnsi="Times New Roman" w:cs="Times New Roman"/>
          <w:sz w:val="28"/>
          <w:szCs w:val="28"/>
        </w:rPr>
        <w:t>» і «</w:t>
      </w:r>
      <w:r w:rsidRPr="007313AA">
        <w:rPr>
          <w:rFonts w:ascii="Times New Roman" w:hAnsi="Times New Roman" w:cs="Times New Roman"/>
          <w:sz w:val="28"/>
          <w:szCs w:val="28"/>
        </w:rPr>
        <w:t>діалогу життя</w:t>
      </w:r>
      <w:r>
        <w:rPr>
          <w:rFonts w:ascii="Times New Roman" w:hAnsi="Times New Roman" w:cs="Times New Roman"/>
          <w:sz w:val="28"/>
          <w:szCs w:val="28"/>
        </w:rPr>
        <w:t>»</w:t>
      </w:r>
      <w:r w:rsidRPr="007313AA">
        <w:rPr>
          <w:rFonts w:ascii="Times New Roman" w:hAnsi="Times New Roman" w:cs="Times New Roman"/>
          <w:sz w:val="28"/>
          <w:szCs w:val="28"/>
        </w:rPr>
        <w:t xml:space="preserve"> через спільну молитву і свідчення, душпастирські угоди, братерський обмін листами і подарунками, взаємні візити між християнськими лідерами на всіх рівнях є дуже </w:t>
      </w:r>
      <w:r>
        <w:rPr>
          <w:rFonts w:ascii="Times New Roman" w:hAnsi="Times New Roman" w:cs="Times New Roman"/>
          <w:sz w:val="28"/>
          <w:szCs w:val="28"/>
        </w:rPr>
        <w:t>ви</w:t>
      </w:r>
      <w:r w:rsidRPr="007313AA">
        <w:rPr>
          <w:rFonts w:ascii="Times New Roman" w:hAnsi="Times New Roman" w:cs="Times New Roman"/>
          <w:sz w:val="28"/>
          <w:szCs w:val="28"/>
        </w:rPr>
        <w:t xml:space="preserve">мовним в екуменічному плані і відкриває нові богословські перспективи </w:t>
      </w:r>
      <w:r>
        <w:rPr>
          <w:rFonts w:ascii="Times New Roman" w:hAnsi="Times New Roman" w:cs="Times New Roman"/>
          <w:sz w:val="28"/>
          <w:szCs w:val="28"/>
        </w:rPr>
        <w:t>в</w:t>
      </w:r>
      <w:r w:rsidRPr="007313AA">
        <w:rPr>
          <w:rFonts w:ascii="Times New Roman" w:hAnsi="Times New Roman" w:cs="Times New Roman"/>
          <w:sz w:val="28"/>
          <w:szCs w:val="28"/>
        </w:rPr>
        <w:t xml:space="preserve"> питанн</w:t>
      </w:r>
      <w:r>
        <w:rPr>
          <w:rFonts w:ascii="Times New Roman" w:hAnsi="Times New Roman" w:cs="Times New Roman"/>
          <w:sz w:val="28"/>
          <w:szCs w:val="28"/>
        </w:rPr>
        <w:t>і</w:t>
      </w:r>
      <w:r w:rsidRPr="007313AA">
        <w:rPr>
          <w:rFonts w:ascii="Times New Roman" w:hAnsi="Times New Roman" w:cs="Times New Roman"/>
          <w:sz w:val="28"/>
          <w:szCs w:val="28"/>
        </w:rPr>
        <w:t xml:space="preserve"> примату.</w:t>
      </w:r>
      <w:r>
        <w:rPr>
          <w:rFonts w:ascii="Times New Roman" w:hAnsi="Times New Roman" w:cs="Times New Roman"/>
          <w:sz w:val="28"/>
          <w:szCs w:val="28"/>
        </w:rPr>
        <w:t xml:space="preserve"> </w:t>
      </w:r>
      <w:r w:rsidRPr="00E55E12">
        <w:rPr>
          <w:rFonts w:ascii="Times New Roman" w:hAnsi="Times New Roman" w:cs="Times New Roman"/>
          <w:sz w:val="28"/>
          <w:szCs w:val="28"/>
        </w:rPr>
        <w:t>Ще з часів ранньої Церкви такі жести вважалися автентичними знаками і засобами сопричастя</w:t>
      </w:r>
      <w:r>
        <w:rPr>
          <w:rFonts w:ascii="Times New Roman" w:hAnsi="Times New Roman" w:cs="Times New Roman"/>
          <w:sz w:val="28"/>
          <w:szCs w:val="28"/>
        </w:rPr>
        <w:t>. Папа Франциск ствердив: «</w:t>
      </w:r>
      <w:r w:rsidRPr="00A06E8D">
        <w:rPr>
          <w:rFonts w:ascii="Times New Roman" w:hAnsi="Times New Roman" w:cs="Times New Roman"/>
          <w:sz w:val="28"/>
          <w:szCs w:val="28"/>
        </w:rPr>
        <w:t>Ці жести, засновані на визнанні єдиного Хрещення</w:t>
      </w:r>
      <w:r>
        <w:rPr>
          <w:rFonts w:ascii="Times New Roman" w:hAnsi="Times New Roman" w:cs="Times New Roman"/>
          <w:sz w:val="28"/>
          <w:szCs w:val="28"/>
        </w:rPr>
        <w:t xml:space="preserve"> – </w:t>
      </w:r>
      <w:r w:rsidRPr="00A06E8D">
        <w:rPr>
          <w:rFonts w:ascii="Times New Roman" w:hAnsi="Times New Roman" w:cs="Times New Roman"/>
          <w:sz w:val="28"/>
          <w:szCs w:val="28"/>
        </w:rPr>
        <w:t xml:space="preserve">не просто акти ввічливості чи дипломатії, а мають </w:t>
      </w:r>
      <w:r>
        <w:rPr>
          <w:rFonts w:ascii="Times New Roman" w:hAnsi="Times New Roman" w:cs="Times New Roman"/>
          <w:sz w:val="28"/>
          <w:szCs w:val="28"/>
        </w:rPr>
        <w:t>еклезіальне</w:t>
      </w:r>
      <w:r w:rsidRPr="00A06E8D">
        <w:rPr>
          <w:rFonts w:ascii="Times New Roman" w:hAnsi="Times New Roman" w:cs="Times New Roman"/>
          <w:sz w:val="28"/>
          <w:szCs w:val="28"/>
        </w:rPr>
        <w:t xml:space="preserve"> значення і можуть вважатися справжніми </w:t>
      </w:r>
      <w:r w:rsidRPr="00A06E8D">
        <w:rPr>
          <w:rFonts w:ascii="Times New Roman" w:hAnsi="Times New Roman" w:cs="Times New Roman"/>
          <w:i/>
          <w:sz w:val="28"/>
          <w:szCs w:val="28"/>
        </w:rPr>
        <w:t>loci theologici</w:t>
      </w:r>
      <w:r>
        <w:rPr>
          <w:rFonts w:ascii="Times New Roman" w:hAnsi="Times New Roman" w:cs="Times New Roman"/>
          <w:sz w:val="28"/>
          <w:szCs w:val="28"/>
        </w:rPr>
        <w:t xml:space="preserve">. </w:t>
      </w:r>
      <w:r w:rsidRPr="00A06E8D">
        <w:rPr>
          <w:rFonts w:ascii="Times New Roman" w:hAnsi="Times New Roman" w:cs="Times New Roman"/>
          <w:sz w:val="28"/>
          <w:szCs w:val="28"/>
        </w:rPr>
        <w:t>[...]</w:t>
      </w:r>
      <w:r>
        <w:rPr>
          <w:rFonts w:ascii="Times New Roman" w:hAnsi="Times New Roman" w:cs="Times New Roman"/>
          <w:sz w:val="28"/>
          <w:szCs w:val="28"/>
        </w:rPr>
        <w:t xml:space="preserve"> </w:t>
      </w:r>
      <w:r w:rsidRPr="00A06E8D">
        <w:rPr>
          <w:rFonts w:ascii="Times New Roman" w:hAnsi="Times New Roman" w:cs="Times New Roman"/>
          <w:sz w:val="28"/>
          <w:szCs w:val="28"/>
        </w:rPr>
        <w:t>У зв</w:t>
      </w:r>
      <w:r>
        <w:rPr>
          <w:rFonts w:ascii="Times New Roman" w:hAnsi="Times New Roman" w:cs="Times New Roman"/>
          <w:sz w:val="28"/>
          <w:szCs w:val="28"/>
        </w:rPr>
        <w:t>’язку з цим я переконаний, що «</w:t>
      </w:r>
      <w:r w:rsidRPr="00A06E8D">
        <w:rPr>
          <w:rFonts w:ascii="Times New Roman" w:hAnsi="Times New Roman" w:cs="Times New Roman"/>
          <w:sz w:val="28"/>
          <w:szCs w:val="28"/>
        </w:rPr>
        <w:t xml:space="preserve">діалог </w:t>
      </w:r>
      <w:r>
        <w:rPr>
          <w:rFonts w:ascii="Times New Roman" w:hAnsi="Times New Roman" w:cs="Times New Roman"/>
          <w:sz w:val="28"/>
          <w:szCs w:val="28"/>
        </w:rPr>
        <w:t>любові»</w:t>
      </w:r>
      <w:r w:rsidRPr="00A06E8D">
        <w:rPr>
          <w:rFonts w:ascii="Times New Roman" w:hAnsi="Times New Roman" w:cs="Times New Roman"/>
          <w:sz w:val="28"/>
          <w:szCs w:val="28"/>
        </w:rPr>
        <w:t xml:space="preserve"> слід розум</w:t>
      </w:r>
      <w:r>
        <w:rPr>
          <w:rFonts w:ascii="Times New Roman" w:hAnsi="Times New Roman" w:cs="Times New Roman"/>
          <w:sz w:val="28"/>
          <w:szCs w:val="28"/>
        </w:rPr>
        <w:t>іти не просто як підготовку до «</w:t>
      </w:r>
      <w:r w:rsidRPr="00A06E8D">
        <w:rPr>
          <w:rFonts w:ascii="Times New Roman" w:hAnsi="Times New Roman" w:cs="Times New Roman"/>
          <w:sz w:val="28"/>
          <w:szCs w:val="28"/>
        </w:rPr>
        <w:t xml:space="preserve">діалогу </w:t>
      </w:r>
      <w:r>
        <w:rPr>
          <w:rFonts w:ascii="Times New Roman" w:hAnsi="Times New Roman" w:cs="Times New Roman"/>
          <w:sz w:val="28"/>
          <w:szCs w:val="28"/>
        </w:rPr>
        <w:t>істини»</w:t>
      </w:r>
      <w:r w:rsidRPr="00A06E8D">
        <w:rPr>
          <w:rFonts w:ascii="Times New Roman" w:hAnsi="Times New Roman" w:cs="Times New Roman"/>
          <w:sz w:val="28"/>
          <w:szCs w:val="28"/>
        </w:rPr>
        <w:t xml:space="preserve">, але як </w:t>
      </w:r>
      <w:r>
        <w:rPr>
          <w:rFonts w:ascii="Times New Roman" w:hAnsi="Times New Roman" w:cs="Times New Roman"/>
          <w:sz w:val="28"/>
          <w:szCs w:val="28"/>
        </w:rPr>
        <w:t>саме «богослов’</w:t>
      </w:r>
      <w:r w:rsidRPr="00A06E8D">
        <w:rPr>
          <w:rFonts w:ascii="Times New Roman" w:hAnsi="Times New Roman" w:cs="Times New Roman"/>
          <w:sz w:val="28"/>
          <w:szCs w:val="28"/>
        </w:rPr>
        <w:t>я в дії</w:t>
      </w:r>
      <w:r>
        <w:rPr>
          <w:rFonts w:ascii="Times New Roman" w:hAnsi="Times New Roman" w:cs="Times New Roman"/>
          <w:sz w:val="28"/>
          <w:szCs w:val="28"/>
        </w:rPr>
        <w:t>»</w:t>
      </w:r>
      <w:r w:rsidRPr="00A06E8D">
        <w:rPr>
          <w:rFonts w:ascii="Times New Roman" w:hAnsi="Times New Roman" w:cs="Times New Roman"/>
          <w:sz w:val="28"/>
          <w:szCs w:val="28"/>
        </w:rPr>
        <w:t>, здатне відкрити нові горизонти на шляху наших Церков</w:t>
      </w:r>
      <w:r>
        <w:rPr>
          <w:rFonts w:ascii="Times New Roman" w:hAnsi="Times New Roman" w:cs="Times New Roman"/>
          <w:sz w:val="28"/>
          <w:szCs w:val="28"/>
        </w:rPr>
        <w:t xml:space="preserve">. </w:t>
      </w:r>
      <w:r w:rsidRPr="006A11FE">
        <w:rPr>
          <w:rFonts w:ascii="Times New Roman" w:hAnsi="Times New Roman" w:cs="Times New Roman"/>
          <w:sz w:val="28"/>
          <w:szCs w:val="28"/>
        </w:rPr>
        <w:t xml:space="preserve">У час, коли, </w:t>
      </w:r>
      <w:r>
        <w:rPr>
          <w:rFonts w:ascii="Times New Roman" w:hAnsi="Times New Roman" w:cs="Times New Roman"/>
          <w:sz w:val="28"/>
          <w:szCs w:val="28"/>
        </w:rPr>
        <w:t>дяка</w:t>
      </w:r>
      <w:r w:rsidRPr="006A11FE">
        <w:rPr>
          <w:rFonts w:ascii="Times New Roman" w:hAnsi="Times New Roman" w:cs="Times New Roman"/>
          <w:sz w:val="28"/>
          <w:szCs w:val="28"/>
        </w:rPr>
        <w:t xml:space="preserve"> Бог</w:t>
      </w:r>
      <w:r>
        <w:rPr>
          <w:rFonts w:ascii="Times New Roman" w:hAnsi="Times New Roman" w:cs="Times New Roman"/>
          <w:sz w:val="28"/>
          <w:szCs w:val="28"/>
        </w:rPr>
        <w:t>ові</w:t>
      </w:r>
      <w:r w:rsidRPr="006A11FE">
        <w:rPr>
          <w:rFonts w:ascii="Times New Roman" w:hAnsi="Times New Roman" w:cs="Times New Roman"/>
          <w:sz w:val="28"/>
          <w:szCs w:val="28"/>
        </w:rPr>
        <w:t xml:space="preserve">, </w:t>
      </w:r>
      <w:r>
        <w:rPr>
          <w:rFonts w:ascii="Times New Roman" w:hAnsi="Times New Roman" w:cs="Times New Roman"/>
          <w:sz w:val="28"/>
          <w:szCs w:val="28"/>
        </w:rPr>
        <w:t>стосунки</w:t>
      </w:r>
      <w:r w:rsidRPr="006A11FE">
        <w:rPr>
          <w:rFonts w:ascii="Times New Roman" w:hAnsi="Times New Roman" w:cs="Times New Roman"/>
          <w:sz w:val="28"/>
          <w:szCs w:val="28"/>
        </w:rPr>
        <w:t xml:space="preserve"> між нами поглиблюються, я вважаю, що добре подумати про розвиток цих </w:t>
      </w:r>
      <w:r>
        <w:rPr>
          <w:rFonts w:ascii="Times New Roman" w:hAnsi="Times New Roman" w:cs="Times New Roman"/>
          <w:sz w:val="28"/>
          <w:szCs w:val="28"/>
        </w:rPr>
        <w:t>стосунків у світлі «</w:t>
      </w:r>
      <w:r w:rsidRPr="006A11FE">
        <w:rPr>
          <w:rFonts w:ascii="Times New Roman" w:hAnsi="Times New Roman" w:cs="Times New Roman"/>
          <w:sz w:val="28"/>
          <w:szCs w:val="28"/>
        </w:rPr>
        <w:t>богослов</w:t>
      </w:r>
      <w:r>
        <w:rPr>
          <w:rFonts w:ascii="Times New Roman" w:hAnsi="Times New Roman" w:cs="Times New Roman"/>
          <w:sz w:val="28"/>
          <w:szCs w:val="28"/>
        </w:rPr>
        <w:t>’</w:t>
      </w:r>
      <w:r w:rsidRPr="006A11FE">
        <w:rPr>
          <w:rFonts w:ascii="Times New Roman" w:hAnsi="Times New Roman" w:cs="Times New Roman"/>
          <w:sz w:val="28"/>
          <w:szCs w:val="28"/>
        </w:rPr>
        <w:t xml:space="preserve">я діалогу в </w:t>
      </w:r>
      <w:r>
        <w:rPr>
          <w:rFonts w:ascii="Times New Roman" w:hAnsi="Times New Roman" w:cs="Times New Roman"/>
          <w:sz w:val="28"/>
          <w:szCs w:val="28"/>
        </w:rPr>
        <w:t>любові»</w:t>
      </w:r>
      <w:r>
        <w:rPr>
          <w:rStyle w:val="a9"/>
          <w:rFonts w:ascii="Times New Roman" w:hAnsi="Times New Roman" w:cs="Times New Roman"/>
          <w:sz w:val="28"/>
          <w:szCs w:val="28"/>
        </w:rPr>
        <w:footnoteReference w:id="30"/>
      </w:r>
      <w:r w:rsidRPr="006A11FE">
        <w:rPr>
          <w:rFonts w:ascii="Times New Roman" w:hAnsi="Times New Roman" w:cs="Times New Roman"/>
          <w:sz w:val="28"/>
          <w:szCs w:val="28"/>
        </w:rPr>
        <w:t>.</w:t>
      </w:r>
    </w:p>
    <w:p w:rsidR="002255EB" w:rsidRPr="00D73EA8" w:rsidRDefault="002255EB" w:rsidP="002255EB">
      <w:pPr>
        <w:pStyle w:val="20"/>
        <w:shd w:val="clear" w:color="auto" w:fill="auto"/>
        <w:tabs>
          <w:tab w:val="left" w:pos="427"/>
        </w:tabs>
        <w:spacing w:before="0" w:line="240" w:lineRule="auto"/>
        <w:ind w:firstLine="567"/>
        <w:jc w:val="both"/>
        <w:rPr>
          <w:rStyle w:val="21"/>
          <w:rFonts w:ascii="Times New Roman" w:hAnsi="Times New Roman" w:cs="Times New Roman"/>
          <w:i w:val="0"/>
          <w:sz w:val="28"/>
          <w:szCs w:val="28"/>
          <w:lang w:val="uk-UA"/>
        </w:rPr>
      </w:pPr>
      <w:r>
        <w:rPr>
          <w:rStyle w:val="21"/>
          <w:rFonts w:ascii="Times New Roman" w:hAnsi="Times New Roman" w:cs="Times New Roman"/>
          <w:i w:val="0"/>
          <w:sz w:val="28"/>
          <w:szCs w:val="28"/>
          <w:lang w:val="uk-UA"/>
        </w:rPr>
        <w:t xml:space="preserve">11. </w:t>
      </w:r>
      <w:r w:rsidRPr="00534EB4">
        <w:rPr>
          <w:rStyle w:val="21"/>
          <w:rFonts w:ascii="Times New Roman" w:hAnsi="Times New Roman" w:cs="Times New Roman"/>
          <w:sz w:val="28"/>
          <w:szCs w:val="28"/>
          <w:lang w:val="uk-UA"/>
        </w:rPr>
        <w:t>Особливі жести та символічні дії</w:t>
      </w:r>
      <w:r w:rsidRPr="00534EB4">
        <w:rPr>
          <w:rStyle w:val="21"/>
          <w:rFonts w:ascii="Times New Roman" w:hAnsi="Times New Roman" w:cs="Times New Roman"/>
          <w:i w:val="0"/>
          <w:sz w:val="28"/>
          <w:szCs w:val="28"/>
          <w:lang w:val="uk-UA"/>
        </w:rPr>
        <w:t xml:space="preserve"> Єпископа Рим</w:t>
      </w:r>
      <w:r>
        <w:rPr>
          <w:rStyle w:val="21"/>
          <w:rFonts w:ascii="Times New Roman" w:hAnsi="Times New Roman" w:cs="Times New Roman"/>
          <w:i w:val="0"/>
          <w:sz w:val="28"/>
          <w:szCs w:val="28"/>
          <w:lang w:val="uk-UA"/>
        </w:rPr>
        <w:t>а</w:t>
      </w:r>
      <w:r w:rsidRPr="00534EB4">
        <w:rPr>
          <w:rStyle w:val="21"/>
          <w:rFonts w:ascii="Times New Roman" w:hAnsi="Times New Roman" w:cs="Times New Roman"/>
          <w:i w:val="0"/>
          <w:sz w:val="28"/>
          <w:szCs w:val="28"/>
          <w:lang w:val="uk-UA"/>
        </w:rPr>
        <w:t xml:space="preserve"> відіграли важливу роль у створен</w:t>
      </w:r>
      <w:r>
        <w:rPr>
          <w:rStyle w:val="21"/>
          <w:rFonts w:ascii="Times New Roman" w:hAnsi="Times New Roman" w:cs="Times New Roman"/>
          <w:i w:val="0"/>
          <w:sz w:val="28"/>
          <w:szCs w:val="28"/>
          <w:lang w:val="uk-UA"/>
        </w:rPr>
        <w:t>ні клімату довіри, зміцненні зв’</w:t>
      </w:r>
      <w:r w:rsidRPr="00534EB4">
        <w:rPr>
          <w:rStyle w:val="21"/>
          <w:rFonts w:ascii="Times New Roman" w:hAnsi="Times New Roman" w:cs="Times New Roman"/>
          <w:i w:val="0"/>
          <w:sz w:val="28"/>
          <w:szCs w:val="28"/>
          <w:lang w:val="uk-UA"/>
        </w:rPr>
        <w:t>язків сопричастя, подоланні історичних упереджень</w:t>
      </w:r>
      <w:r>
        <w:rPr>
          <w:rStyle w:val="21"/>
          <w:rFonts w:ascii="Times New Roman" w:hAnsi="Times New Roman" w:cs="Times New Roman"/>
          <w:i w:val="0"/>
          <w:sz w:val="28"/>
          <w:szCs w:val="28"/>
          <w:lang w:val="uk-UA"/>
        </w:rPr>
        <w:t>,</w:t>
      </w:r>
      <w:r w:rsidRPr="00534EB4">
        <w:rPr>
          <w:rStyle w:val="21"/>
          <w:rFonts w:ascii="Times New Roman" w:hAnsi="Times New Roman" w:cs="Times New Roman"/>
          <w:i w:val="0"/>
          <w:sz w:val="28"/>
          <w:szCs w:val="28"/>
          <w:lang w:val="uk-UA"/>
        </w:rPr>
        <w:t xml:space="preserve"> створенні нової пам</w:t>
      </w:r>
      <w:r>
        <w:rPr>
          <w:rStyle w:val="21"/>
          <w:rFonts w:ascii="Times New Roman" w:hAnsi="Times New Roman" w:cs="Times New Roman"/>
          <w:i w:val="0"/>
          <w:sz w:val="28"/>
          <w:szCs w:val="28"/>
          <w:lang w:val="uk-UA"/>
        </w:rPr>
        <w:t>’</w:t>
      </w:r>
      <w:r w:rsidRPr="00534EB4">
        <w:rPr>
          <w:rStyle w:val="21"/>
          <w:rFonts w:ascii="Times New Roman" w:hAnsi="Times New Roman" w:cs="Times New Roman"/>
          <w:i w:val="0"/>
          <w:sz w:val="28"/>
          <w:szCs w:val="28"/>
          <w:lang w:val="uk-UA"/>
        </w:rPr>
        <w:t>яті</w:t>
      </w:r>
      <w:r>
        <w:rPr>
          <w:rStyle w:val="21"/>
          <w:rFonts w:ascii="Times New Roman" w:hAnsi="Times New Roman" w:cs="Times New Roman"/>
          <w:i w:val="0"/>
          <w:sz w:val="28"/>
          <w:szCs w:val="28"/>
          <w:lang w:val="uk-UA"/>
        </w:rPr>
        <w:t xml:space="preserve"> т</w:t>
      </w:r>
      <w:r w:rsidRPr="00534EB4">
        <w:rPr>
          <w:rStyle w:val="21"/>
          <w:rFonts w:ascii="Times New Roman" w:hAnsi="Times New Roman" w:cs="Times New Roman"/>
          <w:i w:val="0"/>
          <w:sz w:val="28"/>
          <w:szCs w:val="28"/>
          <w:lang w:val="uk-UA"/>
        </w:rPr>
        <w:t>а у зроста</w:t>
      </w:r>
      <w:r>
        <w:rPr>
          <w:rStyle w:val="21"/>
          <w:rFonts w:ascii="Times New Roman" w:hAnsi="Times New Roman" w:cs="Times New Roman"/>
          <w:i w:val="0"/>
          <w:sz w:val="28"/>
          <w:szCs w:val="28"/>
          <w:lang w:val="uk-UA"/>
        </w:rPr>
        <w:t>нні екуменічного сприйняття його «</w:t>
      </w:r>
      <w:r w:rsidRPr="00534EB4">
        <w:rPr>
          <w:rStyle w:val="21"/>
          <w:rFonts w:ascii="Times New Roman" w:hAnsi="Times New Roman" w:cs="Times New Roman"/>
          <w:i w:val="0"/>
          <w:sz w:val="28"/>
          <w:szCs w:val="28"/>
          <w:lang w:val="uk-UA"/>
        </w:rPr>
        <w:t>служіння єдності</w:t>
      </w:r>
      <w:r>
        <w:rPr>
          <w:rStyle w:val="21"/>
          <w:rFonts w:ascii="Times New Roman" w:hAnsi="Times New Roman" w:cs="Times New Roman"/>
          <w:i w:val="0"/>
          <w:sz w:val="28"/>
          <w:szCs w:val="28"/>
          <w:lang w:val="uk-UA"/>
        </w:rPr>
        <w:t>»</w:t>
      </w:r>
      <w:r w:rsidRPr="00534EB4">
        <w:rPr>
          <w:rStyle w:val="21"/>
          <w:rFonts w:ascii="Times New Roman" w:hAnsi="Times New Roman" w:cs="Times New Roman"/>
          <w:i w:val="0"/>
          <w:sz w:val="28"/>
          <w:szCs w:val="28"/>
          <w:lang w:val="uk-UA"/>
        </w:rPr>
        <w:t>.</w:t>
      </w:r>
      <w:r>
        <w:rPr>
          <w:rStyle w:val="21"/>
          <w:rFonts w:ascii="Times New Roman" w:hAnsi="Times New Roman" w:cs="Times New Roman"/>
          <w:i w:val="0"/>
          <w:sz w:val="28"/>
          <w:szCs w:val="28"/>
          <w:lang w:val="uk-UA"/>
        </w:rPr>
        <w:t xml:space="preserve"> </w:t>
      </w:r>
      <w:r w:rsidRPr="00534EB4">
        <w:rPr>
          <w:rStyle w:val="21"/>
          <w:rFonts w:ascii="Times New Roman" w:hAnsi="Times New Roman" w:cs="Times New Roman"/>
          <w:i w:val="0"/>
          <w:sz w:val="28"/>
          <w:szCs w:val="28"/>
          <w:lang w:val="uk-UA"/>
        </w:rPr>
        <w:t>Важливо, щоб такі жести і вчинки продовжувалися творч</w:t>
      </w:r>
      <w:r>
        <w:rPr>
          <w:rStyle w:val="21"/>
          <w:rFonts w:ascii="Times New Roman" w:hAnsi="Times New Roman" w:cs="Times New Roman"/>
          <w:i w:val="0"/>
          <w:sz w:val="28"/>
          <w:szCs w:val="28"/>
          <w:lang w:val="uk-UA"/>
        </w:rPr>
        <w:t>о</w:t>
      </w:r>
      <w:r w:rsidRPr="00534EB4">
        <w:rPr>
          <w:rStyle w:val="21"/>
          <w:rFonts w:ascii="Times New Roman" w:hAnsi="Times New Roman" w:cs="Times New Roman"/>
          <w:i w:val="0"/>
          <w:sz w:val="28"/>
          <w:szCs w:val="28"/>
          <w:lang w:val="uk-UA"/>
        </w:rPr>
        <w:t xml:space="preserve"> і щедр</w:t>
      </w:r>
      <w:r>
        <w:rPr>
          <w:rStyle w:val="21"/>
          <w:rFonts w:ascii="Times New Roman" w:hAnsi="Times New Roman" w:cs="Times New Roman"/>
          <w:i w:val="0"/>
          <w:sz w:val="28"/>
          <w:szCs w:val="28"/>
          <w:lang w:val="uk-UA"/>
        </w:rPr>
        <w:t>о</w:t>
      </w:r>
      <w:r w:rsidRPr="00534EB4">
        <w:rPr>
          <w:rStyle w:val="21"/>
          <w:rFonts w:ascii="Times New Roman" w:hAnsi="Times New Roman" w:cs="Times New Roman"/>
          <w:i w:val="0"/>
          <w:sz w:val="28"/>
          <w:szCs w:val="28"/>
          <w:lang w:val="uk-UA"/>
        </w:rPr>
        <w:t>, а також осмисл</w:t>
      </w:r>
      <w:r>
        <w:rPr>
          <w:rStyle w:val="21"/>
          <w:rFonts w:ascii="Times New Roman" w:hAnsi="Times New Roman" w:cs="Times New Roman"/>
          <w:i w:val="0"/>
          <w:sz w:val="28"/>
          <w:szCs w:val="28"/>
          <w:lang w:val="uk-UA"/>
        </w:rPr>
        <w:t>ювалися</w:t>
      </w:r>
      <w:r w:rsidRPr="00534EB4">
        <w:rPr>
          <w:rStyle w:val="21"/>
          <w:rFonts w:ascii="Times New Roman" w:hAnsi="Times New Roman" w:cs="Times New Roman"/>
          <w:i w:val="0"/>
          <w:sz w:val="28"/>
          <w:szCs w:val="28"/>
          <w:lang w:val="uk-UA"/>
        </w:rPr>
        <w:t xml:space="preserve"> з богословської точки зору.</w:t>
      </w:r>
    </w:p>
    <w:p w:rsidR="002255EB" w:rsidRPr="00FF3242" w:rsidRDefault="002255EB" w:rsidP="002255EB">
      <w:pPr>
        <w:pStyle w:val="70"/>
        <w:shd w:val="clear" w:color="auto" w:fill="auto"/>
        <w:spacing w:line="240" w:lineRule="auto"/>
        <w:ind w:firstLine="567"/>
        <w:jc w:val="both"/>
        <w:rPr>
          <w:rFonts w:ascii="Times New Roman" w:hAnsi="Times New Roman" w:cs="Times New Roman"/>
          <w:sz w:val="28"/>
          <w:szCs w:val="28"/>
        </w:rPr>
      </w:pPr>
    </w:p>
    <w:p w:rsidR="002255EB" w:rsidRPr="001B3074" w:rsidRDefault="002255EB" w:rsidP="002255EB">
      <w:pPr>
        <w:pStyle w:val="70"/>
        <w:shd w:val="clear" w:color="auto" w:fill="auto"/>
        <w:spacing w:line="240" w:lineRule="auto"/>
        <w:ind w:firstLine="567"/>
        <w:jc w:val="both"/>
        <w:rPr>
          <w:rFonts w:ascii="Times New Roman" w:hAnsi="Times New Roman" w:cs="Times New Roman"/>
          <w:sz w:val="28"/>
          <w:szCs w:val="28"/>
          <w:lang w:val="ru-RU"/>
        </w:rPr>
      </w:pPr>
      <w:r w:rsidRPr="001B3074">
        <w:rPr>
          <w:rFonts w:ascii="Times New Roman" w:hAnsi="Times New Roman" w:cs="Times New Roman"/>
          <w:sz w:val="28"/>
          <w:szCs w:val="28"/>
          <w:lang w:val="ru-RU"/>
        </w:rPr>
        <w:t>ПРИНЦИПИ ТА ПРОПОЗИЦІЇ ЩОДО ОНОВЛЕНОГО ЗДІЙСНЕННЯ ПРИМАТУ</w:t>
      </w:r>
    </w:p>
    <w:p w:rsidR="002255EB" w:rsidRPr="00CB5AE1" w:rsidRDefault="002255EB" w:rsidP="002255EB">
      <w:pPr>
        <w:ind w:firstLine="567"/>
        <w:rPr>
          <w:rFonts w:ascii="Times New Roman" w:hAnsi="Times New Roman" w:cs="Times New Roman"/>
          <w:sz w:val="28"/>
          <w:szCs w:val="28"/>
          <w:lang w:val="ru-RU"/>
        </w:rPr>
      </w:pPr>
    </w:p>
    <w:p w:rsidR="002255EB" w:rsidRPr="00690160"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sidRPr="00690160">
        <w:rPr>
          <w:rFonts w:ascii="Times New Roman" w:hAnsi="Times New Roman" w:cs="Times New Roman"/>
          <w:sz w:val="28"/>
          <w:szCs w:val="28"/>
        </w:rPr>
        <w:t>12. Дві повторювані рамки, визначені в богословських Діалогах, можуть надати значний імпульс для роздумів про здійснення примату в XXI столітті. Діалоги закликають до симфонічної артикуляції (1) «спільнотного», «колегіального» та «персонального» вимірів на (2) місцевому, регіональному та вселенському рівнях Церкви.</w:t>
      </w:r>
    </w:p>
    <w:p w:rsidR="002255EB" w:rsidRPr="006D2DCD"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13. </w:t>
      </w:r>
      <w:r w:rsidRPr="009F5E36">
        <w:rPr>
          <w:rFonts w:ascii="Times New Roman" w:hAnsi="Times New Roman" w:cs="Times New Roman"/>
          <w:sz w:val="28"/>
          <w:szCs w:val="28"/>
        </w:rPr>
        <w:t xml:space="preserve">Розглядаючи різні рівні Церкви, багато екуменічних </w:t>
      </w:r>
      <w:r>
        <w:rPr>
          <w:rFonts w:ascii="Times New Roman" w:hAnsi="Times New Roman" w:cs="Times New Roman"/>
          <w:sz w:val="28"/>
          <w:szCs w:val="28"/>
        </w:rPr>
        <w:t>Д</w:t>
      </w:r>
      <w:r w:rsidRPr="009F5E36">
        <w:rPr>
          <w:rFonts w:ascii="Times New Roman" w:hAnsi="Times New Roman" w:cs="Times New Roman"/>
          <w:sz w:val="28"/>
          <w:szCs w:val="28"/>
        </w:rPr>
        <w:t xml:space="preserve">іалогів згадують про </w:t>
      </w:r>
      <w:r w:rsidRPr="009F5E36">
        <w:rPr>
          <w:rFonts w:ascii="Times New Roman" w:hAnsi="Times New Roman" w:cs="Times New Roman"/>
          <w:i/>
          <w:sz w:val="28"/>
          <w:szCs w:val="28"/>
        </w:rPr>
        <w:t>субсидіарність</w:t>
      </w:r>
      <w:r w:rsidRPr="009F5E36">
        <w:rPr>
          <w:rFonts w:ascii="Times New Roman" w:hAnsi="Times New Roman" w:cs="Times New Roman"/>
          <w:sz w:val="28"/>
          <w:szCs w:val="28"/>
        </w:rPr>
        <w:t xml:space="preserve"> як важливий принцип для здійснення примату і синодальності</w:t>
      </w:r>
      <w:r>
        <w:rPr>
          <w:rFonts w:ascii="Times New Roman" w:hAnsi="Times New Roman" w:cs="Times New Roman"/>
          <w:sz w:val="28"/>
          <w:szCs w:val="28"/>
        </w:rPr>
        <w:t>. Цей принцип, с</w:t>
      </w:r>
      <w:r w:rsidRPr="009F5E36">
        <w:rPr>
          <w:rFonts w:ascii="Times New Roman" w:hAnsi="Times New Roman" w:cs="Times New Roman"/>
          <w:sz w:val="28"/>
          <w:szCs w:val="28"/>
        </w:rPr>
        <w:t>початку розроблений в контексті соціальної доктрини Церкви, означає, що жодне питання, яке може бути належним чином вирішене на нижчому рівні, не повинно переда</w:t>
      </w:r>
      <w:r>
        <w:rPr>
          <w:rFonts w:ascii="Times New Roman" w:hAnsi="Times New Roman" w:cs="Times New Roman"/>
          <w:sz w:val="28"/>
          <w:szCs w:val="28"/>
        </w:rPr>
        <w:t>ватися</w:t>
      </w:r>
      <w:r w:rsidRPr="009F5E36">
        <w:rPr>
          <w:rFonts w:ascii="Times New Roman" w:hAnsi="Times New Roman" w:cs="Times New Roman"/>
          <w:sz w:val="28"/>
          <w:szCs w:val="28"/>
        </w:rPr>
        <w:t xml:space="preserve"> на вищий</w:t>
      </w:r>
      <w:r>
        <w:rPr>
          <w:rFonts w:ascii="Times New Roman" w:hAnsi="Times New Roman" w:cs="Times New Roman"/>
          <w:sz w:val="28"/>
          <w:szCs w:val="28"/>
        </w:rPr>
        <w:t xml:space="preserve"> рівень</w:t>
      </w:r>
      <w:r>
        <w:rPr>
          <w:rStyle w:val="a9"/>
          <w:rFonts w:ascii="Times New Roman" w:hAnsi="Times New Roman" w:cs="Times New Roman"/>
          <w:sz w:val="28"/>
          <w:szCs w:val="28"/>
        </w:rPr>
        <w:footnoteReference w:id="31"/>
      </w:r>
      <w:r w:rsidRPr="009F5E36">
        <w:rPr>
          <w:rFonts w:ascii="Times New Roman" w:hAnsi="Times New Roman" w:cs="Times New Roman"/>
          <w:sz w:val="28"/>
          <w:szCs w:val="28"/>
        </w:rPr>
        <w:t>.</w:t>
      </w:r>
      <w:r>
        <w:rPr>
          <w:rFonts w:ascii="Times New Roman" w:hAnsi="Times New Roman" w:cs="Times New Roman"/>
          <w:sz w:val="28"/>
          <w:szCs w:val="28"/>
        </w:rPr>
        <w:t xml:space="preserve"> </w:t>
      </w:r>
      <w:r w:rsidRPr="00715757">
        <w:rPr>
          <w:rFonts w:ascii="Times New Roman" w:hAnsi="Times New Roman" w:cs="Times New Roman"/>
          <w:sz w:val="28"/>
          <w:szCs w:val="28"/>
        </w:rPr>
        <w:t>У застосуванні до еклезіології слід пам</w:t>
      </w:r>
      <w:r>
        <w:rPr>
          <w:rFonts w:ascii="Times New Roman" w:hAnsi="Times New Roman" w:cs="Times New Roman"/>
          <w:sz w:val="28"/>
          <w:szCs w:val="28"/>
        </w:rPr>
        <w:t>’</w:t>
      </w:r>
      <w:r w:rsidRPr="00715757">
        <w:rPr>
          <w:rFonts w:ascii="Times New Roman" w:hAnsi="Times New Roman" w:cs="Times New Roman"/>
          <w:sz w:val="28"/>
          <w:szCs w:val="28"/>
        </w:rPr>
        <w:t>ятати про неоднозначність (див. вище §8) і соціологічне походження цього принципу (який передбачає, що повноваження делегуються вниз з вищого рівня), щоб уникнути суто адміністративного підходу до церковного життя.</w:t>
      </w:r>
      <w:r>
        <w:rPr>
          <w:rFonts w:ascii="Times New Roman" w:hAnsi="Times New Roman" w:cs="Times New Roman"/>
          <w:sz w:val="28"/>
          <w:szCs w:val="28"/>
        </w:rPr>
        <w:t xml:space="preserve"> </w:t>
      </w:r>
      <w:r w:rsidRPr="00F42906">
        <w:rPr>
          <w:rFonts w:ascii="Times New Roman" w:hAnsi="Times New Roman" w:cs="Times New Roman"/>
          <w:sz w:val="28"/>
          <w:szCs w:val="28"/>
        </w:rPr>
        <w:t xml:space="preserve">Тим не менше, намір і зміст </w:t>
      </w:r>
      <w:r>
        <w:rPr>
          <w:rFonts w:ascii="Times New Roman" w:hAnsi="Times New Roman" w:cs="Times New Roman"/>
          <w:sz w:val="28"/>
          <w:szCs w:val="28"/>
        </w:rPr>
        <w:t xml:space="preserve">цього принципу </w:t>
      </w:r>
      <w:r w:rsidRPr="00F42906">
        <w:rPr>
          <w:rFonts w:ascii="Times New Roman" w:hAnsi="Times New Roman" w:cs="Times New Roman"/>
          <w:sz w:val="28"/>
          <w:szCs w:val="28"/>
        </w:rPr>
        <w:t>можуть сприяти</w:t>
      </w:r>
      <w:r>
        <w:rPr>
          <w:rFonts w:ascii="Times New Roman" w:hAnsi="Times New Roman" w:cs="Times New Roman"/>
          <w:sz w:val="28"/>
          <w:szCs w:val="28"/>
        </w:rPr>
        <w:t>,</w:t>
      </w:r>
      <w:r w:rsidRPr="00F42906">
        <w:rPr>
          <w:rFonts w:ascii="Times New Roman" w:hAnsi="Times New Roman" w:cs="Times New Roman"/>
          <w:sz w:val="28"/>
          <w:szCs w:val="28"/>
        </w:rPr>
        <w:t xml:space="preserve"> в церковному контексті</w:t>
      </w:r>
      <w:r>
        <w:rPr>
          <w:rFonts w:ascii="Times New Roman" w:hAnsi="Times New Roman" w:cs="Times New Roman"/>
          <w:sz w:val="28"/>
          <w:szCs w:val="28"/>
        </w:rPr>
        <w:t>,</w:t>
      </w:r>
      <w:r w:rsidRPr="00F42906">
        <w:rPr>
          <w:rFonts w:ascii="Times New Roman" w:hAnsi="Times New Roman" w:cs="Times New Roman"/>
          <w:sz w:val="28"/>
          <w:szCs w:val="28"/>
        </w:rPr>
        <w:t xml:space="preserve"> синодальному здійсненню примату, забезпечуючи участь всього Божого </w:t>
      </w:r>
      <w:r>
        <w:rPr>
          <w:rFonts w:ascii="Times New Roman" w:hAnsi="Times New Roman" w:cs="Times New Roman"/>
          <w:sz w:val="28"/>
          <w:szCs w:val="28"/>
        </w:rPr>
        <w:t>Л</w:t>
      </w:r>
      <w:r w:rsidRPr="00F42906">
        <w:rPr>
          <w:rFonts w:ascii="Times New Roman" w:hAnsi="Times New Roman" w:cs="Times New Roman"/>
          <w:sz w:val="28"/>
          <w:szCs w:val="28"/>
        </w:rPr>
        <w:t>юду в процесі прийняття рішень, особливо в питаннях, які його безпосередньо стосуються</w:t>
      </w:r>
      <w:r>
        <w:rPr>
          <w:rStyle w:val="a9"/>
          <w:rFonts w:ascii="Times New Roman" w:hAnsi="Times New Roman" w:cs="Times New Roman"/>
          <w:sz w:val="28"/>
          <w:szCs w:val="28"/>
        </w:rPr>
        <w:footnoteReference w:id="32"/>
      </w:r>
      <w:r w:rsidRPr="00F42906">
        <w:rPr>
          <w:rFonts w:ascii="Times New Roman" w:hAnsi="Times New Roman" w:cs="Times New Roman"/>
          <w:sz w:val="28"/>
          <w:szCs w:val="28"/>
        </w:rPr>
        <w:t>.</w:t>
      </w:r>
    </w:p>
    <w:p w:rsidR="002255EB" w:rsidRPr="00F42906"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14. </w:t>
      </w:r>
      <w:r w:rsidRPr="00471FCE">
        <w:rPr>
          <w:rFonts w:ascii="Times New Roman" w:hAnsi="Times New Roman" w:cs="Times New Roman"/>
          <w:sz w:val="28"/>
          <w:szCs w:val="28"/>
        </w:rPr>
        <w:t xml:space="preserve">Серед пропозицій, висловлених у </w:t>
      </w:r>
      <w:r>
        <w:rPr>
          <w:rFonts w:ascii="Times New Roman" w:hAnsi="Times New Roman" w:cs="Times New Roman"/>
          <w:sz w:val="28"/>
          <w:szCs w:val="28"/>
        </w:rPr>
        <w:t>Д</w:t>
      </w:r>
      <w:r w:rsidRPr="00471FCE">
        <w:rPr>
          <w:rFonts w:ascii="Times New Roman" w:hAnsi="Times New Roman" w:cs="Times New Roman"/>
          <w:sz w:val="28"/>
          <w:szCs w:val="28"/>
        </w:rPr>
        <w:t xml:space="preserve">іалогах, особливо важливим видається заклик до католицького </w:t>
      </w:r>
      <w:r w:rsidRPr="00471FCE">
        <w:rPr>
          <w:rFonts w:ascii="Times New Roman" w:hAnsi="Times New Roman" w:cs="Times New Roman"/>
          <w:i/>
          <w:sz w:val="28"/>
          <w:szCs w:val="28"/>
        </w:rPr>
        <w:t>«переосмислення» або офіційного коментування І Ватиканського Собору</w:t>
      </w:r>
      <w:r>
        <w:rPr>
          <w:rFonts w:ascii="Times New Roman" w:hAnsi="Times New Roman" w:cs="Times New Roman"/>
          <w:sz w:val="28"/>
          <w:szCs w:val="28"/>
        </w:rPr>
        <w:t>. Приймаючи</w:t>
      </w:r>
      <w:r w:rsidRPr="006F4B2A">
        <w:rPr>
          <w:rFonts w:ascii="Times New Roman" w:hAnsi="Times New Roman" w:cs="Times New Roman"/>
          <w:sz w:val="28"/>
          <w:szCs w:val="28"/>
        </w:rPr>
        <w:t xml:space="preserve"> герменевтичне правило, що догми І Ватиканського </w:t>
      </w:r>
      <w:r>
        <w:rPr>
          <w:rFonts w:ascii="Times New Roman" w:hAnsi="Times New Roman" w:cs="Times New Roman"/>
          <w:sz w:val="28"/>
          <w:szCs w:val="28"/>
        </w:rPr>
        <w:t>С</w:t>
      </w:r>
      <w:r w:rsidRPr="006F4B2A">
        <w:rPr>
          <w:rFonts w:ascii="Times New Roman" w:hAnsi="Times New Roman" w:cs="Times New Roman"/>
          <w:sz w:val="28"/>
          <w:szCs w:val="28"/>
        </w:rPr>
        <w:t xml:space="preserve">обору слід читати у світлі ІІ Ватиканського </w:t>
      </w:r>
      <w:r>
        <w:rPr>
          <w:rFonts w:ascii="Times New Roman" w:hAnsi="Times New Roman" w:cs="Times New Roman"/>
          <w:sz w:val="28"/>
          <w:szCs w:val="28"/>
        </w:rPr>
        <w:t>С</w:t>
      </w:r>
      <w:r w:rsidRPr="006F4B2A">
        <w:rPr>
          <w:rFonts w:ascii="Times New Roman" w:hAnsi="Times New Roman" w:cs="Times New Roman"/>
          <w:sz w:val="28"/>
          <w:szCs w:val="28"/>
        </w:rPr>
        <w:t xml:space="preserve">обору, зокрема вчення про Божий </w:t>
      </w:r>
      <w:r>
        <w:rPr>
          <w:rFonts w:ascii="Times New Roman" w:hAnsi="Times New Roman" w:cs="Times New Roman"/>
          <w:sz w:val="28"/>
          <w:szCs w:val="28"/>
        </w:rPr>
        <w:t>Н</w:t>
      </w:r>
      <w:r w:rsidRPr="006F4B2A">
        <w:rPr>
          <w:rFonts w:ascii="Times New Roman" w:hAnsi="Times New Roman" w:cs="Times New Roman"/>
          <w:sz w:val="28"/>
          <w:szCs w:val="28"/>
        </w:rPr>
        <w:t>арод (</w:t>
      </w:r>
      <w:r w:rsidRPr="006F4B2A">
        <w:rPr>
          <w:rFonts w:ascii="Times New Roman" w:hAnsi="Times New Roman" w:cs="Times New Roman"/>
          <w:i/>
          <w:sz w:val="28"/>
          <w:szCs w:val="28"/>
        </w:rPr>
        <w:t>LG</w:t>
      </w:r>
      <w:r w:rsidRPr="006F4B2A">
        <w:rPr>
          <w:rFonts w:ascii="Times New Roman" w:hAnsi="Times New Roman" w:cs="Times New Roman"/>
          <w:sz w:val="28"/>
          <w:szCs w:val="28"/>
        </w:rPr>
        <w:t>, розділ ІІ) і про колегіальність (</w:t>
      </w:r>
      <w:r w:rsidRPr="006F4B2A">
        <w:rPr>
          <w:rFonts w:ascii="Times New Roman" w:hAnsi="Times New Roman" w:cs="Times New Roman"/>
          <w:i/>
          <w:sz w:val="28"/>
          <w:szCs w:val="28"/>
        </w:rPr>
        <w:t>LG</w:t>
      </w:r>
      <w:r w:rsidRPr="006F4B2A">
        <w:rPr>
          <w:rFonts w:ascii="Times New Roman" w:hAnsi="Times New Roman" w:cs="Times New Roman"/>
          <w:sz w:val="28"/>
          <w:szCs w:val="28"/>
        </w:rPr>
        <w:t xml:space="preserve">, 22-23), деякі </w:t>
      </w:r>
      <w:r>
        <w:rPr>
          <w:rFonts w:ascii="Times New Roman" w:hAnsi="Times New Roman" w:cs="Times New Roman"/>
          <w:sz w:val="28"/>
          <w:szCs w:val="28"/>
        </w:rPr>
        <w:t>Д</w:t>
      </w:r>
      <w:r w:rsidRPr="006F4B2A">
        <w:rPr>
          <w:rFonts w:ascii="Times New Roman" w:hAnsi="Times New Roman" w:cs="Times New Roman"/>
          <w:sz w:val="28"/>
          <w:szCs w:val="28"/>
        </w:rPr>
        <w:t xml:space="preserve">іалоги розмірковують над тим, що ІІ Ватиканський </w:t>
      </w:r>
      <w:r>
        <w:rPr>
          <w:rFonts w:ascii="Times New Roman" w:hAnsi="Times New Roman" w:cs="Times New Roman"/>
          <w:sz w:val="28"/>
          <w:szCs w:val="28"/>
        </w:rPr>
        <w:t>С</w:t>
      </w:r>
      <w:r w:rsidRPr="006F4B2A">
        <w:rPr>
          <w:rFonts w:ascii="Times New Roman" w:hAnsi="Times New Roman" w:cs="Times New Roman"/>
          <w:sz w:val="28"/>
          <w:szCs w:val="28"/>
        </w:rPr>
        <w:t xml:space="preserve">обор не інтерпретував однозначно І Ватиканський </w:t>
      </w:r>
      <w:r>
        <w:rPr>
          <w:rFonts w:ascii="Times New Roman" w:hAnsi="Times New Roman" w:cs="Times New Roman"/>
          <w:sz w:val="28"/>
          <w:szCs w:val="28"/>
        </w:rPr>
        <w:t>С</w:t>
      </w:r>
      <w:r w:rsidRPr="006F4B2A">
        <w:rPr>
          <w:rFonts w:ascii="Times New Roman" w:hAnsi="Times New Roman" w:cs="Times New Roman"/>
          <w:sz w:val="28"/>
          <w:szCs w:val="28"/>
        </w:rPr>
        <w:t xml:space="preserve">обор, а, </w:t>
      </w:r>
      <w:r>
        <w:rPr>
          <w:rFonts w:ascii="Times New Roman" w:hAnsi="Times New Roman" w:cs="Times New Roman"/>
          <w:sz w:val="28"/>
          <w:szCs w:val="28"/>
        </w:rPr>
        <w:t>включивши</w:t>
      </w:r>
      <w:r w:rsidRPr="006F4B2A">
        <w:rPr>
          <w:rFonts w:ascii="Times New Roman" w:hAnsi="Times New Roman" w:cs="Times New Roman"/>
          <w:sz w:val="28"/>
          <w:szCs w:val="28"/>
        </w:rPr>
        <w:t xml:space="preserve"> його вчення, доповнив його.</w:t>
      </w:r>
      <w:r>
        <w:rPr>
          <w:rFonts w:ascii="Times New Roman" w:hAnsi="Times New Roman" w:cs="Times New Roman"/>
          <w:sz w:val="28"/>
          <w:szCs w:val="28"/>
        </w:rPr>
        <w:t xml:space="preserve"> </w:t>
      </w:r>
      <w:r w:rsidRPr="00E90C4D">
        <w:rPr>
          <w:rFonts w:ascii="Times New Roman" w:hAnsi="Times New Roman" w:cs="Times New Roman"/>
          <w:sz w:val="28"/>
          <w:szCs w:val="28"/>
        </w:rPr>
        <w:t>Тому необхідн</w:t>
      </w:r>
      <w:r>
        <w:rPr>
          <w:rFonts w:ascii="Times New Roman" w:hAnsi="Times New Roman" w:cs="Times New Roman"/>
          <w:sz w:val="28"/>
          <w:szCs w:val="28"/>
        </w:rPr>
        <w:t>о</w:t>
      </w:r>
      <w:r w:rsidRPr="00E90C4D">
        <w:rPr>
          <w:rFonts w:ascii="Times New Roman" w:hAnsi="Times New Roman" w:cs="Times New Roman"/>
          <w:sz w:val="28"/>
          <w:szCs w:val="28"/>
        </w:rPr>
        <w:t xml:space="preserve"> представити католицьке вчення про примат у світлі еклезіології </w:t>
      </w:r>
      <w:r w:rsidRPr="00E90C4D">
        <w:rPr>
          <w:rFonts w:ascii="Times New Roman" w:hAnsi="Times New Roman" w:cs="Times New Roman"/>
          <w:i/>
          <w:sz w:val="28"/>
          <w:szCs w:val="28"/>
        </w:rPr>
        <w:t>communio</w:t>
      </w:r>
      <w:r w:rsidRPr="00E90C4D">
        <w:rPr>
          <w:rFonts w:ascii="Times New Roman" w:hAnsi="Times New Roman" w:cs="Times New Roman"/>
          <w:sz w:val="28"/>
          <w:szCs w:val="28"/>
        </w:rPr>
        <w:t xml:space="preserve"> в рамках </w:t>
      </w:r>
      <w:r>
        <w:rPr>
          <w:rFonts w:ascii="Times New Roman" w:hAnsi="Times New Roman" w:cs="Times New Roman"/>
          <w:sz w:val="28"/>
          <w:szCs w:val="28"/>
        </w:rPr>
        <w:t>«</w:t>
      </w:r>
      <w:r w:rsidRPr="00E90C4D">
        <w:rPr>
          <w:rFonts w:ascii="Times New Roman" w:hAnsi="Times New Roman" w:cs="Times New Roman"/>
          <w:sz w:val="28"/>
          <w:szCs w:val="28"/>
        </w:rPr>
        <w:t>ієрархії істин</w:t>
      </w:r>
      <w:r>
        <w:rPr>
          <w:rFonts w:ascii="Times New Roman" w:hAnsi="Times New Roman" w:cs="Times New Roman"/>
          <w:sz w:val="28"/>
          <w:szCs w:val="28"/>
        </w:rPr>
        <w:t>»</w:t>
      </w:r>
      <w:r w:rsidRPr="00E90C4D">
        <w:rPr>
          <w:rFonts w:ascii="Times New Roman" w:hAnsi="Times New Roman" w:cs="Times New Roman"/>
          <w:sz w:val="28"/>
          <w:szCs w:val="28"/>
        </w:rPr>
        <w:t xml:space="preserve"> (</w:t>
      </w:r>
      <w:r w:rsidRPr="00E90C4D">
        <w:rPr>
          <w:rFonts w:ascii="Times New Roman" w:hAnsi="Times New Roman" w:cs="Times New Roman"/>
          <w:i/>
          <w:sz w:val="28"/>
          <w:szCs w:val="28"/>
        </w:rPr>
        <w:t>UR</w:t>
      </w:r>
      <w:r w:rsidRPr="00E90C4D">
        <w:rPr>
          <w:rFonts w:ascii="Times New Roman" w:hAnsi="Times New Roman" w:cs="Times New Roman"/>
          <w:sz w:val="28"/>
          <w:szCs w:val="28"/>
        </w:rPr>
        <w:t xml:space="preserve"> 11).</w:t>
      </w:r>
      <w:r>
        <w:rPr>
          <w:rFonts w:ascii="Times New Roman" w:hAnsi="Times New Roman" w:cs="Times New Roman"/>
          <w:sz w:val="28"/>
          <w:szCs w:val="28"/>
        </w:rPr>
        <w:t xml:space="preserve"> </w:t>
      </w:r>
      <w:r w:rsidRPr="002655B7">
        <w:rPr>
          <w:rFonts w:ascii="Times New Roman" w:hAnsi="Times New Roman" w:cs="Times New Roman"/>
          <w:sz w:val="28"/>
          <w:szCs w:val="28"/>
        </w:rPr>
        <w:t xml:space="preserve">Важливо також перечитати І Ватиканський </w:t>
      </w:r>
      <w:r>
        <w:rPr>
          <w:rFonts w:ascii="Times New Roman" w:hAnsi="Times New Roman" w:cs="Times New Roman"/>
          <w:sz w:val="28"/>
          <w:szCs w:val="28"/>
        </w:rPr>
        <w:t>Собор у світлі всієї Традиції, «</w:t>
      </w:r>
      <w:r w:rsidRPr="002655B7">
        <w:rPr>
          <w:rFonts w:ascii="Times New Roman" w:hAnsi="Times New Roman" w:cs="Times New Roman"/>
          <w:sz w:val="28"/>
          <w:szCs w:val="28"/>
        </w:rPr>
        <w:t>згідно з давньою і незмінною вірою Вселенської Церкви</w:t>
      </w:r>
      <w:r>
        <w:rPr>
          <w:rFonts w:ascii="Times New Roman" w:hAnsi="Times New Roman" w:cs="Times New Roman"/>
          <w:sz w:val="28"/>
          <w:szCs w:val="28"/>
        </w:rPr>
        <w:t>»</w:t>
      </w:r>
      <w:r w:rsidRPr="002655B7">
        <w:rPr>
          <w:rFonts w:ascii="Times New Roman" w:hAnsi="Times New Roman" w:cs="Times New Roman"/>
          <w:sz w:val="28"/>
          <w:szCs w:val="28"/>
        </w:rPr>
        <w:t xml:space="preserve"> (</w:t>
      </w:r>
      <w:r w:rsidRPr="002655B7">
        <w:rPr>
          <w:rFonts w:ascii="Times New Roman" w:hAnsi="Times New Roman" w:cs="Times New Roman"/>
          <w:i/>
          <w:sz w:val="28"/>
          <w:szCs w:val="28"/>
        </w:rPr>
        <w:t>Pastor aeternus</w:t>
      </w:r>
      <w:r w:rsidRPr="002655B7">
        <w:rPr>
          <w:rFonts w:ascii="Times New Roman" w:hAnsi="Times New Roman" w:cs="Times New Roman"/>
          <w:sz w:val="28"/>
          <w:szCs w:val="28"/>
        </w:rPr>
        <w:t xml:space="preserve">, </w:t>
      </w:r>
      <w:r w:rsidRPr="002655B7">
        <w:rPr>
          <w:rFonts w:ascii="Times New Roman" w:hAnsi="Times New Roman" w:cs="Times New Roman"/>
          <w:i/>
          <w:sz w:val="28"/>
          <w:szCs w:val="28"/>
        </w:rPr>
        <w:t>Вступ</w:t>
      </w:r>
      <w:r w:rsidRPr="002655B7">
        <w:rPr>
          <w:rFonts w:ascii="Times New Roman" w:hAnsi="Times New Roman" w:cs="Times New Roman"/>
          <w:sz w:val="28"/>
          <w:szCs w:val="28"/>
        </w:rPr>
        <w:t>, DH 3052), а також на тлі зростаючого екуменічного зближення на біблійному фундаменті, історичного розвитку та богословського значення примату і синодальності.</w:t>
      </w:r>
      <w:r>
        <w:rPr>
          <w:rFonts w:ascii="Times New Roman" w:hAnsi="Times New Roman" w:cs="Times New Roman"/>
          <w:sz w:val="28"/>
          <w:szCs w:val="28"/>
        </w:rPr>
        <w:t xml:space="preserve"> </w:t>
      </w:r>
      <w:r w:rsidRPr="00A1607E">
        <w:rPr>
          <w:rFonts w:ascii="Times New Roman" w:hAnsi="Times New Roman" w:cs="Times New Roman"/>
          <w:sz w:val="28"/>
          <w:szCs w:val="28"/>
        </w:rPr>
        <w:t>Тут знову необхідно уточнити прийняту термінологію, яка часто неоднозначн</w:t>
      </w:r>
      <w:r>
        <w:rPr>
          <w:rFonts w:ascii="Times New Roman" w:hAnsi="Times New Roman" w:cs="Times New Roman"/>
          <w:sz w:val="28"/>
          <w:szCs w:val="28"/>
        </w:rPr>
        <w:t>а</w:t>
      </w:r>
      <w:r w:rsidRPr="00A1607E">
        <w:rPr>
          <w:rFonts w:ascii="Times New Roman" w:hAnsi="Times New Roman" w:cs="Times New Roman"/>
          <w:sz w:val="28"/>
          <w:szCs w:val="28"/>
        </w:rPr>
        <w:t xml:space="preserve"> і відкрит</w:t>
      </w:r>
      <w:r>
        <w:rPr>
          <w:rFonts w:ascii="Times New Roman" w:hAnsi="Times New Roman" w:cs="Times New Roman"/>
          <w:sz w:val="28"/>
          <w:szCs w:val="28"/>
        </w:rPr>
        <w:t>а</w:t>
      </w:r>
      <w:r w:rsidRPr="00A1607E">
        <w:rPr>
          <w:rFonts w:ascii="Times New Roman" w:hAnsi="Times New Roman" w:cs="Times New Roman"/>
          <w:sz w:val="28"/>
          <w:szCs w:val="28"/>
        </w:rPr>
        <w:t xml:space="preserve"> для неправильного тлумачення, </w:t>
      </w:r>
      <w:r>
        <w:rPr>
          <w:rFonts w:ascii="Times New Roman" w:hAnsi="Times New Roman" w:cs="Times New Roman"/>
          <w:sz w:val="28"/>
          <w:szCs w:val="28"/>
        </w:rPr>
        <w:t>до прикладу</w:t>
      </w:r>
      <w:r w:rsidRPr="00A1607E">
        <w:rPr>
          <w:rFonts w:ascii="Times New Roman" w:hAnsi="Times New Roman" w:cs="Times New Roman"/>
          <w:sz w:val="28"/>
          <w:szCs w:val="28"/>
        </w:rPr>
        <w:t xml:space="preserve">: звичайна, безпосередня і універсальна юрисдикція; </w:t>
      </w:r>
      <w:r>
        <w:rPr>
          <w:rFonts w:ascii="Times New Roman" w:hAnsi="Times New Roman" w:cs="Times New Roman"/>
          <w:sz w:val="28"/>
          <w:szCs w:val="28"/>
        </w:rPr>
        <w:t>непомильність</w:t>
      </w:r>
      <w:r w:rsidRPr="00A1607E">
        <w:rPr>
          <w:rFonts w:ascii="Times New Roman" w:hAnsi="Times New Roman" w:cs="Times New Roman"/>
          <w:sz w:val="28"/>
          <w:szCs w:val="28"/>
        </w:rPr>
        <w:t>; уряд; верховний авторитет і влада.</w:t>
      </w:r>
    </w:p>
    <w:p w:rsidR="002255EB" w:rsidRPr="0084363D" w:rsidRDefault="002255EB" w:rsidP="002255EB">
      <w:pPr>
        <w:pStyle w:val="20"/>
        <w:shd w:val="clear" w:color="auto" w:fill="auto"/>
        <w:tabs>
          <w:tab w:val="left" w:pos="439"/>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15. </w:t>
      </w:r>
      <w:r w:rsidRPr="0032484A">
        <w:rPr>
          <w:rFonts w:ascii="Times New Roman" w:hAnsi="Times New Roman" w:cs="Times New Roman"/>
          <w:sz w:val="28"/>
          <w:szCs w:val="28"/>
        </w:rPr>
        <w:t xml:space="preserve">Інша важлива пропозиція полягає в тому, щоб </w:t>
      </w:r>
      <w:r w:rsidRPr="0032484A">
        <w:rPr>
          <w:rFonts w:ascii="Times New Roman" w:hAnsi="Times New Roman" w:cs="Times New Roman"/>
          <w:i/>
          <w:sz w:val="28"/>
          <w:szCs w:val="28"/>
        </w:rPr>
        <w:t>чіткіше розмежувати різні обов’язки Папи</w:t>
      </w:r>
      <w:r w:rsidRPr="0032484A">
        <w:rPr>
          <w:rFonts w:ascii="Times New Roman" w:hAnsi="Times New Roman" w:cs="Times New Roman"/>
          <w:sz w:val="28"/>
          <w:szCs w:val="28"/>
        </w:rPr>
        <w:t xml:space="preserve">, особливо між його служінням </w:t>
      </w:r>
      <w:r>
        <w:rPr>
          <w:rFonts w:ascii="Times New Roman" w:hAnsi="Times New Roman" w:cs="Times New Roman"/>
          <w:sz w:val="28"/>
          <w:szCs w:val="28"/>
        </w:rPr>
        <w:t xml:space="preserve">як </w:t>
      </w:r>
      <w:r w:rsidRPr="0032484A">
        <w:rPr>
          <w:rFonts w:ascii="Times New Roman" w:hAnsi="Times New Roman" w:cs="Times New Roman"/>
          <w:sz w:val="28"/>
          <w:szCs w:val="28"/>
        </w:rPr>
        <w:t xml:space="preserve">глави Католицької Церкви і служінням єдності між усіма християнами, або, точніше, між його патріаршим служінням в Латинській Церкві і його </w:t>
      </w:r>
      <w:r>
        <w:rPr>
          <w:rFonts w:ascii="Times New Roman" w:hAnsi="Times New Roman" w:cs="Times New Roman"/>
          <w:sz w:val="28"/>
          <w:szCs w:val="28"/>
        </w:rPr>
        <w:t>предстоятельським</w:t>
      </w:r>
      <w:r w:rsidRPr="0032484A">
        <w:rPr>
          <w:rFonts w:ascii="Times New Roman" w:hAnsi="Times New Roman" w:cs="Times New Roman"/>
          <w:sz w:val="28"/>
          <w:szCs w:val="28"/>
        </w:rPr>
        <w:t xml:space="preserve"> служінням в сопричасті Церков.</w:t>
      </w:r>
      <w:r>
        <w:rPr>
          <w:rFonts w:ascii="Times New Roman" w:hAnsi="Times New Roman" w:cs="Times New Roman"/>
          <w:sz w:val="28"/>
          <w:szCs w:val="28"/>
        </w:rPr>
        <w:t xml:space="preserve"> Вилучення титулу «</w:t>
      </w:r>
      <w:r w:rsidRPr="0032484A">
        <w:rPr>
          <w:rFonts w:ascii="Times New Roman" w:hAnsi="Times New Roman" w:cs="Times New Roman"/>
          <w:sz w:val="28"/>
          <w:szCs w:val="28"/>
        </w:rPr>
        <w:t>Патріарх Заходу</w:t>
      </w:r>
      <w:r>
        <w:rPr>
          <w:rFonts w:ascii="Times New Roman" w:hAnsi="Times New Roman" w:cs="Times New Roman"/>
          <w:sz w:val="28"/>
          <w:szCs w:val="28"/>
        </w:rPr>
        <w:t>»</w:t>
      </w:r>
      <w:r w:rsidRPr="0032484A">
        <w:rPr>
          <w:rFonts w:ascii="Times New Roman" w:hAnsi="Times New Roman" w:cs="Times New Roman"/>
          <w:sz w:val="28"/>
          <w:szCs w:val="28"/>
        </w:rPr>
        <w:t xml:space="preserve"> з </w:t>
      </w:r>
      <w:r w:rsidRPr="0032484A">
        <w:rPr>
          <w:rFonts w:ascii="Times New Roman" w:hAnsi="Times New Roman" w:cs="Times New Roman"/>
          <w:i/>
          <w:sz w:val="28"/>
          <w:szCs w:val="28"/>
        </w:rPr>
        <w:t>Annuario Pontificio</w:t>
      </w:r>
      <w:r w:rsidRPr="0032484A">
        <w:rPr>
          <w:rFonts w:ascii="Times New Roman" w:hAnsi="Times New Roman" w:cs="Times New Roman"/>
          <w:sz w:val="28"/>
          <w:szCs w:val="28"/>
        </w:rPr>
        <w:t xml:space="preserve"> у 2006 викликало певне занепокоєння в екуменічних колах і дало можливість розпочати роздуми про роз</w:t>
      </w:r>
      <w:r>
        <w:rPr>
          <w:rFonts w:ascii="Times New Roman" w:hAnsi="Times New Roman" w:cs="Times New Roman"/>
          <w:sz w:val="28"/>
          <w:szCs w:val="28"/>
        </w:rPr>
        <w:t>межування між цими різними обов’</w:t>
      </w:r>
      <w:r w:rsidRPr="0032484A">
        <w:rPr>
          <w:rFonts w:ascii="Times New Roman" w:hAnsi="Times New Roman" w:cs="Times New Roman"/>
          <w:sz w:val="28"/>
          <w:szCs w:val="28"/>
        </w:rPr>
        <w:t>язками, які необхідно продовжувати.</w:t>
      </w:r>
    </w:p>
    <w:p w:rsidR="002255EB" w:rsidRPr="0032484A" w:rsidRDefault="002255EB" w:rsidP="002255EB">
      <w:pPr>
        <w:pStyle w:val="20"/>
        <w:shd w:val="clear" w:color="auto" w:fill="auto"/>
        <w:tabs>
          <w:tab w:val="left" w:pos="439"/>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16. </w:t>
      </w:r>
      <w:r w:rsidRPr="00EF18F8">
        <w:rPr>
          <w:rFonts w:ascii="Times New Roman" w:hAnsi="Times New Roman" w:cs="Times New Roman"/>
          <w:sz w:val="28"/>
          <w:szCs w:val="28"/>
        </w:rPr>
        <w:t>Оскільки різні обов</w:t>
      </w:r>
      <w:r>
        <w:rPr>
          <w:rFonts w:ascii="Times New Roman" w:hAnsi="Times New Roman" w:cs="Times New Roman"/>
          <w:sz w:val="28"/>
          <w:szCs w:val="28"/>
        </w:rPr>
        <w:t>’</w:t>
      </w:r>
      <w:r w:rsidRPr="00EF18F8">
        <w:rPr>
          <w:rFonts w:ascii="Times New Roman" w:hAnsi="Times New Roman" w:cs="Times New Roman"/>
          <w:sz w:val="28"/>
          <w:szCs w:val="28"/>
        </w:rPr>
        <w:t>язки Папи ґрунтуються на його служінні як Єпископа Рим</w:t>
      </w:r>
      <w:r>
        <w:rPr>
          <w:rFonts w:ascii="Times New Roman" w:hAnsi="Times New Roman" w:cs="Times New Roman"/>
          <w:sz w:val="28"/>
          <w:szCs w:val="28"/>
        </w:rPr>
        <w:t>а</w:t>
      </w:r>
      <w:r w:rsidRPr="00EF18F8">
        <w:rPr>
          <w:rFonts w:ascii="Times New Roman" w:hAnsi="Times New Roman" w:cs="Times New Roman"/>
          <w:sz w:val="28"/>
          <w:szCs w:val="28"/>
        </w:rPr>
        <w:t xml:space="preserve">, Церкви, що головує в </w:t>
      </w:r>
      <w:r>
        <w:rPr>
          <w:rFonts w:ascii="Times New Roman" w:hAnsi="Times New Roman" w:cs="Times New Roman"/>
          <w:sz w:val="28"/>
          <w:szCs w:val="28"/>
        </w:rPr>
        <w:t>любові</w:t>
      </w:r>
      <w:r w:rsidRPr="00EF18F8">
        <w:rPr>
          <w:rFonts w:ascii="Times New Roman" w:hAnsi="Times New Roman" w:cs="Times New Roman"/>
          <w:sz w:val="28"/>
          <w:szCs w:val="28"/>
        </w:rPr>
        <w:t xml:space="preserve"> над усіма Церквами, важливо також </w:t>
      </w:r>
      <w:r w:rsidRPr="00EF18F8">
        <w:rPr>
          <w:rFonts w:ascii="Times New Roman" w:hAnsi="Times New Roman" w:cs="Times New Roman"/>
          <w:i/>
          <w:sz w:val="28"/>
          <w:szCs w:val="28"/>
        </w:rPr>
        <w:t>підкреслити його єпископське служіння на місцевому рівні</w:t>
      </w:r>
      <w:r w:rsidRPr="00EF18F8">
        <w:rPr>
          <w:rFonts w:ascii="Times New Roman" w:hAnsi="Times New Roman" w:cs="Times New Roman"/>
          <w:sz w:val="28"/>
          <w:szCs w:val="28"/>
        </w:rPr>
        <w:t xml:space="preserve"> як єпископа серед єпископів</w:t>
      </w:r>
      <w:r>
        <w:rPr>
          <w:rFonts w:ascii="Times New Roman" w:hAnsi="Times New Roman" w:cs="Times New Roman"/>
          <w:sz w:val="28"/>
          <w:szCs w:val="28"/>
        </w:rPr>
        <w:t>. У зв’</w:t>
      </w:r>
      <w:r w:rsidRPr="001A3794">
        <w:rPr>
          <w:rFonts w:ascii="Times New Roman" w:hAnsi="Times New Roman" w:cs="Times New Roman"/>
          <w:sz w:val="28"/>
          <w:szCs w:val="28"/>
        </w:rPr>
        <w:t xml:space="preserve">язку з цим </w:t>
      </w:r>
      <w:r>
        <w:rPr>
          <w:rFonts w:ascii="Times New Roman" w:hAnsi="Times New Roman" w:cs="Times New Roman"/>
          <w:sz w:val="28"/>
          <w:szCs w:val="28"/>
        </w:rPr>
        <w:t>знаменно</w:t>
      </w:r>
      <w:r w:rsidRPr="001A3794">
        <w:rPr>
          <w:rFonts w:ascii="Times New Roman" w:hAnsi="Times New Roman" w:cs="Times New Roman"/>
          <w:sz w:val="28"/>
          <w:szCs w:val="28"/>
        </w:rPr>
        <w:t xml:space="preserve">, що Папа </w:t>
      </w:r>
      <w:r>
        <w:rPr>
          <w:rFonts w:ascii="Times New Roman" w:hAnsi="Times New Roman" w:cs="Times New Roman"/>
          <w:sz w:val="28"/>
          <w:szCs w:val="28"/>
        </w:rPr>
        <w:t>Франциск підкреслив свій титул «</w:t>
      </w:r>
      <w:r w:rsidRPr="001A3794">
        <w:rPr>
          <w:rFonts w:ascii="Times New Roman" w:hAnsi="Times New Roman" w:cs="Times New Roman"/>
          <w:sz w:val="28"/>
          <w:szCs w:val="28"/>
        </w:rPr>
        <w:t>Єпископа Рим</w:t>
      </w:r>
      <w:r>
        <w:rPr>
          <w:rFonts w:ascii="Times New Roman" w:hAnsi="Times New Roman" w:cs="Times New Roman"/>
          <w:sz w:val="28"/>
          <w:szCs w:val="28"/>
        </w:rPr>
        <w:t>а»</w:t>
      </w:r>
      <w:r w:rsidRPr="001A3794">
        <w:rPr>
          <w:rFonts w:ascii="Times New Roman" w:hAnsi="Times New Roman" w:cs="Times New Roman"/>
          <w:sz w:val="28"/>
          <w:szCs w:val="28"/>
        </w:rPr>
        <w:t xml:space="preserve"> з перших публічних слів після </w:t>
      </w:r>
      <w:r>
        <w:rPr>
          <w:rFonts w:ascii="Times New Roman" w:hAnsi="Times New Roman" w:cs="Times New Roman"/>
          <w:sz w:val="28"/>
          <w:szCs w:val="28"/>
        </w:rPr>
        <w:t xml:space="preserve">свого </w:t>
      </w:r>
      <w:r w:rsidRPr="001A3794">
        <w:rPr>
          <w:rFonts w:ascii="Times New Roman" w:hAnsi="Times New Roman" w:cs="Times New Roman"/>
          <w:sz w:val="28"/>
          <w:szCs w:val="28"/>
        </w:rPr>
        <w:t xml:space="preserve">обрання, заявивши, що </w:t>
      </w:r>
      <w:r>
        <w:rPr>
          <w:rFonts w:ascii="Times New Roman" w:hAnsi="Times New Roman" w:cs="Times New Roman"/>
          <w:sz w:val="28"/>
          <w:szCs w:val="28"/>
        </w:rPr>
        <w:t>«обов’</w:t>
      </w:r>
      <w:r w:rsidRPr="001A3794">
        <w:rPr>
          <w:rFonts w:ascii="Times New Roman" w:hAnsi="Times New Roman" w:cs="Times New Roman"/>
          <w:sz w:val="28"/>
          <w:szCs w:val="28"/>
        </w:rPr>
        <w:t xml:space="preserve">язком Конклаву було дати Риму </w:t>
      </w:r>
      <w:r>
        <w:rPr>
          <w:rFonts w:ascii="Times New Roman" w:hAnsi="Times New Roman" w:cs="Times New Roman"/>
          <w:sz w:val="28"/>
          <w:szCs w:val="28"/>
        </w:rPr>
        <w:lastRenderedPageBreak/>
        <w:t>Є</w:t>
      </w:r>
      <w:r w:rsidRPr="001A3794">
        <w:rPr>
          <w:rFonts w:ascii="Times New Roman" w:hAnsi="Times New Roman" w:cs="Times New Roman"/>
          <w:sz w:val="28"/>
          <w:szCs w:val="28"/>
        </w:rPr>
        <w:t>пископа</w:t>
      </w:r>
      <w:r>
        <w:rPr>
          <w:rFonts w:ascii="Times New Roman" w:hAnsi="Times New Roman" w:cs="Times New Roman"/>
          <w:sz w:val="28"/>
          <w:szCs w:val="28"/>
        </w:rPr>
        <w:t>» і що «дієцезіяльна</w:t>
      </w:r>
      <w:r w:rsidRPr="001A3794">
        <w:rPr>
          <w:rFonts w:ascii="Times New Roman" w:hAnsi="Times New Roman" w:cs="Times New Roman"/>
          <w:sz w:val="28"/>
          <w:szCs w:val="28"/>
        </w:rPr>
        <w:t xml:space="preserve"> спільнота Рим</w:t>
      </w:r>
      <w:r>
        <w:rPr>
          <w:rFonts w:ascii="Times New Roman" w:hAnsi="Times New Roman" w:cs="Times New Roman"/>
          <w:sz w:val="28"/>
          <w:szCs w:val="28"/>
        </w:rPr>
        <w:t>а тепер має свого Єпископа»</w:t>
      </w:r>
      <w:r>
        <w:rPr>
          <w:rStyle w:val="a9"/>
          <w:rFonts w:ascii="Times New Roman" w:hAnsi="Times New Roman" w:cs="Times New Roman"/>
          <w:sz w:val="28"/>
          <w:szCs w:val="28"/>
        </w:rPr>
        <w:footnoteReference w:id="33"/>
      </w:r>
      <w:r w:rsidRPr="001A3794">
        <w:rPr>
          <w:rFonts w:ascii="Times New Roman" w:hAnsi="Times New Roman" w:cs="Times New Roman"/>
          <w:sz w:val="28"/>
          <w:szCs w:val="28"/>
        </w:rPr>
        <w:t>.</w:t>
      </w:r>
      <w:r>
        <w:rPr>
          <w:rFonts w:ascii="Times New Roman" w:hAnsi="Times New Roman" w:cs="Times New Roman"/>
          <w:sz w:val="28"/>
          <w:szCs w:val="28"/>
        </w:rPr>
        <w:t xml:space="preserve"> </w:t>
      </w:r>
      <w:r w:rsidRPr="00942E26">
        <w:rPr>
          <w:rFonts w:ascii="Times New Roman" w:hAnsi="Times New Roman" w:cs="Times New Roman"/>
          <w:sz w:val="28"/>
          <w:szCs w:val="28"/>
        </w:rPr>
        <w:t xml:space="preserve">Нещодавнє визначення інших папських титулів як </w:t>
      </w:r>
      <w:r>
        <w:rPr>
          <w:rFonts w:ascii="Times New Roman" w:hAnsi="Times New Roman" w:cs="Times New Roman"/>
          <w:sz w:val="28"/>
          <w:szCs w:val="28"/>
        </w:rPr>
        <w:t>«</w:t>
      </w:r>
      <w:r w:rsidRPr="00942E26">
        <w:rPr>
          <w:rFonts w:ascii="Times New Roman" w:hAnsi="Times New Roman" w:cs="Times New Roman"/>
          <w:sz w:val="28"/>
          <w:szCs w:val="28"/>
        </w:rPr>
        <w:t>історичних</w:t>
      </w:r>
      <w:r>
        <w:rPr>
          <w:rFonts w:ascii="Times New Roman" w:hAnsi="Times New Roman" w:cs="Times New Roman"/>
          <w:sz w:val="28"/>
          <w:szCs w:val="28"/>
        </w:rPr>
        <w:t>»</w:t>
      </w:r>
      <w:r w:rsidRPr="00942E26">
        <w:rPr>
          <w:rFonts w:ascii="Times New Roman" w:hAnsi="Times New Roman" w:cs="Times New Roman"/>
          <w:sz w:val="28"/>
          <w:szCs w:val="28"/>
        </w:rPr>
        <w:t xml:space="preserve"> (див. </w:t>
      </w:r>
      <w:r w:rsidRPr="00942E26">
        <w:rPr>
          <w:rFonts w:ascii="Times New Roman" w:hAnsi="Times New Roman" w:cs="Times New Roman"/>
          <w:i/>
          <w:sz w:val="28"/>
          <w:szCs w:val="28"/>
        </w:rPr>
        <w:t>Annuario Pontificio</w:t>
      </w:r>
      <w:r w:rsidRPr="00942E26">
        <w:rPr>
          <w:rFonts w:ascii="Times New Roman" w:hAnsi="Times New Roman" w:cs="Times New Roman"/>
          <w:sz w:val="28"/>
          <w:szCs w:val="28"/>
        </w:rPr>
        <w:t xml:space="preserve"> 2020) може сприяти формуванню нового </w:t>
      </w:r>
      <w:r>
        <w:rPr>
          <w:rFonts w:ascii="Times New Roman" w:hAnsi="Times New Roman" w:cs="Times New Roman"/>
          <w:sz w:val="28"/>
          <w:szCs w:val="28"/>
        </w:rPr>
        <w:t>образу</w:t>
      </w:r>
      <w:r w:rsidRPr="00942E26">
        <w:rPr>
          <w:rFonts w:ascii="Times New Roman" w:hAnsi="Times New Roman" w:cs="Times New Roman"/>
          <w:sz w:val="28"/>
          <w:szCs w:val="28"/>
        </w:rPr>
        <w:t xml:space="preserve"> папства.</w:t>
      </w:r>
      <w:r>
        <w:rPr>
          <w:rFonts w:ascii="Times New Roman" w:hAnsi="Times New Roman" w:cs="Times New Roman"/>
          <w:sz w:val="28"/>
          <w:szCs w:val="28"/>
        </w:rPr>
        <w:t xml:space="preserve"> Так само</w:t>
      </w:r>
      <w:r w:rsidRPr="004E3245">
        <w:rPr>
          <w:rFonts w:ascii="Times New Roman" w:hAnsi="Times New Roman" w:cs="Times New Roman"/>
          <w:sz w:val="28"/>
          <w:szCs w:val="28"/>
        </w:rPr>
        <w:t xml:space="preserve"> катедральний собор Римської дієцезії став помітн</w:t>
      </w:r>
      <w:r>
        <w:rPr>
          <w:rFonts w:ascii="Times New Roman" w:hAnsi="Times New Roman" w:cs="Times New Roman"/>
          <w:sz w:val="28"/>
          <w:szCs w:val="28"/>
        </w:rPr>
        <w:t>ішим</w:t>
      </w:r>
      <w:r w:rsidRPr="004E3245">
        <w:rPr>
          <w:rFonts w:ascii="Times New Roman" w:hAnsi="Times New Roman" w:cs="Times New Roman"/>
          <w:sz w:val="28"/>
          <w:szCs w:val="28"/>
        </w:rPr>
        <w:t xml:space="preserve"> після того, як останні папські документи і лист</w:t>
      </w:r>
      <w:r>
        <w:rPr>
          <w:rFonts w:ascii="Times New Roman" w:hAnsi="Times New Roman" w:cs="Times New Roman"/>
          <w:sz w:val="28"/>
          <w:szCs w:val="28"/>
        </w:rPr>
        <w:t>и</w:t>
      </w:r>
      <w:r w:rsidRPr="004E3245">
        <w:rPr>
          <w:rFonts w:ascii="Times New Roman" w:hAnsi="Times New Roman" w:cs="Times New Roman"/>
          <w:sz w:val="28"/>
          <w:szCs w:val="28"/>
        </w:rPr>
        <w:t xml:space="preserve"> були підписані </w:t>
      </w:r>
      <w:r>
        <w:rPr>
          <w:rFonts w:ascii="Times New Roman" w:hAnsi="Times New Roman" w:cs="Times New Roman"/>
          <w:sz w:val="28"/>
          <w:szCs w:val="28"/>
        </w:rPr>
        <w:t>в</w:t>
      </w:r>
      <w:r w:rsidRPr="004E3245">
        <w:rPr>
          <w:rFonts w:ascii="Times New Roman" w:hAnsi="Times New Roman" w:cs="Times New Roman"/>
          <w:sz w:val="28"/>
          <w:szCs w:val="28"/>
        </w:rPr>
        <w:t xml:space="preserve"> Латеран</w:t>
      </w:r>
      <w:r>
        <w:rPr>
          <w:rFonts w:ascii="Times New Roman" w:hAnsi="Times New Roman" w:cs="Times New Roman"/>
          <w:sz w:val="28"/>
          <w:szCs w:val="28"/>
        </w:rPr>
        <w:t>ській</w:t>
      </w:r>
      <w:r w:rsidRPr="004E3245">
        <w:rPr>
          <w:rFonts w:ascii="Times New Roman" w:hAnsi="Times New Roman" w:cs="Times New Roman"/>
          <w:sz w:val="28"/>
          <w:szCs w:val="28"/>
        </w:rPr>
        <w:t xml:space="preserve"> базилі</w:t>
      </w:r>
      <w:r>
        <w:rPr>
          <w:rFonts w:ascii="Times New Roman" w:hAnsi="Times New Roman" w:cs="Times New Roman"/>
          <w:sz w:val="28"/>
          <w:szCs w:val="28"/>
        </w:rPr>
        <w:t>ці</w:t>
      </w:r>
      <w:r w:rsidRPr="004E3245">
        <w:rPr>
          <w:rFonts w:ascii="Times New Roman" w:hAnsi="Times New Roman" w:cs="Times New Roman"/>
          <w:sz w:val="28"/>
          <w:szCs w:val="28"/>
        </w:rPr>
        <w:t xml:space="preserve">, </w:t>
      </w:r>
      <w:r>
        <w:rPr>
          <w:rFonts w:ascii="Times New Roman" w:hAnsi="Times New Roman" w:cs="Times New Roman"/>
          <w:sz w:val="28"/>
          <w:szCs w:val="28"/>
        </w:rPr>
        <w:t>соборі</w:t>
      </w:r>
      <w:r w:rsidRPr="004E3245">
        <w:rPr>
          <w:rFonts w:ascii="Times New Roman" w:hAnsi="Times New Roman" w:cs="Times New Roman"/>
          <w:sz w:val="28"/>
          <w:szCs w:val="28"/>
        </w:rPr>
        <w:t>, як</w:t>
      </w:r>
      <w:r>
        <w:rPr>
          <w:rFonts w:ascii="Times New Roman" w:hAnsi="Times New Roman" w:cs="Times New Roman"/>
          <w:sz w:val="28"/>
          <w:szCs w:val="28"/>
        </w:rPr>
        <w:t>ий</w:t>
      </w:r>
      <w:r w:rsidRPr="004E3245">
        <w:rPr>
          <w:rFonts w:ascii="Times New Roman" w:hAnsi="Times New Roman" w:cs="Times New Roman"/>
          <w:sz w:val="28"/>
          <w:szCs w:val="28"/>
        </w:rPr>
        <w:t xml:space="preserve"> м</w:t>
      </w:r>
      <w:r>
        <w:rPr>
          <w:rFonts w:ascii="Times New Roman" w:hAnsi="Times New Roman" w:cs="Times New Roman"/>
          <w:sz w:val="28"/>
          <w:szCs w:val="28"/>
        </w:rPr>
        <w:t>і</w:t>
      </w:r>
      <w:r w:rsidRPr="004E3245">
        <w:rPr>
          <w:rFonts w:ascii="Times New Roman" w:hAnsi="Times New Roman" w:cs="Times New Roman"/>
          <w:sz w:val="28"/>
          <w:szCs w:val="28"/>
        </w:rPr>
        <w:t>г б</w:t>
      </w:r>
      <w:r>
        <w:rPr>
          <w:rFonts w:ascii="Times New Roman" w:hAnsi="Times New Roman" w:cs="Times New Roman"/>
          <w:sz w:val="28"/>
          <w:szCs w:val="28"/>
        </w:rPr>
        <w:t>и</w:t>
      </w:r>
      <w:r w:rsidRPr="004E3245">
        <w:rPr>
          <w:rFonts w:ascii="Times New Roman" w:hAnsi="Times New Roman" w:cs="Times New Roman"/>
          <w:sz w:val="28"/>
          <w:szCs w:val="28"/>
        </w:rPr>
        <w:t xml:space="preserve"> відігравати більш важливу роль і під час інавгурації нового </w:t>
      </w:r>
      <w:r>
        <w:rPr>
          <w:rFonts w:ascii="Times New Roman" w:hAnsi="Times New Roman" w:cs="Times New Roman"/>
          <w:sz w:val="28"/>
          <w:szCs w:val="28"/>
        </w:rPr>
        <w:t>П</w:t>
      </w:r>
      <w:r w:rsidRPr="004E3245">
        <w:rPr>
          <w:rFonts w:ascii="Times New Roman" w:hAnsi="Times New Roman" w:cs="Times New Roman"/>
          <w:sz w:val="28"/>
          <w:szCs w:val="28"/>
        </w:rPr>
        <w:t>онтифіка.</w:t>
      </w:r>
      <w:r>
        <w:rPr>
          <w:rFonts w:ascii="Times New Roman" w:hAnsi="Times New Roman" w:cs="Times New Roman"/>
          <w:sz w:val="28"/>
          <w:szCs w:val="28"/>
        </w:rPr>
        <w:t xml:space="preserve"> </w:t>
      </w:r>
      <w:r w:rsidRPr="00F23D4E">
        <w:rPr>
          <w:rFonts w:ascii="Times New Roman" w:hAnsi="Times New Roman" w:cs="Times New Roman"/>
          <w:sz w:val="28"/>
          <w:szCs w:val="28"/>
        </w:rPr>
        <w:t>Проте термінологія, яка використовується в офіційних католицьких документах і заявах, що стосуються служіння Папи, часто не відображає цих змін і позбавлена екуменічної чутливості.</w:t>
      </w:r>
    </w:p>
    <w:p w:rsidR="002255EB" w:rsidRPr="00F23D4E" w:rsidRDefault="002255EB" w:rsidP="002255EB">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17. </w:t>
      </w:r>
      <w:r w:rsidRPr="00185A7E">
        <w:rPr>
          <w:rFonts w:ascii="Times New Roman" w:hAnsi="Times New Roman" w:cs="Times New Roman"/>
          <w:i/>
          <w:sz w:val="28"/>
          <w:szCs w:val="28"/>
        </w:rPr>
        <w:t>Синодальне формування</w:t>
      </w:r>
      <w:r w:rsidRPr="00185A7E">
        <w:rPr>
          <w:rFonts w:ascii="Times New Roman" w:hAnsi="Times New Roman" w:cs="Times New Roman"/>
          <w:sz w:val="28"/>
          <w:szCs w:val="28"/>
        </w:rPr>
        <w:t xml:space="preserve"> Католицької Церкви має вирішальне зн</w:t>
      </w:r>
      <w:r>
        <w:rPr>
          <w:rFonts w:ascii="Times New Roman" w:hAnsi="Times New Roman" w:cs="Times New Roman"/>
          <w:sz w:val="28"/>
          <w:szCs w:val="28"/>
        </w:rPr>
        <w:t>ачення для її екуменічних зобов’</w:t>
      </w:r>
      <w:r w:rsidRPr="00185A7E">
        <w:rPr>
          <w:rFonts w:ascii="Times New Roman" w:hAnsi="Times New Roman" w:cs="Times New Roman"/>
          <w:sz w:val="28"/>
          <w:szCs w:val="28"/>
        </w:rPr>
        <w:t>язань</w:t>
      </w:r>
      <w:r>
        <w:rPr>
          <w:rFonts w:ascii="Times New Roman" w:hAnsi="Times New Roman" w:cs="Times New Roman"/>
          <w:sz w:val="28"/>
          <w:szCs w:val="28"/>
        </w:rPr>
        <w:t>. Обов’</w:t>
      </w:r>
      <w:r w:rsidRPr="00B54D65">
        <w:rPr>
          <w:rFonts w:ascii="Times New Roman" w:hAnsi="Times New Roman" w:cs="Times New Roman"/>
          <w:sz w:val="28"/>
          <w:szCs w:val="28"/>
        </w:rPr>
        <w:t>яз</w:t>
      </w:r>
      <w:r>
        <w:rPr>
          <w:rFonts w:ascii="Times New Roman" w:hAnsi="Times New Roman" w:cs="Times New Roman"/>
          <w:sz w:val="28"/>
          <w:szCs w:val="28"/>
        </w:rPr>
        <w:t>ок</w:t>
      </w:r>
      <w:r w:rsidRPr="00B54D65">
        <w:rPr>
          <w:rFonts w:ascii="Times New Roman" w:hAnsi="Times New Roman" w:cs="Times New Roman"/>
          <w:sz w:val="28"/>
          <w:szCs w:val="28"/>
        </w:rPr>
        <w:t xml:space="preserve"> Католицької Церкви перед своїми партнерами по </w:t>
      </w:r>
      <w:r>
        <w:rPr>
          <w:rFonts w:ascii="Times New Roman" w:hAnsi="Times New Roman" w:cs="Times New Roman"/>
          <w:sz w:val="28"/>
          <w:szCs w:val="28"/>
        </w:rPr>
        <w:t>Д</w:t>
      </w:r>
      <w:r w:rsidRPr="00B54D65">
        <w:rPr>
          <w:rFonts w:ascii="Times New Roman" w:hAnsi="Times New Roman" w:cs="Times New Roman"/>
          <w:sz w:val="28"/>
          <w:szCs w:val="28"/>
        </w:rPr>
        <w:t xml:space="preserve">іалогу </w:t>
      </w:r>
      <w:r>
        <w:rPr>
          <w:rFonts w:ascii="Times New Roman" w:hAnsi="Times New Roman" w:cs="Times New Roman"/>
          <w:sz w:val="28"/>
          <w:szCs w:val="28"/>
        </w:rPr>
        <w:t>–</w:t>
      </w:r>
      <w:r w:rsidRPr="00B54D65">
        <w:rPr>
          <w:rFonts w:ascii="Times New Roman" w:hAnsi="Times New Roman" w:cs="Times New Roman"/>
          <w:sz w:val="28"/>
          <w:szCs w:val="28"/>
        </w:rPr>
        <w:t xml:space="preserve"> демонстр</w:t>
      </w:r>
      <w:r>
        <w:rPr>
          <w:rFonts w:ascii="Times New Roman" w:hAnsi="Times New Roman" w:cs="Times New Roman"/>
          <w:sz w:val="28"/>
          <w:szCs w:val="28"/>
        </w:rPr>
        <w:t>увати</w:t>
      </w:r>
      <w:r w:rsidRPr="00B54D65">
        <w:rPr>
          <w:rFonts w:ascii="Times New Roman" w:hAnsi="Times New Roman" w:cs="Times New Roman"/>
          <w:sz w:val="28"/>
          <w:szCs w:val="28"/>
        </w:rPr>
        <w:t xml:space="preserve"> у власному церковному житті переконлив</w:t>
      </w:r>
      <w:r>
        <w:rPr>
          <w:rFonts w:ascii="Times New Roman" w:hAnsi="Times New Roman" w:cs="Times New Roman"/>
          <w:sz w:val="28"/>
          <w:szCs w:val="28"/>
        </w:rPr>
        <w:t>у</w:t>
      </w:r>
      <w:r w:rsidRPr="00B54D65">
        <w:rPr>
          <w:rFonts w:ascii="Times New Roman" w:hAnsi="Times New Roman" w:cs="Times New Roman"/>
          <w:sz w:val="28"/>
          <w:szCs w:val="28"/>
        </w:rPr>
        <w:t xml:space="preserve"> та приваблив</w:t>
      </w:r>
      <w:r>
        <w:rPr>
          <w:rFonts w:ascii="Times New Roman" w:hAnsi="Times New Roman" w:cs="Times New Roman"/>
          <w:sz w:val="28"/>
          <w:szCs w:val="28"/>
        </w:rPr>
        <w:t>у</w:t>
      </w:r>
      <w:r w:rsidRPr="00B54D65">
        <w:rPr>
          <w:rFonts w:ascii="Times New Roman" w:hAnsi="Times New Roman" w:cs="Times New Roman"/>
          <w:sz w:val="28"/>
          <w:szCs w:val="28"/>
        </w:rPr>
        <w:t xml:space="preserve"> модел</w:t>
      </w:r>
      <w:r>
        <w:rPr>
          <w:rFonts w:ascii="Times New Roman" w:hAnsi="Times New Roman" w:cs="Times New Roman"/>
          <w:sz w:val="28"/>
          <w:szCs w:val="28"/>
        </w:rPr>
        <w:t>ь</w:t>
      </w:r>
      <w:r w:rsidRPr="00B54D65">
        <w:rPr>
          <w:rFonts w:ascii="Times New Roman" w:hAnsi="Times New Roman" w:cs="Times New Roman"/>
          <w:sz w:val="28"/>
          <w:szCs w:val="28"/>
        </w:rPr>
        <w:t xml:space="preserve"> синодальності</w:t>
      </w:r>
      <w:r>
        <w:rPr>
          <w:rFonts w:ascii="Times New Roman" w:hAnsi="Times New Roman" w:cs="Times New Roman"/>
          <w:sz w:val="28"/>
          <w:szCs w:val="28"/>
        </w:rPr>
        <w:t>. Як зазначає Папа Франциск, «обов’язок</w:t>
      </w:r>
      <w:r w:rsidRPr="00B54D65">
        <w:rPr>
          <w:rFonts w:ascii="Times New Roman" w:hAnsi="Times New Roman" w:cs="Times New Roman"/>
          <w:sz w:val="28"/>
          <w:szCs w:val="28"/>
        </w:rPr>
        <w:t xml:space="preserve"> будувати синодальну Церкву </w:t>
      </w:r>
      <w:r>
        <w:rPr>
          <w:rFonts w:ascii="Times New Roman" w:hAnsi="Times New Roman" w:cs="Times New Roman"/>
          <w:sz w:val="28"/>
          <w:szCs w:val="28"/>
        </w:rPr>
        <w:t>–</w:t>
      </w:r>
      <w:r w:rsidRPr="00B54D65">
        <w:rPr>
          <w:rFonts w:ascii="Times New Roman" w:hAnsi="Times New Roman" w:cs="Times New Roman"/>
          <w:sz w:val="28"/>
          <w:szCs w:val="28"/>
        </w:rPr>
        <w:t xml:space="preserve"> місія, до якої ми всі покликані, кожен у тій ролі, яку йому </w:t>
      </w:r>
      <w:r>
        <w:rPr>
          <w:rFonts w:ascii="Times New Roman" w:hAnsi="Times New Roman" w:cs="Times New Roman"/>
          <w:sz w:val="28"/>
          <w:szCs w:val="28"/>
        </w:rPr>
        <w:t>довірив</w:t>
      </w:r>
      <w:r w:rsidRPr="00B54D65">
        <w:rPr>
          <w:rFonts w:ascii="Times New Roman" w:hAnsi="Times New Roman" w:cs="Times New Roman"/>
          <w:sz w:val="28"/>
          <w:szCs w:val="28"/>
        </w:rPr>
        <w:t xml:space="preserve"> Господь </w:t>
      </w:r>
      <w:r>
        <w:rPr>
          <w:rFonts w:ascii="Times New Roman" w:hAnsi="Times New Roman" w:cs="Times New Roman"/>
          <w:sz w:val="28"/>
          <w:szCs w:val="28"/>
        </w:rPr>
        <w:t>–</w:t>
      </w:r>
      <w:r w:rsidRPr="00B54D65">
        <w:rPr>
          <w:rFonts w:ascii="Times New Roman" w:hAnsi="Times New Roman" w:cs="Times New Roman"/>
          <w:sz w:val="28"/>
          <w:szCs w:val="28"/>
        </w:rPr>
        <w:t xml:space="preserve"> має значні екуменічні наслідки</w:t>
      </w:r>
      <w:r>
        <w:rPr>
          <w:rFonts w:ascii="Times New Roman" w:hAnsi="Times New Roman" w:cs="Times New Roman"/>
          <w:sz w:val="28"/>
          <w:szCs w:val="28"/>
        </w:rPr>
        <w:t>»</w:t>
      </w:r>
      <w:r>
        <w:rPr>
          <w:rStyle w:val="a9"/>
          <w:rFonts w:ascii="Times New Roman" w:hAnsi="Times New Roman" w:cs="Times New Roman"/>
          <w:sz w:val="28"/>
          <w:szCs w:val="28"/>
        </w:rPr>
        <w:footnoteReference w:id="34"/>
      </w:r>
      <w:r w:rsidRPr="00B54D65">
        <w:rPr>
          <w:rFonts w:ascii="Times New Roman" w:hAnsi="Times New Roman" w:cs="Times New Roman"/>
          <w:sz w:val="28"/>
          <w:szCs w:val="28"/>
        </w:rPr>
        <w:t>.</w:t>
      </w:r>
      <w:r>
        <w:rPr>
          <w:rFonts w:ascii="Times New Roman" w:hAnsi="Times New Roman" w:cs="Times New Roman"/>
          <w:sz w:val="28"/>
          <w:szCs w:val="28"/>
        </w:rPr>
        <w:t xml:space="preserve"> Дійсно, «ясно</w:t>
      </w:r>
      <w:r w:rsidRPr="00B54D65">
        <w:rPr>
          <w:rFonts w:ascii="Times New Roman" w:hAnsi="Times New Roman" w:cs="Times New Roman"/>
          <w:sz w:val="28"/>
          <w:szCs w:val="28"/>
        </w:rPr>
        <w:t>, що спосіб, в який Католицька Церква переживає синодальність, важливи</w:t>
      </w:r>
      <w:r>
        <w:rPr>
          <w:rFonts w:ascii="Times New Roman" w:hAnsi="Times New Roman" w:cs="Times New Roman"/>
          <w:sz w:val="28"/>
          <w:szCs w:val="28"/>
        </w:rPr>
        <w:t>й</w:t>
      </w:r>
      <w:r w:rsidRPr="00B54D65">
        <w:rPr>
          <w:rFonts w:ascii="Times New Roman" w:hAnsi="Times New Roman" w:cs="Times New Roman"/>
          <w:sz w:val="28"/>
          <w:szCs w:val="28"/>
        </w:rPr>
        <w:t xml:space="preserve"> для її стосунків з іншими християнами.</w:t>
      </w:r>
      <w:r>
        <w:rPr>
          <w:rFonts w:ascii="Times New Roman" w:hAnsi="Times New Roman" w:cs="Times New Roman"/>
          <w:sz w:val="28"/>
          <w:szCs w:val="28"/>
        </w:rPr>
        <w:t xml:space="preserve"> Це виклик для екуменізму»</w:t>
      </w:r>
      <w:r>
        <w:rPr>
          <w:rStyle w:val="a9"/>
          <w:rFonts w:ascii="Times New Roman" w:hAnsi="Times New Roman" w:cs="Times New Roman"/>
          <w:sz w:val="28"/>
          <w:szCs w:val="28"/>
        </w:rPr>
        <w:footnoteReference w:id="35"/>
      </w:r>
      <w:r>
        <w:rPr>
          <w:rFonts w:ascii="Times New Roman" w:hAnsi="Times New Roman" w:cs="Times New Roman"/>
          <w:sz w:val="28"/>
          <w:szCs w:val="28"/>
        </w:rPr>
        <w:t xml:space="preserve">. </w:t>
      </w:r>
      <w:r w:rsidRPr="0008209A">
        <w:rPr>
          <w:rFonts w:ascii="Times New Roman" w:hAnsi="Times New Roman" w:cs="Times New Roman"/>
          <w:sz w:val="28"/>
          <w:szCs w:val="28"/>
        </w:rPr>
        <w:t>Нещодавно Папа Ф</w:t>
      </w:r>
      <w:r>
        <w:rPr>
          <w:rFonts w:ascii="Times New Roman" w:hAnsi="Times New Roman" w:cs="Times New Roman"/>
          <w:sz w:val="28"/>
          <w:szCs w:val="28"/>
        </w:rPr>
        <w:t>ранциск підкреслив подвійний зв’</w:t>
      </w:r>
      <w:r w:rsidRPr="0008209A">
        <w:rPr>
          <w:rFonts w:ascii="Times New Roman" w:hAnsi="Times New Roman" w:cs="Times New Roman"/>
          <w:sz w:val="28"/>
          <w:szCs w:val="28"/>
        </w:rPr>
        <w:t>язок між синодальністю т</w:t>
      </w:r>
      <w:r>
        <w:rPr>
          <w:rFonts w:ascii="Times New Roman" w:hAnsi="Times New Roman" w:cs="Times New Roman"/>
          <w:sz w:val="28"/>
          <w:szCs w:val="28"/>
        </w:rPr>
        <w:t>а екуменізмом, стверджуючи, що «</w:t>
      </w:r>
      <w:r w:rsidRPr="0008209A">
        <w:rPr>
          <w:rFonts w:ascii="Times New Roman" w:hAnsi="Times New Roman" w:cs="Times New Roman"/>
          <w:sz w:val="28"/>
          <w:szCs w:val="28"/>
        </w:rPr>
        <w:t>шлях синодальності, яки</w:t>
      </w:r>
      <w:r>
        <w:rPr>
          <w:rFonts w:ascii="Times New Roman" w:hAnsi="Times New Roman" w:cs="Times New Roman"/>
          <w:sz w:val="28"/>
          <w:szCs w:val="28"/>
        </w:rPr>
        <w:t>м</w:t>
      </w:r>
      <w:r w:rsidRPr="0008209A">
        <w:rPr>
          <w:rFonts w:ascii="Times New Roman" w:hAnsi="Times New Roman" w:cs="Times New Roman"/>
          <w:sz w:val="28"/>
          <w:szCs w:val="28"/>
        </w:rPr>
        <w:t xml:space="preserve"> </w:t>
      </w:r>
      <w:r>
        <w:rPr>
          <w:rFonts w:ascii="Times New Roman" w:hAnsi="Times New Roman" w:cs="Times New Roman"/>
          <w:sz w:val="28"/>
          <w:szCs w:val="28"/>
        </w:rPr>
        <w:t>йде</w:t>
      </w:r>
      <w:r w:rsidRPr="0008209A">
        <w:rPr>
          <w:rFonts w:ascii="Times New Roman" w:hAnsi="Times New Roman" w:cs="Times New Roman"/>
          <w:sz w:val="28"/>
          <w:szCs w:val="28"/>
        </w:rPr>
        <w:t xml:space="preserve"> Католицька Церква, є і повинен бути екуменічним, так само, як екуменічн</w:t>
      </w:r>
      <w:r>
        <w:rPr>
          <w:rFonts w:ascii="Times New Roman" w:hAnsi="Times New Roman" w:cs="Times New Roman"/>
          <w:sz w:val="28"/>
          <w:szCs w:val="28"/>
        </w:rPr>
        <w:t>ий</w:t>
      </w:r>
      <w:r w:rsidRPr="0008209A">
        <w:rPr>
          <w:rFonts w:ascii="Times New Roman" w:hAnsi="Times New Roman" w:cs="Times New Roman"/>
          <w:sz w:val="28"/>
          <w:szCs w:val="28"/>
        </w:rPr>
        <w:t xml:space="preserve"> </w:t>
      </w:r>
      <w:r>
        <w:rPr>
          <w:rFonts w:ascii="Times New Roman" w:hAnsi="Times New Roman" w:cs="Times New Roman"/>
          <w:sz w:val="28"/>
          <w:szCs w:val="28"/>
        </w:rPr>
        <w:t>шлях</w:t>
      </w:r>
      <w:r w:rsidRPr="0008209A">
        <w:rPr>
          <w:rFonts w:ascii="Times New Roman" w:hAnsi="Times New Roman" w:cs="Times New Roman"/>
          <w:sz w:val="28"/>
          <w:szCs w:val="28"/>
        </w:rPr>
        <w:t xml:space="preserve"> синодальн</w:t>
      </w:r>
      <w:r>
        <w:rPr>
          <w:rFonts w:ascii="Times New Roman" w:hAnsi="Times New Roman" w:cs="Times New Roman"/>
          <w:sz w:val="28"/>
          <w:szCs w:val="28"/>
        </w:rPr>
        <w:t>ий»</w:t>
      </w:r>
      <w:r>
        <w:rPr>
          <w:rStyle w:val="a9"/>
          <w:rFonts w:ascii="Times New Roman" w:hAnsi="Times New Roman" w:cs="Times New Roman"/>
          <w:sz w:val="28"/>
          <w:szCs w:val="28"/>
        </w:rPr>
        <w:footnoteReference w:id="36"/>
      </w:r>
      <w:r w:rsidRPr="0008209A">
        <w:rPr>
          <w:rFonts w:ascii="Times New Roman" w:hAnsi="Times New Roman" w:cs="Times New Roman"/>
          <w:sz w:val="28"/>
          <w:szCs w:val="28"/>
        </w:rPr>
        <w:t>.</w:t>
      </w:r>
    </w:p>
    <w:p w:rsidR="002255EB" w:rsidRPr="0008209A" w:rsidRDefault="002255EB" w:rsidP="002255EB">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18. </w:t>
      </w:r>
      <w:r w:rsidRPr="00EE1C2A">
        <w:rPr>
          <w:rFonts w:ascii="Times New Roman" w:hAnsi="Times New Roman" w:cs="Times New Roman"/>
          <w:sz w:val="28"/>
          <w:szCs w:val="28"/>
        </w:rPr>
        <w:t xml:space="preserve">Багато синодальних інституцій та практик Східних Католицьких Церков могли б надихнути Латинську Церкву, так само як і в дусі </w:t>
      </w:r>
      <w:r>
        <w:rPr>
          <w:rFonts w:ascii="Times New Roman" w:hAnsi="Times New Roman" w:cs="Times New Roman"/>
          <w:sz w:val="28"/>
          <w:szCs w:val="28"/>
        </w:rPr>
        <w:t>«</w:t>
      </w:r>
      <w:r w:rsidRPr="00EE1C2A">
        <w:rPr>
          <w:rFonts w:ascii="Times New Roman" w:hAnsi="Times New Roman" w:cs="Times New Roman"/>
          <w:sz w:val="28"/>
          <w:szCs w:val="28"/>
        </w:rPr>
        <w:t>обміну дарами</w:t>
      </w:r>
      <w:r>
        <w:rPr>
          <w:rFonts w:ascii="Times New Roman" w:hAnsi="Times New Roman" w:cs="Times New Roman"/>
          <w:sz w:val="28"/>
          <w:szCs w:val="28"/>
        </w:rPr>
        <w:t>»</w:t>
      </w:r>
      <w:r w:rsidRPr="00EE1C2A">
        <w:rPr>
          <w:rFonts w:ascii="Times New Roman" w:hAnsi="Times New Roman" w:cs="Times New Roman"/>
          <w:sz w:val="28"/>
          <w:szCs w:val="28"/>
        </w:rPr>
        <w:t xml:space="preserve"> синодальні інституції та практики інших християнських спільнот (див. </w:t>
      </w:r>
      <w:r w:rsidRPr="00EE1C2A">
        <w:rPr>
          <w:rFonts w:ascii="Times New Roman" w:hAnsi="Times New Roman" w:cs="Times New Roman"/>
          <w:i/>
          <w:sz w:val="28"/>
          <w:szCs w:val="28"/>
        </w:rPr>
        <w:t>EG</w:t>
      </w:r>
      <w:r w:rsidRPr="00EE1C2A">
        <w:rPr>
          <w:rFonts w:ascii="Times New Roman" w:hAnsi="Times New Roman" w:cs="Times New Roman"/>
          <w:sz w:val="28"/>
          <w:szCs w:val="28"/>
        </w:rPr>
        <w:t xml:space="preserve"> 246), які можна було б систематично виявляти та вивчати з цією метою</w:t>
      </w:r>
      <w:r>
        <w:rPr>
          <w:rStyle w:val="a9"/>
          <w:rFonts w:ascii="Times New Roman" w:hAnsi="Times New Roman" w:cs="Times New Roman"/>
          <w:sz w:val="28"/>
          <w:szCs w:val="28"/>
        </w:rPr>
        <w:footnoteReference w:id="37"/>
      </w:r>
      <w:r w:rsidRPr="00EE1C2A">
        <w:rPr>
          <w:rFonts w:ascii="Times New Roman" w:hAnsi="Times New Roman" w:cs="Times New Roman"/>
          <w:sz w:val="28"/>
          <w:szCs w:val="28"/>
        </w:rPr>
        <w:t>.</w:t>
      </w:r>
      <w:r>
        <w:rPr>
          <w:rFonts w:ascii="Times New Roman" w:hAnsi="Times New Roman" w:cs="Times New Roman"/>
          <w:sz w:val="28"/>
          <w:szCs w:val="28"/>
        </w:rPr>
        <w:t xml:space="preserve"> </w:t>
      </w:r>
      <w:r w:rsidRPr="00A91D71">
        <w:rPr>
          <w:rFonts w:ascii="Times New Roman" w:hAnsi="Times New Roman" w:cs="Times New Roman"/>
          <w:sz w:val="28"/>
          <w:szCs w:val="28"/>
        </w:rPr>
        <w:t>Нові засоби комунікації можуть також запропонувати нові можливості для синодальної Церкви в цифрову епоху</w:t>
      </w:r>
      <w:r>
        <w:rPr>
          <w:rFonts w:ascii="Times New Roman" w:hAnsi="Times New Roman" w:cs="Times New Roman"/>
          <w:sz w:val="28"/>
          <w:szCs w:val="28"/>
        </w:rPr>
        <w:t xml:space="preserve">. </w:t>
      </w:r>
      <w:r w:rsidRPr="00A91D71">
        <w:rPr>
          <w:rFonts w:ascii="Times New Roman" w:hAnsi="Times New Roman" w:cs="Times New Roman"/>
          <w:sz w:val="28"/>
          <w:szCs w:val="28"/>
        </w:rPr>
        <w:t>Звичайно, практики синодальності можуть бути різноманітними і повинні відповідати конкретному церковному рівню та культурному контексту.</w:t>
      </w:r>
      <w:r>
        <w:rPr>
          <w:rFonts w:ascii="Times New Roman" w:hAnsi="Times New Roman" w:cs="Times New Roman"/>
          <w:sz w:val="28"/>
          <w:szCs w:val="28"/>
        </w:rPr>
        <w:t xml:space="preserve"> </w:t>
      </w:r>
      <w:r w:rsidRPr="00A91D71">
        <w:rPr>
          <w:rFonts w:ascii="Times New Roman" w:hAnsi="Times New Roman" w:cs="Times New Roman"/>
          <w:sz w:val="28"/>
          <w:szCs w:val="28"/>
        </w:rPr>
        <w:t>У цьому пошуку більш синодального формування Католицької Церкви важливим є взаєм</w:t>
      </w:r>
      <w:r>
        <w:rPr>
          <w:rFonts w:ascii="Times New Roman" w:hAnsi="Times New Roman" w:cs="Times New Roman"/>
          <w:sz w:val="28"/>
          <w:szCs w:val="28"/>
        </w:rPr>
        <w:t>озв’</w:t>
      </w:r>
      <w:r w:rsidRPr="00A91D71">
        <w:rPr>
          <w:rFonts w:ascii="Times New Roman" w:hAnsi="Times New Roman" w:cs="Times New Roman"/>
          <w:sz w:val="28"/>
          <w:szCs w:val="28"/>
        </w:rPr>
        <w:t>язок між канонічним</w:t>
      </w:r>
      <w:r>
        <w:rPr>
          <w:rFonts w:ascii="Times New Roman" w:hAnsi="Times New Roman" w:cs="Times New Roman"/>
          <w:sz w:val="28"/>
          <w:szCs w:val="28"/>
        </w:rPr>
        <w:t xml:space="preserve"> правом та екуменічним діалогом: «</w:t>
      </w:r>
      <w:r w:rsidRPr="00A91D71">
        <w:rPr>
          <w:rFonts w:ascii="Times New Roman" w:hAnsi="Times New Roman" w:cs="Times New Roman"/>
          <w:sz w:val="28"/>
          <w:szCs w:val="28"/>
        </w:rPr>
        <w:t xml:space="preserve">Канонічне право </w:t>
      </w:r>
      <w:r>
        <w:rPr>
          <w:rFonts w:ascii="Times New Roman" w:hAnsi="Times New Roman" w:cs="Times New Roman"/>
          <w:sz w:val="28"/>
          <w:szCs w:val="28"/>
        </w:rPr>
        <w:t>–</w:t>
      </w:r>
      <w:r w:rsidRPr="00A91D71">
        <w:rPr>
          <w:rFonts w:ascii="Times New Roman" w:hAnsi="Times New Roman" w:cs="Times New Roman"/>
          <w:sz w:val="28"/>
          <w:szCs w:val="28"/>
        </w:rPr>
        <w:t xml:space="preserve"> не лише допоміжни</w:t>
      </w:r>
      <w:r>
        <w:rPr>
          <w:rFonts w:ascii="Times New Roman" w:hAnsi="Times New Roman" w:cs="Times New Roman"/>
          <w:sz w:val="28"/>
          <w:szCs w:val="28"/>
        </w:rPr>
        <w:t>й</w:t>
      </w:r>
      <w:r w:rsidRPr="00A91D71">
        <w:rPr>
          <w:rFonts w:ascii="Times New Roman" w:hAnsi="Times New Roman" w:cs="Times New Roman"/>
          <w:sz w:val="28"/>
          <w:szCs w:val="28"/>
        </w:rPr>
        <w:t xml:space="preserve"> зас</w:t>
      </w:r>
      <w:r>
        <w:rPr>
          <w:rFonts w:ascii="Times New Roman" w:hAnsi="Times New Roman" w:cs="Times New Roman"/>
          <w:sz w:val="28"/>
          <w:szCs w:val="28"/>
        </w:rPr>
        <w:t>іб</w:t>
      </w:r>
      <w:r w:rsidRPr="00A91D71">
        <w:rPr>
          <w:rFonts w:ascii="Times New Roman" w:hAnsi="Times New Roman" w:cs="Times New Roman"/>
          <w:sz w:val="28"/>
          <w:szCs w:val="28"/>
        </w:rPr>
        <w:t xml:space="preserve"> екуменічного діалогу, але й</w:t>
      </w:r>
      <w:r>
        <w:rPr>
          <w:rFonts w:ascii="Times New Roman" w:hAnsi="Times New Roman" w:cs="Times New Roman"/>
          <w:sz w:val="28"/>
          <w:szCs w:val="28"/>
        </w:rPr>
        <w:t xml:space="preserve"> його невід’</w:t>
      </w:r>
      <w:r w:rsidRPr="00A91D71">
        <w:rPr>
          <w:rFonts w:ascii="Times New Roman" w:hAnsi="Times New Roman" w:cs="Times New Roman"/>
          <w:sz w:val="28"/>
          <w:szCs w:val="28"/>
        </w:rPr>
        <w:t>ємни</w:t>
      </w:r>
      <w:r>
        <w:rPr>
          <w:rFonts w:ascii="Times New Roman" w:hAnsi="Times New Roman" w:cs="Times New Roman"/>
          <w:sz w:val="28"/>
          <w:szCs w:val="28"/>
        </w:rPr>
        <w:t>й</w:t>
      </w:r>
      <w:r w:rsidRPr="00A91D71">
        <w:rPr>
          <w:rFonts w:ascii="Times New Roman" w:hAnsi="Times New Roman" w:cs="Times New Roman"/>
          <w:sz w:val="28"/>
          <w:szCs w:val="28"/>
        </w:rPr>
        <w:t xml:space="preserve"> вимір</w:t>
      </w:r>
      <w:r>
        <w:rPr>
          <w:rFonts w:ascii="Times New Roman" w:hAnsi="Times New Roman" w:cs="Times New Roman"/>
          <w:sz w:val="28"/>
          <w:szCs w:val="28"/>
        </w:rPr>
        <w:t xml:space="preserve">. </w:t>
      </w:r>
      <w:r w:rsidRPr="00A91D71">
        <w:rPr>
          <w:rFonts w:ascii="Times New Roman" w:hAnsi="Times New Roman" w:cs="Times New Roman"/>
          <w:sz w:val="28"/>
          <w:szCs w:val="28"/>
        </w:rPr>
        <w:t xml:space="preserve">Тоді також </w:t>
      </w:r>
      <w:r>
        <w:rPr>
          <w:rFonts w:ascii="Times New Roman" w:hAnsi="Times New Roman" w:cs="Times New Roman"/>
          <w:sz w:val="28"/>
          <w:szCs w:val="28"/>
        </w:rPr>
        <w:t>стає ясно</w:t>
      </w:r>
      <w:r w:rsidRPr="00A91D71">
        <w:rPr>
          <w:rFonts w:ascii="Times New Roman" w:hAnsi="Times New Roman" w:cs="Times New Roman"/>
          <w:sz w:val="28"/>
          <w:szCs w:val="28"/>
        </w:rPr>
        <w:t>, що екуменічний діалог також збагачує канонічне право</w:t>
      </w:r>
      <w:r>
        <w:rPr>
          <w:rFonts w:ascii="Times New Roman" w:hAnsi="Times New Roman" w:cs="Times New Roman"/>
          <w:sz w:val="28"/>
          <w:szCs w:val="28"/>
        </w:rPr>
        <w:t>»</w:t>
      </w:r>
      <w:r>
        <w:rPr>
          <w:rStyle w:val="a9"/>
          <w:rFonts w:ascii="Times New Roman" w:hAnsi="Times New Roman" w:cs="Times New Roman"/>
          <w:sz w:val="28"/>
          <w:szCs w:val="28"/>
        </w:rPr>
        <w:footnoteReference w:id="38"/>
      </w:r>
      <w:r w:rsidRPr="00A91D71">
        <w:rPr>
          <w:rFonts w:ascii="Times New Roman" w:hAnsi="Times New Roman" w:cs="Times New Roman"/>
          <w:sz w:val="28"/>
          <w:szCs w:val="28"/>
        </w:rPr>
        <w:t>.</w:t>
      </w:r>
    </w:p>
    <w:p w:rsidR="002255EB" w:rsidRDefault="002255EB" w:rsidP="002255EB">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19. Здається, що на місцевому та регіональному рівнях потрібно відновити та зміцнити синодальні структури, які включають усіх вірних, як передбачено ІІ Ватиканським Собором і забезпечено </w:t>
      </w:r>
      <w:r w:rsidRPr="00CF7B0C">
        <w:rPr>
          <w:rFonts w:ascii="Times New Roman" w:hAnsi="Times New Roman" w:cs="Times New Roman"/>
          <w:i/>
          <w:sz w:val="28"/>
          <w:szCs w:val="28"/>
        </w:rPr>
        <w:t>Кодексом Канонічного Права</w:t>
      </w:r>
      <w:r>
        <w:rPr>
          <w:rFonts w:ascii="Times New Roman" w:hAnsi="Times New Roman" w:cs="Times New Roman"/>
          <w:sz w:val="28"/>
          <w:szCs w:val="28"/>
        </w:rPr>
        <w:t xml:space="preserve">, такі як дієцезіяльні душпастирські ради </w:t>
      </w:r>
      <w:r w:rsidRPr="00CF7B0C">
        <w:rPr>
          <w:rFonts w:ascii="Times New Roman" w:hAnsi="Times New Roman" w:cs="Times New Roman"/>
          <w:sz w:val="28"/>
          <w:szCs w:val="28"/>
        </w:rPr>
        <w:t>(</w:t>
      </w:r>
      <w:r>
        <w:rPr>
          <w:rFonts w:ascii="Times New Roman" w:hAnsi="Times New Roman" w:cs="Times New Roman"/>
          <w:i/>
          <w:sz w:val="28"/>
          <w:szCs w:val="28"/>
        </w:rPr>
        <w:t>ККП</w:t>
      </w:r>
      <w:r w:rsidRPr="00CF7B0C">
        <w:rPr>
          <w:rFonts w:ascii="Times New Roman" w:hAnsi="Times New Roman" w:cs="Times New Roman"/>
          <w:sz w:val="28"/>
          <w:szCs w:val="28"/>
        </w:rPr>
        <w:t xml:space="preserve"> кан. 511</w:t>
      </w:r>
      <w:r>
        <w:rPr>
          <w:rFonts w:ascii="Times New Roman" w:hAnsi="Times New Roman" w:cs="Times New Roman"/>
          <w:sz w:val="28"/>
          <w:szCs w:val="28"/>
        </w:rPr>
        <w:t>-</w:t>
      </w:r>
      <w:r w:rsidRPr="00CF7B0C">
        <w:rPr>
          <w:rFonts w:ascii="Times New Roman" w:hAnsi="Times New Roman" w:cs="Times New Roman"/>
          <w:sz w:val="28"/>
          <w:szCs w:val="28"/>
        </w:rPr>
        <w:t>514),</w:t>
      </w:r>
      <w:r>
        <w:rPr>
          <w:rFonts w:ascii="Times New Roman" w:hAnsi="Times New Roman" w:cs="Times New Roman"/>
          <w:sz w:val="28"/>
          <w:szCs w:val="28"/>
        </w:rPr>
        <w:t xml:space="preserve"> дієцезіяльні синоди </w:t>
      </w:r>
      <w:r w:rsidRPr="00CF7B0C">
        <w:rPr>
          <w:rStyle w:val="21"/>
          <w:rFonts w:ascii="Times New Roman" w:hAnsi="Times New Roman" w:cs="Times New Roman"/>
          <w:i w:val="0"/>
          <w:sz w:val="28"/>
          <w:szCs w:val="28"/>
          <w:lang w:val="uk-UA"/>
        </w:rPr>
        <w:t>(</w:t>
      </w:r>
      <w:r>
        <w:rPr>
          <w:rStyle w:val="21"/>
          <w:rFonts w:ascii="Times New Roman" w:hAnsi="Times New Roman" w:cs="Times New Roman"/>
          <w:sz w:val="28"/>
          <w:szCs w:val="28"/>
          <w:lang w:val="uk-UA"/>
        </w:rPr>
        <w:t>ККП</w:t>
      </w:r>
      <w:r w:rsidRPr="00CF7B0C">
        <w:rPr>
          <w:rFonts w:ascii="Times New Roman" w:hAnsi="Times New Roman" w:cs="Times New Roman"/>
          <w:sz w:val="28"/>
          <w:szCs w:val="28"/>
        </w:rPr>
        <w:t xml:space="preserve"> кан. 460</w:t>
      </w:r>
      <w:r>
        <w:rPr>
          <w:rFonts w:ascii="Times New Roman" w:hAnsi="Times New Roman" w:cs="Times New Roman"/>
          <w:sz w:val="28"/>
          <w:szCs w:val="28"/>
        </w:rPr>
        <w:t>-</w:t>
      </w:r>
      <w:r w:rsidRPr="00CF7B0C">
        <w:rPr>
          <w:rFonts w:ascii="Times New Roman" w:hAnsi="Times New Roman" w:cs="Times New Roman"/>
          <w:sz w:val="28"/>
          <w:szCs w:val="28"/>
        </w:rPr>
        <w:t>468)</w:t>
      </w:r>
      <w:r>
        <w:rPr>
          <w:rFonts w:ascii="Times New Roman" w:hAnsi="Times New Roman" w:cs="Times New Roman"/>
          <w:sz w:val="28"/>
          <w:szCs w:val="28"/>
        </w:rPr>
        <w:t xml:space="preserve"> і пленарні та провінційні собори </w:t>
      </w:r>
      <w:r w:rsidRPr="00CF7B0C">
        <w:rPr>
          <w:rStyle w:val="21"/>
          <w:rFonts w:ascii="Times New Roman" w:hAnsi="Times New Roman" w:cs="Times New Roman"/>
          <w:i w:val="0"/>
          <w:sz w:val="28"/>
          <w:szCs w:val="28"/>
          <w:lang w:val="uk-UA"/>
        </w:rPr>
        <w:t>(</w:t>
      </w:r>
      <w:r>
        <w:rPr>
          <w:rStyle w:val="21"/>
          <w:rFonts w:ascii="Times New Roman" w:hAnsi="Times New Roman" w:cs="Times New Roman"/>
          <w:sz w:val="28"/>
          <w:szCs w:val="28"/>
          <w:lang w:val="uk-UA"/>
        </w:rPr>
        <w:t>ККП</w:t>
      </w:r>
      <w:r w:rsidRPr="00CF7B0C">
        <w:rPr>
          <w:rFonts w:ascii="Times New Roman" w:hAnsi="Times New Roman" w:cs="Times New Roman"/>
          <w:sz w:val="28"/>
          <w:szCs w:val="28"/>
        </w:rPr>
        <w:t xml:space="preserve"> кан. 439</w:t>
      </w:r>
      <w:r>
        <w:rPr>
          <w:rFonts w:ascii="Times New Roman" w:hAnsi="Times New Roman" w:cs="Times New Roman"/>
          <w:sz w:val="28"/>
          <w:szCs w:val="28"/>
        </w:rPr>
        <w:t>-</w:t>
      </w:r>
      <w:r w:rsidRPr="00CF7B0C">
        <w:rPr>
          <w:rFonts w:ascii="Times New Roman" w:hAnsi="Times New Roman" w:cs="Times New Roman"/>
          <w:sz w:val="28"/>
          <w:szCs w:val="28"/>
        </w:rPr>
        <w:t>445),</w:t>
      </w:r>
      <w:r>
        <w:rPr>
          <w:rFonts w:ascii="Times New Roman" w:hAnsi="Times New Roman" w:cs="Times New Roman"/>
          <w:sz w:val="28"/>
          <w:szCs w:val="28"/>
        </w:rPr>
        <w:t xml:space="preserve"> які скликаються вкрай рідко, якщо взагалі скликаються. </w:t>
      </w:r>
      <w:r w:rsidRPr="00CF7B0C">
        <w:rPr>
          <w:rFonts w:ascii="Times New Roman" w:hAnsi="Times New Roman" w:cs="Times New Roman"/>
          <w:i/>
          <w:sz w:val="28"/>
          <w:szCs w:val="28"/>
        </w:rPr>
        <w:t>Кодекс Канонів Східних Церков</w:t>
      </w:r>
      <w:r>
        <w:rPr>
          <w:rFonts w:ascii="Times New Roman" w:hAnsi="Times New Roman" w:cs="Times New Roman"/>
          <w:sz w:val="28"/>
          <w:szCs w:val="28"/>
        </w:rPr>
        <w:t xml:space="preserve"> </w:t>
      </w:r>
      <w:r w:rsidRPr="00CF7B0C">
        <w:rPr>
          <w:rFonts w:ascii="Times New Roman" w:hAnsi="Times New Roman" w:cs="Times New Roman"/>
          <w:sz w:val="28"/>
          <w:szCs w:val="28"/>
        </w:rPr>
        <w:t xml:space="preserve">передбачає синодальні структури, що включають також мирян, такі як патріарші </w:t>
      </w:r>
      <w:r>
        <w:rPr>
          <w:rFonts w:ascii="Times New Roman" w:hAnsi="Times New Roman" w:cs="Times New Roman"/>
          <w:sz w:val="28"/>
          <w:szCs w:val="28"/>
        </w:rPr>
        <w:t>зібрання</w:t>
      </w:r>
      <w:r w:rsidRPr="00CF7B0C">
        <w:rPr>
          <w:rFonts w:ascii="Times New Roman" w:hAnsi="Times New Roman" w:cs="Times New Roman"/>
          <w:sz w:val="28"/>
          <w:szCs w:val="28"/>
        </w:rPr>
        <w:t xml:space="preserve"> (</w:t>
      </w:r>
      <w:r w:rsidRPr="00CF7B0C">
        <w:rPr>
          <w:rFonts w:ascii="Times New Roman" w:hAnsi="Times New Roman" w:cs="Times New Roman"/>
          <w:i/>
          <w:sz w:val="28"/>
          <w:szCs w:val="28"/>
        </w:rPr>
        <w:t>ККСЦ</w:t>
      </w:r>
      <w:r w:rsidRPr="00CF7B0C">
        <w:rPr>
          <w:rFonts w:ascii="Times New Roman" w:hAnsi="Times New Roman" w:cs="Times New Roman"/>
          <w:sz w:val="28"/>
          <w:szCs w:val="28"/>
        </w:rPr>
        <w:t xml:space="preserve">, кан. 140-145) та </w:t>
      </w:r>
      <w:r w:rsidRPr="00CF7B0C">
        <w:rPr>
          <w:rFonts w:ascii="Times New Roman" w:hAnsi="Times New Roman" w:cs="Times New Roman"/>
          <w:sz w:val="28"/>
          <w:szCs w:val="28"/>
        </w:rPr>
        <w:lastRenderedPageBreak/>
        <w:t xml:space="preserve">єпархіальні </w:t>
      </w:r>
      <w:r>
        <w:rPr>
          <w:rFonts w:ascii="Times New Roman" w:hAnsi="Times New Roman" w:cs="Times New Roman"/>
          <w:sz w:val="28"/>
          <w:szCs w:val="28"/>
        </w:rPr>
        <w:t>зібрання</w:t>
      </w:r>
      <w:r w:rsidRPr="00CF7B0C">
        <w:rPr>
          <w:rFonts w:ascii="Times New Roman" w:hAnsi="Times New Roman" w:cs="Times New Roman"/>
          <w:sz w:val="28"/>
          <w:szCs w:val="28"/>
        </w:rPr>
        <w:t xml:space="preserve"> (</w:t>
      </w:r>
      <w:r w:rsidRPr="00CF7B0C">
        <w:rPr>
          <w:rFonts w:ascii="Times New Roman" w:hAnsi="Times New Roman" w:cs="Times New Roman"/>
          <w:i/>
          <w:sz w:val="28"/>
          <w:szCs w:val="28"/>
        </w:rPr>
        <w:t>ККСЦ</w:t>
      </w:r>
      <w:r w:rsidRPr="00CF7B0C">
        <w:rPr>
          <w:rFonts w:ascii="Times New Roman" w:hAnsi="Times New Roman" w:cs="Times New Roman"/>
          <w:sz w:val="28"/>
          <w:szCs w:val="28"/>
        </w:rPr>
        <w:t>, кан. 235-242), які можуть бути повчальними для Латинської Церкви.</w:t>
      </w:r>
      <w:r>
        <w:rPr>
          <w:rFonts w:ascii="Times New Roman" w:hAnsi="Times New Roman" w:cs="Times New Roman"/>
          <w:sz w:val="28"/>
          <w:szCs w:val="28"/>
        </w:rPr>
        <w:t xml:space="preserve"> </w:t>
      </w:r>
      <w:r w:rsidRPr="00CF7B0C">
        <w:rPr>
          <w:rFonts w:ascii="Times New Roman" w:hAnsi="Times New Roman" w:cs="Times New Roman"/>
          <w:sz w:val="28"/>
          <w:szCs w:val="28"/>
        </w:rPr>
        <w:t xml:space="preserve">Важливо також реалізувати заклик </w:t>
      </w:r>
      <w:r>
        <w:rPr>
          <w:rFonts w:ascii="Times New Roman" w:hAnsi="Times New Roman" w:cs="Times New Roman"/>
          <w:sz w:val="28"/>
          <w:szCs w:val="28"/>
        </w:rPr>
        <w:t>ІІ</w:t>
      </w:r>
      <w:r w:rsidRPr="00CF7B0C">
        <w:rPr>
          <w:rFonts w:ascii="Times New Roman" w:hAnsi="Times New Roman" w:cs="Times New Roman"/>
          <w:sz w:val="28"/>
          <w:szCs w:val="28"/>
        </w:rPr>
        <w:t xml:space="preserve"> Ватиканського</w:t>
      </w:r>
      <w:r>
        <w:rPr>
          <w:rFonts w:ascii="Times New Roman" w:hAnsi="Times New Roman" w:cs="Times New Roman"/>
          <w:sz w:val="28"/>
          <w:szCs w:val="28"/>
        </w:rPr>
        <w:t xml:space="preserve"> Собору щодо К</w:t>
      </w:r>
      <w:r w:rsidRPr="00CF7B0C">
        <w:rPr>
          <w:rFonts w:ascii="Times New Roman" w:hAnsi="Times New Roman" w:cs="Times New Roman"/>
          <w:sz w:val="28"/>
          <w:szCs w:val="28"/>
        </w:rPr>
        <w:t>онференцій</w:t>
      </w:r>
      <w:r>
        <w:rPr>
          <w:rFonts w:ascii="Times New Roman" w:hAnsi="Times New Roman" w:cs="Times New Roman"/>
          <w:sz w:val="28"/>
          <w:szCs w:val="28"/>
        </w:rPr>
        <w:t xml:space="preserve"> Єпископів, «</w:t>
      </w:r>
      <w:r w:rsidRPr="00CF7B0C">
        <w:rPr>
          <w:rFonts w:ascii="Times New Roman" w:eastAsia="Times New Roman" w:hAnsi="Times New Roman" w:cs="Times New Roman"/>
          <w:sz w:val="28"/>
          <w:szCs w:val="28"/>
          <w:lang w:eastAsia="ru-RU"/>
        </w:rPr>
        <w:t>бо ще недостатньо з’ясовано статус Конференцій Єпископів, який би надавав їм права як суб’єктам з конкретними повноваженнями, включно з автентичним авторитетом у доктринальних питаннях</w:t>
      </w:r>
      <w:r>
        <w:rPr>
          <w:rFonts w:ascii="Times New Roman" w:hAnsi="Times New Roman" w:cs="Times New Roman"/>
          <w:sz w:val="28"/>
          <w:szCs w:val="28"/>
        </w:rPr>
        <w:t xml:space="preserve">» </w:t>
      </w:r>
      <w:r w:rsidRPr="00CF7B0C">
        <w:rPr>
          <w:rFonts w:ascii="Times New Roman" w:hAnsi="Times New Roman" w:cs="Times New Roman"/>
          <w:sz w:val="28"/>
          <w:szCs w:val="28"/>
        </w:rPr>
        <w:t>(</w:t>
      </w:r>
      <w:r w:rsidRPr="002E5C2E">
        <w:rPr>
          <w:rStyle w:val="21"/>
          <w:rFonts w:ascii="Times New Roman" w:hAnsi="Times New Roman" w:cs="Times New Roman"/>
          <w:sz w:val="28"/>
          <w:szCs w:val="28"/>
        </w:rPr>
        <w:t>EG</w:t>
      </w:r>
      <w:r w:rsidRPr="00CF7B0C">
        <w:rPr>
          <w:rFonts w:ascii="Times New Roman" w:hAnsi="Times New Roman" w:cs="Times New Roman"/>
          <w:sz w:val="28"/>
          <w:szCs w:val="28"/>
        </w:rPr>
        <w:t xml:space="preserve"> 32, посилаючись на </w:t>
      </w:r>
      <w:r w:rsidRPr="002E5C2E">
        <w:rPr>
          <w:rFonts w:ascii="Times New Roman" w:hAnsi="Times New Roman" w:cs="Times New Roman"/>
          <w:sz w:val="28"/>
          <w:szCs w:val="28"/>
          <w:lang w:val="la" w:eastAsia="la" w:bidi="la"/>
        </w:rPr>
        <w:t xml:space="preserve">Motu Proprio </w:t>
      </w:r>
      <w:r w:rsidRPr="002E5C2E">
        <w:rPr>
          <w:rStyle w:val="21"/>
          <w:rFonts w:ascii="Times New Roman" w:hAnsi="Times New Roman" w:cs="Times New Roman"/>
          <w:sz w:val="28"/>
          <w:szCs w:val="28"/>
          <w:lang w:val="la" w:eastAsia="la" w:bidi="la"/>
        </w:rPr>
        <w:t>Apostolos suos</w:t>
      </w:r>
      <w:r w:rsidRPr="00CF7B0C">
        <w:rPr>
          <w:rFonts w:ascii="Times New Roman" w:hAnsi="Times New Roman" w:cs="Times New Roman"/>
          <w:sz w:val="28"/>
          <w:szCs w:val="28"/>
        </w:rPr>
        <w:t xml:space="preserve">, 1998). </w:t>
      </w:r>
      <w:r w:rsidRPr="00B40395">
        <w:rPr>
          <w:rFonts w:ascii="Times New Roman" w:hAnsi="Times New Roman" w:cs="Times New Roman"/>
          <w:sz w:val="28"/>
          <w:szCs w:val="28"/>
        </w:rPr>
        <w:t xml:space="preserve">Зокрема можна помітити, що паралель між єпископськими конференціями та давніми патріархатами, </w:t>
      </w:r>
      <w:r>
        <w:rPr>
          <w:rFonts w:ascii="Times New Roman" w:hAnsi="Times New Roman" w:cs="Times New Roman"/>
          <w:sz w:val="28"/>
          <w:szCs w:val="28"/>
        </w:rPr>
        <w:t>проведена</w:t>
      </w:r>
      <w:r w:rsidRPr="00B40395">
        <w:rPr>
          <w:rFonts w:ascii="Times New Roman" w:hAnsi="Times New Roman" w:cs="Times New Roman"/>
          <w:sz w:val="28"/>
          <w:szCs w:val="28"/>
        </w:rPr>
        <w:t xml:space="preserve"> </w:t>
      </w:r>
      <w:r w:rsidRPr="00B40395">
        <w:rPr>
          <w:rFonts w:ascii="Times New Roman" w:hAnsi="Times New Roman" w:cs="Times New Roman"/>
          <w:i/>
          <w:sz w:val="28"/>
          <w:szCs w:val="28"/>
        </w:rPr>
        <w:t>Lumen gentium</w:t>
      </w:r>
      <w:r w:rsidRPr="00B40395">
        <w:rPr>
          <w:rFonts w:ascii="Times New Roman" w:hAnsi="Times New Roman" w:cs="Times New Roman"/>
          <w:sz w:val="28"/>
          <w:szCs w:val="28"/>
        </w:rPr>
        <w:t xml:space="preserve"> 23 (див. також O-C 2007, 29; </w:t>
      </w:r>
      <w:r w:rsidRPr="00B40395">
        <w:rPr>
          <w:rFonts w:ascii="Times New Roman" w:hAnsi="Times New Roman" w:cs="Times New Roman"/>
          <w:i/>
          <w:sz w:val="28"/>
          <w:szCs w:val="28"/>
        </w:rPr>
        <w:t>EG</w:t>
      </w:r>
      <w:r w:rsidRPr="00B40395">
        <w:rPr>
          <w:rFonts w:ascii="Times New Roman" w:hAnsi="Times New Roman" w:cs="Times New Roman"/>
          <w:sz w:val="28"/>
          <w:szCs w:val="28"/>
        </w:rPr>
        <w:t xml:space="preserve"> 32), не була розвинута ні з богословської, ні з канонічної точки зору.</w:t>
      </w:r>
      <w:r>
        <w:rPr>
          <w:rFonts w:ascii="Times New Roman" w:hAnsi="Times New Roman" w:cs="Times New Roman"/>
          <w:sz w:val="28"/>
          <w:szCs w:val="28"/>
        </w:rPr>
        <w:t xml:space="preserve"> </w:t>
      </w:r>
      <w:r w:rsidRPr="00B40395">
        <w:rPr>
          <w:rFonts w:ascii="Times New Roman" w:hAnsi="Times New Roman" w:cs="Times New Roman"/>
          <w:sz w:val="28"/>
          <w:szCs w:val="28"/>
        </w:rPr>
        <w:t>Відповідно до цієї п</w:t>
      </w:r>
      <w:r>
        <w:rPr>
          <w:rFonts w:ascii="Times New Roman" w:hAnsi="Times New Roman" w:cs="Times New Roman"/>
          <w:sz w:val="28"/>
          <w:szCs w:val="28"/>
        </w:rPr>
        <w:t>аралелі та пропозиції створити «</w:t>
      </w:r>
      <w:r w:rsidRPr="00B40395">
        <w:rPr>
          <w:rFonts w:ascii="Times New Roman" w:hAnsi="Times New Roman" w:cs="Times New Roman"/>
          <w:sz w:val="28"/>
          <w:szCs w:val="28"/>
        </w:rPr>
        <w:t>нові Патріархати</w:t>
      </w:r>
      <w:r>
        <w:rPr>
          <w:rFonts w:ascii="Times New Roman" w:hAnsi="Times New Roman" w:cs="Times New Roman"/>
          <w:sz w:val="28"/>
          <w:szCs w:val="28"/>
        </w:rPr>
        <w:t>»</w:t>
      </w:r>
      <w:r w:rsidRPr="00B40395">
        <w:rPr>
          <w:rFonts w:ascii="Times New Roman" w:hAnsi="Times New Roman" w:cs="Times New Roman"/>
          <w:sz w:val="28"/>
          <w:szCs w:val="28"/>
        </w:rPr>
        <w:t xml:space="preserve"> або </w:t>
      </w:r>
      <w:r>
        <w:rPr>
          <w:rFonts w:ascii="Times New Roman" w:hAnsi="Times New Roman" w:cs="Times New Roman"/>
          <w:sz w:val="28"/>
          <w:szCs w:val="28"/>
        </w:rPr>
        <w:t xml:space="preserve">«великі Церкви» </w:t>
      </w:r>
      <w:r w:rsidRPr="00B40395">
        <w:rPr>
          <w:rFonts w:ascii="Times New Roman" w:hAnsi="Times New Roman" w:cs="Times New Roman"/>
          <w:sz w:val="28"/>
          <w:szCs w:val="28"/>
        </w:rPr>
        <w:t>(</w:t>
      </w:r>
      <w:r>
        <w:rPr>
          <w:rFonts w:ascii="Times New Roman" w:hAnsi="Times New Roman" w:cs="Times New Roman"/>
          <w:sz w:val="28"/>
          <w:szCs w:val="28"/>
        </w:rPr>
        <w:t>див. Робочий документ</w:t>
      </w:r>
      <w:r w:rsidRPr="00B40395">
        <w:rPr>
          <w:rFonts w:ascii="Times New Roman" w:hAnsi="Times New Roman" w:cs="Times New Roman"/>
          <w:sz w:val="28"/>
          <w:szCs w:val="28"/>
        </w:rPr>
        <w:t xml:space="preserve">, </w:t>
      </w:r>
      <w:r>
        <w:rPr>
          <w:rFonts w:ascii="Times New Roman" w:hAnsi="Times New Roman" w:cs="Times New Roman"/>
          <w:sz w:val="28"/>
          <w:szCs w:val="28"/>
        </w:rPr>
        <w:t>виноска</w:t>
      </w:r>
      <w:r w:rsidRPr="00B40395">
        <w:rPr>
          <w:rFonts w:ascii="Times New Roman" w:hAnsi="Times New Roman" w:cs="Times New Roman"/>
          <w:sz w:val="28"/>
          <w:szCs w:val="28"/>
        </w:rPr>
        <w:t xml:space="preserve"> 25), необхідно замислитися над еклезіальним значенням континентальних єпископських органів, наднаціональний вимір яких може захистити їх від політичного тиску та націоналістичних інтересів.</w:t>
      </w:r>
    </w:p>
    <w:p w:rsidR="002255EB" w:rsidRPr="00014221" w:rsidRDefault="002255EB" w:rsidP="002255EB">
      <w:pPr>
        <w:pStyle w:val="20"/>
        <w:shd w:val="clear" w:color="auto" w:fill="auto"/>
        <w:tabs>
          <w:tab w:val="left" w:pos="430"/>
        </w:tabs>
        <w:spacing w:before="0" w:line="240" w:lineRule="auto"/>
        <w:ind w:firstLine="567"/>
        <w:jc w:val="both"/>
        <w:rPr>
          <w:rFonts w:ascii="Times New Roman" w:hAnsi="Times New Roman" w:cs="Times New Roman"/>
          <w:sz w:val="28"/>
          <w:szCs w:val="28"/>
        </w:rPr>
      </w:pPr>
      <w:r w:rsidRPr="00014221">
        <w:rPr>
          <w:rFonts w:ascii="Times New Roman" w:hAnsi="Times New Roman" w:cs="Times New Roman"/>
          <w:sz w:val="28"/>
          <w:szCs w:val="28"/>
        </w:rPr>
        <w:t xml:space="preserve">20. На вселенському рівні </w:t>
      </w:r>
      <w:r w:rsidRPr="00014221">
        <w:rPr>
          <w:rFonts w:ascii="Times New Roman" w:hAnsi="Times New Roman" w:cs="Times New Roman"/>
          <w:i/>
          <w:sz w:val="28"/>
          <w:szCs w:val="28"/>
        </w:rPr>
        <w:t>Кодекс Канонічного Права</w:t>
      </w:r>
      <w:r w:rsidRPr="00014221">
        <w:rPr>
          <w:rFonts w:ascii="Times New Roman" w:hAnsi="Times New Roman" w:cs="Times New Roman"/>
          <w:sz w:val="28"/>
          <w:szCs w:val="28"/>
        </w:rPr>
        <w:t xml:space="preserve"> та </w:t>
      </w:r>
      <w:r w:rsidRPr="00014221">
        <w:rPr>
          <w:rFonts w:ascii="Times New Roman" w:hAnsi="Times New Roman" w:cs="Times New Roman"/>
          <w:i/>
          <w:sz w:val="28"/>
          <w:szCs w:val="28"/>
        </w:rPr>
        <w:t>Кодекс Канонів Східних Церков</w:t>
      </w:r>
      <w:r w:rsidRPr="00014221">
        <w:rPr>
          <w:rFonts w:ascii="Times New Roman" w:hAnsi="Times New Roman" w:cs="Times New Roman"/>
          <w:sz w:val="28"/>
          <w:szCs w:val="28"/>
        </w:rPr>
        <w:t xml:space="preserve"> пропонують норми для більш колегіального здійснення папського служіння. Їх можна було б розвинути на практиці та підсилити </w:t>
      </w:r>
      <w:r>
        <w:rPr>
          <w:rFonts w:ascii="Times New Roman" w:hAnsi="Times New Roman" w:cs="Times New Roman"/>
          <w:sz w:val="28"/>
          <w:szCs w:val="28"/>
        </w:rPr>
        <w:t>при</w:t>
      </w:r>
      <w:r w:rsidRPr="00014221">
        <w:rPr>
          <w:rFonts w:ascii="Times New Roman" w:hAnsi="Times New Roman" w:cs="Times New Roman"/>
          <w:sz w:val="28"/>
          <w:szCs w:val="28"/>
        </w:rPr>
        <w:t xml:space="preserve"> майбутньому перегляді обох текстів. До прикладу, </w:t>
      </w:r>
      <w:r w:rsidRPr="00014221">
        <w:rPr>
          <w:rFonts w:ascii="Times New Roman" w:hAnsi="Times New Roman" w:cs="Times New Roman"/>
          <w:i/>
          <w:sz w:val="28"/>
          <w:szCs w:val="28"/>
        </w:rPr>
        <w:t>Кодекс Канонічного Права</w:t>
      </w:r>
      <w:r w:rsidRPr="00014221">
        <w:rPr>
          <w:rFonts w:ascii="Times New Roman" w:hAnsi="Times New Roman" w:cs="Times New Roman"/>
          <w:sz w:val="28"/>
          <w:szCs w:val="28"/>
        </w:rPr>
        <w:t xml:space="preserve"> стверджує, що, виконуючи свій верховний </w:t>
      </w:r>
      <w:r w:rsidRPr="00014221">
        <w:rPr>
          <w:rStyle w:val="21"/>
          <w:rFonts w:ascii="Times New Roman" w:hAnsi="Times New Roman" w:cs="Times New Roman"/>
          <w:sz w:val="28"/>
          <w:szCs w:val="28"/>
          <w:lang w:val="uk-UA" w:eastAsia="la" w:bidi="la"/>
        </w:rPr>
        <w:t>munus</w:t>
      </w:r>
      <w:r w:rsidRPr="00014221">
        <w:rPr>
          <w:rFonts w:ascii="Times New Roman" w:hAnsi="Times New Roman" w:cs="Times New Roman"/>
          <w:sz w:val="28"/>
          <w:szCs w:val="28"/>
        </w:rPr>
        <w:t>, Папа «завжди перебуває в сопричасті з іншими єпископами і з усією Церквою», і передбачає можливість колегіального здійснення цього служіння, положення, яке могло б бути використане більш ефективно (</w:t>
      </w:r>
      <w:r w:rsidRPr="00014221">
        <w:rPr>
          <w:rFonts w:ascii="Times New Roman" w:hAnsi="Times New Roman" w:cs="Times New Roman"/>
          <w:i/>
          <w:sz w:val="28"/>
          <w:szCs w:val="28"/>
        </w:rPr>
        <w:t>ККП</w:t>
      </w:r>
      <w:r w:rsidRPr="00014221">
        <w:rPr>
          <w:rFonts w:ascii="Times New Roman" w:hAnsi="Times New Roman" w:cs="Times New Roman"/>
          <w:sz w:val="28"/>
          <w:szCs w:val="28"/>
        </w:rPr>
        <w:t xml:space="preserve"> 333</w:t>
      </w:r>
      <w:r>
        <w:rPr>
          <w:rFonts w:ascii="Times New Roman" w:hAnsi="Times New Roman" w:cs="Times New Roman"/>
          <w:sz w:val="28"/>
          <w:szCs w:val="28"/>
        </w:rPr>
        <w:t xml:space="preserve"> </w:t>
      </w:r>
      <w:r w:rsidRPr="00014221">
        <w:rPr>
          <w:rFonts w:ascii="Times New Roman" w:hAnsi="Times New Roman" w:cs="Times New Roman"/>
          <w:sz w:val="28"/>
          <w:szCs w:val="28"/>
        </w:rPr>
        <w:t xml:space="preserve">§2). У такий самий спосіб, окрім вселенських соборів, </w:t>
      </w:r>
      <w:r w:rsidRPr="00014221">
        <w:rPr>
          <w:rFonts w:ascii="Times New Roman" w:hAnsi="Times New Roman" w:cs="Times New Roman"/>
          <w:i/>
          <w:sz w:val="28"/>
          <w:szCs w:val="28"/>
        </w:rPr>
        <w:t>Кодекс Канонічного Права</w:t>
      </w:r>
      <w:r w:rsidRPr="00014221">
        <w:rPr>
          <w:rFonts w:ascii="Times New Roman" w:hAnsi="Times New Roman" w:cs="Times New Roman"/>
          <w:sz w:val="28"/>
          <w:szCs w:val="28"/>
        </w:rPr>
        <w:t xml:space="preserve"> передбачає колегіальність в управлінні Церквою (</w:t>
      </w:r>
      <w:r w:rsidRPr="00014221">
        <w:rPr>
          <w:rFonts w:ascii="Times New Roman" w:hAnsi="Times New Roman" w:cs="Times New Roman"/>
          <w:i/>
          <w:sz w:val="28"/>
          <w:szCs w:val="28"/>
        </w:rPr>
        <w:t>ККП</w:t>
      </w:r>
      <w:r w:rsidRPr="00014221">
        <w:rPr>
          <w:rFonts w:ascii="Times New Roman" w:hAnsi="Times New Roman" w:cs="Times New Roman"/>
          <w:sz w:val="28"/>
          <w:szCs w:val="28"/>
        </w:rPr>
        <w:t xml:space="preserve"> 337 §2) та у формулюванні </w:t>
      </w:r>
      <w:r>
        <w:rPr>
          <w:rFonts w:ascii="Times New Roman" w:hAnsi="Times New Roman" w:cs="Times New Roman"/>
          <w:sz w:val="28"/>
          <w:szCs w:val="28"/>
        </w:rPr>
        <w:t>непомильного</w:t>
      </w:r>
      <w:r w:rsidRPr="00014221">
        <w:rPr>
          <w:rFonts w:ascii="Times New Roman" w:hAnsi="Times New Roman" w:cs="Times New Roman"/>
          <w:sz w:val="28"/>
          <w:szCs w:val="28"/>
        </w:rPr>
        <w:t xml:space="preserve"> вчення (</w:t>
      </w:r>
      <w:r w:rsidRPr="00014221">
        <w:rPr>
          <w:rFonts w:ascii="Times New Roman" w:hAnsi="Times New Roman" w:cs="Times New Roman"/>
          <w:i/>
          <w:sz w:val="28"/>
          <w:szCs w:val="28"/>
        </w:rPr>
        <w:t>ККП</w:t>
      </w:r>
      <w:r w:rsidRPr="00014221">
        <w:rPr>
          <w:rFonts w:ascii="Times New Roman" w:hAnsi="Times New Roman" w:cs="Times New Roman"/>
          <w:sz w:val="28"/>
          <w:szCs w:val="28"/>
        </w:rPr>
        <w:t xml:space="preserve"> 749 §2).</w:t>
      </w:r>
    </w:p>
    <w:p w:rsidR="002255EB" w:rsidRPr="006409B8" w:rsidRDefault="002255EB" w:rsidP="002255EB">
      <w:pPr>
        <w:pStyle w:val="20"/>
        <w:shd w:val="clear" w:color="auto" w:fill="auto"/>
        <w:tabs>
          <w:tab w:val="left" w:pos="430"/>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21. </w:t>
      </w:r>
      <w:r w:rsidRPr="00B64FBC">
        <w:rPr>
          <w:rFonts w:ascii="Times New Roman" w:hAnsi="Times New Roman" w:cs="Times New Roman"/>
          <w:sz w:val="28"/>
          <w:szCs w:val="28"/>
        </w:rPr>
        <w:t>Важлив</w:t>
      </w:r>
      <w:r>
        <w:rPr>
          <w:rFonts w:ascii="Times New Roman" w:hAnsi="Times New Roman" w:cs="Times New Roman"/>
          <w:sz w:val="28"/>
          <w:szCs w:val="28"/>
        </w:rPr>
        <w:t>им</w:t>
      </w:r>
      <w:r w:rsidRPr="00B64FBC">
        <w:rPr>
          <w:rFonts w:ascii="Times New Roman" w:hAnsi="Times New Roman" w:cs="Times New Roman"/>
          <w:sz w:val="28"/>
          <w:szCs w:val="28"/>
        </w:rPr>
        <w:t xml:space="preserve"> </w:t>
      </w:r>
      <w:r>
        <w:rPr>
          <w:rFonts w:ascii="Times New Roman" w:hAnsi="Times New Roman" w:cs="Times New Roman"/>
          <w:sz w:val="28"/>
          <w:szCs w:val="28"/>
        </w:rPr>
        <w:t>внеском у</w:t>
      </w:r>
      <w:r w:rsidRPr="00B64FBC">
        <w:rPr>
          <w:rFonts w:ascii="Times New Roman" w:hAnsi="Times New Roman" w:cs="Times New Roman"/>
          <w:sz w:val="28"/>
          <w:szCs w:val="28"/>
        </w:rPr>
        <w:t xml:space="preserve"> синодальн</w:t>
      </w:r>
      <w:r>
        <w:rPr>
          <w:rFonts w:ascii="Times New Roman" w:hAnsi="Times New Roman" w:cs="Times New Roman"/>
          <w:sz w:val="28"/>
          <w:szCs w:val="28"/>
        </w:rPr>
        <w:t>е</w:t>
      </w:r>
      <w:r w:rsidRPr="00B64FBC">
        <w:rPr>
          <w:rFonts w:ascii="Times New Roman" w:hAnsi="Times New Roman" w:cs="Times New Roman"/>
          <w:sz w:val="28"/>
          <w:szCs w:val="28"/>
        </w:rPr>
        <w:t xml:space="preserve"> формування Католицької Церкви </w:t>
      </w:r>
      <w:r>
        <w:rPr>
          <w:rFonts w:ascii="Times New Roman" w:hAnsi="Times New Roman" w:cs="Times New Roman"/>
          <w:sz w:val="28"/>
          <w:szCs w:val="28"/>
        </w:rPr>
        <w:t>було</w:t>
      </w:r>
      <w:r w:rsidRPr="00B64FBC">
        <w:rPr>
          <w:rFonts w:ascii="Times New Roman" w:hAnsi="Times New Roman" w:cs="Times New Roman"/>
          <w:sz w:val="28"/>
          <w:szCs w:val="28"/>
        </w:rPr>
        <w:t xml:space="preserve"> відновлення практики Синоду Єпископів.</w:t>
      </w:r>
      <w:r>
        <w:rPr>
          <w:rFonts w:ascii="Times New Roman" w:hAnsi="Times New Roman" w:cs="Times New Roman"/>
          <w:sz w:val="28"/>
          <w:szCs w:val="28"/>
        </w:rPr>
        <w:t xml:space="preserve"> </w:t>
      </w:r>
      <w:r w:rsidRPr="00B64FBC">
        <w:rPr>
          <w:rFonts w:ascii="Times New Roman" w:hAnsi="Times New Roman" w:cs="Times New Roman"/>
          <w:sz w:val="28"/>
          <w:szCs w:val="28"/>
        </w:rPr>
        <w:t xml:space="preserve">Апостольська </w:t>
      </w:r>
      <w:r>
        <w:rPr>
          <w:rFonts w:ascii="Times New Roman" w:hAnsi="Times New Roman" w:cs="Times New Roman"/>
          <w:sz w:val="28"/>
          <w:szCs w:val="28"/>
        </w:rPr>
        <w:t>К</w:t>
      </w:r>
      <w:r w:rsidRPr="00B64FBC">
        <w:rPr>
          <w:rFonts w:ascii="Times New Roman" w:hAnsi="Times New Roman" w:cs="Times New Roman"/>
          <w:sz w:val="28"/>
          <w:szCs w:val="28"/>
        </w:rPr>
        <w:t xml:space="preserve">онституція </w:t>
      </w:r>
      <w:r w:rsidRPr="00B64FBC">
        <w:rPr>
          <w:rFonts w:ascii="Times New Roman" w:hAnsi="Times New Roman" w:cs="Times New Roman"/>
          <w:i/>
          <w:sz w:val="28"/>
          <w:szCs w:val="28"/>
        </w:rPr>
        <w:t>Episcopalis communio</w:t>
      </w:r>
      <w:r w:rsidRPr="00B64FBC">
        <w:rPr>
          <w:rFonts w:ascii="Times New Roman" w:hAnsi="Times New Roman" w:cs="Times New Roman"/>
          <w:sz w:val="28"/>
          <w:szCs w:val="28"/>
        </w:rPr>
        <w:t xml:space="preserve"> (2018) чітко вказує на екуменічне значення цього оновлення</w:t>
      </w:r>
      <w:r>
        <w:rPr>
          <w:rFonts w:ascii="Times New Roman" w:hAnsi="Times New Roman" w:cs="Times New Roman"/>
          <w:sz w:val="28"/>
          <w:szCs w:val="28"/>
        </w:rPr>
        <w:t>: «</w:t>
      </w:r>
      <w:r w:rsidRPr="00B64FBC">
        <w:rPr>
          <w:rFonts w:ascii="Times New Roman" w:hAnsi="Times New Roman" w:cs="Times New Roman"/>
          <w:sz w:val="28"/>
          <w:szCs w:val="28"/>
        </w:rPr>
        <w:t xml:space="preserve">Діяльність </w:t>
      </w:r>
      <w:r w:rsidRPr="006409B8">
        <w:rPr>
          <w:rFonts w:ascii="Times New Roman" w:hAnsi="Times New Roman" w:cs="Times New Roman"/>
          <w:sz w:val="28"/>
          <w:szCs w:val="28"/>
        </w:rPr>
        <w:t xml:space="preserve">Синоду Єпископів зможе зробити свій внесок у відновлення єдності між усіма християнами, згідно з волею Господа (див. Йо. 17, 21). Це допоможе Католицькій Церкві, згідно з бажанням, висловленим багато років тому Йоаном Павлом ІІ, «знайти </w:t>
      </w:r>
      <w:r w:rsidRPr="006409B8">
        <w:rPr>
          <w:rFonts w:ascii="Times New Roman" w:eastAsia="Times New Roman" w:hAnsi="Times New Roman" w:cs="Times New Roman"/>
          <w:sz w:val="28"/>
          <w:szCs w:val="28"/>
          <w:lang w:eastAsia="ru-RU"/>
        </w:rPr>
        <w:t>таку форму здійснення примату, яка би була відкритою на нові ситуації, але жодним чином не відкидала нічого суттєвого зі своєї місії</w:t>
      </w:r>
      <w:r w:rsidRPr="006409B8">
        <w:rPr>
          <w:rFonts w:ascii="Times New Roman" w:hAnsi="Times New Roman" w:cs="Times New Roman"/>
          <w:sz w:val="28"/>
          <w:szCs w:val="28"/>
        </w:rPr>
        <w:t xml:space="preserve">» </w:t>
      </w:r>
      <w:r w:rsidRPr="006409B8">
        <w:rPr>
          <w:rStyle w:val="21"/>
          <w:rFonts w:ascii="Times New Roman" w:hAnsi="Times New Roman" w:cs="Times New Roman"/>
          <w:i w:val="0"/>
          <w:sz w:val="28"/>
          <w:szCs w:val="28"/>
          <w:lang w:val="uk-UA"/>
        </w:rPr>
        <w:t>(</w:t>
      </w:r>
      <w:r w:rsidRPr="006409B8">
        <w:rPr>
          <w:rStyle w:val="21"/>
          <w:rFonts w:ascii="Times New Roman" w:hAnsi="Times New Roman" w:cs="Times New Roman"/>
          <w:sz w:val="28"/>
          <w:szCs w:val="28"/>
          <w:lang w:val="uk-UA"/>
        </w:rPr>
        <w:t>UUS</w:t>
      </w:r>
      <w:r w:rsidRPr="006409B8">
        <w:rPr>
          <w:rFonts w:ascii="Times New Roman" w:hAnsi="Times New Roman" w:cs="Times New Roman"/>
          <w:sz w:val="28"/>
          <w:szCs w:val="28"/>
        </w:rPr>
        <w:t xml:space="preserve"> 95)» </w:t>
      </w:r>
      <w:r w:rsidRPr="006409B8">
        <w:rPr>
          <w:rStyle w:val="21"/>
          <w:rFonts w:ascii="Times New Roman" w:hAnsi="Times New Roman" w:cs="Times New Roman"/>
          <w:i w:val="0"/>
          <w:sz w:val="28"/>
          <w:szCs w:val="28"/>
          <w:lang w:val="uk-UA"/>
        </w:rPr>
        <w:t>(</w:t>
      </w:r>
      <w:r w:rsidRPr="006409B8">
        <w:rPr>
          <w:rStyle w:val="21"/>
          <w:rFonts w:ascii="Times New Roman" w:hAnsi="Times New Roman" w:cs="Times New Roman"/>
          <w:sz w:val="28"/>
          <w:szCs w:val="28"/>
          <w:lang w:val="uk-UA"/>
        </w:rPr>
        <w:t>EC</w:t>
      </w:r>
      <w:r w:rsidRPr="006409B8">
        <w:rPr>
          <w:rFonts w:ascii="Times New Roman" w:hAnsi="Times New Roman" w:cs="Times New Roman"/>
          <w:sz w:val="28"/>
          <w:szCs w:val="28"/>
        </w:rPr>
        <w:t xml:space="preserve"> 10). Стверджуючи, що синодальний процес «має не лише точку відправлення, але й точку прибуття в Божому Люді» (</w:t>
      </w:r>
      <w:r w:rsidRPr="006409B8">
        <w:rPr>
          <w:rFonts w:ascii="Times New Roman" w:hAnsi="Times New Roman" w:cs="Times New Roman"/>
          <w:i/>
          <w:sz w:val="28"/>
          <w:szCs w:val="28"/>
        </w:rPr>
        <w:t>EC</w:t>
      </w:r>
      <w:r w:rsidRPr="006409B8">
        <w:rPr>
          <w:rFonts w:ascii="Times New Roman" w:hAnsi="Times New Roman" w:cs="Times New Roman"/>
          <w:sz w:val="28"/>
          <w:szCs w:val="28"/>
        </w:rPr>
        <w:t xml:space="preserve"> 7), </w:t>
      </w:r>
      <w:r w:rsidRPr="006409B8">
        <w:rPr>
          <w:rFonts w:ascii="Times New Roman" w:hAnsi="Times New Roman" w:cs="Times New Roman"/>
          <w:i/>
          <w:sz w:val="28"/>
          <w:szCs w:val="28"/>
        </w:rPr>
        <w:t>Episcopalis communio</w:t>
      </w:r>
      <w:r w:rsidRPr="006409B8">
        <w:rPr>
          <w:rFonts w:ascii="Times New Roman" w:hAnsi="Times New Roman" w:cs="Times New Roman"/>
          <w:sz w:val="28"/>
          <w:szCs w:val="28"/>
        </w:rPr>
        <w:t xml:space="preserve"> сприяє ширшій участі всього Божого Люду через процеси консультацій (</w:t>
      </w:r>
      <w:r w:rsidRPr="006409B8">
        <w:rPr>
          <w:rFonts w:ascii="Times New Roman" w:hAnsi="Times New Roman" w:cs="Times New Roman"/>
          <w:i/>
          <w:sz w:val="28"/>
          <w:szCs w:val="28"/>
        </w:rPr>
        <w:t>EC</w:t>
      </w:r>
      <w:r w:rsidRPr="006409B8">
        <w:rPr>
          <w:rFonts w:ascii="Times New Roman" w:hAnsi="Times New Roman" w:cs="Times New Roman"/>
          <w:sz w:val="28"/>
          <w:szCs w:val="28"/>
        </w:rPr>
        <w:t xml:space="preserve"> art. 5-7). Більше того, це розширює можливість Синоду Єпископів бути дорадчим органом, і в такому випадку підсумковий синодальний документ, як «частина звичайного Магістеріуму Наступника Петра», публікується за підписом Папи «разом з підписом членів» (див. </w:t>
      </w:r>
      <w:r w:rsidRPr="00014221">
        <w:rPr>
          <w:rFonts w:ascii="Times New Roman" w:hAnsi="Times New Roman" w:cs="Times New Roman"/>
          <w:i/>
          <w:sz w:val="28"/>
          <w:szCs w:val="28"/>
        </w:rPr>
        <w:t>ККП</w:t>
      </w:r>
      <w:r w:rsidRPr="00014221">
        <w:rPr>
          <w:rFonts w:ascii="Times New Roman" w:hAnsi="Times New Roman" w:cs="Times New Roman"/>
          <w:sz w:val="28"/>
          <w:szCs w:val="28"/>
        </w:rPr>
        <w:t xml:space="preserve"> </w:t>
      </w:r>
      <w:r w:rsidRPr="006409B8">
        <w:rPr>
          <w:rFonts w:ascii="Times New Roman" w:hAnsi="Times New Roman" w:cs="Times New Roman"/>
          <w:sz w:val="28"/>
          <w:szCs w:val="28"/>
        </w:rPr>
        <w:t xml:space="preserve">343; </w:t>
      </w:r>
      <w:r w:rsidRPr="006409B8">
        <w:rPr>
          <w:rStyle w:val="21"/>
          <w:rFonts w:ascii="Times New Roman" w:hAnsi="Times New Roman" w:cs="Times New Roman"/>
          <w:sz w:val="28"/>
          <w:szCs w:val="28"/>
          <w:lang w:val="uk-UA"/>
        </w:rPr>
        <w:t>EC</w:t>
      </w:r>
      <w:r w:rsidRPr="006409B8">
        <w:rPr>
          <w:rFonts w:ascii="Times New Roman" w:hAnsi="Times New Roman" w:cs="Times New Roman"/>
          <w:sz w:val="28"/>
          <w:szCs w:val="28"/>
        </w:rPr>
        <w:t xml:space="preserve"> art.18). Синодальний процес </w:t>
      </w:r>
      <w:r>
        <w:rPr>
          <w:rFonts w:ascii="Times New Roman" w:hAnsi="Times New Roman" w:cs="Times New Roman"/>
          <w:sz w:val="28"/>
          <w:szCs w:val="28"/>
        </w:rPr>
        <w:t>у</w:t>
      </w:r>
      <w:r w:rsidRPr="006409B8">
        <w:rPr>
          <w:rFonts w:ascii="Times New Roman" w:hAnsi="Times New Roman" w:cs="Times New Roman"/>
          <w:sz w:val="28"/>
          <w:szCs w:val="28"/>
        </w:rPr>
        <w:t xml:space="preserve"> 2021-2024 для XVI Звичайного Загального Зібрання Синоду Єпископів під назвою «За синодальну Церкву: сопричастя, участь і місія», заснований на широких консультаціях усього Божого Люду на місцевому, регіональному (національному/континентальному) і вселенському рівнях, – це добра нагода поглибити роздуми про синодальну динаміку, виділяючи персональний, колегіальний і спільнотний виміри Церкви.</w:t>
      </w:r>
    </w:p>
    <w:p w:rsidR="002255EB" w:rsidRPr="00DB54CB"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22. Реформа Курії – це також важливий аспект синодального формування Католицької Церкви. Апостольська Конституція </w:t>
      </w:r>
      <w:r w:rsidRPr="00D90E7D">
        <w:rPr>
          <w:rStyle w:val="21"/>
          <w:rFonts w:ascii="Times New Roman" w:hAnsi="Times New Roman" w:cs="Times New Roman"/>
          <w:sz w:val="28"/>
          <w:szCs w:val="28"/>
          <w:lang w:val="la" w:eastAsia="la" w:bidi="la"/>
        </w:rPr>
        <w:t xml:space="preserve">Praedicate </w:t>
      </w:r>
      <w:r w:rsidRPr="00D90E7D">
        <w:rPr>
          <w:rStyle w:val="21"/>
          <w:rFonts w:ascii="Times New Roman" w:hAnsi="Times New Roman" w:cs="Times New Roman"/>
          <w:sz w:val="28"/>
          <w:szCs w:val="28"/>
        </w:rPr>
        <w:t>evangelium</w:t>
      </w:r>
      <w:r w:rsidRPr="003D418B">
        <w:rPr>
          <w:rFonts w:ascii="Times New Roman" w:hAnsi="Times New Roman" w:cs="Times New Roman"/>
          <w:sz w:val="28"/>
          <w:szCs w:val="28"/>
        </w:rPr>
        <w:t xml:space="preserve"> (2022)</w:t>
      </w:r>
      <w:r>
        <w:rPr>
          <w:rFonts w:ascii="Times New Roman" w:hAnsi="Times New Roman" w:cs="Times New Roman"/>
          <w:sz w:val="28"/>
          <w:szCs w:val="28"/>
        </w:rPr>
        <w:t xml:space="preserve"> стверджує, що ця реформа базується на «житті сопричастям, яке надає Церкві синодальний характер» </w:t>
      </w:r>
      <w:r w:rsidRPr="008466CE">
        <w:rPr>
          <w:rStyle w:val="21"/>
          <w:rFonts w:ascii="Times New Roman" w:hAnsi="Times New Roman" w:cs="Times New Roman"/>
          <w:i w:val="0"/>
          <w:sz w:val="28"/>
          <w:szCs w:val="28"/>
          <w:lang w:val="uk-UA"/>
        </w:rPr>
        <w:t>(</w:t>
      </w:r>
      <w:r w:rsidRPr="00D90E7D">
        <w:rPr>
          <w:rStyle w:val="21"/>
          <w:rFonts w:ascii="Times New Roman" w:hAnsi="Times New Roman" w:cs="Times New Roman"/>
          <w:sz w:val="28"/>
          <w:szCs w:val="28"/>
        </w:rPr>
        <w:t>PE</w:t>
      </w:r>
      <w:r w:rsidRPr="003D418B">
        <w:rPr>
          <w:rFonts w:ascii="Times New Roman" w:hAnsi="Times New Roman" w:cs="Times New Roman"/>
          <w:sz w:val="28"/>
          <w:szCs w:val="28"/>
        </w:rPr>
        <w:t xml:space="preserve"> </w:t>
      </w:r>
      <w:r w:rsidRPr="00D90E7D">
        <w:rPr>
          <w:rFonts w:ascii="Times New Roman" w:hAnsi="Times New Roman" w:cs="Times New Roman"/>
          <w:sz w:val="28"/>
          <w:szCs w:val="28"/>
        </w:rPr>
        <w:t>I</w:t>
      </w:r>
      <w:r w:rsidRPr="003D418B">
        <w:rPr>
          <w:rFonts w:ascii="Times New Roman" w:hAnsi="Times New Roman" w:cs="Times New Roman"/>
          <w:sz w:val="28"/>
          <w:szCs w:val="28"/>
        </w:rPr>
        <w:t xml:space="preserve">.4). </w:t>
      </w:r>
      <w:r>
        <w:rPr>
          <w:rFonts w:ascii="Times New Roman" w:hAnsi="Times New Roman" w:cs="Times New Roman"/>
          <w:sz w:val="28"/>
          <w:szCs w:val="28"/>
        </w:rPr>
        <w:t>Підкреслюючи, що «</w:t>
      </w:r>
      <w:r w:rsidRPr="00F5291D">
        <w:rPr>
          <w:rFonts w:ascii="Times New Roman" w:hAnsi="Times New Roman" w:cs="Times New Roman"/>
          <w:sz w:val="28"/>
          <w:szCs w:val="28"/>
        </w:rPr>
        <w:t xml:space="preserve">поява Єпископських Конференцій в Латинській Церкві є однією з найновіших форм, в якій </w:t>
      </w:r>
      <w:r w:rsidRPr="00F5291D">
        <w:rPr>
          <w:rFonts w:ascii="Times New Roman" w:hAnsi="Times New Roman" w:cs="Times New Roman"/>
          <w:i/>
          <w:sz w:val="28"/>
          <w:szCs w:val="28"/>
        </w:rPr>
        <w:t>communio Episcoporum</w:t>
      </w:r>
      <w:r w:rsidRPr="00F5291D">
        <w:rPr>
          <w:rFonts w:ascii="Times New Roman" w:hAnsi="Times New Roman" w:cs="Times New Roman"/>
          <w:sz w:val="28"/>
          <w:szCs w:val="28"/>
        </w:rPr>
        <w:t xml:space="preserve"> виражає себе </w:t>
      </w:r>
      <w:r>
        <w:rPr>
          <w:rFonts w:ascii="Times New Roman" w:hAnsi="Times New Roman" w:cs="Times New Roman"/>
          <w:sz w:val="28"/>
          <w:szCs w:val="28"/>
        </w:rPr>
        <w:t>в</w:t>
      </w:r>
      <w:r w:rsidRPr="00F5291D">
        <w:rPr>
          <w:rFonts w:ascii="Times New Roman" w:hAnsi="Times New Roman" w:cs="Times New Roman"/>
          <w:sz w:val="28"/>
          <w:szCs w:val="28"/>
        </w:rPr>
        <w:t xml:space="preserve"> служінні </w:t>
      </w:r>
      <w:r w:rsidRPr="00F5291D">
        <w:rPr>
          <w:rFonts w:ascii="Times New Roman" w:hAnsi="Times New Roman" w:cs="Times New Roman"/>
          <w:i/>
          <w:sz w:val="28"/>
          <w:szCs w:val="28"/>
        </w:rPr>
        <w:t>communio Ecclesiarum</w:t>
      </w:r>
      <w:r w:rsidRPr="00F5291D">
        <w:rPr>
          <w:rFonts w:ascii="Times New Roman" w:hAnsi="Times New Roman" w:cs="Times New Roman"/>
          <w:sz w:val="28"/>
          <w:szCs w:val="28"/>
        </w:rPr>
        <w:t xml:space="preserve"> на основі </w:t>
      </w:r>
      <w:r w:rsidRPr="00F5291D">
        <w:rPr>
          <w:rFonts w:ascii="Times New Roman" w:hAnsi="Times New Roman" w:cs="Times New Roman"/>
          <w:i/>
          <w:sz w:val="28"/>
          <w:szCs w:val="28"/>
        </w:rPr>
        <w:t>communio fidelium</w:t>
      </w:r>
      <w:r>
        <w:rPr>
          <w:rFonts w:ascii="Times New Roman" w:hAnsi="Times New Roman" w:cs="Times New Roman"/>
          <w:sz w:val="28"/>
          <w:szCs w:val="28"/>
        </w:rPr>
        <w:t>»</w:t>
      </w:r>
      <w:r w:rsidRPr="00F5291D">
        <w:rPr>
          <w:rFonts w:ascii="Times New Roman" w:hAnsi="Times New Roman" w:cs="Times New Roman"/>
          <w:sz w:val="28"/>
          <w:szCs w:val="28"/>
        </w:rPr>
        <w:t xml:space="preserve"> (PE I.7),</w:t>
      </w:r>
      <w:r>
        <w:rPr>
          <w:rFonts w:ascii="Times New Roman" w:hAnsi="Times New Roman" w:cs="Times New Roman"/>
          <w:sz w:val="28"/>
          <w:szCs w:val="28"/>
        </w:rPr>
        <w:t xml:space="preserve"> Конституція наголошує, що «</w:t>
      </w:r>
      <w:r w:rsidRPr="00250FC7">
        <w:rPr>
          <w:rFonts w:ascii="Times New Roman" w:hAnsi="Times New Roman" w:cs="Times New Roman"/>
          <w:sz w:val="28"/>
          <w:szCs w:val="28"/>
        </w:rPr>
        <w:t xml:space="preserve">Римська Курія не стоїть між Папою та Єпископами, а радше служить їм </w:t>
      </w:r>
      <w:r w:rsidRPr="00250FC7">
        <w:rPr>
          <w:rFonts w:ascii="Times New Roman" w:hAnsi="Times New Roman" w:cs="Times New Roman"/>
          <w:sz w:val="28"/>
          <w:szCs w:val="28"/>
        </w:rPr>
        <w:lastRenderedPageBreak/>
        <w:t>обом у спосіб, що відповідає природі кожного з них</w:t>
      </w:r>
      <w:r>
        <w:rPr>
          <w:rFonts w:ascii="Times New Roman" w:hAnsi="Times New Roman" w:cs="Times New Roman"/>
          <w:sz w:val="28"/>
          <w:szCs w:val="28"/>
        </w:rPr>
        <w:t>»</w:t>
      </w:r>
      <w:r w:rsidRPr="00250FC7">
        <w:rPr>
          <w:rFonts w:ascii="Times New Roman" w:hAnsi="Times New Roman" w:cs="Times New Roman"/>
          <w:sz w:val="28"/>
          <w:szCs w:val="28"/>
        </w:rPr>
        <w:t xml:space="preserve"> (</w:t>
      </w:r>
      <w:r w:rsidRPr="00250FC7">
        <w:rPr>
          <w:rFonts w:ascii="Times New Roman" w:hAnsi="Times New Roman" w:cs="Times New Roman"/>
          <w:i/>
          <w:sz w:val="28"/>
          <w:szCs w:val="28"/>
        </w:rPr>
        <w:t>PE</w:t>
      </w:r>
      <w:r>
        <w:rPr>
          <w:rFonts w:ascii="Times New Roman" w:hAnsi="Times New Roman" w:cs="Times New Roman"/>
          <w:sz w:val="28"/>
          <w:szCs w:val="28"/>
        </w:rPr>
        <w:t xml:space="preserve"> I.8), і сприяє «здоровій децентралізації» </w:t>
      </w:r>
      <w:r w:rsidRPr="008466CE">
        <w:rPr>
          <w:rStyle w:val="21"/>
          <w:rFonts w:ascii="Times New Roman" w:hAnsi="Times New Roman" w:cs="Times New Roman"/>
          <w:i w:val="0"/>
          <w:sz w:val="28"/>
          <w:szCs w:val="28"/>
          <w:lang w:val="uk-UA"/>
        </w:rPr>
        <w:t>(</w:t>
      </w:r>
      <w:r w:rsidRPr="00D90E7D">
        <w:rPr>
          <w:rStyle w:val="21"/>
          <w:rFonts w:ascii="Times New Roman" w:hAnsi="Times New Roman" w:cs="Times New Roman"/>
          <w:sz w:val="28"/>
          <w:szCs w:val="28"/>
        </w:rPr>
        <w:t>PE</w:t>
      </w:r>
      <w:r w:rsidRPr="00250FC7">
        <w:rPr>
          <w:rFonts w:ascii="Times New Roman" w:hAnsi="Times New Roman" w:cs="Times New Roman"/>
          <w:sz w:val="28"/>
          <w:szCs w:val="28"/>
        </w:rPr>
        <w:t xml:space="preserve"> </w:t>
      </w:r>
      <w:r w:rsidRPr="00D90E7D">
        <w:rPr>
          <w:rFonts w:ascii="Times New Roman" w:hAnsi="Times New Roman" w:cs="Times New Roman"/>
          <w:sz w:val="28"/>
          <w:szCs w:val="28"/>
        </w:rPr>
        <w:t>II</w:t>
      </w:r>
      <w:r w:rsidRPr="00250FC7">
        <w:rPr>
          <w:rFonts w:ascii="Times New Roman" w:hAnsi="Times New Roman" w:cs="Times New Roman"/>
          <w:sz w:val="28"/>
          <w:szCs w:val="28"/>
        </w:rPr>
        <w:t xml:space="preserve">.2). Папа Франциск встановив </w:t>
      </w:r>
      <w:r>
        <w:rPr>
          <w:rFonts w:ascii="Times New Roman" w:hAnsi="Times New Roman" w:cs="Times New Roman"/>
          <w:sz w:val="28"/>
          <w:szCs w:val="28"/>
        </w:rPr>
        <w:t>«</w:t>
      </w:r>
      <w:r w:rsidRPr="00250FC7">
        <w:rPr>
          <w:rFonts w:ascii="Times New Roman" w:hAnsi="Times New Roman" w:cs="Times New Roman"/>
          <w:sz w:val="28"/>
          <w:szCs w:val="28"/>
        </w:rPr>
        <w:t xml:space="preserve">подальший вираз єпископського сопричастя та допомоги </w:t>
      </w:r>
      <w:r w:rsidRPr="00250FC7">
        <w:rPr>
          <w:rFonts w:ascii="Times New Roman" w:hAnsi="Times New Roman" w:cs="Times New Roman"/>
          <w:i/>
          <w:sz w:val="28"/>
          <w:szCs w:val="28"/>
        </w:rPr>
        <w:t>munus petrinum</w:t>
      </w:r>
      <w:r w:rsidRPr="00250FC7">
        <w:rPr>
          <w:rFonts w:ascii="Times New Roman" w:hAnsi="Times New Roman" w:cs="Times New Roman"/>
          <w:sz w:val="28"/>
          <w:szCs w:val="28"/>
        </w:rPr>
        <w:t>, яку може запропо</w:t>
      </w:r>
      <w:r>
        <w:rPr>
          <w:rFonts w:ascii="Times New Roman" w:hAnsi="Times New Roman" w:cs="Times New Roman"/>
          <w:sz w:val="28"/>
          <w:szCs w:val="28"/>
        </w:rPr>
        <w:t>нувати єпископат у всьому світі»</w:t>
      </w:r>
      <w:r w:rsidRPr="00250FC7">
        <w:rPr>
          <w:rFonts w:ascii="Times New Roman" w:hAnsi="Times New Roman" w:cs="Times New Roman"/>
          <w:sz w:val="28"/>
          <w:szCs w:val="28"/>
        </w:rPr>
        <w:t xml:space="preserve">, коли в перший рік </w:t>
      </w:r>
      <w:r>
        <w:rPr>
          <w:rFonts w:ascii="Times New Roman" w:hAnsi="Times New Roman" w:cs="Times New Roman"/>
          <w:sz w:val="28"/>
          <w:szCs w:val="28"/>
        </w:rPr>
        <w:t>свого понтифікату створив Раду К</w:t>
      </w:r>
      <w:r w:rsidRPr="00250FC7">
        <w:rPr>
          <w:rFonts w:ascii="Times New Roman" w:hAnsi="Times New Roman" w:cs="Times New Roman"/>
          <w:sz w:val="28"/>
          <w:szCs w:val="28"/>
        </w:rPr>
        <w:t>ардиналів</w:t>
      </w:r>
      <w:r>
        <w:rPr>
          <w:rStyle w:val="a9"/>
          <w:rFonts w:ascii="Times New Roman" w:hAnsi="Times New Roman" w:cs="Times New Roman"/>
          <w:sz w:val="28"/>
          <w:szCs w:val="28"/>
        </w:rPr>
        <w:footnoteReference w:id="39"/>
      </w:r>
      <w:r>
        <w:rPr>
          <w:rFonts w:ascii="Times New Roman" w:hAnsi="Times New Roman" w:cs="Times New Roman"/>
          <w:sz w:val="28"/>
          <w:szCs w:val="28"/>
        </w:rPr>
        <w:t xml:space="preserve">. </w:t>
      </w:r>
      <w:r w:rsidRPr="00EE35A0">
        <w:rPr>
          <w:rFonts w:ascii="Times New Roman" w:hAnsi="Times New Roman" w:cs="Times New Roman"/>
          <w:sz w:val="28"/>
          <w:szCs w:val="28"/>
        </w:rPr>
        <w:t>Не будучи частиною Римської Курії, ц</w:t>
      </w:r>
      <w:r>
        <w:rPr>
          <w:rFonts w:ascii="Times New Roman" w:hAnsi="Times New Roman" w:cs="Times New Roman"/>
          <w:sz w:val="28"/>
          <w:szCs w:val="28"/>
        </w:rPr>
        <w:t>я</w:t>
      </w:r>
      <w:r w:rsidRPr="00EE35A0">
        <w:rPr>
          <w:rFonts w:ascii="Times New Roman" w:hAnsi="Times New Roman" w:cs="Times New Roman"/>
          <w:sz w:val="28"/>
          <w:szCs w:val="28"/>
        </w:rPr>
        <w:t xml:space="preserve"> </w:t>
      </w:r>
      <w:r>
        <w:rPr>
          <w:rFonts w:ascii="Times New Roman" w:hAnsi="Times New Roman" w:cs="Times New Roman"/>
          <w:sz w:val="28"/>
          <w:szCs w:val="28"/>
        </w:rPr>
        <w:t>Рада</w:t>
      </w:r>
      <w:r w:rsidRPr="00EE35A0">
        <w:rPr>
          <w:rFonts w:ascii="Times New Roman" w:hAnsi="Times New Roman" w:cs="Times New Roman"/>
          <w:sz w:val="28"/>
          <w:szCs w:val="28"/>
        </w:rPr>
        <w:t>, поряд із звичайними та надзвичайними Консисторіями (</w:t>
      </w:r>
      <w:r w:rsidRPr="00EE35A0">
        <w:rPr>
          <w:rFonts w:ascii="Times New Roman" w:hAnsi="Times New Roman" w:cs="Times New Roman"/>
          <w:i/>
          <w:sz w:val="28"/>
          <w:szCs w:val="28"/>
        </w:rPr>
        <w:t>ККП</w:t>
      </w:r>
      <w:r w:rsidRPr="00EE35A0">
        <w:rPr>
          <w:rFonts w:ascii="Times New Roman" w:hAnsi="Times New Roman" w:cs="Times New Roman"/>
          <w:sz w:val="28"/>
          <w:szCs w:val="28"/>
        </w:rPr>
        <w:t xml:space="preserve"> кан. 353), м</w:t>
      </w:r>
      <w:r>
        <w:rPr>
          <w:rFonts w:ascii="Times New Roman" w:hAnsi="Times New Roman" w:cs="Times New Roman"/>
          <w:sz w:val="28"/>
          <w:szCs w:val="28"/>
        </w:rPr>
        <w:t>огла</w:t>
      </w:r>
      <w:r w:rsidRPr="00EE35A0">
        <w:rPr>
          <w:rFonts w:ascii="Times New Roman" w:hAnsi="Times New Roman" w:cs="Times New Roman"/>
          <w:sz w:val="28"/>
          <w:szCs w:val="28"/>
        </w:rPr>
        <w:t xml:space="preserve"> би стати першим кроком до постійної синодальної структури управління на рівні всієї Церкви</w:t>
      </w:r>
      <w:r>
        <w:rPr>
          <w:rFonts w:ascii="Times New Roman" w:hAnsi="Times New Roman" w:cs="Times New Roman"/>
          <w:sz w:val="28"/>
          <w:szCs w:val="28"/>
        </w:rPr>
        <w:t xml:space="preserve"> і</w:t>
      </w:r>
      <w:r w:rsidRPr="00EE35A0">
        <w:rPr>
          <w:rFonts w:ascii="Times New Roman" w:hAnsi="Times New Roman" w:cs="Times New Roman"/>
          <w:sz w:val="28"/>
          <w:szCs w:val="28"/>
        </w:rPr>
        <w:t xml:space="preserve"> за активної участі місцевих єпископів.</w:t>
      </w:r>
      <w:r>
        <w:rPr>
          <w:rFonts w:ascii="Times New Roman" w:hAnsi="Times New Roman" w:cs="Times New Roman"/>
          <w:sz w:val="28"/>
          <w:szCs w:val="28"/>
        </w:rPr>
        <w:t xml:space="preserve"> Під час ІІ Ватиканського Собору Мелхітський Патріарх Максим </w:t>
      </w:r>
      <w:r w:rsidRPr="00D90E7D">
        <w:rPr>
          <w:rFonts w:ascii="Times New Roman" w:hAnsi="Times New Roman" w:cs="Times New Roman"/>
          <w:sz w:val="28"/>
          <w:szCs w:val="28"/>
        </w:rPr>
        <w:t>IV</w:t>
      </w:r>
      <w:r>
        <w:rPr>
          <w:rFonts w:ascii="Times New Roman" w:hAnsi="Times New Roman" w:cs="Times New Roman"/>
          <w:sz w:val="28"/>
          <w:szCs w:val="28"/>
        </w:rPr>
        <w:t xml:space="preserve"> запропонував створити «постійний синод» колегії єпископів за зразком східного </w:t>
      </w:r>
      <w:r w:rsidRPr="00D90E7D">
        <w:rPr>
          <w:rStyle w:val="21"/>
          <w:rFonts w:ascii="Times New Roman" w:hAnsi="Times New Roman" w:cs="Times New Roman"/>
          <w:sz w:val="28"/>
          <w:szCs w:val="28"/>
          <w:lang w:val="la" w:eastAsia="la" w:bidi="la"/>
        </w:rPr>
        <w:t xml:space="preserve">synodos </w:t>
      </w:r>
      <w:r w:rsidRPr="00D90E7D">
        <w:rPr>
          <w:rStyle w:val="21"/>
          <w:rFonts w:ascii="Times New Roman" w:hAnsi="Times New Roman" w:cs="Times New Roman"/>
          <w:sz w:val="28"/>
          <w:szCs w:val="28"/>
        </w:rPr>
        <w:t>endemousa</w:t>
      </w:r>
      <w:r>
        <w:rPr>
          <w:rStyle w:val="21"/>
          <w:rFonts w:ascii="Times New Roman" w:hAnsi="Times New Roman" w:cs="Times New Roman"/>
          <w:i w:val="0"/>
          <w:sz w:val="28"/>
          <w:szCs w:val="28"/>
          <w:lang w:val="uk-UA"/>
        </w:rPr>
        <w:t>, завдання якого – допомагати Папі в центральному й повсякденному управлінні Церквою</w:t>
      </w:r>
      <w:r>
        <w:rPr>
          <w:rStyle w:val="a9"/>
          <w:rFonts w:ascii="Times New Roman" w:hAnsi="Times New Roman" w:cs="Times New Roman"/>
          <w:iCs/>
          <w:sz w:val="28"/>
          <w:szCs w:val="28"/>
        </w:rPr>
        <w:footnoteReference w:id="40"/>
      </w:r>
      <w:r>
        <w:rPr>
          <w:rStyle w:val="21"/>
          <w:rFonts w:ascii="Times New Roman" w:hAnsi="Times New Roman" w:cs="Times New Roman"/>
          <w:i w:val="0"/>
          <w:sz w:val="28"/>
          <w:szCs w:val="28"/>
          <w:lang w:val="uk-UA"/>
        </w:rPr>
        <w:t>. Але слід</w:t>
      </w:r>
      <w:r w:rsidRPr="009A2A26">
        <w:rPr>
          <w:rStyle w:val="21"/>
          <w:rFonts w:ascii="Times New Roman" w:hAnsi="Times New Roman" w:cs="Times New Roman"/>
          <w:i w:val="0"/>
          <w:sz w:val="28"/>
          <w:szCs w:val="28"/>
          <w:lang w:val="uk-UA"/>
        </w:rPr>
        <w:t xml:space="preserve"> мати на увазі, що православні синоди, як правило, мають дорадчий характер, тоді як католицькі синодальні структури здебільшого консультативн</w:t>
      </w:r>
      <w:r>
        <w:rPr>
          <w:rStyle w:val="21"/>
          <w:rFonts w:ascii="Times New Roman" w:hAnsi="Times New Roman" w:cs="Times New Roman"/>
          <w:i w:val="0"/>
          <w:sz w:val="28"/>
          <w:szCs w:val="28"/>
          <w:lang w:val="uk-UA"/>
        </w:rPr>
        <w:t>і</w:t>
      </w:r>
      <w:r w:rsidRPr="009A2A26">
        <w:rPr>
          <w:rStyle w:val="21"/>
          <w:rFonts w:ascii="Times New Roman" w:hAnsi="Times New Roman" w:cs="Times New Roman"/>
          <w:i w:val="0"/>
          <w:sz w:val="28"/>
          <w:szCs w:val="28"/>
          <w:lang w:val="uk-UA"/>
        </w:rPr>
        <w:t>.</w:t>
      </w:r>
    </w:p>
    <w:p w:rsidR="002255EB" w:rsidRPr="00761DE8"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lang w:val="ru-RU"/>
        </w:rPr>
      </w:pPr>
      <w:r>
        <w:rPr>
          <w:rFonts w:ascii="Times New Roman" w:hAnsi="Times New Roman" w:cs="Times New Roman"/>
          <w:sz w:val="28"/>
          <w:szCs w:val="28"/>
        </w:rPr>
        <w:t xml:space="preserve">23. </w:t>
      </w:r>
      <w:r w:rsidRPr="00761DE8">
        <w:rPr>
          <w:rFonts w:ascii="Times New Roman" w:hAnsi="Times New Roman" w:cs="Times New Roman"/>
          <w:sz w:val="28"/>
          <w:szCs w:val="28"/>
        </w:rPr>
        <w:t xml:space="preserve">Синодальне формування Церкви </w:t>
      </w:r>
      <w:r>
        <w:rPr>
          <w:rFonts w:ascii="Times New Roman" w:hAnsi="Times New Roman" w:cs="Times New Roman"/>
          <w:sz w:val="28"/>
          <w:szCs w:val="28"/>
        </w:rPr>
        <w:t>–</w:t>
      </w:r>
      <w:r w:rsidRPr="00761DE8">
        <w:rPr>
          <w:rFonts w:ascii="Times New Roman" w:hAnsi="Times New Roman" w:cs="Times New Roman"/>
          <w:sz w:val="28"/>
          <w:szCs w:val="28"/>
        </w:rPr>
        <w:t xml:space="preserve"> це не лише питання структур та еклезіальних процесів на інституційному рівні, які не охоплюються конкретними синодальними подіями, але й </w:t>
      </w:r>
      <w:r w:rsidRPr="002E5C2E">
        <w:rPr>
          <w:rStyle w:val="21"/>
          <w:rFonts w:ascii="Times New Roman" w:hAnsi="Times New Roman" w:cs="Times New Roman"/>
          <w:sz w:val="28"/>
          <w:szCs w:val="28"/>
        </w:rPr>
        <w:t>modus</w:t>
      </w:r>
      <w:r w:rsidRPr="00D30480">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 xml:space="preserve">vivendi </w:t>
      </w:r>
      <w:r w:rsidRPr="002E5C2E">
        <w:rPr>
          <w:rStyle w:val="21"/>
          <w:rFonts w:ascii="Times New Roman" w:hAnsi="Times New Roman" w:cs="Times New Roman"/>
          <w:sz w:val="28"/>
          <w:szCs w:val="28"/>
        </w:rPr>
        <w:t>et</w:t>
      </w:r>
      <w:r w:rsidRPr="00D30480">
        <w:rPr>
          <w:rStyle w:val="21"/>
          <w:rFonts w:ascii="Times New Roman" w:hAnsi="Times New Roman" w:cs="Times New Roman"/>
          <w:sz w:val="28"/>
          <w:szCs w:val="28"/>
          <w:lang w:val="uk-UA"/>
        </w:rPr>
        <w:t xml:space="preserve"> </w:t>
      </w:r>
      <w:r w:rsidRPr="002E5C2E">
        <w:rPr>
          <w:rStyle w:val="21"/>
          <w:rFonts w:ascii="Times New Roman" w:hAnsi="Times New Roman" w:cs="Times New Roman"/>
          <w:sz w:val="28"/>
          <w:szCs w:val="28"/>
          <w:lang w:val="la" w:eastAsia="la" w:bidi="la"/>
        </w:rPr>
        <w:t xml:space="preserve">operandi </w:t>
      </w:r>
      <w:r w:rsidRPr="00761DE8">
        <w:rPr>
          <w:rFonts w:ascii="Times New Roman" w:hAnsi="Times New Roman" w:cs="Times New Roman"/>
          <w:i/>
          <w:sz w:val="28"/>
          <w:szCs w:val="28"/>
        </w:rPr>
        <w:t>всієї Церкви</w:t>
      </w:r>
      <w:r w:rsidRPr="00761DE8">
        <w:rPr>
          <w:rFonts w:ascii="Times New Roman" w:hAnsi="Times New Roman" w:cs="Times New Roman"/>
          <w:sz w:val="28"/>
          <w:szCs w:val="28"/>
        </w:rPr>
        <w:t>.</w:t>
      </w:r>
      <w:r>
        <w:rPr>
          <w:rFonts w:ascii="Times New Roman" w:hAnsi="Times New Roman" w:cs="Times New Roman"/>
          <w:sz w:val="28"/>
          <w:szCs w:val="28"/>
        </w:rPr>
        <w:t xml:space="preserve"> Міжнародна Богословська Комісія стверджує: «</w:t>
      </w:r>
      <w:r w:rsidRPr="00761DE8">
        <w:rPr>
          <w:rFonts w:ascii="Times New Roman" w:hAnsi="Times New Roman" w:cs="Times New Roman"/>
          <w:sz w:val="28"/>
          <w:szCs w:val="28"/>
        </w:rPr>
        <w:t xml:space="preserve">Перш за все синодальність означає особливий стиль, який визначає життя і місію Церкви, виражаючи її природу </w:t>
      </w:r>
      <w:r>
        <w:rPr>
          <w:rFonts w:ascii="Times New Roman" w:hAnsi="Times New Roman" w:cs="Times New Roman"/>
          <w:sz w:val="28"/>
          <w:szCs w:val="28"/>
        </w:rPr>
        <w:t xml:space="preserve">як </w:t>
      </w:r>
      <w:r w:rsidRPr="00761DE8">
        <w:rPr>
          <w:rFonts w:ascii="Times New Roman" w:hAnsi="Times New Roman" w:cs="Times New Roman"/>
          <w:sz w:val="28"/>
          <w:szCs w:val="28"/>
        </w:rPr>
        <w:t>Божого</w:t>
      </w:r>
      <w:r>
        <w:rPr>
          <w:rFonts w:ascii="Times New Roman" w:hAnsi="Times New Roman" w:cs="Times New Roman"/>
          <w:sz w:val="28"/>
          <w:szCs w:val="28"/>
        </w:rPr>
        <w:t xml:space="preserve"> Люду</w:t>
      </w:r>
      <w:r w:rsidRPr="00761DE8">
        <w:rPr>
          <w:rFonts w:ascii="Times New Roman" w:hAnsi="Times New Roman" w:cs="Times New Roman"/>
          <w:sz w:val="28"/>
          <w:szCs w:val="28"/>
        </w:rPr>
        <w:t>, який разом подорожує</w:t>
      </w:r>
      <w:r>
        <w:rPr>
          <w:rFonts w:ascii="Times New Roman" w:hAnsi="Times New Roman" w:cs="Times New Roman"/>
          <w:sz w:val="28"/>
          <w:szCs w:val="28"/>
        </w:rPr>
        <w:t>,</w:t>
      </w:r>
      <w:r w:rsidRPr="00761DE8">
        <w:rPr>
          <w:rFonts w:ascii="Times New Roman" w:hAnsi="Times New Roman" w:cs="Times New Roman"/>
          <w:sz w:val="28"/>
          <w:szCs w:val="28"/>
        </w:rPr>
        <w:t xml:space="preserve"> збирається на зібрання</w:t>
      </w:r>
      <w:r>
        <w:rPr>
          <w:rFonts w:ascii="Times New Roman" w:hAnsi="Times New Roman" w:cs="Times New Roman"/>
          <w:sz w:val="28"/>
          <w:szCs w:val="28"/>
        </w:rPr>
        <w:t xml:space="preserve"> і</w:t>
      </w:r>
      <w:r w:rsidRPr="00761DE8">
        <w:rPr>
          <w:rFonts w:ascii="Times New Roman" w:hAnsi="Times New Roman" w:cs="Times New Roman"/>
          <w:sz w:val="28"/>
          <w:szCs w:val="28"/>
        </w:rPr>
        <w:t xml:space="preserve"> покликаний Господом Ісусом у силі Святого Духа проповід</w:t>
      </w:r>
      <w:r>
        <w:rPr>
          <w:rFonts w:ascii="Times New Roman" w:hAnsi="Times New Roman" w:cs="Times New Roman"/>
          <w:sz w:val="28"/>
          <w:szCs w:val="28"/>
        </w:rPr>
        <w:t xml:space="preserve">увати Євангеліє» </w:t>
      </w:r>
      <w:r w:rsidRPr="00761DE8">
        <w:rPr>
          <w:rFonts w:ascii="Times New Roman" w:hAnsi="Times New Roman" w:cs="Times New Roman"/>
          <w:sz w:val="28"/>
          <w:szCs w:val="28"/>
          <w:lang w:val="ru-RU"/>
        </w:rPr>
        <w:t>(</w:t>
      </w:r>
      <w:r w:rsidRPr="002E5C2E">
        <w:rPr>
          <w:rFonts w:ascii="Times New Roman" w:hAnsi="Times New Roman" w:cs="Times New Roman"/>
          <w:sz w:val="28"/>
          <w:szCs w:val="28"/>
        </w:rPr>
        <w:t>ITC</w:t>
      </w:r>
      <w:r w:rsidRPr="00761DE8">
        <w:rPr>
          <w:rFonts w:ascii="Times New Roman" w:hAnsi="Times New Roman" w:cs="Times New Roman"/>
          <w:sz w:val="28"/>
          <w:szCs w:val="28"/>
          <w:lang w:val="ru-RU"/>
        </w:rPr>
        <w:t xml:space="preserve"> 2018, 70).</w:t>
      </w:r>
    </w:p>
    <w:p w:rsidR="002255EB"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24. </w:t>
      </w:r>
      <w:r w:rsidRPr="00761DE8">
        <w:rPr>
          <w:rFonts w:ascii="Times New Roman" w:hAnsi="Times New Roman" w:cs="Times New Roman"/>
          <w:sz w:val="28"/>
          <w:szCs w:val="28"/>
        </w:rPr>
        <w:t xml:space="preserve">Синодальність </w:t>
      </w:r>
      <w:r w:rsidRPr="00761DE8">
        <w:rPr>
          <w:rFonts w:ascii="Times New Roman" w:hAnsi="Times New Roman" w:cs="Times New Roman"/>
          <w:i/>
          <w:sz w:val="28"/>
          <w:szCs w:val="28"/>
        </w:rPr>
        <w:t>ad extra</w:t>
      </w:r>
      <w:r w:rsidRPr="00761DE8">
        <w:rPr>
          <w:rFonts w:ascii="Times New Roman" w:hAnsi="Times New Roman" w:cs="Times New Roman"/>
          <w:sz w:val="28"/>
          <w:szCs w:val="28"/>
        </w:rPr>
        <w:t xml:space="preserve">, що сприяє регулярним зустрічам між представниками Церков на </w:t>
      </w:r>
      <w:r>
        <w:rPr>
          <w:rFonts w:ascii="Times New Roman" w:hAnsi="Times New Roman" w:cs="Times New Roman"/>
          <w:sz w:val="28"/>
          <w:szCs w:val="28"/>
        </w:rPr>
        <w:t>міжнародному рівні, які іноді називають «</w:t>
      </w:r>
      <w:r w:rsidRPr="00761DE8">
        <w:rPr>
          <w:rFonts w:ascii="Times New Roman" w:hAnsi="Times New Roman" w:cs="Times New Roman"/>
          <w:sz w:val="28"/>
          <w:szCs w:val="28"/>
        </w:rPr>
        <w:t>спілкування</w:t>
      </w:r>
      <w:r>
        <w:rPr>
          <w:rFonts w:ascii="Times New Roman" w:hAnsi="Times New Roman" w:cs="Times New Roman"/>
          <w:sz w:val="28"/>
          <w:szCs w:val="28"/>
        </w:rPr>
        <w:t>м на соборі»</w:t>
      </w:r>
      <w:r w:rsidRPr="00761DE8">
        <w:rPr>
          <w:rFonts w:ascii="Times New Roman" w:hAnsi="Times New Roman" w:cs="Times New Roman"/>
          <w:sz w:val="28"/>
          <w:szCs w:val="28"/>
        </w:rPr>
        <w:t>, вказується як перспективний спосіб зробити видимим і поглибити вже існуюче сопричастя.</w:t>
      </w:r>
      <w:r>
        <w:rPr>
          <w:rFonts w:ascii="Times New Roman" w:hAnsi="Times New Roman" w:cs="Times New Roman"/>
          <w:sz w:val="28"/>
          <w:szCs w:val="28"/>
        </w:rPr>
        <w:t xml:space="preserve"> </w:t>
      </w:r>
      <w:r w:rsidRPr="00B66C0D">
        <w:rPr>
          <w:rFonts w:ascii="Times New Roman" w:hAnsi="Times New Roman" w:cs="Times New Roman"/>
          <w:sz w:val="28"/>
          <w:szCs w:val="28"/>
        </w:rPr>
        <w:t>Хоча соборність/синодальність є асп</w:t>
      </w:r>
      <w:r>
        <w:rPr>
          <w:rFonts w:ascii="Times New Roman" w:hAnsi="Times New Roman" w:cs="Times New Roman"/>
          <w:sz w:val="28"/>
          <w:szCs w:val="28"/>
        </w:rPr>
        <w:t>ектом внутрішнього життя вже об’</w:t>
      </w:r>
      <w:r w:rsidRPr="00B66C0D">
        <w:rPr>
          <w:rFonts w:ascii="Times New Roman" w:hAnsi="Times New Roman" w:cs="Times New Roman"/>
          <w:sz w:val="28"/>
          <w:szCs w:val="28"/>
        </w:rPr>
        <w:t xml:space="preserve">єднаної Церкви, тим </w:t>
      </w:r>
      <w:r>
        <w:rPr>
          <w:rFonts w:ascii="Times New Roman" w:hAnsi="Times New Roman" w:cs="Times New Roman"/>
          <w:sz w:val="28"/>
          <w:szCs w:val="28"/>
        </w:rPr>
        <w:t>не менше, певна синодальність («</w:t>
      </w:r>
      <w:r w:rsidRPr="00B66C0D">
        <w:rPr>
          <w:rFonts w:ascii="Times New Roman" w:hAnsi="Times New Roman" w:cs="Times New Roman"/>
          <w:sz w:val="28"/>
          <w:szCs w:val="28"/>
        </w:rPr>
        <w:t>ходіння разом</w:t>
      </w:r>
      <w:r>
        <w:rPr>
          <w:rFonts w:ascii="Times New Roman" w:hAnsi="Times New Roman" w:cs="Times New Roman"/>
          <w:sz w:val="28"/>
          <w:szCs w:val="28"/>
        </w:rPr>
        <w:t>»</w:t>
      </w:r>
      <w:r w:rsidRPr="00B66C0D">
        <w:rPr>
          <w:rFonts w:ascii="Times New Roman" w:hAnsi="Times New Roman" w:cs="Times New Roman"/>
          <w:sz w:val="28"/>
          <w:szCs w:val="28"/>
        </w:rPr>
        <w:t>) між Церквами заохочується щоразу, коли церковні лідери збираються разом в ім</w:t>
      </w:r>
      <w:r>
        <w:rPr>
          <w:rFonts w:ascii="Times New Roman" w:hAnsi="Times New Roman" w:cs="Times New Roman"/>
          <w:sz w:val="28"/>
          <w:szCs w:val="28"/>
        </w:rPr>
        <w:t>’</w:t>
      </w:r>
      <w:r w:rsidRPr="00B66C0D">
        <w:rPr>
          <w:rFonts w:ascii="Times New Roman" w:hAnsi="Times New Roman" w:cs="Times New Roman"/>
          <w:sz w:val="28"/>
          <w:szCs w:val="28"/>
        </w:rPr>
        <w:t xml:space="preserve">я Ісуса </w:t>
      </w:r>
      <w:r>
        <w:rPr>
          <w:rFonts w:ascii="Times New Roman" w:hAnsi="Times New Roman" w:cs="Times New Roman"/>
          <w:sz w:val="28"/>
          <w:szCs w:val="28"/>
        </w:rPr>
        <w:t>Христа для спільної молитви, дій</w:t>
      </w:r>
      <w:r w:rsidRPr="00B66C0D">
        <w:rPr>
          <w:rFonts w:ascii="Times New Roman" w:hAnsi="Times New Roman" w:cs="Times New Roman"/>
          <w:sz w:val="28"/>
          <w:szCs w:val="28"/>
        </w:rPr>
        <w:t xml:space="preserve"> та свідчен</w:t>
      </w:r>
      <w:r>
        <w:rPr>
          <w:rFonts w:ascii="Times New Roman" w:hAnsi="Times New Roman" w:cs="Times New Roman"/>
          <w:sz w:val="28"/>
          <w:szCs w:val="28"/>
        </w:rPr>
        <w:t>ь</w:t>
      </w:r>
      <w:r w:rsidRPr="00B66C0D">
        <w:rPr>
          <w:rFonts w:ascii="Times New Roman" w:hAnsi="Times New Roman" w:cs="Times New Roman"/>
          <w:sz w:val="28"/>
          <w:szCs w:val="28"/>
        </w:rPr>
        <w:t xml:space="preserve">, або для консультацій та участі у </w:t>
      </w:r>
      <w:r>
        <w:rPr>
          <w:rFonts w:ascii="Times New Roman" w:hAnsi="Times New Roman" w:cs="Times New Roman"/>
          <w:sz w:val="28"/>
          <w:szCs w:val="28"/>
        </w:rPr>
        <w:t>взаємних</w:t>
      </w:r>
      <w:r w:rsidRPr="00B66C0D">
        <w:rPr>
          <w:rFonts w:ascii="Times New Roman" w:hAnsi="Times New Roman" w:cs="Times New Roman"/>
          <w:sz w:val="28"/>
          <w:szCs w:val="28"/>
        </w:rPr>
        <w:t xml:space="preserve"> синодальних процесах</w:t>
      </w:r>
      <w:r>
        <w:rPr>
          <w:rFonts w:ascii="Times New Roman" w:hAnsi="Times New Roman" w:cs="Times New Roman"/>
          <w:sz w:val="28"/>
          <w:szCs w:val="28"/>
        </w:rPr>
        <w:t xml:space="preserve">. </w:t>
      </w:r>
      <w:r w:rsidRPr="0096391C">
        <w:rPr>
          <w:rFonts w:ascii="Times New Roman" w:hAnsi="Times New Roman" w:cs="Times New Roman"/>
          <w:sz w:val="28"/>
          <w:szCs w:val="28"/>
        </w:rPr>
        <w:t>Не чекаючи повного видимого сопричастя як передумови для того, щоб говорити і діяти разом, т</w:t>
      </w:r>
      <w:r>
        <w:rPr>
          <w:rFonts w:ascii="Times New Roman" w:hAnsi="Times New Roman" w:cs="Times New Roman"/>
          <w:sz w:val="28"/>
          <w:szCs w:val="28"/>
        </w:rPr>
        <w:t>ака практика могла б дозволити Ц</w:t>
      </w:r>
      <w:r w:rsidRPr="0096391C">
        <w:rPr>
          <w:rFonts w:ascii="Times New Roman" w:hAnsi="Times New Roman" w:cs="Times New Roman"/>
          <w:sz w:val="28"/>
          <w:szCs w:val="28"/>
        </w:rPr>
        <w:t xml:space="preserve">ерквам слухати одна одну та ініціювати спільні процеси розпізнавання і прийняття рішень щодо нагальних питань, які </w:t>
      </w:r>
      <w:r>
        <w:rPr>
          <w:rFonts w:ascii="Times New Roman" w:hAnsi="Times New Roman" w:cs="Times New Roman"/>
          <w:sz w:val="28"/>
          <w:szCs w:val="28"/>
        </w:rPr>
        <w:t>торкаються усіх</w:t>
      </w:r>
      <w:r w:rsidRPr="0096391C">
        <w:rPr>
          <w:rFonts w:ascii="Times New Roman" w:hAnsi="Times New Roman" w:cs="Times New Roman"/>
          <w:sz w:val="28"/>
          <w:szCs w:val="28"/>
        </w:rPr>
        <w:t>.</w:t>
      </w:r>
      <w:r>
        <w:rPr>
          <w:rFonts w:ascii="Times New Roman" w:hAnsi="Times New Roman" w:cs="Times New Roman"/>
          <w:sz w:val="28"/>
          <w:szCs w:val="28"/>
        </w:rPr>
        <w:t xml:space="preserve"> </w:t>
      </w:r>
      <w:r w:rsidRPr="0096391C">
        <w:rPr>
          <w:rFonts w:ascii="Times New Roman" w:hAnsi="Times New Roman" w:cs="Times New Roman"/>
          <w:sz w:val="28"/>
          <w:szCs w:val="28"/>
        </w:rPr>
        <w:t>Це могло б сприяти поглибленню</w:t>
      </w:r>
      <w:r>
        <w:rPr>
          <w:rFonts w:ascii="Times New Roman" w:hAnsi="Times New Roman" w:cs="Times New Roman"/>
          <w:sz w:val="28"/>
          <w:szCs w:val="28"/>
        </w:rPr>
        <w:t xml:space="preserve"> взаєморозуміння і дозволило б Ц</w:t>
      </w:r>
      <w:r w:rsidRPr="0096391C">
        <w:rPr>
          <w:rFonts w:ascii="Times New Roman" w:hAnsi="Times New Roman" w:cs="Times New Roman"/>
          <w:sz w:val="28"/>
          <w:szCs w:val="28"/>
        </w:rPr>
        <w:t xml:space="preserve">ерквам краще </w:t>
      </w:r>
      <w:r>
        <w:rPr>
          <w:rFonts w:ascii="Times New Roman" w:hAnsi="Times New Roman" w:cs="Times New Roman"/>
          <w:sz w:val="28"/>
          <w:szCs w:val="28"/>
        </w:rPr>
        <w:t>допомагати</w:t>
      </w:r>
      <w:r w:rsidRPr="0096391C">
        <w:rPr>
          <w:rFonts w:ascii="Times New Roman" w:hAnsi="Times New Roman" w:cs="Times New Roman"/>
          <w:sz w:val="28"/>
          <w:szCs w:val="28"/>
        </w:rPr>
        <w:t xml:space="preserve"> одна одн</w:t>
      </w:r>
      <w:r>
        <w:rPr>
          <w:rFonts w:ascii="Times New Roman" w:hAnsi="Times New Roman" w:cs="Times New Roman"/>
          <w:sz w:val="28"/>
          <w:szCs w:val="28"/>
        </w:rPr>
        <w:t>ій</w:t>
      </w:r>
      <w:r w:rsidRPr="0096391C">
        <w:rPr>
          <w:rFonts w:ascii="Times New Roman" w:hAnsi="Times New Roman" w:cs="Times New Roman"/>
          <w:sz w:val="28"/>
          <w:szCs w:val="28"/>
        </w:rPr>
        <w:t>.</w:t>
      </w:r>
      <w:r>
        <w:rPr>
          <w:rFonts w:ascii="Times New Roman" w:hAnsi="Times New Roman" w:cs="Times New Roman"/>
          <w:sz w:val="28"/>
          <w:szCs w:val="28"/>
        </w:rPr>
        <w:t xml:space="preserve"> У зв’</w:t>
      </w:r>
      <w:r w:rsidRPr="005C12CB">
        <w:rPr>
          <w:rFonts w:ascii="Times New Roman" w:hAnsi="Times New Roman" w:cs="Times New Roman"/>
          <w:sz w:val="28"/>
          <w:szCs w:val="28"/>
        </w:rPr>
        <w:t xml:space="preserve">язку з цим особливо важливим є запрошення інших християнських спільнот до участі в католицьких синодальних процесах на всіх рівнях, яке можна було б поширити на візити </w:t>
      </w:r>
      <w:r w:rsidRPr="005C12CB">
        <w:rPr>
          <w:rFonts w:ascii="Times New Roman" w:hAnsi="Times New Roman" w:cs="Times New Roman"/>
          <w:i/>
          <w:sz w:val="28"/>
          <w:szCs w:val="28"/>
        </w:rPr>
        <w:t>ad limina</w:t>
      </w:r>
      <w:r>
        <w:rPr>
          <w:rFonts w:ascii="Times New Roman" w:hAnsi="Times New Roman" w:cs="Times New Roman"/>
          <w:sz w:val="28"/>
          <w:szCs w:val="28"/>
        </w:rPr>
        <w:t>, як це пропонувалося в різних Д</w:t>
      </w:r>
      <w:r w:rsidRPr="005C12CB">
        <w:rPr>
          <w:rFonts w:ascii="Times New Roman" w:hAnsi="Times New Roman" w:cs="Times New Roman"/>
          <w:sz w:val="28"/>
          <w:szCs w:val="28"/>
        </w:rPr>
        <w:t>іалогах</w:t>
      </w:r>
      <w:r>
        <w:rPr>
          <w:rFonts w:ascii="Times New Roman" w:hAnsi="Times New Roman" w:cs="Times New Roman"/>
          <w:sz w:val="28"/>
          <w:szCs w:val="28"/>
        </w:rPr>
        <w:t xml:space="preserve">. </w:t>
      </w:r>
      <w:r w:rsidRPr="0041642B">
        <w:rPr>
          <w:rFonts w:ascii="Times New Roman" w:hAnsi="Times New Roman" w:cs="Times New Roman"/>
          <w:sz w:val="28"/>
          <w:szCs w:val="28"/>
        </w:rPr>
        <w:t>На іншому рівні зустріч</w:t>
      </w:r>
      <w:r>
        <w:rPr>
          <w:rFonts w:ascii="Times New Roman" w:hAnsi="Times New Roman" w:cs="Times New Roman"/>
          <w:sz w:val="28"/>
          <w:szCs w:val="28"/>
        </w:rPr>
        <w:t xml:space="preserve"> у</w:t>
      </w:r>
      <w:r w:rsidRPr="0041642B">
        <w:rPr>
          <w:rFonts w:ascii="Times New Roman" w:hAnsi="Times New Roman" w:cs="Times New Roman"/>
          <w:sz w:val="28"/>
          <w:szCs w:val="28"/>
        </w:rPr>
        <w:t xml:space="preserve"> 2018 в Барі церковних лідерів, які зібралися на запрошення Папи Франциска, щоб молитися, роздумувати і неформально обмінюватися думками про ситуацію християн на Близькому Сході, вказує на новий спосіб здійснення синодальності і примату.</w:t>
      </w:r>
      <w:r>
        <w:rPr>
          <w:rFonts w:ascii="Times New Roman" w:hAnsi="Times New Roman" w:cs="Times New Roman"/>
          <w:sz w:val="28"/>
          <w:szCs w:val="28"/>
        </w:rPr>
        <w:t xml:space="preserve"> </w:t>
      </w:r>
      <w:r w:rsidRPr="00A56D12">
        <w:rPr>
          <w:rFonts w:ascii="Times New Roman" w:hAnsi="Times New Roman" w:cs="Times New Roman"/>
          <w:sz w:val="28"/>
          <w:szCs w:val="28"/>
        </w:rPr>
        <w:t>Спільн</w:t>
      </w:r>
      <w:r>
        <w:rPr>
          <w:rFonts w:ascii="Times New Roman" w:hAnsi="Times New Roman" w:cs="Times New Roman"/>
          <w:sz w:val="28"/>
          <w:szCs w:val="28"/>
        </w:rPr>
        <w:t>е</w:t>
      </w:r>
      <w:r w:rsidRPr="00A56D12">
        <w:rPr>
          <w:rFonts w:ascii="Times New Roman" w:hAnsi="Times New Roman" w:cs="Times New Roman"/>
          <w:sz w:val="28"/>
          <w:szCs w:val="28"/>
        </w:rPr>
        <w:t xml:space="preserve"> </w:t>
      </w:r>
      <w:r>
        <w:rPr>
          <w:rFonts w:ascii="Times New Roman" w:hAnsi="Times New Roman" w:cs="Times New Roman"/>
          <w:sz w:val="28"/>
          <w:szCs w:val="28"/>
        </w:rPr>
        <w:t>приготування</w:t>
      </w:r>
      <w:r w:rsidRPr="00A56D12">
        <w:rPr>
          <w:rFonts w:ascii="Times New Roman" w:hAnsi="Times New Roman" w:cs="Times New Roman"/>
          <w:sz w:val="28"/>
          <w:szCs w:val="28"/>
        </w:rPr>
        <w:t xml:space="preserve"> та відзначення 1700-річчя Першого Вселенського Собору (Нікея, 325 р.) може стати нагодою практикувати цю синодальність між християнами всіх традицій.</w:t>
      </w:r>
    </w:p>
    <w:p w:rsidR="002255EB" w:rsidRPr="002255EB" w:rsidRDefault="002255EB" w:rsidP="002255EB">
      <w:pPr>
        <w:pStyle w:val="70"/>
        <w:shd w:val="clear" w:color="auto" w:fill="auto"/>
        <w:spacing w:line="240" w:lineRule="auto"/>
        <w:ind w:firstLine="567"/>
        <w:jc w:val="both"/>
        <w:rPr>
          <w:rFonts w:ascii="Times New Roman" w:hAnsi="Times New Roman" w:cs="Times New Roman"/>
          <w:sz w:val="28"/>
          <w:szCs w:val="28"/>
          <w:lang w:val="ru-RU"/>
        </w:rPr>
      </w:pPr>
    </w:p>
    <w:p w:rsidR="002255EB" w:rsidRPr="00A56D12" w:rsidRDefault="002255EB" w:rsidP="002255EB">
      <w:pPr>
        <w:pStyle w:val="70"/>
        <w:shd w:val="clear" w:color="auto" w:fill="auto"/>
        <w:spacing w:line="240" w:lineRule="auto"/>
        <w:ind w:firstLine="567"/>
        <w:jc w:val="both"/>
        <w:rPr>
          <w:rFonts w:ascii="Times New Roman" w:hAnsi="Times New Roman" w:cs="Times New Roman"/>
          <w:sz w:val="28"/>
          <w:szCs w:val="28"/>
          <w:lang w:val="ru-RU"/>
        </w:rPr>
      </w:pPr>
      <w:r w:rsidRPr="00A56D12">
        <w:rPr>
          <w:rFonts w:ascii="Times New Roman" w:hAnsi="Times New Roman" w:cs="Times New Roman"/>
          <w:sz w:val="28"/>
          <w:szCs w:val="28"/>
          <w:lang w:val="ru-RU"/>
        </w:rPr>
        <w:t>НА ШЛЯХУ ДО МОДЕЛІ С</w:t>
      </w:r>
      <w:r>
        <w:rPr>
          <w:rFonts w:ascii="Times New Roman" w:hAnsi="Times New Roman" w:cs="Times New Roman"/>
          <w:sz w:val="28"/>
          <w:szCs w:val="28"/>
        </w:rPr>
        <w:t>О</w:t>
      </w:r>
      <w:r w:rsidRPr="00A56D12">
        <w:rPr>
          <w:rFonts w:ascii="Times New Roman" w:hAnsi="Times New Roman" w:cs="Times New Roman"/>
          <w:sz w:val="28"/>
          <w:szCs w:val="28"/>
          <w:lang w:val="ru-RU"/>
        </w:rPr>
        <w:t>ПРИЧАСТЯ</w:t>
      </w:r>
    </w:p>
    <w:p w:rsidR="002255EB" w:rsidRPr="00761DE8" w:rsidRDefault="002255EB" w:rsidP="002255EB">
      <w:pPr>
        <w:pStyle w:val="20"/>
        <w:shd w:val="clear" w:color="auto" w:fill="auto"/>
        <w:tabs>
          <w:tab w:val="left" w:pos="427"/>
        </w:tabs>
        <w:spacing w:before="0" w:line="240" w:lineRule="auto"/>
        <w:ind w:firstLine="567"/>
        <w:jc w:val="both"/>
        <w:rPr>
          <w:rFonts w:ascii="Times New Roman" w:hAnsi="Times New Roman" w:cs="Times New Roman"/>
          <w:sz w:val="28"/>
          <w:szCs w:val="28"/>
        </w:rPr>
      </w:pPr>
    </w:p>
    <w:p w:rsidR="002255EB" w:rsidRPr="00601F8E" w:rsidRDefault="002255EB" w:rsidP="002255EB">
      <w:pPr>
        <w:pStyle w:val="70"/>
        <w:shd w:val="clear" w:color="auto" w:fill="auto"/>
        <w:spacing w:line="240" w:lineRule="auto"/>
        <w:ind w:firstLine="567"/>
        <w:jc w:val="both"/>
        <w:rPr>
          <w:rFonts w:ascii="Times New Roman" w:hAnsi="Times New Roman" w:cs="Times New Roman"/>
          <w:sz w:val="28"/>
          <w:szCs w:val="28"/>
        </w:rPr>
      </w:pPr>
      <w:r w:rsidRPr="00A553B6">
        <w:rPr>
          <w:rFonts w:ascii="Times New Roman" w:hAnsi="Times New Roman" w:cs="Times New Roman"/>
          <w:sz w:val="28"/>
          <w:szCs w:val="28"/>
        </w:rPr>
        <w:t xml:space="preserve">25. Спираючись на вищезазначені принципи та рекомендації, які є плодом спільних екуменічних роздумів, Католицька Церква може відновити служіння Єпископа Рима та </w:t>
      </w:r>
      <w:r w:rsidRPr="00A553B6">
        <w:rPr>
          <w:rFonts w:ascii="Times New Roman" w:hAnsi="Times New Roman" w:cs="Times New Roman"/>
          <w:sz w:val="28"/>
          <w:szCs w:val="28"/>
        </w:rPr>
        <w:lastRenderedPageBreak/>
        <w:t xml:space="preserve">запропонувати модель сопричастя, засновану на «служінні любові, визнаному всіма зацікавленими сторонами» </w:t>
      </w:r>
      <w:r w:rsidRPr="00144E71">
        <w:rPr>
          <w:rStyle w:val="21"/>
          <w:rFonts w:ascii="Times New Roman" w:hAnsi="Times New Roman" w:cs="Times New Roman"/>
          <w:i w:val="0"/>
          <w:sz w:val="28"/>
          <w:szCs w:val="28"/>
          <w:lang w:val="uk-UA"/>
        </w:rPr>
        <w:t>(</w:t>
      </w:r>
      <w:r w:rsidRPr="00A553B6">
        <w:rPr>
          <w:rStyle w:val="21"/>
          <w:rFonts w:ascii="Times New Roman" w:hAnsi="Times New Roman" w:cs="Times New Roman"/>
          <w:sz w:val="28"/>
          <w:szCs w:val="28"/>
          <w:lang w:val="uk-UA"/>
        </w:rPr>
        <w:t>UUS</w:t>
      </w:r>
      <w:r w:rsidRPr="00A553B6">
        <w:rPr>
          <w:rFonts w:ascii="Times New Roman" w:hAnsi="Times New Roman" w:cs="Times New Roman"/>
          <w:sz w:val="28"/>
          <w:szCs w:val="28"/>
        </w:rPr>
        <w:t xml:space="preserve"> 95). Уникаючи поверхневого і нереалістичного протиставлення права і сопричастя, ця пропозиція повинна бути виражена не тільки в юридичних термінах, але на основі еклезіології </w:t>
      </w:r>
      <w:r w:rsidRPr="00A553B6">
        <w:rPr>
          <w:rStyle w:val="21"/>
          <w:rFonts w:ascii="Times New Roman" w:hAnsi="Times New Roman" w:cs="Times New Roman"/>
          <w:sz w:val="28"/>
          <w:szCs w:val="28"/>
          <w:lang w:val="uk-UA"/>
        </w:rPr>
        <w:t>koinonia</w:t>
      </w:r>
      <w:r w:rsidRPr="00A553B6">
        <w:rPr>
          <w:rFonts w:ascii="Times New Roman" w:hAnsi="Times New Roman" w:cs="Times New Roman"/>
          <w:sz w:val="28"/>
          <w:szCs w:val="28"/>
        </w:rPr>
        <w:t xml:space="preserve">, вкоріненої в сакраментальному розумінні Церкви, яке пропагував ІІ Ватиканський Собор (див. </w:t>
      </w:r>
      <w:r w:rsidRPr="00A553B6">
        <w:rPr>
          <w:rStyle w:val="21"/>
          <w:rFonts w:ascii="Times New Roman" w:hAnsi="Times New Roman" w:cs="Times New Roman"/>
          <w:sz w:val="28"/>
          <w:szCs w:val="28"/>
          <w:lang w:val="uk-UA"/>
        </w:rPr>
        <w:t>LG</w:t>
      </w:r>
      <w:r w:rsidRPr="00A553B6">
        <w:rPr>
          <w:rFonts w:ascii="Times New Roman" w:hAnsi="Times New Roman" w:cs="Times New Roman"/>
          <w:sz w:val="28"/>
          <w:szCs w:val="28"/>
        </w:rPr>
        <w:t xml:space="preserve"> 1, 9, 48). </w:t>
      </w:r>
      <w:r w:rsidRPr="00601F8E">
        <w:rPr>
          <w:rFonts w:ascii="Times New Roman" w:hAnsi="Times New Roman" w:cs="Times New Roman"/>
          <w:sz w:val="28"/>
          <w:szCs w:val="28"/>
        </w:rPr>
        <w:t xml:space="preserve">Така еклезіологія ґрунтується на </w:t>
      </w:r>
      <w:r w:rsidRPr="00601F8E">
        <w:rPr>
          <w:rFonts w:ascii="Times New Roman" w:hAnsi="Times New Roman" w:cs="Times New Roman"/>
          <w:i/>
          <w:sz w:val="28"/>
          <w:szCs w:val="28"/>
        </w:rPr>
        <w:t>sensus fidei</w:t>
      </w:r>
      <w:r w:rsidRPr="00601F8E">
        <w:rPr>
          <w:rFonts w:ascii="Times New Roman" w:hAnsi="Times New Roman" w:cs="Times New Roman"/>
          <w:sz w:val="28"/>
          <w:szCs w:val="28"/>
        </w:rPr>
        <w:t xml:space="preserve"> всіх вірних через їхн</w:t>
      </w:r>
      <w:r>
        <w:rPr>
          <w:rFonts w:ascii="Times New Roman" w:hAnsi="Times New Roman" w:cs="Times New Roman"/>
          <w:sz w:val="28"/>
          <w:szCs w:val="28"/>
        </w:rPr>
        <w:t>є хрещення, на Євхаристії, яка «</w:t>
      </w:r>
      <w:r w:rsidRPr="00601F8E">
        <w:rPr>
          <w:rFonts w:ascii="Times New Roman" w:hAnsi="Times New Roman" w:cs="Times New Roman"/>
          <w:sz w:val="28"/>
          <w:szCs w:val="28"/>
        </w:rPr>
        <w:t>є критерієм церковного життя в цілому</w:t>
      </w:r>
      <w:r>
        <w:rPr>
          <w:rFonts w:ascii="Times New Roman" w:hAnsi="Times New Roman" w:cs="Times New Roman"/>
          <w:sz w:val="28"/>
          <w:szCs w:val="28"/>
        </w:rPr>
        <w:t>»</w:t>
      </w:r>
      <w:r w:rsidRPr="00601F8E">
        <w:rPr>
          <w:rFonts w:ascii="Times New Roman" w:hAnsi="Times New Roman" w:cs="Times New Roman"/>
          <w:sz w:val="28"/>
          <w:szCs w:val="28"/>
        </w:rPr>
        <w:t xml:space="preserve"> (O-C 2007, 3)</w:t>
      </w:r>
      <w:r>
        <w:rPr>
          <w:rFonts w:ascii="Times New Roman" w:hAnsi="Times New Roman" w:cs="Times New Roman"/>
          <w:sz w:val="28"/>
          <w:szCs w:val="28"/>
        </w:rPr>
        <w:t>,</w:t>
      </w:r>
      <w:r w:rsidRPr="00601F8E">
        <w:rPr>
          <w:rFonts w:ascii="Times New Roman" w:hAnsi="Times New Roman" w:cs="Times New Roman"/>
          <w:sz w:val="28"/>
          <w:szCs w:val="28"/>
        </w:rPr>
        <w:t xml:space="preserve"> і на сак</w:t>
      </w:r>
      <w:r>
        <w:rPr>
          <w:rFonts w:ascii="Times New Roman" w:hAnsi="Times New Roman" w:cs="Times New Roman"/>
          <w:sz w:val="28"/>
          <w:szCs w:val="28"/>
        </w:rPr>
        <w:t xml:space="preserve">раментальній природі єпископату </w:t>
      </w:r>
      <w:r w:rsidRPr="002E5C2E">
        <w:rPr>
          <w:rFonts w:ascii="Times New Roman" w:hAnsi="Times New Roman" w:cs="Times New Roman"/>
          <w:sz w:val="28"/>
          <w:szCs w:val="28"/>
        </w:rPr>
        <w:t>(</w:t>
      </w:r>
      <w:r>
        <w:rPr>
          <w:rFonts w:ascii="Times New Roman" w:hAnsi="Times New Roman" w:cs="Times New Roman"/>
          <w:sz w:val="28"/>
          <w:szCs w:val="28"/>
        </w:rPr>
        <w:t>див.</w:t>
      </w:r>
      <w:r w:rsidRPr="002E5C2E">
        <w:rPr>
          <w:rFonts w:ascii="Times New Roman" w:hAnsi="Times New Roman" w:cs="Times New Roman"/>
          <w:sz w:val="28"/>
          <w:szCs w:val="28"/>
        </w:rPr>
        <w:t xml:space="preserve"> </w:t>
      </w:r>
      <w:proofErr w:type="gramStart"/>
      <w:r w:rsidRPr="002E5C2E">
        <w:rPr>
          <w:rStyle w:val="21"/>
          <w:rFonts w:ascii="Times New Roman" w:hAnsi="Times New Roman" w:cs="Times New Roman"/>
          <w:sz w:val="28"/>
          <w:szCs w:val="28"/>
        </w:rPr>
        <w:t>LG</w:t>
      </w:r>
      <w:r w:rsidRPr="002E5C2E">
        <w:rPr>
          <w:rFonts w:ascii="Times New Roman" w:hAnsi="Times New Roman" w:cs="Times New Roman"/>
          <w:sz w:val="28"/>
          <w:szCs w:val="28"/>
        </w:rPr>
        <w:t xml:space="preserve"> 21).</w:t>
      </w:r>
      <w:proofErr w:type="gramEnd"/>
      <w:r w:rsidRPr="002E5C2E">
        <w:rPr>
          <w:rFonts w:ascii="Times New Roman" w:hAnsi="Times New Roman" w:cs="Times New Roman"/>
          <w:sz w:val="28"/>
          <w:szCs w:val="28"/>
        </w:rPr>
        <w:t xml:space="preserve"> </w:t>
      </w:r>
      <w:r>
        <w:rPr>
          <w:rFonts w:ascii="Times New Roman" w:hAnsi="Times New Roman" w:cs="Times New Roman"/>
          <w:sz w:val="28"/>
          <w:szCs w:val="28"/>
        </w:rPr>
        <w:t>Оскільки</w:t>
      </w:r>
      <w:r w:rsidRPr="00601F8E">
        <w:rPr>
          <w:rFonts w:ascii="Times New Roman" w:hAnsi="Times New Roman" w:cs="Times New Roman"/>
          <w:sz w:val="28"/>
          <w:szCs w:val="28"/>
        </w:rPr>
        <w:t xml:space="preserve"> </w:t>
      </w:r>
      <w:r>
        <w:rPr>
          <w:rFonts w:ascii="Times New Roman" w:hAnsi="Times New Roman" w:cs="Times New Roman"/>
          <w:sz w:val="28"/>
          <w:szCs w:val="28"/>
        </w:rPr>
        <w:t>«церковне сопричастя</w:t>
      </w:r>
      <w:r w:rsidRPr="00601F8E">
        <w:rPr>
          <w:rFonts w:ascii="Times New Roman" w:hAnsi="Times New Roman" w:cs="Times New Roman"/>
          <w:sz w:val="28"/>
          <w:szCs w:val="28"/>
        </w:rPr>
        <w:t xml:space="preserve">, </w:t>
      </w:r>
      <w:r>
        <w:rPr>
          <w:rFonts w:ascii="Times New Roman" w:hAnsi="Times New Roman" w:cs="Times New Roman"/>
          <w:sz w:val="28"/>
          <w:szCs w:val="28"/>
        </w:rPr>
        <w:t>синодальність і владу»</w:t>
      </w:r>
      <w:r w:rsidRPr="00601F8E">
        <w:rPr>
          <w:rFonts w:ascii="Times New Roman" w:hAnsi="Times New Roman" w:cs="Times New Roman"/>
          <w:sz w:val="28"/>
          <w:szCs w:val="28"/>
        </w:rPr>
        <w:t xml:space="preserve"> </w:t>
      </w:r>
      <w:r>
        <w:rPr>
          <w:rFonts w:ascii="Times New Roman" w:hAnsi="Times New Roman" w:cs="Times New Roman"/>
          <w:sz w:val="28"/>
          <w:szCs w:val="28"/>
        </w:rPr>
        <w:t>розуміють як</w:t>
      </w:r>
      <w:r w:rsidRPr="00601F8E">
        <w:rPr>
          <w:rFonts w:ascii="Times New Roman" w:hAnsi="Times New Roman" w:cs="Times New Roman"/>
          <w:sz w:val="28"/>
          <w:szCs w:val="28"/>
        </w:rPr>
        <w:t xml:space="preserve"> </w:t>
      </w:r>
      <w:r>
        <w:rPr>
          <w:rFonts w:ascii="Times New Roman" w:hAnsi="Times New Roman" w:cs="Times New Roman"/>
          <w:sz w:val="28"/>
          <w:szCs w:val="28"/>
        </w:rPr>
        <w:t>«е</w:t>
      </w:r>
      <w:r w:rsidRPr="00601F8E">
        <w:rPr>
          <w:rFonts w:ascii="Times New Roman" w:hAnsi="Times New Roman" w:cs="Times New Roman"/>
          <w:sz w:val="28"/>
          <w:szCs w:val="28"/>
        </w:rPr>
        <w:t>клезіологічні та канонічні наслідки сакраментальної природи Церкви</w:t>
      </w:r>
      <w:r>
        <w:rPr>
          <w:rFonts w:ascii="Times New Roman" w:hAnsi="Times New Roman" w:cs="Times New Roman"/>
          <w:sz w:val="28"/>
          <w:szCs w:val="28"/>
        </w:rPr>
        <w:t>»</w:t>
      </w:r>
      <w:r w:rsidRPr="00601F8E">
        <w:rPr>
          <w:rFonts w:ascii="Times New Roman" w:hAnsi="Times New Roman" w:cs="Times New Roman"/>
          <w:sz w:val="28"/>
          <w:szCs w:val="28"/>
        </w:rPr>
        <w:t xml:space="preserve"> (</w:t>
      </w:r>
      <w:r>
        <w:rPr>
          <w:rFonts w:ascii="Times New Roman" w:hAnsi="Times New Roman" w:cs="Times New Roman"/>
          <w:sz w:val="28"/>
          <w:szCs w:val="28"/>
        </w:rPr>
        <w:t>див. титул Равенського документа</w:t>
      </w:r>
      <w:r w:rsidRPr="00601F8E">
        <w:rPr>
          <w:rFonts w:ascii="Times New Roman" w:hAnsi="Times New Roman" w:cs="Times New Roman"/>
          <w:sz w:val="28"/>
          <w:szCs w:val="28"/>
        </w:rPr>
        <w:t xml:space="preserve">), </w:t>
      </w:r>
      <w:r>
        <w:rPr>
          <w:rFonts w:ascii="Times New Roman" w:hAnsi="Times New Roman" w:cs="Times New Roman"/>
          <w:sz w:val="28"/>
          <w:szCs w:val="28"/>
        </w:rPr>
        <w:t>то «інституційні структури»</w:t>
      </w:r>
      <w:r w:rsidRPr="00601F8E">
        <w:rPr>
          <w:rFonts w:ascii="Times New Roman" w:hAnsi="Times New Roman" w:cs="Times New Roman"/>
          <w:sz w:val="28"/>
          <w:szCs w:val="28"/>
        </w:rPr>
        <w:t xml:space="preserve"> </w:t>
      </w:r>
      <w:r>
        <w:rPr>
          <w:rFonts w:ascii="Times New Roman" w:hAnsi="Times New Roman" w:cs="Times New Roman"/>
          <w:sz w:val="28"/>
          <w:szCs w:val="28"/>
        </w:rPr>
        <w:t>Церкви</w:t>
      </w:r>
      <w:r w:rsidRPr="00601F8E">
        <w:rPr>
          <w:rFonts w:ascii="Times New Roman" w:hAnsi="Times New Roman" w:cs="Times New Roman"/>
          <w:sz w:val="28"/>
          <w:szCs w:val="28"/>
        </w:rPr>
        <w:t xml:space="preserve"> </w:t>
      </w:r>
      <w:r>
        <w:rPr>
          <w:rFonts w:ascii="Times New Roman" w:hAnsi="Times New Roman" w:cs="Times New Roman"/>
          <w:sz w:val="28"/>
          <w:szCs w:val="28"/>
        </w:rPr>
        <w:t>повинні</w:t>
      </w:r>
      <w:r w:rsidRPr="00601F8E">
        <w:rPr>
          <w:rFonts w:ascii="Times New Roman" w:hAnsi="Times New Roman" w:cs="Times New Roman"/>
          <w:sz w:val="28"/>
          <w:szCs w:val="28"/>
        </w:rPr>
        <w:t xml:space="preserve"> </w:t>
      </w:r>
      <w:r>
        <w:rPr>
          <w:rFonts w:ascii="Times New Roman" w:hAnsi="Times New Roman" w:cs="Times New Roman"/>
          <w:sz w:val="28"/>
          <w:szCs w:val="28"/>
        </w:rPr>
        <w:t xml:space="preserve">«видимо відображати таїну </w:t>
      </w:r>
      <w:r w:rsidRPr="002E5C2E">
        <w:rPr>
          <w:rStyle w:val="21"/>
          <w:rFonts w:ascii="Times New Roman" w:hAnsi="Times New Roman" w:cs="Times New Roman"/>
          <w:sz w:val="28"/>
          <w:szCs w:val="28"/>
        </w:rPr>
        <w:t>koinoni</w:t>
      </w:r>
      <w:r w:rsidRPr="00174CA0">
        <w:rPr>
          <w:rStyle w:val="21"/>
          <w:rFonts w:ascii="Times New Roman" w:hAnsi="Times New Roman" w:cs="Times New Roman"/>
          <w:sz w:val="28"/>
          <w:szCs w:val="28"/>
          <w:lang w:val="de-DE"/>
        </w:rPr>
        <w:t>a</w:t>
      </w:r>
      <w:r>
        <w:rPr>
          <w:rFonts w:ascii="Times New Roman" w:hAnsi="Times New Roman" w:cs="Times New Roman"/>
          <w:sz w:val="28"/>
          <w:szCs w:val="28"/>
        </w:rPr>
        <w:t>»</w:t>
      </w:r>
      <w:r w:rsidRPr="00601F8E">
        <w:rPr>
          <w:rFonts w:ascii="Times New Roman" w:hAnsi="Times New Roman" w:cs="Times New Roman"/>
          <w:sz w:val="28"/>
          <w:szCs w:val="28"/>
        </w:rPr>
        <w:t xml:space="preserve"> (</w:t>
      </w:r>
      <w:r w:rsidRPr="002E5C2E">
        <w:rPr>
          <w:rFonts w:ascii="Times New Roman" w:hAnsi="Times New Roman" w:cs="Times New Roman"/>
          <w:sz w:val="28"/>
          <w:szCs w:val="28"/>
        </w:rPr>
        <w:t>O</w:t>
      </w:r>
      <w:r>
        <w:rPr>
          <w:rFonts w:ascii="Times New Roman" w:hAnsi="Times New Roman" w:cs="Times New Roman"/>
          <w:sz w:val="28"/>
          <w:szCs w:val="28"/>
        </w:rPr>
        <w:t>-</w:t>
      </w:r>
      <w:r w:rsidRPr="002E5C2E">
        <w:rPr>
          <w:rFonts w:ascii="Times New Roman" w:hAnsi="Times New Roman" w:cs="Times New Roman"/>
          <w:sz w:val="28"/>
          <w:szCs w:val="28"/>
        </w:rPr>
        <w:t>C</w:t>
      </w:r>
      <w:r w:rsidRPr="00601F8E">
        <w:rPr>
          <w:rFonts w:ascii="Times New Roman" w:hAnsi="Times New Roman" w:cs="Times New Roman"/>
          <w:sz w:val="28"/>
          <w:szCs w:val="28"/>
        </w:rPr>
        <w:t xml:space="preserve"> 2007, 3).</w:t>
      </w:r>
    </w:p>
    <w:p w:rsidR="002255EB" w:rsidRPr="00F47D11" w:rsidRDefault="002255EB" w:rsidP="002255EB">
      <w:pPr>
        <w:pStyle w:val="20"/>
        <w:shd w:val="clear" w:color="auto" w:fill="auto"/>
        <w:tabs>
          <w:tab w:val="left" w:pos="43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26. </w:t>
      </w:r>
      <w:r w:rsidRPr="00F47D11">
        <w:rPr>
          <w:rFonts w:ascii="Times New Roman" w:hAnsi="Times New Roman" w:cs="Times New Roman"/>
          <w:sz w:val="28"/>
          <w:szCs w:val="28"/>
        </w:rPr>
        <w:t>Незважаюч</w:t>
      </w:r>
      <w:r>
        <w:rPr>
          <w:rFonts w:ascii="Times New Roman" w:hAnsi="Times New Roman" w:cs="Times New Roman"/>
          <w:sz w:val="28"/>
          <w:szCs w:val="28"/>
        </w:rPr>
        <w:t>и на те, що існує одне основне «</w:t>
      </w:r>
      <w:r w:rsidRPr="00F47D11">
        <w:rPr>
          <w:rFonts w:ascii="Times New Roman" w:hAnsi="Times New Roman" w:cs="Times New Roman"/>
          <w:sz w:val="28"/>
          <w:szCs w:val="28"/>
        </w:rPr>
        <w:t>служіння любові</w:t>
      </w:r>
      <w:r>
        <w:rPr>
          <w:rFonts w:ascii="Times New Roman" w:hAnsi="Times New Roman" w:cs="Times New Roman"/>
          <w:sz w:val="28"/>
          <w:szCs w:val="28"/>
        </w:rPr>
        <w:t>»</w:t>
      </w:r>
      <w:r w:rsidRPr="00F47D11">
        <w:rPr>
          <w:rFonts w:ascii="Times New Roman" w:hAnsi="Times New Roman" w:cs="Times New Roman"/>
          <w:sz w:val="28"/>
          <w:szCs w:val="28"/>
        </w:rPr>
        <w:t xml:space="preserve">, така модель сопричастя буде по-різному </w:t>
      </w:r>
      <w:r>
        <w:rPr>
          <w:rFonts w:ascii="Times New Roman" w:hAnsi="Times New Roman" w:cs="Times New Roman"/>
          <w:sz w:val="28"/>
          <w:szCs w:val="28"/>
        </w:rPr>
        <w:t>втілюватися</w:t>
      </w:r>
      <w:r w:rsidRPr="00F47D11">
        <w:rPr>
          <w:rFonts w:ascii="Times New Roman" w:hAnsi="Times New Roman" w:cs="Times New Roman"/>
          <w:sz w:val="28"/>
          <w:szCs w:val="28"/>
        </w:rPr>
        <w:t xml:space="preserve"> на Сході і Заході</w:t>
      </w:r>
      <w:r>
        <w:rPr>
          <w:rFonts w:ascii="Times New Roman" w:hAnsi="Times New Roman" w:cs="Times New Roman"/>
          <w:sz w:val="28"/>
          <w:szCs w:val="28"/>
        </w:rPr>
        <w:t xml:space="preserve">. </w:t>
      </w:r>
      <w:r w:rsidRPr="00F47D11">
        <w:rPr>
          <w:rFonts w:ascii="Times New Roman" w:hAnsi="Times New Roman" w:cs="Times New Roman"/>
          <w:sz w:val="28"/>
          <w:szCs w:val="28"/>
        </w:rPr>
        <w:t xml:space="preserve">Що стосується </w:t>
      </w:r>
      <w:r w:rsidRPr="00F47D11">
        <w:rPr>
          <w:rFonts w:ascii="Times New Roman" w:hAnsi="Times New Roman" w:cs="Times New Roman"/>
          <w:i/>
          <w:sz w:val="28"/>
          <w:szCs w:val="28"/>
        </w:rPr>
        <w:t>Православних Церков</w:t>
      </w:r>
      <w:r w:rsidRPr="00F47D11">
        <w:rPr>
          <w:rFonts w:ascii="Times New Roman" w:hAnsi="Times New Roman" w:cs="Times New Roman"/>
          <w:sz w:val="28"/>
          <w:szCs w:val="28"/>
        </w:rPr>
        <w:t xml:space="preserve">, з якими Католицька Церква визнає спільний церковний устрій, заснований на апостольській традиції і таїнствах, </w:t>
      </w:r>
      <w:r>
        <w:rPr>
          <w:rFonts w:ascii="Times New Roman" w:hAnsi="Times New Roman" w:cs="Times New Roman"/>
          <w:sz w:val="28"/>
          <w:szCs w:val="28"/>
        </w:rPr>
        <w:t xml:space="preserve">то </w:t>
      </w:r>
      <w:r w:rsidRPr="00F47D11">
        <w:rPr>
          <w:rFonts w:ascii="Times New Roman" w:hAnsi="Times New Roman" w:cs="Times New Roman"/>
          <w:sz w:val="28"/>
          <w:szCs w:val="28"/>
        </w:rPr>
        <w:t>ця модель може тісно узгоджуватися з ч</w:t>
      </w:r>
      <w:r>
        <w:rPr>
          <w:rFonts w:ascii="Times New Roman" w:hAnsi="Times New Roman" w:cs="Times New Roman"/>
          <w:sz w:val="28"/>
          <w:szCs w:val="28"/>
        </w:rPr>
        <w:t>асто цитованим принципом, що «</w:t>
      </w:r>
      <w:r w:rsidRPr="00F47D11">
        <w:rPr>
          <w:rFonts w:ascii="Times New Roman" w:hAnsi="Times New Roman" w:cs="Times New Roman"/>
          <w:sz w:val="28"/>
          <w:szCs w:val="28"/>
        </w:rPr>
        <w:t xml:space="preserve">Рим не повинен вимагати від Сходу більше, ніж було сформульовано і </w:t>
      </w:r>
      <w:r w:rsidRPr="00F47D11">
        <w:rPr>
          <w:rStyle w:val="91"/>
          <w:rFonts w:ascii="Times New Roman" w:hAnsi="Times New Roman" w:cs="Times New Roman"/>
          <w:i w:val="0"/>
          <w:sz w:val="28"/>
          <w:szCs w:val="28"/>
          <w:lang w:val="uk-UA"/>
        </w:rPr>
        <w:t>втілено в першому тисячолітті</w:t>
      </w:r>
      <w:r>
        <w:rPr>
          <w:rFonts w:ascii="Times New Roman" w:hAnsi="Times New Roman" w:cs="Times New Roman"/>
          <w:sz w:val="28"/>
          <w:szCs w:val="28"/>
        </w:rPr>
        <w:t>»</w:t>
      </w:r>
      <w:r>
        <w:rPr>
          <w:rStyle w:val="a9"/>
          <w:rFonts w:ascii="Times New Roman" w:hAnsi="Times New Roman" w:cs="Times New Roman"/>
          <w:sz w:val="28"/>
          <w:szCs w:val="28"/>
        </w:rPr>
        <w:footnoteReference w:id="41"/>
      </w:r>
      <w:r w:rsidRPr="00F47D11">
        <w:rPr>
          <w:rFonts w:ascii="Times New Roman" w:hAnsi="Times New Roman" w:cs="Times New Roman"/>
          <w:sz w:val="28"/>
          <w:szCs w:val="28"/>
        </w:rPr>
        <w:t>.</w:t>
      </w:r>
      <w:r>
        <w:rPr>
          <w:rFonts w:ascii="Times New Roman" w:hAnsi="Times New Roman" w:cs="Times New Roman"/>
          <w:sz w:val="28"/>
          <w:szCs w:val="28"/>
        </w:rPr>
        <w:t xml:space="preserve"> </w:t>
      </w:r>
      <w:r w:rsidRPr="005E261E">
        <w:rPr>
          <w:rFonts w:ascii="Times New Roman" w:hAnsi="Times New Roman" w:cs="Times New Roman"/>
          <w:sz w:val="28"/>
          <w:szCs w:val="28"/>
        </w:rPr>
        <w:t>Відновлення повного соприч</w:t>
      </w:r>
      <w:r>
        <w:rPr>
          <w:rFonts w:ascii="Times New Roman" w:hAnsi="Times New Roman" w:cs="Times New Roman"/>
          <w:sz w:val="28"/>
          <w:szCs w:val="28"/>
        </w:rPr>
        <w:t>астя, як заявив Папа Франциск, «</w:t>
      </w:r>
      <w:r w:rsidRPr="005E261E">
        <w:rPr>
          <w:rFonts w:ascii="Times New Roman" w:hAnsi="Times New Roman" w:cs="Times New Roman"/>
          <w:sz w:val="28"/>
          <w:szCs w:val="28"/>
        </w:rPr>
        <w:t xml:space="preserve">не означає </w:t>
      </w:r>
      <w:r>
        <w:rPr>
          <w:rFonts w:ascii="Times New Roman" w:hAnsi="Times New Roman" w:cs="Times New Roman"/>
          <w:sz w:val="28"/>
          <w:szCs w:val="28"/>
        </w:rPr>
        <w:t>підпорядкування</w:t>
      </w:r>
      <w:r w:rsidRPr="005E261E">
        <w:rPr>
          <w:rFonts w:ascii="Times New Roman" w:hAnsi="Times New Roman" w:cs="Times New Roman"/>
          <w:sz w:val="28"/>
          <w:szCs w:val="28"/>
        </w:rPr>
        <w:t xml:space="preserve"> одного іншому чи асиміляцію. Це радше прийняття всіх дарів, які Бог дав кожному, демонструючи таким чином усьому світові велику </w:t>
      </w:r>
      <w:r>
        <w:rPr>
          <w:rFonts w:ascii="Times New Roman" w:hAnsi="Times New Roman" w:cs="Times New Roman"/>
          <w:sz w:val="28"/>
          <w:szCs w:val="28"/>
        </w:rPr>
        <w:t>таїну</w:t>
      </w:r>
      <w:r w:rsidRPr="005E261E">
        <w:rPr>
          <w:rFonts w:ascii="Times New Roman" w:hAnsi="Times New Roman" w:cs="Times New Roman"/>
          <w:sz w:val="28"/>
          <w:szCs w:val="28"/>
        </w:rPr>
        <w:t xml:space="preserve"> спасіння, здійснену Христом Гос</w:t>
      </w:r>
      <w:r>
        <w:rPr>
          <w:rFonts w:ascii="Times New Roman" w:hAnsi="Times New Roman" w:cs="Times New Roman"/>
          <w:sz w:val="28"/>
          <w:szCs w:val="28"/>
        </w:rPr>
        <w:t>подом через Святого Духа»</w:t>
      </w:r>
      <w:r>
        <w:rPr>
          <w:rStyle w:val="a9"/>
          <w:rFonts w:ascii="Times New Roman" w:hAnsi="Times New Roman" w:cs="Times New Roman"/>
          <w:sz w:val="28"/>
          <w:szCs w:val="28"/>
        </w:rPr>
        <w:footnoteReference w:id="42"/>
      </w:r>
      <w:r w:rsidRPr="005E261E">
        <w:rPr>
          <w:rFonts w:ascii="Times New Roman" w:hAnsi="Times New Roman" w:cs="Times New Roman"/>
          <w:sz w:val="28"/>
          <w:szCs w:val="28"/>
        </w:rPr>
        <w:t>.</w:t>
      </w:r>
      <w:r>
        <w:rPr>
          <w:rFonts w:ascii="Times New Roman" w:hAnsi="Times New Roman" w:cs="Times New Roman"/>
          <w:sz w:val="28"/>
          <w:szCs w:val="28"/>
        </w:rPr>
        <w:t xml:space="preserve"> </w:t>
      </w:r>
      <w:r w:rsidRPr="001E07CF">
        <w:rPr>
          <w:rFonts w:ascii="Times New Roman" w:hAnsi="Times New Roman" w:cs="Times New Roman"/>
          <w:sz w:val="28"/>
          <w:szCs w:val="28"/>
        </w:rPr>
        <w:t>Це означає визнання права Східних Церков</w:t>
      </w:r>
      <w:r>
        <w:rPr>
          <w:rFonts w:ascii="Times New Roman" w:hAnsi="Times New Roman" w:cs="Times New Roman"/>
          <w:sz w:val="28"/>
          <w:szCs w:val="28"/>
        </w:rPr>
        <w:t xml:space="preserve"> «</w:t>
      </w:r>
      <w:r w:rsidRPr="001E07CF">
        <w:rPr>
          <w:rFonts w:ascii="Times New Roman" w:hAnsi="Times New Roman" w:cs="Times New Roman"/>
          <w:sz w:val="28"/>
          <w:szCs w:val="28"/>
        </w:rPr>
        <w:t>керувати собою відповідно до власних дисциплін</w:t>
      </w:r>
      <w:r>
        <w:rPr>
          <w:rFonts w:ascii="Times New Roman" w:hAnsi="Times New Roman" w:cs="Times New Roman"/>
          <w:sz w:val="28"/>
          <w:szCs w:val="28"/>
        </w:rPr>
        <w:t>»</w:t>
      </w:r>
      <w:r w:rsidRPr="001E07CF">
        <w:rPr>
          <w:rFonts w:ascii="Times New Roman" w:hAnsi="Times New Roman" w:cs="Times New Roman"/>
          <w:sz w:val="28"/>
          <w:szCs w:val="28"/>
        </w:rPr>
        <w:t xml:space="preserve"> </w:t>
      </w:r>
      <w:r w:rsidRPr="00144E71">
        <w:rPr>
          <w:rStyle w:val="21"/>
          <w:rFonts w:ascii="Times New Roman" w:hAnsi="Times New Roman" w:cs="Times New Roman"/>
          <w:i w:val="0"/>
          <w:sz w:val="28"/>
          <w:szCs w:val="28"/>
          <w:lang w:val="uk-UA"/>
        </w:rPr>
        <w:t>(</w:t>
      </w:r>
      <w:r w:rsidRPr="002E5C2E">
        <w:rPr>
          <w:rStyle w:val="21"/>
          <w:rFonts w:ascii="Times New Roman" w:hAnsi="Times New Roman" w:cs="Times New Roman"/>
          <w:sz w:val="28"/>
          <w:szCs w:val="28"/>
        </w:rPr>
        <w:t>UR</w:t>
      </w:r>
      <w:r w:rsidRPr="001E07CF">
        <w:rPr>
          <w:rFonts w:ascii="Times New Roman" w:hAnsi="Times New Roman" w:cs="Times New Roman"/>
          <w:sz w:val="28"/>
          <w:szCs w:val="28"/>
        </w:rPr>
        <w:t xml:space="preserve"> 16), </w:t>
      </w:r>
      <w:r>
        <w:rPr>
          <w:rFonts w:ascii="Times New Roman" w:hAnsi="Times New Roman" w:cs="Times New Roman"/>
          <w:sz w:val="28"/>
          <w:szCs w:val="28"/>
        </w:rPr>
        <w:t>зокрема щодо обрання єпископів</w:t>
      </w:r>
      <w:r w:rsidRPr="001E07CF">
        <w:rPr>
          <w:rFonts w:ascii="Times New Roman" w:hAnsi="Times New Roman" w:cs="Times New Roman"/>
          <w:sz w:val="28"/>
          <w:szCs w:val="28"/>
        </w:rPr>
        <w:t xml:space="preserve">. </w:t>
      </w:r>
      <w:r w:rsidRPr="009B3476">
        <w:rPr>
          <w:rFonts w:ascii="Times New Roman" w:hAnsi="Times New Roman" w:cs="Times New Roman"/>
          <w:sz w:val="28"/>
          <w:szCs w:val="28"/>
        </w:rPr>
        <w:t>Ця м</w:t>
      </w:r>
      <w:r>
        <w:rPr>
          <w:rFonts w:ascii="Times New Roman" w:hAnsi="Times New Roman" w:cs="Times New Roman"/>
          <w:sz w:val="28"/>
          <w:szCs w:val="28"/>
        </w:rPr>
        <w:t xml:space="preserve">одель могла б включати два </w:t>
      </w:r>
      <w:r w:rsidRPr="009B3476">
        <w:rPr>
          <w:rFonts w:ascii="Times New Roman" w:hAnsi="Times New Roman" w:cs="Times New Roman"/>
          <w:sz w:val="28"/>
          <w:szCs w:val="28"/>
        </w:rPr>
        <w:t xml:space="preserve">визначені під час </w:t>
      </w:r>
      <w:r>
        <w:rPr>
          <w:rFonts w:ascii="Times New Roman" w:hAnsi="Times New Roman" w:cs="Times New Roman"/>
          <w:sz w:val="28"/>
          <w:szCs w:val="28"/>
        </w:rPr>
        <w:t>Діалогів обов’</w:t>
      </w:r>
      <w:r w:rsidRPr="009B3476">
        <w:rPr>
          <w:rFonts w:ascii="Times New Roman" w:hAnsi="Times New Roman" w:cs="Times New Roman"/>
          <w:sz w:val="28"/>
          <w:szCs w:val="28"/>
        </w:rPr>
        <w:t>язки</w:t>
      </w:r>
      <w:r>
        <w:rPr>
          <w:rFonts w:ascii="Times New Roman" w:hAnsi="Times New Roman" w:cs="Times New Roman"/>
          <w:sz w:val="28"/>
          <w:szCs w:val="28"/>
        </w:rPr>
        <w:t>, пов’</w:t>
      </w:r>
      <w:r w:rsidRPr="009B3476">
        <w:rPr>
          <w:rFonts w:ascii="Times New Roman" w:hAnsi="Times New Roman" w:cs="Times New Roman"/>
          <w:sz w:val="28"/>
          <w:szCs w:val="28"/>
        </w:rPr>
        <w:t>язан</w:t>
      </w:r>
      <w:r>
        <w:rPr>
          <w:rFonts w:ascii="Times New Roman" w:hAnsi="Times New Roman" w:cs="Times New Roman"/>
          <w:sz w:val="28"/>
          <w:szCs w:val="28"/>
        </w:rPr>
        <w:t>і</w:t>
      </w:r>
      <w:r w:rsidRPr="009B3476">
        <w:rPr>
          <w:rFonts w:ascii="Times New Roman" w:hAnsi="Times New Roman" w:cs="Times New Roman"/>
          <w:sz w:val="28"/>
          <w:szCs w:val="28"/>
        </w:rPr>
        <w:t xml:space="preserve"> зі служінням єдності Єпископа Рим</w:t>
      </w:r>
      <w:r>
        <w:rPr>
          <w:rFonts w:ascii="Times New Roman" w:hAnsi="Times New Roman" w:cs="Times New Roman"/>
          <w:sz w:val="28"/>
          <w:szCs w:val="28"/>
        </w:rPr>
        <w:t>а</w:t>
      </w:r>
      <w:r w:rsidRPr="009B3476">
        <w:rPr>
          <w:rFonts w:ascii="Times New Roman" w:hAnsi="Times New Roman" w:cs="Times New Roman"/>
          <w:sz w:val="28"/>
          <w:szCs w:val="28"/>
        </w:rPr>
        <w:t>: особливу роль у Вселенських Соборах (</w:t>
      </w:r>
      <w:r>
        <w:rPr>
          <w:rFonts w:ascii="Times New Roman" w:hAnsi="Times New Roman" w:cs="Times New Roman"/>
          <w:sz w:val="28"/>
          <w:szCs w:val="28"/>
        </w:rPr>
        <w:t>до прикладу</w:t>
      </w:r>
      <w:r w:rsidRPr="009B3476">
        <w:rPr>
          <w:rFonts w:ascii="Times New Roman" w:hAnsi="Times New Roman" w:cs="Times New Roman"/>
          <w:sz w:val="28"/>
          <w:szCs w:val="28"/>
        </w:rPr>
        <w:t xml:space="preserve">, скликання та головування; див. Робочий документ §106), а також роль посередника у випадку конфліктів дисциплінарного чи доктринального характеру через синодальне здійснення процедури апеляції (як це було описано, </w:t>
      </w:r>
      <w:r>
        <w:rPr>
          <w:rFonts w:ascii="Times New Roman" w:hAnsi="Times New Roman" w:cs="Times New Roman"/>
          <w:sz w:val="28"/>
          <w:szCs w:val="28"/>
        </w:rPr>
        <w:t xml:space="preserve">до прикладу, на Сардикійському Соборі, </w:t>
      </w:r>
      <w:r w:rsidRPr="009B3476">
        <w:rPr>
          <w:rFonts w:ascii="Times New Roman" w:hAnsi="Times New Roman" w:cs="Times New Roman"/>
          <w:sz w:val="28"/>
          <w:szCs w:val="28"/>
          <w:lang w:val="ru-RU"/>
        </w:rPr>
        <w:t xml:space="preserve">343; </w:t>
      </w:r>
      <w:r>
        <w:rPr>
          <w:rFonts w:ascii="Times New Roman" w:hAnsi="Times New Roman" w:cs="Times New Roman"/>
          <w:sz w:val="28"/>
          <w:szCs w:val="28"/>
        </w:rPr>
        <w:t>див. Робочий документ</w:t>
      </w:r>
      <w:r w:rsidRPr="00F47D11">
        <w:rPr>
          <w:rFonts w:ascii="Times New Roman" w:hAnsi="Times New Roman" w:cs="Times New Roman"/>
          <w:sz w:val="28"/>
          <w:szCs w:val="28"/>
        </w:rPr>
        <w:t xml:space="preserve"> §103, </w:t>
      </w:r>
      <w:r>
        <w:rPr>
          <w:rFonts w:ascii="Times New Roman" w:hAnsi="Times New Roman" w:cs="Times New Roman"/>
          <w:sz w:val="28"/>
          <w:szCs w:val="28"/>
        </w:rPr>
        <w:t>і також</w:t>
      </w:r>
      <w:r w:rsidRPr="00F47D11">
        <w:rPr>
          <w:rFonts w:ascii="Times New Roman" w:hAnsi="Times New Roman" w:cs="Times New Roman"/>
          <w:sz w:val="28"/>
          <w:szCs w:val="28"/>
        </w:rPr>
        <w:t xml:space="preserve"> </w:t>
      </w:r>
      <w:r w:rsidRPr="002E5C2E">
        <w:rPr>
          <w:rStyle w:val="21"/>
          <w:rFonts w:ascii="Times New Roman" w:hAnsi="Times New Roman" w:cs="Times New Roman"/>
          <w:sz w:val="28"/>
          <w:szCs w:val="28"/>
        </w:rPr>
        <w:t>UR</w:t>
      </w:r>
      <w:r w:rsidRPr="00F47D11">
        <w:rPr>
          <w:rFonts w:ascii="Times New Roman" w:hAnsi="Times New Roman" w:cs="Times New Roman"/>
          <w:sz w:val="28"/>
          <w:szCs w:val="28"/>
        </w:rPr>
        <w:t xml:space="preserve"> 14).</w:t>
      </w:r>
    </w:p>
    <w:p w:rsidR="002255EB" w:rsidRPr="009B3476" w:rsidRDefault="002255EB" w:rsidP="002255EB">
      <w:pPr>
        <w:pStyle w:val="20"/>
        <w:shd w:val="clear" w:color="auto" w:fill="auto"/>
        <w:tabs>
          <w:tab w:val="left" w:pos="435"/>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27. </w:t>
      </w:r>
      <w:r w:rsidRPr="00F747AB">
        <w:rPr>
          <w:rFonts w:ascii="Times New Roman" w:hAnsi="Times New Roman" w:cs="Times New Roman"/>
          <w:sz w:val="28"/>
          <w:szCs w:val="28"/>
        </w:rPr>
        <w:t xml:space="preserve">Деякі </w:t>
      </w:r>
      <w:r w:rsidRPr="00F747AB">
        <w:rPr>
          <w:rFonts w:ascii="Times New Roman" w:hAnsi="Times New Roman" w:cs="Times New Roman"/>
          <w:i/>
          <w:sz w:val="28"/>
          <w:szCs w:val="28"/>
        </w:rPr>
        <w:t>західні християнські спільноти</w:t>
      </w:r>
      <w:r w:rsidRPr="00F747AB">
        <w:rPr>
          <w:rFonts w:ascii="Times New Roman" w:hAnsi="Times New Roman" w:cs="Times New Roman"/>
          <w:sz w:val="28"/>
          <w:szCs w:val="28"/>
        </w:rPr>
        <w:t xml:space="preserve"> також </w:t>
      </w:r>
      <w:r>
        <w:rPr>
          <w:rFonts w:ascii="Times New Roman" w:hAnsi="Times New Roman" w:cs="Times New Roman"/>
          <w:sz w:val="28"/>
          <w:szCs w:val="28"/>
        </w:rPr>
        <w:t>вважають</w:t>
      </w:r>
      <w:r w:rsidRPr="00F747AB">
        <w:rPr>
          <w:rFonts w:ascii="Times New Roman" w:hAnsi="Times New Roman" w:cs="Times New Roman"/>
          <w:sz w:val="28"/>
          <w:szCs w:val="28"/>
        </w:rPr>
        <w:t xml:space="preserve"> перше тисячоліття точк</w:t>
      </w:r>
      <w:r>
        <w:rPr>
          <w:rFonts w:ascii="Times New Roman" w:hAnsi="Times New Roman" w:cs="Times New Roman"/>
          <w:sz w:val="28"/>
          <w:szCs w:val="28"/>
        </w:rPr>
        <w:t>ою</w:t>
      </w:r>
      <w:r w:rsidRPr="00F747AB">
        <w:rPr>
          <w:rFonts w:ascii="Times New Roman" w:hAnsi="Times New Roman" w:cs="Times New Roman"/>
          <w:sz w:val="28"/>
          <w:szCs w:val="28"/>
        </w:rPr>
        <w:t xml:space="preserve"> відліку</w:t>
      </w:r>
      <w:r>
        <w:rPr>
          <w:rFonts w:ascii="Times New Roman" w:hAnsi="Times New Roman" w:cs="Times New Roman"/>
          <w:sz w:val="28"/>
          <w:szCs w:val="28"/>
        </w:rPr>
        <w:t xml:space="preserve">. </w:t>
      </w:r>
      <w:r w:rsidRPr="00404885">
        <w:rPr>
          <w:rFonts w:ascii="Times New Roman" w:hAnsi="Times New Roman" w:cs="Times New Roman"/>
          <w:sz w:val="28"/>
          <w:szCs w:val="28"/>
        </w:rPr>
        <w:t xml:space="preserve">Навіть якщо деякі фундаментальні еклезіологічні </w:t>
      </w:r>
      <w:r>
        <w:rPr>
          <w:rFonts w:ascii="Times New Roman" w:hAnsi="Times New Roman" w:cs="Times New Roman"/>
          <w:sz w:val="28"/>
          <w:szCs w:val="28"/>
        </w:rPr>
        <w:t>проблеми</w:t>
      </w:r>
      <w:r w:rsidRPr="00404885">
        <w:rPr>
          <w:rFonts w:ascii="Times New Roman" w:hAnsi="Times New Roman" w:cs="Times New Roman"/>
          <w:sz w:val="28"/>
          <w:szCs w:val="28"/>
        </w:rPr>
        <w:t xml:space="preserve"> залишаються </w:t>
      </w:r>
      <w:r>
        <w:rPr>
          <w:rFonts w:ascii="Times New Roman" w:hAnsi="Times New Roman" w:cs="Times New Roman"/>
          <w:sz w:val="28"/>
          <w:szCs w:val="28"/>
        </w:rPr>
        <w:t>нерозв’язаними</w:t>
      </w:r>
      <w:r w:rsidRPr="00404885">
        <w:rPr>
          <w:rFonts w:ascii="Times New Roman" w:hAnsi="Times New Roman" w:cs="Times New Roman"/>
          <w:sz w:val="28"/>
          <w:szCs w:val="28"/>
        </w:rPr>
        <w:t>, такі як апостольство</w:t>
      </w:r>
      <w:r>
        <w:rPr>
          <w:rFonts w:ascii="Times New Roman" w:hAnsi="Times New Roman" w:cs="Times New Roman"/>
          <w:sz w:val="28"/>
          <w:szCs w:val="28"/>
        </w:rPr>
        <w:t>,</w:t>
      </w:r>
      <w:r w:rsidRPr="00404885">
        <w:rPr>
          <w:rFonts w:ascii="Times New Roman" w:hAnsi="Times New Roman" w:cs="Times New Roman"/>
          <w:sz w:val="28"/>
          <w:szCs w:val="28"/>
        </w:rPr>
        <w:t xml:space="preserve"> рукопокладене служіння, сакраментальна природа і устрій Церкви, </w:t>
      </w:r>
      <w:r>
        <w:rPr>
          <w:rFonts w:ascii="Times New Roman" w:hAnsi="Times New Roman" w:cs="Times New Roman"/>
          <w:sz w:val="28"/>
          <w:szCs w:val="28"/>
        </w:rPr>
        <w:t xml:space="preserve">то </w:t>
      </w:r>
      <w:r w:rsidRPr="00404885">
        <w:rPr>
          <w:rFonts w:ascii="Times New Roman" w:hAnsi="Times New Roman" w:cs="Times New Roman"/>
          <w:sz w:val="28"/>
          <w:szCs w:val="28"/>
        </w:rPr>
        <w:t>б</w:t>
      </w:r>
      <w:r>
        <w:rPr>
          <w:rFonts w:ascii="Times New Roman" w:hAnsi="Times New Roman" w:cs="Times New Roman"/>
          <w:sz w:val="28"/>
          <w:szCs w:val="28"/>
        </w:rPr>
        <w:t>агато Д</w:t>
      </w:r>
      <w:r w:rsidRPr="00404885">
        <w:rPr>
          <w:rFonts w:ascii="Times New Roman" w:hAnsi="Times New Roman" w:cs="Times New Roman"/>
          <w:sz w:val="28"/>
          <w:szCs w:val="28"/>
        </w:rPr>
        <w:t xml:space="preserve">іалогів визнають необхідність примату </w:t>
      </w:r>
      <w:r>
        <w:rPr>
          <w:rFonts w:ascii="Times New Roman" w:hAnsi="Times New Roman" w:cs="Times New Roman"/>
          <w:sz w:val="28"/>
          <w:szCs w:val="28"/>
        </w:rPr>
        <w:t xml:space="preserve">для </w:t>
      </w:r>
      <w:r w:rsidRPr="00404885">
        <w:rPr>
          <w:rFonts w:ascii="Times New Roman" w:hAnsi="Times New Roman" w:cs="Times New Roman"/>
          <w:sz w:val="28"/>
          <w:szCs w:val="28"/>
        </w:rPr>
        <w:t>всієї Церкви для сприяння християнській єдності і місії.</w:t>
      </w:r>
      <w:r>
        <w:rPr>
          <w:rFonts w:ascii="Times New Roman" w:hAnsi="Times New Roman" w:cs="Times New Roman"/>
          <w:sz w:val="28"/>
          <w:szCs w:val="28"/>
        </w:rPr>
        <w:t xml:space="preserve"> Водночас вони наголошують на першості Євангелія і потребі спільнотного і колегіального здійснення примату. Вони також наполягають на еклезіологічній цінності регіонального рівня і на принципі субсидіарності. </w:t>
      </w:r>
      <w:r w:rsidRPr="006C10B2">
        <w:rPr>
          <w:rFonts w:ascii="Times New Roman" w:hAnsi="Times New Roman" w:cs="Times New Roman"/>
          <w:sz w:val="28"/>
          <w:szCs w:val="28"/>
        </w:rPr>
        <w:t xml:space="preserve">Ці </w:t>
      </w:r>
      <w:r>
        <w:rPr>
          <w:rFonts w:ascii="Times New Roman" w:hAnsi="Times New Roman" w:cs="Times New Roman"/>
          <w:sz w:val="28"/>
          <w:szCs w:val="28"/>
        </w:rPr>
        <w:t>Д</w:t>
      </w:r>
      <w:r w:rsidRPr="006C10B2">
        <w:rPr>
          <w:rFonts w:ascii="Times New Roman" w:hAnsi="Times New Roman" w:cs="Times New Roman"/>
          <w:sz w:val="28"/>
          <w:szCs w:val="28"/>
        </w:rPr>
        <w:t xml:space="preserve">іалоги пропонують важливі ідеї та </w:t>
      </w:r>
      <w:r>
        <w:rPr>
          <w:rFonts w:ascii="Times New Roman" w:hAnsi="Times New Roman" w:cs="Times New Roman"/>
          <w:sz w:val="28"/>
          <w:szCs w:val="28"/>
        </w:rPr>
        <w:t>напрямні</w:t>
      </w:r>
      <w:r w:rsidRPr="006C10B2">
        <w:rPr>
          <w:rFonts w:ascii="Times New Roman" w:hAnsi="Times New Roman" w:cs="Times New Roman"/>
          <w:sz w:val="28"/>
          <w:szCs w:val="28"/>
        </w:rPr>
        <w:t xml:space="preserve"> щодо прийнятного здійснення служіння єдності Єпископом Рим</w:t>
      </w:r>
      <w:r>
        <w:rPr>
          <w:rFonts w:ascii="Times New Roman" w:hAnsi="Times New Roman" w:cs="Times New Roman"/>
          <w:sz w:val="28"/>
          <w:szCs w:val="28"/>
        </w:rPr>
        <w:t>а</w:t>
      </w:r>
      <w:r w:rsidRPr="006C10B2">
        <w:rPr>
          <w:rFonts w:ascii="Times New Roman" w:hAnsi="Times New Roman" w:cs="Times New Roman"/>
          <w:sz w:val="28"/>
          <w:szCs w:val="28"/>
        </w:rPr>
        <w:t xml:space="preserve">, </w:t>
      </w:r>
      <w:r>
        <w:rPr>
          <w:rFonts w:ascii="Times New Roman" w:hAnsi="Times New Roman" w:cs="Times New Roman"/>
          <w:sz w:val="28"/>
          <w:szCs w:val="28"/>
        </w:rPr>
        <w:t>першості</w:t>
      </w:r>
      <w:r w:rsidRPr="006C10B2">
        <w:rPr>
          <w:rFonts w:ascii="Times New Roman" w:hAnsi="Times New Roman" w:cs="Times New Roman"/>
          <w:sz w:val="28"/>
          <w:szCs w:val="28"/>
        </w:rPr>
        <w:t xml:space="preserve"> проголошення та свідчення (</w:t>
      </w:r>
      <w:r w:rsidRPr="006C10B2">
        <w:rPr>
          <w:rFonts w:ascii="Times New Roman" w:hAnsi="Times New Roman" w:cs="Times New Roman"/>
          <w:i/>
          <w:sz w:val="28"/>
          <w:szCs w:val="28"/>
        </w:rPr>
        <w:t>kerigma-martyria</w:t>
      </w:r>
      <w:r w:rsidRPr="006C10B2">
        <w:rPr>
          <w:rFonts w:ascii="Times New Roman" w:hAnsi="Times New Roman" w:cs="Times New Roman"/>
          <w:sz w:val="28"/>
          <w:szCs w:val="28"/>
        </w:rPr>
        <w:t>), як</w:t>
      </w:r>
      <w:r>
        <w:rPr>
          <w:rFonts w:ascii="Times New Roman" w:hAnsi="Times New Roman" w:cs="Times New Roman"/>
          <w:sz w:val="28"/>
          <w:szCs w:val="28"/>
        </w:rPr>
        <w:t>і</w:t>
      </w:r>
      <w:r w:rsidRPr="006C10B2">
        <w:rPr>
          <w:rFonts w:ascii="Times New Roman" w:hAnsi="Times New Roman" w:cs="Times New Roman"/>
          <w:sz w:val="28"/>
          <w:szCs w:val="28"/>
        </w:rPr>
        <w:t xml:space="preserve"> могли б отримати інші західні християни ще до відновлення повного сопричастя.</w:t>
      </w:r>
    </w:p>
    <w:p w:rsidR="002255EB" w:rsidRPr="0029050A" w:rsidRDefault="002255EB" w:rsidP="002255EB">
      <w:pPr>
        <w:pStyle w:val="20"/>
        <w:shd w:val="clear" w:color="auto" w:fill="auto"/>
        <w:tabs>
          <w:tab w:val="left" w:pos="435"/>
        </w:tabs>
        <w:spacing w:before="0" w:line="240" w:lineRule="auto"/>
        <w:ind w:firstLine="567"/>
        <w:jc w:val="both"/>
        <w:rPr>
          <w:rFonts w:ascii="Times New Roman" w:hAnsi="Times New Roman" w:cs="Times New Roman"/>
          <w:sz w:val="28"/>
          <w:szCs w:val="28"/>
        </w:rPr>
      </w:pPr>
      <w:r w:rsidRPr="0029050A">
        <w:rPr>
          <w:rFonts w:ascii="Times New Roman" w:hAnsi="Times New Roman" w:cs="Times New Roman"/>
          <w:sz w:val="28"/>
          <w:szCs w:val="28"/>
        </w:rPr>
        <w:t xml:space="preserve">28. Оновлене здійснення примату повинно, в кінцевому рахунку, спиратися на </w:t>
      </w:r>
      <w:r w:rsidRPr="0029050A">
        <w:rPr>
          <w:rStyle w:val="21"/>
          <w:rFonts w:ascii="Times New Roman" w:hAnsi="Times New Roman" w:cs="Times New Roman"/>
          <w:sz w:val="28"/>
          <w:szCs w:val="28"/>
          <w:lang w:val="uk-UA"/>
        </w:rPr>
        <w:t>diakonia.</w:t>
      </w:r>
      <w:r w:rsidRPr="0029050A">
        <w:rPr>
          <w:rStyle w:val="21"/>
          <w:rFonts w:ascii="Times New Roman" w:hAnsi="Times New Roman" w:cs="Times New Roman"/>
          <w:i w:val="0"/>
          <w:sz w:val="28"/>
          <w:szCs w:val="28"/>
          <w:lang w:val="uk-UA"/>
        </w:rPr>
        <w:t xml:space="preserve"> Влада і служіння тісно взаємопов</w:t>
      </w:r>
      <w:r w:rsidRPr="0029050A">
        <w:rPr>
          <w:rFonts w:ascii="Times New Roman" w:hAnsi="Times New Roman" w:cs="Times New Roman"/>
          <w:sz w:val="28"/>
          <w:szCs w:val="28"/>
        </w:rPr>
        <w:t>’</w:t>
      </w:r>
      <w:r w:rsidRPr="0029050A">
        <w:rPr>
          <w:rStyle w:val="21"/>
          <w:rFonts w:ascii="Times New Roman" w:hAnsi="Times New Roman" w:cs="Times New Roman"/>
          <w:i w:val="0"/>
          <w:sz w:val="28"/>
          <w:szCs w:val="28"/>
          <w:lang w:val="uk-UA"/>
        </w:rPr>
        <w:t xml:space="preserve">язані. Роль Петра у зміцненні братів (Лк. 22, 32) </w:t>
      </w:r>
      <w:r w:rsidRPr="0029050A">
        <w:rPr>
          <w:rFonts w:ascii="Times New Roman" w:hAnsi="Times New Roman" w:cs="Times New Roman"/>
          <w:sz w:val="28"/>
          <w:szCs w:val="28"/>
        </w:rPr>
        <w:t xml:space="preserve">– </w:t>
      </w:r>
      <w:r w:rsidRPr="0029050A">
        <w:rPr>
          <w:rStyle w:val="21"/>
          <w:rFonts w:ascii="Times New Roman" w:hAnsi="Times New Roman" w:cs="Times New Roman"/>
          <w:i w:val="0"/>
          <w:sz w:val="28"/>
          <w:szCs w:val="28"/>
          <w:lang w:val="uk-UA"/>
        </w:rPr>
        <w:t xml:space="preserve">це лідерство служіння </w:t>
      </w:r>
      <w:r>
        <w:rPr>
          <w:rStyle w:val="21"/>
          <w:rFonts w:ascii="Times New Roman" w:hAnsi="Times New Roman" w:cs="Times New Roman"/>
          <w:i w:val="0"/>
          <w:sz w:val="28"/>
          <w:szCs w:val="28"/>
          <w:lang w:val="uk-UA"/>
        </w:rPr>
        <w:t>при</w:t>
      </w:r>
      <w:r w:rsidRPr="0029050A">
        <w:rPr>
          <w:rStyle w:val="21"/>
          <w:rFonts w:ascii="Times New Roman" w:hAnsi="Times New Roman" w:cs="Times New Roman"/>
          <w:i w:val="0"/>
          <w:sz w:val="28"/>
          <w:szCs w:val="28"/>
          <w:lang w:val="uk-UA"/>
        </w:rPr>
        <w:t xml:space="preserve"> усвідомленні власної слабкості та гріховності. «Примат </w:t>
      </w:r>
      <w:r w:rsidRPr="0029050A">
        <w:rPr>
          <w:rStyle w:val="21"/>
          <w:rFonts w:ascii="Times New Roman" w:hAnsi="Times New Roman" w:cs="Times New Roman"/>
          <w:i w:val="0"/>
          <w:sz w:val="28"/>
          <w:szCs w:val="28"/>
          <w:lang w:val="uk-UA"/>
        </w:rPr>
        <w:lastRenderedPageBreak/>
        <w:t xml:space="preserve">служіння, послуги і любові», про який говорив Папа Павло VI, «служіння любові», запропоноване Папою Йоаном Павлом II, </w:t>
      </w:r>
      <w:r w:rsidRPr="0029050A">
        <w:rPr>
          <w:rFonts w:ascii="Times New Roman" w:hAnsi="Times New Roman" w:cs="Times New Roman"/>
          <w:sz w:val="28"/>
          <w:szCs w:val="28"/>
        </w:rPr>
        <w:t xml:space="preserve">– </w:t>
      </w:r>
      <w:r w:rsidRPr="0029050A">
        <w:rPr>
          <w:rStyle w:val="21"/>
          <w:rFonts w:ascii="Times New Roman" w:hAnsi="Times New Roman" w:cs="Times New Roman"/>
          <w:i w:val="0"/>
          <w:sz w:val="28"/>
          <w:szCs w:val="28"/>
          <w:lang w:val="uk-UA"/>
        </w:rPr>
        <w:t>це служіння єдності, яке розуміється як служіння «</w:t>
      </w:r>
      <w:r w:rsidRPr="0029050A">
        <w:rPr>
          <w:rStyle w:val="21"/>
          <w:rFonts w:ascii="Times New Roman" w:hAnsi="Times New Roman" w:cs="Times New Roman"/>
          <w:sz w:val="28"/>
          <w:szCs w:val="28"/>
          <w:lang w:val="uk-UA"/>
        </w:rPr>
        <w:t>servus servorum Dei</w:t>
      </w:r>
      <w:r w:rsidRPr="0029050A">
        <w:rPr>
          <w:rStyle w:val="21"/>
          <w:rFonts w:ascii="Times New Roman" w:hAnsi="Times New Roman" w:cs="Times New Roman"/>
          <w:i w:val="0"/>
          <w:sz w:val="28"/>
          <w:szCs w:val="28"/>
          <w:lang w:val="uk-UA"/>
        </w:rPr>
        <w:t xml:space="preserve">» </w:t>
      </w:r>
      <w:r w:rsidRPr="00A442E1">
        <w:rPr>
          <w:rStyle w:val="21"/>
          <w:rFonts w:ascii="Times New Roman" w:hAnsi="Times New Roman" w:cs="Times New Roman"/>
          <w:i w:val="0"/>
          <w:sz w:val="28"/>
          <w:szCs w:val="28"/>
          <w:lang w:val="uk-UA"/>
        </w:rPr>
        <w:t>(</w:t>
      </w:r>
      <w:r w:rsidRPr="0029050A">
        <w:rPr>
          <w:rStyle w:val="21"/>
          <w:rFonts w:ascii="Times New Roman" w:hAnsi="Times New Roman" w:cs="Times New Roman"/>
          <w:sz w:val="28"/>
          <w:szCs w:val="28"/>
          <w:lang w:val="uk-UA"/>
        </w:rPr>
        <w:t>ES</w:t>
      </w:r>
      <w:r w:rsidRPr="0029050A">
        <w:rPr>
          <w:rFonts w:ascii="Times New Roman" w:hAnsi="Times New Roman" w:cs="Times New Roman"/>
          <w:sz w:val="28"/>
          <w:szCs w:val="28"/>
        </w:rPr>
        <w:t xml:space="preserve"> 114; </w:t>
      </w:r>
      <w:r w:rsidRPr="0029050A">
        <w:rPr>
          <w:rStyle w:val="21"/>
          <w:rFonts w:ascii="Times New Roman" w:hAnsi="Times New Roman" w:cs="Times New Roman"/>
          <w:sz w:val="28"/>
          <w:szCs w:val="28"/>
          <w:lang w:val="uk-UA"/>
        </w:rPr>
        <w:t>UUS</w:t>
      </w:r>
      <w:r w:rsidRPr="0029050A">
        <w:rPr>
          <w:rFonts w:ascii="Times New Roman" w:hAnsi="Times New Roman" w:cs="Times New Roman"/>
          <w:sz w:val="28"/>
          <w:szCs w:val="28"/>
        </w:rPr>
        <w:t xml:space="preserve"> 88 цитуючи Папу Григорія Великого). Це служіння нерозривно пов’язане з самозреченням і самопожертвою Христа, здійсненими саме для того, «щоб усі були одно» (Йо. 17, 21). Тому примат повинен бути вкорінений в таїні Хреста і моделюватися на кенотичному прикладі Христа.</w:t>
      </w:r>
    </w:p>
    <w:p w:rsidR="002255EB" w:rsidRPr="002255EB" w:rsidRDefault="002255EB" w:rsidP="002255EB">
      <w:pPr>
        <w:pStyle w:val="20"/>
        <w:shd w:val="clear" w:color="auto" w:fill="auto"/>
        <w:tabs>
          <w:tab w:val="left" w:pos="435"/>
        </w:tabs>
        <w:spacing w:before="0" w:line="240" w:lineRule="auto"/>
        <w:ind w:firstLine="567"/>
        <w:jc w:val="both"/>
        <w:rPr>
          <w:rFonts w:ascii="Times New Roman" w:hAnsi="Times New Roman" w:cs="Times New Roman"/>
          <w:sz w:val="28"/>
          <w:szCs w:val="28"/>
          <w:lang w:val="ru-RU"/>
        </w:rPr>
      </w:pPr>
    </w:p>
    <w:p w:rsidR="002255EB" w:rsidRPr="00D213AE" w:rsidRDefault="002255EB" w:rsidP="002255EB">
      <w:pPr>
        <w:pStyle w:val="20"/>
        <w:shd w:val="clear" w:color="auto" w:fill="auto"/>
        <w:tabs>
          <w:tab w:val="left" w:pos="435"/>
        </w:tabs>
        <w:spacing w:before="0" w:line="240" w:lineRule="auto"/>
        <w:ind w:firstLine="567"/>
        <w:jc w:val="both"/>
        <w:rPr>
          <w:rFonts w:ascii="Times New Roman" w:hAnsi="Times New Roman" w:cs="Times New Roman"/>
          <w:sz w:val="28"/>
          <w:szCs w:val="28"/>
          <w:lang w:val="ru-RU"/>
        </w:rPr>
      </w:pPr>
      <w:r w:rsidRPr="00D213AE">
        <w:rPr>
          <w:rFonts w:ascii="Times New Roman" w:hAnsi="Times New Roman" w:cs="Times New Roman"/>
          <w:sz w:val="28"/>
          <w:szCs w:val="28"/>
          <w:lang w:val="ru-RU"/>
        </w:rPr>
        <w:t>ЄДНІСТЬ – ПОДАРУНОК СВЯТОГО ДУХА</w:t>
      </w:r>
    </w:p>
    <w:p w:rsidR="002255EB" w:rsidRPr="0029050A" w:rsidRDefault="002255EB" w:rsidP="002255EB">
      <w:pPr>
        <w:pStyle w:val="20"/>
        <w:shd w:val="clear" w:color="auto" w:fill="auto"/>
        <w:tabs>
          <w:tab w:val="left" w:pos="432"/>
        </w:tabs>
        <w:spacing w:before="0" w:line="240" w:lineRule="auto"/>
        <w:ind w:firstLine="567"/>
        <w:jc w:val="both"/>
        <w:rPr>
          <w:rFonts w:ascii="Times New Roman" w:hAnsi="Times New Roman" w:cs="Times New Roman"/>
          <w:sz w:val="28"/>
          <w:szCs w:val="28"/>
          <w:lang w:val="ru-RU"/>
        </w:rPr>
      </w:pPr>
    </w:p>
    <w:p w:rsidR="002255EB" w:rsidRPr="00BB0113" w:rsidRDefault="002255EB" w:rsidP="002255EB">
      <w:pPr>
        <w:pStyle w:val="20"/>
        <w:shd w:val="clear" w:color="auto" w:fill="auto"/>
        <w:tabs>
          <w:tab w:val="left" w:pos="435"/>
        </w:tabs>
        <w:spacing w:before="0" w:line="240" w:lineRule="auto"/>
        <w:ind w:firstLine="567"/>
        <w:jc w:val="both"/>
        <w:rPr>
          <w:rFonts w:ascii="Times New Roman" w:hAnsi="Times New Roman" w:cs="Times New Roman"/>
          <w:sz w:val="28"/>
          <w:szCs w:val="28"/>
        </w:rPr>
      </w:pPr>
      <w:r w:rsidRPr="00BB0113">
        <w:rPr>
          <w:rFonts w:ascii="Times New Roman" w:hAnsi="Times New Roman" w:cs="Times New Roman"/>
          <w:sz w:val="28"/>
          <w:szCs w:val="28"/>
        </w:rPr>
        <w:t>29. Духовний екуменізм – душа екуменічного руху (</w:t>
      </w:r>
      <w:r w:rsidRPr="00BB0113">
        <w:rPr>
          <w:rFonts w:ascii="Times New Roman" w:hAnsi="Times New Roman" w:cs="Times New Roman"/>
          <w:i/>
          <w:sz w:val="28"/>
          <w:szCs w:val="28"/>
        </w:rPr>
        <w:t>UR</w:t>
      </w:r>
      <w:r w:rsidRPr="00BB0113">
        <w:rPr>
          <w:rFonts w:ascii="Times New Roman" w:hAnsi="Times New Roman" w:cs="Times New Roman"/>
          <w:sz w:val="28"/>
          <w:szCs w:val="28"/>
        </w:rPr>
        <w:t xml:space="preserve"> 8). Важливою рисою духовного екуменізму є прощі, які відіграють «важливу роль у підтримці сопричастя і комунікації між віруючими наших Церков» (OO-C 2009, 68). Багато християн різних конфесій вирушають у паломництво до Рима, щоби відвідати могили апостолів Петра і Павла. Така спільна побожність – це вже сильне вираження зв’язків сопричастя, вкорінених в апостольськ</w:t>
      </w:r>
      <w:r>
        <w:rPr>
          <w:rFonts w:ascii="Times New Roman" w:hAnsi="Times New Roman" w:cs="Times New Roman"/>
          <w:sz w:val="28"/>
          <w:szCs w:val="28"/>
        </w:rPr>
        <w:t>ій</w:t>
      </w:r>
      <w:r w:rsidRPr="00BB0113">
        <w:rPr>
          <w:rFonts w:ascii="Times New Roman" w:hAnsi="Times New Roman" w:cs="Times New Roman"/>
          <w:sz w:val="28"/>
          <w:szCs w:val="28"/>
        </w:rPr>
        <w:t xml:space="preserve"> вір</w:t>
      </w:r>
      <w:r>
        <w:rPr>
          <w:rFonts w:ascii="Times New Roman" w:hAnsi="Times New Roman" w:cs="Times New Roman"/>
          <w:sz w:val="28"/>
          <w:szCs w:val="28"/>
        </w:rPr>
        <w:t>і</w:t>
      </w:r>
      <w:r w:rsidRPr="00BB0113">
        <w:rPr>
          <w:rFonts w:ascii="Times New Roman" w:hAnsi="Times New Roman" w:cs="Times New Roman"/>
          <w:sz w:val="28"/>
          <w:szCs w:val="28"/>
        </w:rPr>
        <w:t>. Як опікун цих святих місць, Римська Церква несе особливу відповідальність у прийнятті паломників з інших християнських спільнот та підтримці їхньої молитви і побожності. В екуменічному дусі їх можна забезпечувати каплицями, що би могло стати духовним фундаментам у пошуках єдності.</w:t>
      </w:r>
    </w:p>
    <w:p w:rsidR="002255EB" w:rsidRPr="00473EB4" w:rsidRDefault="002255EB" w:rsidP="002255EB">
      <w:pPr>
        <w:pStyle w:val="20"/>
        <w:shd w:val="clear" w:color="auto" w:fill="auto"/>
        <w:tabs>
          <w:tab w:val="left" w:pos="442"/>
        </w:tabs>
        <w:spacing w:before="0" w:line="240" w:lineRule="auto"/>
        <w:ind w:firstLine="567"/>
        <w:jc w:val="both"/>
        <w:rPr>
          <w:rFonts w:ascii="Times New Roman" w:hAnsi="Times New Roman" w:cs="Times New Roman"/>
          <w:sz w:val="28"/>
          <w:szCs w:val="28"/>
        </w:rPr>
      </w:pPr>
      <w:r>
        <w:rPr>
          <w:rFonts w:ascii="Times New Roman" w:hAnsi="Times New Roman" w:cs="Times New Roman"/>
          <w:sz w:val="28"/>
          <w:szCs w:val="28"/>
        </w:rPr>
        <w:t xml:space="preserve">30. </w:t>
      </w:r>
      <w:r w:rsidRPr="00B73B23">
        <w:rPr>
          <w:rFonts w:ascii="Times New Roman" w:hAnsi="Times New Roman" w:cs="Times New Roman"/>
          <w:sz w:val="28"/>
          <w:szCs w:val="28"/>
        </w:rPr>
        <w:t>Одна з основних інтуїцій екуменічного руху полягає в тому, що єдність, якої прагнуть християни, не буде насамперед плодом їхніх власних зусиль і не буде реалізована через якусь заздалегідь узяту модель чи план. Єдніс</w:t>
      </w:r>
      <w:r>
        <w:rPr>
          <w:rFonts w:ascii="Times New Roman" w:hAnsi="Times New Roman" w:cs="Times New Roman"/>
          <w:sz w:val="28"/>
          <w:szCs w:val="28"/>
        </w:rPr>
        <w:t>ть буде радше даром, отриманим «</w:t>
      </w:r>
      <w:r w:rsidRPr="00B73B23">
        <w:rPr>
          <w:rFonts w:ascii="Times New Roman" w:hAnsi="Times New Roman" w:cs="Times New Roman"/>
          <w:sz w:val="28"/>
          <w:szCs w:val="28"/>
        </w:rPr>
        <w:t>так, як хоче Христос, і тими засобами, якими Він хоче</w:t>
      </w:r>
      <w:r>
        <w:rPr>
          <w:rFonts w:ascii="Times New Roman" w:hAnsi="Times New Roman" w:cs="Times New Roman"/>
          <w:sz w:val="28"/>
          <w:szCs w:val="28"/>
        </w:rPr>
        <w:t>»</w:t>
      </w:r>
      <w:r w:rsidRPr="00B73B23">
        <w:rPr>
          <w:rFonts w:ascii="Times New Roman" w:hAnsi="Times New Roman" w:cs="Times New Roman"/>
          <w:sz w:val="28"/>
          <w:szCs w:val="28"/>
        </w:rPr>
        <w:t xml:space="preserve"> (Молитва за єдність о. Павла Кутюр</w:t>
      </w:r>
      <w:r>
        <w:rPr>
          <w:rFonts w:ascii="Times New Roman" w:hAnsi="Times New Roman" w:cs="Times New Roman"/>
          <w:sz w:val="28"/>
          <w:szCs w:val="28"/>
        </w:rPr>
        <w:t>’</w:t>
      </w:r>
      <w:r w:rsidRPr="00B73B23">
        <w:rPr>
          <w:rFonts w:ascii="Times New Roman" w:hAnsi="Times New Roman" w:cs="Times New Roman"/>
          <w:sz w:val="28"/>
          <w:szCs w:val="28"/>
        </w:rPr>
        <w:t>є), за допомогою дії Святого Духа.</w:t>
      </w:r>
      <w:r>
        <w:rPr>
          <w:rFonts w:ascii="Times New Roman" w:hAnsi="Times New Roman" w:cs="Times New Roman"/>
          <w:sz w:val="28"/>
          <w:szCs w:val="28"/>
        </w:rPr>
        <w:t xml:space="preserve"> </w:t>
      </w:r>
      <w:r w:rsidRPr="00AF6D43">
        <w:rPr>
          <w:rFonts w:ascii="Times New Roman" w:hAnsi="Times New Roman" w:cs="Times New Roman"/>
          <w:sz w:val="28"/>
          <w:szCs w:val="28"/>
        </w:rPr>
        <w:t>Тим не менше, про</w:t>
      </w:r>
      <w:r>
        <w:rPr>
          <w:rFonts w:ascii="Times New Roman" w:hAnsi="Times New Roman" w:cs="Times New Roman"/>
          <w:sz w:val="28"/>
          <w:szCs w:val="28"/>
        </w:rPr>
        <w:t>позиції, зібрані з екуменічних Д</w:t>
      </w:r>
      <w:r w:rsidRPr="00AF6D43">
        <w:rPr>
          <w:rFonts w:ascii="Times New Roman" w:hAnsi="Times New Roman" w:cs="Times New Roman"/>
          <w:sz w:val="28"/>
          <w:szCs w:val="28"/>
        </w:rPr>
        <w:t xml:space="preserve">іалогів та </w:t>
      </w:r>
      <w:r w:rsidRPr="00AF6D43">
        <w:rPr>
          <w:rFonts w:ascii="Times New Roman" w:hAnsi="Times New Roman" w:cs="Times New Roman"/>
          <w:i/>
          <w:sz w:val="28"/>
          <w:szCs w:val="28"/>
        </w:rPr>
        <w:t>Відповідей</w:t>
      </w:r>
      <w:r w:rsidRPr="00AF6D43">
        <w:rPr>
          <w:rFonts w:ascii="Times New Roman" w:hAnsi="Times New Roman" w:cs="Times New Roman"/>
          <w:sz w:val="28"/>
          <w:szCs w:val="28"/>
        </w:rPr>
        <w:t xml:space="preserve"> на енцикліку </w:t>
      </w:r>
      <w:r w:rsidRPr="00AF6D43">
        <w:rPr>
          <w:rFonts w:ascii="Times New Roman" w:hAnsi="Times New Roman" w:cs="Times New Roman"/>
          <w:i/>
          <w:sz w:val="28"/>
          <w:szCs w:val="28"/>
        </w:rPr>
        <w:t>Ut unum sint</w:t>
      </w:r>
      <w:r w:rsidRPr="00AF6D43">
        <w:rPr>
          <w:rFonts w:ascii="Times New Roman" w:hAnsi="Times New Roman" w:cs="Times New Roman"/>
          <w:sz w:val="28"/>
          <w:szCs w:val="28"/>
        </w:rPr>
        <w:t xml:space="preserve">, можуть </w:t>
      </w:r>
      <w:r>
        <w:rPr>
          <w:rFonts w:ascii="Times New Roman" w:hAnsi="Times New Roman" w:cs="Times New Roman"/>
          <w:sz w:val="28"/>
          <w:szCs w:val="28"/>
        </w:rPr>
        <w:t>бути</w:t>
      </w:r>
      <w:r w:rsidRPr="00AF6D43">
        <w:rPr>
          <w:rFonts w:ascii="Times New Roman" w:hAnsi="Times New Roman" w:cs="Times New Roman"/>
          <w:sz w:val="28"/>
          <w:szCs w:val="28"/>
        </w:rPr>
        <w:t xml:space="preserve"> дороговказами для Церков, з вірою в те, що Святий Дух діє, освітлюючи шлях до прийнятного служіння єдності для сопричастя Церков, як того бажає Христос.</w:t>
      </w:r>
      <w:r>
        <w:rPr>
          <w:rFonts w:ascii="Times New Roman" w:hAnsi="Times New Roman" w:cs="Times New Roman"/>
          <w:sz w:val="28"/>
          <w:szCs w:val="28"/>
        </w:rPr>
        <w:t xml:space="preserve"> Папа Франциск сказав: «</w:t>
      </w:r>
      <w:r w:rsidRPr="00AF6D43">
        <w:rPr>
          <w:rFonts w:ascii="Times New Roman" w:hAnsi="Times New Roman" w:cs="Times New Roman"/>
          <w:sz w:val="28"/>
          <w:szCs w:val="28"/>
        </w:rPr>
        <w:t>Єдність не прийде як диво в самому кінці</w:t>
      </w:r>
      <w:r>
        <w:rPr>
          <w:rFonts w:ascii="Times New Roman" w:hAnsi="Times New Roman" w:cs="Times New Roman"/>
          <w:sz w:val="28"/>
          <w:szCs w:val="28"/>
        </w:rPr>
        <w:t>. Є</w:t>
      </w:r>
      <w:r w:rsidRPr="00AF6D43">
        <w:rPr>
          <w:rFonts w:ascii="Times New Roman" w:hAnsi="Times New Roman" w:cs="Times New Roman"/>
          <w:sz w:val="28"/>
          <w:szCs w:val="28"/>
        </w:rPr>
        <w:t>дність приходить під час подорожі; Святий Дух робить це під час подорожі</w:t>
      </w:r>
      <w:r>
        <w:rPr>
          <w:rFonts w:ascii="Times New Roman" w:hAnsi="Times New Roman" w:cs="Times New Roman"/>
          <w:sz w:val="28"/>
          <w:szCs w:val="28"/>
        </w:rPr>
        <w:t xml:space="preserve">. </w:t>
      </w:r>
      <w:r w:rsidRPr="001F58CE">
        <w:rPr>
          <w:rFonts w:ascii="Times New Roman" w:hAnsi="Times New Roman" w:cs="Times New Roman"/>
          <w:sz w:val="28"/>
          <w:szCs w:val="28"/>
        </w:rPr>
        <w:t xml:space="preserve">Якщо ми не </w:t>
      </w:r>
      <w:r>
        <w:rPr>
          <w:rFonts w:ascii="Times New Roman" w:hAnsi="Times New Roman" w:cs="Times New Roman"/>
          <w:sz w:val="28"/>
          <w:szCs w:val="28"/>
        </w:rPr>
        <w:t>йтимемо</w:t>
      </w:r>
      <w:r w:rsidRPr="001F58CE">
        <w:rPr>
          <w:rFonts w:ascii="Times New Roman" w:hAnsi="Times New Roman" w:cs="Times New Roman"/>
          <w:sz w:val="28"/>
          <w:szCs w:val="28"/>
        </w:rPr>
        <w:t xml:space="preserve"> разом, якщо ми не молити</w:t>
      </w:r>
      <w:r>
        <w:rPr>
          <w:rFonts w:ascii="Times New Roman" w:hAnsi="Times New Roman" w:cs="Times New Roman"/>
          <w:sz w:val="28"/>
          <w:szCs w:val="28"/>
        </w:rPr>
        <w:t>мемо</w:t>
      </w:r>
      <w:r w:rsidRPr="001F58CE">
        <w:rPr>
          <w:rFonts w:ascii="Times New Roman" w:hAnsi="Times New Roman" w:cs="Times New Roman"/>
          <w:sz w:val="28"/>
          <w:szCs w:val="28"/>
        </w:rPr>
        <w:t>ся один за одного, якщо ми не співпрацювати</w:t>
      </w:r>
      <w:r>
        <w:rPr>
          <w:rFonts w:ascii="Times New Roman" w:hAnsi="Times New Roman" w:cs="Times New Roman"/>
          <w:sz w:val="28"/>
          <w:szCs w:val="28"/>
        </w:rPr>
        <w:t>мемо</w:t>
      </w:r>
      <w:r w:rsidRPr="001F58CE">
        <w:rPr>
          <w:rFonts w:ascii="Times New Roman" w:hAnsi="Times New Roman" w:cs="Times New Roman"/>
          <w:sz w:val="28"/>
          <w:szCs w:val="28"/>
        </w:rPr>
        <w:t xml:space="preserve"> в цьому світі у </w:t>
      </w:r>
      <w:r>
        <w:rPr>
          <w:rFonts w:ascii="Times New Roman" w:hAnsi="Times New Roman" w:cs="Times New Roman"/>
          <w:sz w:val="28"/>
          <w:szCs w:val="28"/>
        </w:rPr>
        <w:t>різні</w:t>
      </w:r>
      <w:r w:rsidRPr="001F58CE">
        <w:rPr>
          <w:rFonts w:ascii="Times New Roman" w:hAnsi="Times New Roman" w:cs="Times New Roman"/>
          <w:sz w:val="28"/>
          <w:szCs w:val="28"/>
        </w:rPr>
        <w:t xml:space="preserve"> способ</w:t>
      </w:r>
      <w:r>
        <w:rPr>
          <w:rFonts w:ascii="Times New Roman" w:hAnsi="Times New Roman" w:cs="Times New Roman"/>
          <w:sz w:val="28"/>
          <w:szCs w:val="28"/>
        </w:rPr>
        <w:t xml:space="preserve">и </w:t>
      </w:r>
      <w:r w:rsidRPr="001F58CE">
        <w:rPr>
          <w:rFonts w:ascii="Times New Roman" w:hAnsi="Times New Roman" w:cs="Times New Roman"/>
          <w:sz w:val="28"/>
          <w:szCs w:val="28"/>
        </w:rPr>
        <w:t>для Божого</w:t>
      </w:r>
      <w:r>
        <w:rPr>
          <w:rFonts w:ascii="Times New Roman" w:hAnsi="Times New Roman" w:cs="Times New Roman"/>
          <w:sz w:val="28"/>
          <w:szCs w:val="28"/>
        </w:rPr>
        <w:t xml:space="preserve"> Люду</w:t>
      </w:r>
      <w:r w:rsidRPr="001F58CE">
        <w:rPr>
          <w:rFonts w:ascii="Times New Roman" w:hAnsi="Times New Roman" w:cs="Times New Roman"/>
          <w:sz w:val="28"/>
          <w:szCs w:val="28"/>
        </w:rPr>
        <w:t>, то єдності не буде!</w:t>
      </w:r>
      <w:r>
        <w:rPr>
          <w:rFonts w:ascii="Times New Roman" w:hAnsi="Times New Roman" w:cs="Times New Roman"/>
          <w:sz w:val="28"/>
          <w:szCs w:val="28"/>
        </w:rPr>
        <w:t xml:space="preserve"> </w:t>
      </w:r>
      <w:r w:rsidRPr="001F58CE">
        <w:rPr>
          <w:rFonts w:ascii="Times New Roman" w:hAnsi="Times New Roman" w:cs="Times New Roman"/>
          <w:sz w:val="28"/>
          <w:szCs w:val="28"/>
        </w:rPr>
        <w:t>Але це ста</w:t>
      </w:r>
      <w:r>
        <w:rPr>
          <w:rFonts w:ascii="Times New Roman" w:hAnsi="Times New Roman" w:cs="Times New Roman"/>
          <w:sz w:val="28"/>
          <w:szCs w:val="28"/>
        </w:rPr>
        <w:t>ватиметь</w:t>
      </w:r>
      <w:r w:rsidRPr="001F58CE">
        <w:rPr>
          <w:rFonts w:ascii="Times New Roman" w:hAnsi="Times New Roman" w:cs="Times New Roman"/>
          <w:sz w:val="28"/>
          <w:szCs w:val="28"/>
        </w:rPr>
        <w:t>ся на ц</w:t>
      </w:r>
      <w:r>
        <w:rPr>
          <w:rFonts w:ascii="Times New Roman" w:hAnsi="Times New Roman" w:cs="Times New Roman"/>
          <w:sz w:val="28"/>
          <w:szCs w:val="28"/>
        </w:rPr>
        <w:t>ій</w:t>
      </w:r>
      <w:r w:rsidRPr="001F58CE">
        <w:rPr>
          <w:rFonts w:ascii="Times New Roman" w:hAnsi="Times New Roman" w:cs="Times New Roman"/>
          <w:sz w:val="28"/>
          <w:szCs w:val="28"/>
        </w:rPr>
        <w:t xml:space="preserve"> </w:t>
      </w:r>
      <w:r>
        <w:rPr>
          <w:rFonts w:ascii="Times New Roman" w:hAnsi="Times New Roman" w:cs="Times New Roman"/>
          <w:sz w:val="28"/>
          <w:szCs w:val="28"/>
        </w:rPr>
        <w:t>дорозі</w:t>
      </w:r>
      <w:r w:rsidRPr="001F58CE">
        <w:rPr>
          <w:rFonts w:ascii="Times New Roman" w:hAnsi="Times New Roman" w:cs="Times New Roman"/>
          <w:sz w:val="28"/>
          <w:szCs w:val="28"/>
        </w:rPr>
        <w:t>, на кожному кроці, який зробимо</w:t>
      </w:r>
      <w:r>
        <w:rPr>
          <w:rFonts w:ascii="Times New Roman" w:hAnsi="Times New Roman" w:cs="Times New Roman"/>
          <w:sz w:val="28"/>
          <w:szCs w:val="28"/>
        </w:rPr>
        <w:t>. І це навіть не ми робимо, а Святий Дух, який бачить нашу добру волю»</w:t>
      </w:r>
      <w:r>
        <w:rPr>
          <w:rStyle w:val="a9"/>
          <w:rFonts w:ascii="Times New Roman" w:hAnsi="Times New Roman" w:cs="Times New Roman"/>
          <w:sz w:val="28"/>
          <w:szCs w:val="28"/>
        </w:rPr>
        <w:footnoteReference w:id="43"/>
      </w:r>
      <w:r>
        <w:rPr>
          <w:rFonts w:ascii="Times New Roman" w:hAnsi="Times New Roman" w:cs="Times New Roman"/>
          <w:sz w:val="28"/>
          <w:szCs w:val="28"/>
        </w:rPr>
        <w:t>.</w:t>
      </w:r>
    </w:p>
    <w:p w:rsidR="002255EB"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sz w:val="28"/>
          <w:szCs w:val="28"/>
          <w:lang w:val="uk-UA"/>
        </w:rPr>
      </w:pPr>
      <w:r w:rsidRPr="004754C7">
        <w:rPr>
          <w:rFonts w:ascii="Times New Roman" w:hAnsi="Times New Roman" w:cs="Times New Roman"/>
          <w:sz w:val="28"/>
          <w:szCs w:val="28"/>
          <w:lang w:val="uk-UA"/>
        </w:rPr>
        <w:t>ДЖЕРЕЛА</w:t>
      </w:r>
    </w:p>
    <w:p w:rsidR="002255EB" w:rsidRPr="004754C7" w:rsidRDefault="002255EB" w:rsidP="002255EB">
      <w:pPr>
        <w:ind w:firstLine="567"/>
        <w:rPr>
          <w:rStyle w:val="312pt"/>
          <w:rFonts w:ascii="Times New Roman" w:hAnsi="Times New Roman" w:cs="Times New Roman"/>
          <w:i w:val="0"/>
          <w:sz w:val="28"/>
          <w:szCs w:val="28"/>
          <w:lang w:val="uk-UA"/>
        </w:rPr>
      </w:pPr>
    </w:p>
    <w:p w:rsidR="002255EB" w:rsidRPr="004754C7" w:rsidRDefault="002255EB" w:rsidP="002255EB">
      <w:pPr>
        <w:ind w:firstLine="567"/>
        <w:rPr>
          <w:rFonts w:ascii="Times New Roman" w:hAnsi="Times New Roman" w:cs="Times New Roman"/>
          <w:sz w:val="28"/>
          <w:szCs w:val="28"/>
          <w:lang w:val="uk-UA"/>
        </w:rPr>
      </w:pPr>
      <w:r w:rsidRPr="004754C7">
        <w:rPr>
          <w:rStyle w:val="312pt"/>
          <w:rFonts w:ascii="Times New Roman" w:hAnsi="Times New Roman" w:cs="Times New Roman"/>
          <w:i w:val="0"/>
          <w:sz w:val="28"/>
          <w:szCs w:val="28"/>
          <w:lang w:val="uk-UA"/>
        </w:rPr>
        <w:t>1.</w:t>
      </w:r>
      <w:r w:rsidRPr="004754C7">
        <w:rPr>
          <w:rStyle w:val="312pt"/>
          <w:rFonts w:ascii="Times New Roman" w:hAnsi="Times New Roman" w:cs="Times New Roman"/>
          <w:sz w:val="28"/>
          <w:szCs w:val="28"/>
          <w:lang w:val="uk-UA"/>
        </w:rPr>
        <w:t xml:space="preserve"> </w:t>
      </w:r>
      <w:r w:rsidRPr="004754C7">
        <w:rPr>
          <w:rFonts w:ascii="Times New Roman" w:hAnsi="Times New Roman" w:cs="Times New Roman"/>
          <w:sz w:val="28"/>
          <w:szCs w:val="28"/>
          <w:lang w:val="uk-UA"/>
        </w:rPr>
        <w:t>ВІДПОВІДІ НА</w:t>
      </w:r>
      <w:r w:rsidRPr="004754C7">
        <w:rPr>
          <w:rStyle w:val="312pt"/>
          <w:rFonts w:ascii="Times New Roman" w:hAnsi="Times New Roman" w:cs="Times New Roman"/>
          <w:sz w:val="28"/>
          <w:szCs w:val="28"/>
          <w:lang w:val="uk-UA"/>
        </w:rPr>
        <w:t xml:space="preserve"> UT UNUM SINT</w:t>
      </w:r>
    </w:p>
    <w:p w:rsidR="002255EB" w:rsidRPr="004754C7" w:rsidRDefault="002255EB" w:rsidP="002255EB">
      <w:pPr>
        <w:ind w:firstLine="708"/>
        <w:rPr>
          <w:rFonts w:ascii="Times New Roman" w:hAnsi="Times New Roman" w:cs="Times New Roman"/>
          <w:sz w:val="28"/>
          <w:szCs w:val="28"/>
          <w:lang w:val="uk-UA"/>
        </w:rPr>
      </w:pPr>
    </w:p>
    <w:p w:rsidR="002255EB" w:rsidRPr="004754C7" w:rsidRDefault="002255EB" w:rsidP="002255EB">
      <w:pPr>
        <w:ind w:firstLine="708"/>
        <w:rPr>
          <w:rFonts w:ascii="Times New Roman" w:hAnsi="Times New Roman" w:cs="Times New Roman"/>
          <w:sz w:val="28"/>
          <w:szCs w:val="28"/>
          <w:lang w:val="uk-UA"/>
        </w:rPr>
      </w:pPr>
      <w:r w:rsidRPr="004754C7">
        <w:rPr>
          <w:rFonts w:ascii="Times New Roman" w:hAnsi="Times New Roman" w:cs="Times New Roman"/>
          <w:sz w:val="28"/>
          <w:szCs w:val="28"/>
          <w:lang w:val="uk-UA"/>
        </w:rPr>
        <w:t>1.1. ВІД ЦЕРКОВ</w:t>
      </w:r>
    </w:p>
    <w:p w:rsidR="002255EB" w:rsidRPr="004754C7" w:rsidRDefault="002255EB" w:rsidP="002255EB">
      <w:pPr>
        <w:ind w:firstLine="567"/>
        <w:rPr>
          <w:rFonts w:ascii="Times New Roman" w:hAnsi="Times New Roman" w:cs="Times New Roman"/>
          <w:sz w:val="28"/>
          <w:szCs w:val="28"/>
          <w:lang w:val="uk-UA"/>
        </w:rPr>
      </w:pPr>
    </w:p>
    <w:bookmarkEnd w:id="1"/>
    <w:p w:rsidR="002255EB" w:rsidRPr="004754C7" w:rsidRDefault="002255EB" w:rsidP="002255EB">
      <w:pPr>
        <w:pStyle w:val="120"/>
        <w:numPr>
          <w:ilvl w:val="0"/>
          <w:numId w:val="2"/>
        </w:numPr>
        <w:shd w:val="clear" w:color="auto" w:fill="auto"/>
        <w:tabs>
          <w:tab w:val="left" w:pos="1015"/>
        </w:tabs>
        <w:spacing w:line="240" w:lineRule="auto"/>
        <w:ind w:firstLine="567"/>
        <w:rPr>
          <w:rFonts w:ascii="Times New Roman" w:hAnsi="Times New Roman" w:cs="Times New Roman"/>
          <w:b w:val="0"/>
          <w:i/>
          <w:sz w:val="28"/>
          <w:szCs w:val="28"/>
        </w:rPr>
      </w:pPr>
      <w:r w:rsidRPr="004754C7">
        <w:rPr>
          <w:rFonts w:ascii="Times New Roman" w:hAnsi="Times New Roman" w:cs="Times New Roman"/>
          <w:sz w:val="28"/>
          <w:szCs w:val="28"/>
        </w:rPr>
        <w:t>Союз Баптистів Великобританії</w:t>
      </w:r>
      <w:r w:rsidRPr="002255EB">
        <w:rPr>
          <w:rStyle w:val="121"/>
          <w:rFonts w:ascii="Times New Roman" w:hAnsi="Times New Roman" w:cs="Times New Roman"/>
          <w:sz w:val="28"/>
          <w:szCs w:val="28"/>
          <w:lang w:val="uk-UA"/>
        </w:rPr>
        <w:t xml:space="preserve"> (Виконавчий комітет Комісії «Віра і єдність»</w:t>
      </w:r>
      <w:r w:rsidRPr="004754C7">
        <w:rPr>
          <w:rStyle w:val="101"/>
          <w:rFonts w:ascii="Times New Roman" w:hAnsi="Times New Roman" w:cs="Times New Roman"/>
          <w:b w:val="0"/>
          <w:i w:val="0"/>
          <w:sz w:val="28"/>
          <w:szCs w:val="28"/>
          <w:lang w:val="uk-UA"/>
        </w:rPr>
        <w:t>),</w:t>
      </w:r>
      <w:r w:rsidRPr="004754C7">
        <w:rPr>
          <w:rStyle w:val="101"/>
          <w:rFonts w:ascii="Times New Roman" w:hAnsi="Times New Roman" w:cs="Times New Roman"/>
          <w:b w:val="0"/>
          <w:sz w:val="28"/>
          <w:szCs w:val="28"/>
          <w:lang w:val="uk-UA"/>
        </w:rPr>
        <w:t xml:space="preserve"> </w:t>
      </w:r>
      <w:r w:rsidRPr="004754C7">
        <w:rPr>
          <w:rFonts w:ascii="Times New Roman" w:hAnsi="Times New Roman" w:cs="Times New Roman"/>
          <w:b w:val="0"/>
          <w:i/>
          <w:sz w:val="28"/>
          <w:szCs w:val="28"/>
        </w:rPr>
        <w:t xml:space="preserve">Відповідь на папську Енцикліку </w:t>
      </w:r>
      <w:r w:rsidRPr="004754C7">
        <w:rPr>
          <w:rFonts w:ascii="Times New Roman" w:hAnsi="Times New Roman" w:cs="Times New Roman"/>
          <w:b w:val="0"/>
          <w:i/>
          <w:sz w:val="28"/>
          <w:szCs w:val="28"/>
          <w:lang w:eastAsia="la" w:bidi="la"/>
        </w:rPr>
        <w:t xml:space="preserve">Ut unum </w:t>
      </w:r>
      <w:r w:rsidRPr="004754C7">
        <w:rPr>
          <w:rFonts w:ascii="Times New Roman" w:hAnsi="Times New Roman" w:cs="Times New Roman"/>
          <w:b w:val="0"/>
          <w:i/>
          <w:sz w:val="28"/>
          <w:szCs w:val="28"/>
        </w:rPr>
        <w:t>sint</w:t>
      </w:r>
      <w:r w:rsidRPr="004754C7">
        <w:rPr>
          <w:rFonts w:ascii="Times New Roman" w:hAnsi="Times New Roman" w:cs="Times New Roman"/>
          <w:b w:val="0"/>
          <w:sz w:val="28"/>
          <w:szCs w:val="28"/>
        </w:rPr>
        <w:t>,</w:t>
      </w:r>
      <w:r w:rsidRPr="004754C7">
        <w:rPr>
          <w:rStyle w:val="101"/>
          <w:rFonts w:ascii="Times New Roman" w:hAnsi="Times New Roman" w:cs="Times New Roman"/>
          <w:b w:val="0"/>
          <w:sz w:val="28"/>
          <w:szCs w:val="28"/>
          <w:lang w:val="uk-UA"/>
        </w:rPr>
        <w:t xml:space="preserve"> </w:t>
      </w:r>
      <w:r w:rsidRPr="004C5E69">
        <w:rPr>
          <w:rStyle w:val="101"/>
          <w:rFonts w:ascii="Times New Roman" w:hAnsi="Times New Roman" w:cs="Times New Roman"/>
          <w:b w:val="0"/>
          <w:i w:val="0"/>
          <w:sz w:val="28"/>
          <w:szCs w:val="28"/>
          <w:lang w:val="uk-UA"/>
        </w:rPr>
        <w:t>1997</w:t>
      </w:r>
      <w:r w:rsidRPr="004754C7">
        <w:rPr>
          <w:rStyle w:val="101"/>
          <w:rFonts w:ascii="Times New Roman" w:hAnsi="Times New Roman" w:cs="Times New Roman"/>
          <w:b w:val="0"/>
          <w:sz w:val="28"/>
          <w:szCs w:val="28"/>
          <w:lang w:val="uk-UA"/>
        </w:rPr>
        <w:t xml:space="preserve">, </w:t>
      </w:r>
      <w:r w:rsidRPr="004754C7">
        <w:rPr>
          <w:rStyle w:val="101"/>
          <w:rFonts w:ascii="Times New Roman" w:hAnsi="Times New Roman" w:cs="Times New Roman"/>
          <w:b w:val="0"/>
          <w:i w:val="0"/>
          <w:sz w:val="28"/>
          <w:szCs w:val="28"/>
          <w:lang w:val="uk-UA"/>
        </w:rPr>
        <w:t>в</w:t>
      </w:r>
      <w:r w:rsidRPr="004754C7">
        <w:rPr>
          <w:rStyle w:val="101"/>
          <w:rFonts w:ascii="Times New Roman" w:hAnsi="Times New Roman" w:cs="Times New Roman"/>
          <w:b w:val="0"/>
          <w:sz w:val="28"/>
          <w:szCs w:val="28"/>
          <w:lang w:val="uk-UA"/>
        </w:rPr>
        <w:t xml:space="preserve">: </w:t>
      </w:r>
      <w:r w:rsidRPr="004754C7">
        <w:rPr>
          <w:rFonts w:ascii="Times New Roman" w:hAnsi="Times New Roman" w:cs="Times New Roman"/>
          <w:b w:val="0"/>
          <w:i/>
          <w:sz w:val="28"/>
          <w:szCs w:val="28"/>
        </w:rPr>
        <w:t>Одно в Христі</w:t>
      </w:r>
      <w:r w:rsidRPr="004754C7">
        <w:rPr>
          <w:rStyle w:val="101"/>
          <w:rFonts w:ascii="Times New Roman" w:hAnsi="Times New Roman" w:cs="Times New Roman"/>
          <w:b w:val="0"/>
          <w:sz w:val="28"/>
          <w:szCs w:val="28"/>
          <w:lang w:val="uk-UA"/>
        </w:rPr>
        <w:t xml:space="preserve"> 35 (1999) 360-365.</w:t>
      </w:r>
    </w:p>
    <w:p w:rsidR="002255EB" w:rsidRPr="004754C7" w:rsidRDefault="002255EB" w:rsidP="002255EB">
      <w:pPr>
        <w:pStyle w:val="70"/>
        <w:numPr>
          <w:ilvl w:val="0"/>
          <w:numId w:val="2"/>
        </w:numPr>
        <w:shd w:val="clear" w:color="auto" w:fill="auto"/>
        <w:tabs>
          <w:tab w:val="left" w:pos="1015"/>
        </w:tabs>
        <w:spacing w:line="240" w:lineRule="auto"/>
        <w:ind w:firstLine="567"/>
        <w:jc w:val="both"/>
        <w:rPr>
          <w:rFonts w:ascii="Times New Roman" w:hAnsi="Times New Roman" w:cs="Times New Roman"/>
          <w:sz w:val="28"/>
          <w:szCs w:val="28"/>
        </w:rPr>
      </w:pPr>
      <w:r w:rsidRPr="004754C7">
        <w:rPr>
          <w:rFonts w:ascii="Times New Roman" w:hAnsi="Times New Roman" w:cs="Times New Roman"/>
          <w:b/>
          <w:sz w:val="28"/>
          <w:szCs w:val="28"/>
        </w:rPr>
        <w:t>Вальденська Євангелічна Церква</w:t>
      </w:r>
      <w:r w:rsidRPr="004754C7">
        <w:rPr>
          <w:rFonts w:ascii="Times New Roman" w:hAnsi="Times New Roman" w:cs="Times New Roman"/>
          <w:sz w:val="28"/>
          <w:szCs w:val="28"/>
        </w:rPr>
        <w:t xml:space="preserve"> (Синод), </w:t>
      </w:r>
      <w:r w:rsidRPr="004754C7">
        <w:rPr>
          <w:rStyle w:val="71"/>
          <w:rFonts w:ascii="Times New Roman" w:hAnsi="Times New Roman" w:cs="Times New Roman"/>
          <w:sz w:val="28"/>
          <w:szCs w:val="28"/>
          <w:lang w:val="uk-UA" w:eastAsia="it-IT" w:bidi="it-IT"/>
        </w:rPr>
        <w:t xml:space="preserve">Папство і екуменізм, </w:t>
      </w:r>
      <w:r w:rsidRPr="004754C7">
        <w:rPr>
          <w:rFonts w:ascii="Times New Roman" w:hAnsi="Times New Roman" w:cs="Times New Roman"/>
          <w:sz w:val="28"/>
          <w:szCs w:val="28"/>
        </w:rPr>
        <w:t xml:space="preserve">1995, в: </w:t>
      </w:r>
      <w:r w:rsidRPr="004754C7">
        <w:rPr>
          <w:rStyle w:val="71"/>
          <w:rFonts w:ascii="Times New Roman" w:hAnsi="Times New Roman" w:cs="Times New Roman"/>
          <w:sz w:val="28"/>
          <w:szCs w:val="28"/>
          <w:lang w:val="uk-UA" w:eastAsia="it-IT" w:bidi="it-IT"/>
        </w:rPr>
        <w:t>Протестантизм</w:t>
      </w:r>
      <w:r w:rsidRPr="004754C7">
        <w:rPr>
          <w:rFonts w:ascii="Times New Roman" w:hAnsi="Times New Roman" w:cs="Times New Roman"/>
          <w:sz w:val="28"/>
          <w:szCs w:val="28"/>
        </w:rPr>
        <w:t xml:space="preserve"> L (1995/3) 241-245.</w:t>
      </w:r>
    </w:p>
    <w:p w:rsidR="002255EB" w:rsidRPr="004754C7" w:rsidRDefault="002255EB" w:rsidP="002255EB">
      <w:pPr>
        <w:pStyle w:val="100"/>
        <w:numPr>
          <w:ilvl w:val="0"/>
          <w:numId w:val="2"/>
        </w:numPr>
        <w:shd w:val="clear" w:color="auto" w:fill="auto"/>
        <w:tabs>
          <w:tab w:val="left" w:pos="1015"/>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 xml:space="preserve">Церква Англії </w:t>
      </w:r>
      <w:r w:rsidRPr="004754C7">
        <w:rPr>
          <w:rStyle w:val="101"/>
          <w:rFonts w:ascii="Times New Roman" w:hAnsi="Times New Roman" w:cs="Times New Roman"/>
          <w:sz w:val="28"/>
          <w:szCs w:val="28"/>
          <w:lang w:val="uk-UA"/>
        </w:rPr>
        <w:t>(</w:t>
      </w:r>
      <w:r w:rsidRPr="004754C7">
        <w:rPr>
          <w:rFonts w:ascii="Times New Roman" w:hAnsi="Times New Roman" w:cs="Times New Roman"/>
          <w:sz w:val="28"/>
          <w:szCs w:val="28"/>
        </w:rPr>
        <w:t>Палата Єпископів</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 xml:space="preserve">Щоб усі було одно, Відповідь на </w:t>
      </w:r>
      <w:r w:rsidRPr="004754C7">
        <w:rPr>
          <w:rFonts w:ascii="Times New Roman" w:hAnsi="Times New Roman" w:cs="Times New Roman"/>
          <w:sz w:val="28"/>
          <w:szCs w:val="28"/>
          <w:lang w:eastAsia="la" w:bidi="la"/>
        </w:rPr>
        <w:t xml:space="preserve">Ut </w:t>
      </w:r>
      <w:r w:rsidRPr="004754C7">
        <w:rPr>
          <w:rFonts w:ascii="Times New Roman" w:hAnsi="Times New Roman" w:cs="Times New Roman"/>
          <w:sz w:val="28"/>
          <w:szCs w:val="28"/>
        </w:rPr>
        <w:t>unum sint,</w:t>
      </w:r>
      <w:r w:rsidRPr="004754C7">
        <w:rPr>
          <w:rStyle w:val="101"/>
          <w:rFonts w:ascii="Times New Roman" w:hAnsi="Times New Roman" w:cs="Times New Roman"/>
          <w:sz w:val="28"/>
          <w:szCs w:val="28"/>
          <w:lang w:val="uk-UA"/>
        </w:rPr>
        <w:t xml:space="preserve"> 1997.</w:t>
      </w:r>
    </w:p>
    <w:p w:rsidR="002255EB" w:rsidRPr="004754C7" w:rsidRDefault="002255EB" w:rsidP="002255EB">
      <w:pPr>
        <w:pStyle w:val="100"/>
        <w:numPr>
          <w:ilvl w:val="0"/>
          <w:numId w:val="2"/>
        </w:numPr>
        <w:shd w:val="clear" w:color="auto" w:fill="auto"/>
        <w:tabs>
          <w:tab w:val="left" w:pos="1015"/>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Церква Ірландії</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 xml:space="preserve">Відповідь на папську Енцикліку Ut unum sint, </w:t>
      </w:r>
      <w:r w:rsidRPr="004754C7">
        <w:rPr>
          <w:rStyle w:val="101"/>
          <w:rFonts w:ascii="Times New Roman" w:hAnsi="Times New Roman" w:cs="Times New Roman"/>
          <w:sz w:val="28"/>
          <w:szCs w:val="28"/>
          <w:lang w:val="uk-UA"/>
        </w:rPr>
        <w:t xml:space="preserve">in: </w:t>
      </w:r>
      <w:r w:rsidRPr="004754C7">
        <w:rPr>
          <w:rFonts w:ascii="Times New Roman" w:hAnsi="Times New Roman" w:cs="Times New Roman"/>
          <w:sz w:val="28"/>
          <w:szCs w:val="28"/>
        </w:rPr>
        <w:t>Одно в Христі</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sz w:val="28"/>
          <w:szCs w:val="28"/>
          <w:lang w:val="uk-UA"/>
        </w:rPr>
        <w:lastRenderedPageBreak/>
        <w:t>35 (1999) 351-357.</w:t>
      </w:r>
    </w:p>
    <w:p w:rsidR="002255EB" w:rsidRPr="004754C7" w:rsidRDefault="002255EB" w:rsidP="002255EB">
      <w:pPr>
        <w:pStyle w:val="70"/>
        <w:numPr>
          <w:ilvl w:val="0"/>
          <w:numId w:val="2"/>
        </w:numPr>
        <w:shd w:val="clear" w:color="auto" w:fill="auto"/>
        <w:tabs>
          <w:tab w:val="left" w:pos="1015"/>
        </w:tabs>
        <w:spacing w:line="240" w:lineRule="auto"/>
        <w:ind w:firstLine="567"/>
        <w:jc w:val="both"/>
        <w:rPr>
          <w:rFonts w:ascii="Times New Roman" w:hAnsi="Times New Roman" w:cs="Times New Roman"/>
          <w:sz w:val="28"/>
          <w:szCs w:val="28"/>
        </w:rPr>
      </w:pPr>
      <w:r w:rsidRPr="002255EB">
        <w:rPr>
          <w:rStyle w:val="72"/>
          <w:rFonts w:ascii="Times New Roman" w:hAnsi="Times New Roman" w:cs="Times New Roman"/>
          <w:sz w:val="28"/>
          <w:szCs w:val="28"/>
          <w:lang w:val="uk-UA"/>
        </w:rPr>
        <w:t xml:space="preserve">Церква Шотландії </w:t>
      </w:r>
      <w:r w:rsidRPr="004754C7">
        <w:rPr>
          <w:rFonts w:ascii="Times New Roman" w:hAnsi="Times New Roman" w:cs="Times New Roman"/>
          <w:sz w:val="28"/>
          <w:szCs w:val="28"/>
        </w:rPr>
        <w:t xml:space="preserve">(Комітет з екуменічних питань у консультації з Групою з питань доктрини), </w:t>
      </w:r>
      <w:r w:rsidRPr="004754C7">
        <w:rPr>
          <w:rStyle w:val="71"/>
          <w:rFonts w:ascii="Times New Roman" w:hAnsi="Times New Roman" w:cs="Times New Roman"/>
          <w:sz w:val="28"/>
          <w:szCs w:val="28"/>
          <w:lang w:val="uk-UA"/>
        </w:rPr>
        <w:t>Відповідь на папську Енцикліку Ut unum sint,</w:t>
      </w:r>
      <w:r w:rsidRPr="004754C7">
        <w:rPr>
          <w:rFonts w:ascii="Times New Roman" w:hAnsi="Times New Roman" w:cs="Times New Roman"/>
          <w:sz w:val="28"/>
          <w:szCs w:val="28"/>
        </w:rPr>
        <w:t xml:space="preserve"> 1997, в: </w:t>
      </w:r>
      <w:r w:rsidRPr="004754C7">
        <w:rPr>
          <w:rFonts w:ascii="Times New Roman" w:hAnsi="Times New Roman" w:cs="Times New Roman"/>
          <w:i/>
          <w:sz w:val="28"/>
          <w:szCs w:val="28"/>
        </w:rPr>
        <w:t>Одно в Христі</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35 (1999) 365-373.</w:t>
      </w:r>
    </w:p>
    <w:p w:rsidR="002255EB" w:rsidRPr="004754C7" w:rsidRDefault="002255EB" w:rsidP="002255EB">
      <w:pPr>
        <w:pStyle w:val="100"/>
        <w:numPr>
          <w:ilvl w:val="0"/>
          <w:numId w:val="2"/>
        </w:numPr>
        <w:shd w:val="clear" w:color="auto" w:fill="auto"/>
        <w:tabs>
          <w:tab w:val="left" w:pos="1015"/>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 xml:space="preserve">Церква Швеції </w:t>
      </w:r>
      <w:r w:rsidRPr="004754C7">
        <w:rPr>
          <w:rStyle w:val="101"/>
          <w:rFonts w:ascii="Times New Roman" w:hAnsi="Times New Roman" w:cs="Times New Roman"/>
          <w:sz w:val="28"/>
          <w:szCs w:val="28"/>
          <w:lang w:val="uk-UA"/>
        </w:rPr>
        <w:t xml:space="preserve">(Конференція Єпископів), </w:t>
      </w:r>
      <w:r w:rsidRPr="004754C7">
        <w:rPr>
          <w:rFonts w:ascii="Times New Roman" w:hAnsi="Times New Roman" w:cs="Times New Roman"/>
          <w:sz w:val="28"/>
          <w:szCs w:val="28"/>
        </w:rPr>
        <w:t>Відповідь на папську Енцикліку Ut unum sint,</w:t>
      </w:r>
      <w:r w:rsidRPr="004754C7">
        <w:rPr>
          <w:rStyle w:val="101"/>
          <w:rFonts w:ascii="Times New Roman" w:hAnsi="Times New Roman" w:cs="Times New Roman"/>
          <w:sz w:val="28"/>
          <w:szCs w:val="28"/>
          <w:lang w:val="uk-UA"/>
        </w:rPr>
        <w:t xml:space="preserve"> 1999.</w:t>
      </w:r>
    </w:p>
    <w:p w:rsidR="002255EB" w:rsidRPr="004754C7" w:rsidRDefault="002255EB" w:rsidP="002255EB">
      <w:pPr>
        <w:pStyle w:val="70"/>
        <w:numPr>
          <w:ilvl w:val="0"/>
          <w:numId w:val="2"/>
        </w:numPr>
        <w:shd w:val="clear" w:color="auto" w:fill="auto"/>
        <w:tabs>
          <w:tab w:val="left" w:pos="1015"/>
        </w:tabs>
        <w:spacing w:line="240" w:lineRule="auto"/>
        <w:ind w:firstLine="567"/>
        <w:jc w:val="both"/>
        <w:rPr>
          <w:rFonts w:ascii="Times New Roman" w:hAnsi="Times New Roman" w:cs="Times New Roman"/>
          <w:sz w:val="28"/>
          <w:szCs w:val="28"/>
        </w:rPr>
      </w:pPr>
      <w:r w:rsidRPr="002255EB">
        <w:rPr>
          <w:rStyle w:val="72"/>
          <w:rFonts w:ascii="Times New Roman" w:hAnsi="Times New Roman" w:cs="Times New Roman"/>
          <w:sz w:val="28"/>
          <w:szCs w:val="28"/>
          <w:lang w:val="ru-RU"/>
        </w:rPr>
        <w:t xml:space="preserve">Учні Христа </w:t>
      </w:r>
      <w:r w:rsidRPr="004754C7">
        <w:rPr>
          <w:rFonts w:ascii="Times New Roman" w:hAnsi="Times New Roman" w:cs="Times New Roman"/>
          <w:sz w:val="28"/>
          <w:szCs w:val="28"/>
        </w:rPr>
        <w:t xml:space="preserve">(Рада у справах єдності між християнами), </w:t>
      </w:r>
      <w:r w:rsidRPr="004754C7">
        <w:rPr>
          <w:rStyle w:val="71"/>
          <w:rFonts w:ascii="Times New Roman" w:hAnsi="Times New Roman" w:cs="Times New Roman"/>
          <w:sz w:val="28"/>
          <w:szCs w:val="28"/>
          <w:lang w:val="uk-UA"/>
        </w:rPr>
        <w:t xml:space="preserve">Прес-реліз, </w:t>
      </w:r>
      <w:r w:rsidRPr="004754C7">
        <w:rPr>
          <w:rFonts w:ascii="Times New Roman" w:hAnsi="Times New Roman" w:cs="Times New Roman"/>
          <w:sz w:val="28"/>
          <w:szCs w:val="28"/>
        </w:rPr>
        <w:t xml:space="preserve">в: </w:t>
      </w:r>
      <w:r w:rsidRPr="004754C7">
        <w:rPr>
          <w:rStyle w:val="71"/>
          <w:rFonts w:ascii="Times New Roman" w:hAnsi="Times New Roman" w:cs="Times New Roman"/>
          <w:sz w:val="28"/>
          <w:szCs w:val="28"/>
          <w:lang w:val="uk-UA"/>
        </w:rPr>
        <w:t>Служба новин «Учнів»,</w:t>
      </w:r>
      <w:r w:rsidRPr="004754C7">
        <w:rPr>
          <w:rFonts w:ascii="Times New Roman" w:hAnsi="Times New Roman" w:cs="Times New Roman"/>
          <w:sz w:val="28"/>
          <w:szCs w:val="28"/>
        </w:rPr>
        <w:t xml:space="preserve"> 5.6.1995.</w:t>
      </w:r>
    </w:p>
    <w:p w:rsidR="002255EB" w:rsidRPr="004754C7" w:rsidRDefault="002255EB" w:rsidP="002255EB">
      <w:pPr>
        <w:pStyle w:val="70"/>
        <w:numPr>
          <w:ilvl w:val="0"/>
          <w:numId w:val="2"/>
        </w:numPr>
        <w:shd w:val="clear" w:color="auto" w:fill="auto"/>
        <w:tabs>
          <w:tab w:val="left" w:pos="1015"/>
        </w:tabs>
        <w:spacing w:line="240" w:lineRule="auto"/>
        <w:ind w:firstLine="567"/>
        <w:jc w:val="both"/>
        <w:rPr>
          <w:rFonts w:ascii="Times New Roman" w:hAnsi="Times New Roman" w:cs="Times New Roman"/>
          <w:sz w:val="28"/>
          <w:szCs w:val="28"/>
        </w:rPr>
      </w:pPr>
      <w:r w:rsidRPr="002255EB">
        <w:rPr>
          <w:rStyle w:val="72"/>
          <w:rFonts w:ascii="Times New Roman" w:hAnsi="Times New Roman" w:cs="Times New Roman"/>
          <w:sz w:val="28"/>
          <w:szCs w:val="28"/>
          <w:lang w:val="uk-UA"/>
        </w:rPr>
        <w:t xml:space="preserve">Методистська Церква </w:t>
      </w:r>
      <w:r w:rsidRPr="004754C7">
        <w:rPr>
          <w:rFonts w:ascii="Times New Roman" w:hAnsi="Times New Roman" w:cs="Times New Roman"/>
          <w:sz w:val="28"/>
          <w:szCs w:val="28"/>
        </w:rPr>
        <w:t xml:space="preserve">(Комітет «Віра і порядок»), Відповідь на папську Енцикліку </w:t>
      </w:r>
      <w:r w:rsidRPr="004754C7">
        <w:rPr>
          <w:rStyle w:val="71"/>
          <w:rFonts w:ascii="Times New Roman" w:hAnsi="Times New Roman" w:cs="Times New Roman"/>
          <w:sz w:val="28"/>
          <w:szCs w:val="28"/>
          <w:lang w:val="uk-UA"/>
        </w:rPr>
        <w:t>Ut unum sint,</w:t>
      </w:r>
      <w:r w:rsidRPr="004754C7">
        <w:rPr>
          <w:rFonts w:ascii="Times New Roman" w:hAnsi="Times New Roman" w:cs="Times New Roman"/>
          <w:sz w:val="28"/>
          <w:szCs w:val="28"/>
        </w:rPr>
        <w:t xml:space="preserve"> 1998, в: </w:t>
      </w:r>
      <w:r w:rsidRPr="004754C7">
        <w:rPr>
          <w:rFonts w:ascii="Times New Roman" w:hAnsi="Times New Roman" w:cs="Times New Roman"/>
          <w:i/>
          <w:sz w:val="28"/>
          <w:szCs w:val="28"/>
        </w:rPr>
        <w:t>Одно в Христі</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35 (1999) 377-378.</w:t>
      </w:r>
    </w:p>
    <w:p w:rsidR="002255EB" w:rsidRPr="004754C7" w:rsidRDefault="002255EB" w:rsidP="002255EB">
      <w:pPr>
        <w:pStyle w:val="100"/>
        <w:numPr>
          <w:ilvl w:val="0"/>
          <w:numId w:val="2"/>
        </w:numPr>
        <w:shd w:val="clear" w:color="auto" w:fill="auto"/>
        <w:tabs>
          <w:tab w:val="left" w:pos="1015"/>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 xml:space="preserve">Моравська Церква </w:t>
      </w:r>
      <w:r w:rsidRPr="004754C7">
        <w:rPr>
          <w:rStyle w:val="101"/>
          <w:rFonts w:ascii="Times New Roman" w:hAnsi="Times New Roman" w:cs="Times New Roman"/>
          <w:sz w:val="28"/>
          <w:szCs w:val="28"/>
          <w:lang w:val="uk-UA"/>
        </w:rPr>
        <w:t xml:space="preserve">(Провінційна Рада), </w:t>
      </w:r>
      <w:r w:rsidRPr="004754C7">
        <w:rPr>
          <w:rFonts w:ascii="Times New Roman" w:hAnsi="Times New Roman" w:cs="Times New Roman"/>
          <w:sz w:val="28"/>
          <w:szCs w:val="28"/>
        </w:rPr>
        <w:t>Відповідь на папську Енцикліку Ut unum sint,</w:t>
      </w:r>
      <w:r w:rsidRPr="004754C7">
        <w:rPr>
          <w:rStyle w:val="101"/>
          <w:rFonts w:ascii="Times New Roman" w:hAnsi="Times New Roman" w:cs="Times New Roman"/>
          <w:sz w:val="28"/>
          <w:szCs w:val="28"/>
          <w:lang w:val="uk-UA"/>
        </w:rPr>
        <w:t xml:space="preserve"> 1996, in: </w:t>
      </w:r>
      <w:r w:rsidRPr="004754C7">
        <w:rPr>
          <w:rFonts w:ascii="Times New Roman" w:hAnsi="Times New Roman" w:cs="Times New Roman"/>
          <w:sz w:val="28"/>
          <w:szCs w:val="28"/>
        </w:rPr>
        <w:t>Одно в Христі</w:t>
      </w:r>
      <w:r w:rsidRPr="004754C7">
        <w:rPr>
          <w:rStyle w:val="101"/>
          <w:rFonts w:ascii="Times New Roman" w:hAnsi="Times New Roman" w:cs="Times New Roman"/>
          <w:sz w:val="28"/>
          <w:szCs w:val="28"/>
          <w:lang w:val="uk-UA"/>
        </w:rPr>
        <w:t xml:space="preserve"> 35 (1999) 351.</w:t>
      </w:r>
    </w:p>
    <w:p w:rsidR="002255EB" w:rsidRPr="004754C7" w:rsidRDefault="002255EB" w:rsidP="002255EB">
      <w:pPr>
        <w:pStyle w:val="120"/>
        <w:numPr>
          <w:ilvl w:val="0"/>
          <w:numId w:val="2"/>
        </w:numPr>
        <w:shd w:val="clear" w:color="auto" w:fill="auto"/>
        <w:tabs>
          <w:tab w:val="left" w:pos="1015"/>
        </w:tabs>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Національна Рада Церков Христа в США</w:t>
      </w:r>
    </w:p>
    <w:p w:rsidR="002255EB" w:rsidRPr="004754C7" w:rsidRDefault="002255EB" w:rsidP="002255EB">
      <w:pPr>
        <w:pStyle w:val="100"/>
        <w:shd w:val="clear" w:color="auto" w:fill="auto"/>
        <w:spacing w:before="0" w:after="0" w:line="240" w:lineRule="auto"/>
        <w:ind w:firstLine="567"/>
        <w:rPr>
          <w:rFonts w:ascii="Times New Roman" w:hAnsi="Times New Roman" w:cs="Times New Roman"/>
          <w:sz w:val="28"/>
          <w:szCs w:val="28"/>
        </w:rPr>
      </w:pPr>
      <w:r w:rsidRPr="004754C7">
        <w:rPr>
          <w:rStyle w:val="101"/>
          <w:rFonts w:ascii="Times New Roman" w:hAnsi="Times New Roman" w:cs="Times New Roman"/>
          <w:sz w:val="28"/>
          <w:szCs w:val="28"/>
          <w:lang w:val="uk-UA"/>
        </w:rPr>
        <w:t xml:space="preserve">(Комісія «Віра і порядок»), </w:t>
      </w:r>
      <w:r w:rsidRPr="004754C7">
        <w:rPr>
          <w:rFonts w:ascii="Times New Roman" w:hAnsi="Times New Roman" w:cs="Times New Roman"/>
          <w:sz w:val="28"/>
          <w:szCs w:val="28"/>
        </w:rPr>
        <w:t>Відповідь на папську Енцикліку Ut unum sint,</w:t>
      </w:r>
      <w:r w:rsidRPr="004754C7">
        <w:rPr>
          <w:rStyle w:val="101"/>
          <w:rFonts w:ascii="Times New Roman" w:hAnsi="Times New Roman" w:cs="Times New Roman"/>
          <w:sz w:val="28"/>
          <w:szCs w:val="28"/>
          <w:lang w:val="uk-UA"/>
        </w:rPr>
        <w:t xml:space="preserve"> 1998.</w:t>
      </w:r>
    </w:p>
    <w:p w:rsidR="002255EB" w:rsidRPr="004754C7" w:rsidRDefault="002255EB" w:rsidP="002255EB">
      <w:pPr>
        <w:pStyle w:val="100"/>
        <w:numPr>
          <w:ilvl w:val="0"/>
          <w:numId w:val="2"/>
        </w:numPr>
        <w:shd w:val="clear" w:color="auto" w:fill="auto"/>
        <w:tabs>
          <w:tab w:val="left" w:pos="1015"/>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Пресвітеріанська Церква США</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Наступник Петра. Документ для обговорення,</w:t>
      </w:r>
      <w:r w:rsidRPr="004754C7">
        <w:rPr>
          <w:rStyle w:val="101"/>
          <w:rFonts w:ascii="Times New Roman" w:hAnsi="Times New Roman" w:cs="Times New Roman"/>
          <w:sz w:val="28"/>
          <w:szCs w:val="28"/>
          <w:lang w:val="uk-UA"/>
        </w:rPr>
        <w:t xml:space="preserve"> 2000.</w:t>
      </w:r>
    </w:p>
    <w:p w:rsidR="002255EB" w:rsidRPr="004754C7" w:rsidRDefault="002255EB" w:rsidP="002255EB">
      <w:pPr>
        <w:pStyle w:val="70"/>
        <w:numPr>
          <w:ilvl w:val="0"/>
          <w:numId w:val="2"/>
        </w:numPr>
        <w:shd w:val="clear" w:color="auto" w:fill="auto"/>
        <w:tabs>
          <w:tab w:val="left" w:pos="1012"/>
        </w:tabs>
        <w:spacing w:line="240" w:lineRule="auto"/>
        <w:ind w:firstLine="567"/>
        <w:jc w:val="both"/>
        <w:rPr>
          <w:rFonts w:ascii="Times New Roman" w:hAnsi="Times New Roman" w:cs="Times New Roman"/>
          <w:sz w:val="28"/>
          <w:szCs w:val="28"/>
        </w:rPr>
      </w:pPr>
      <w:r w:rsidRPr="002255EB">
        <w:rPr>
          <w:rStyle w:val="72"/>
          <w:rFonts w:ascii="Times New Roman" w:hAnsi="Times New Roman" w:cs="Times New Roman"/>
          <w:sz w:val="28"/>
          <w:szCs w:val="28"/>
          <w:lang w:val="uk-UA"/>
        </w:rPr>
        <w:t xml:space="preserve">Релігійна Спілка Друзів (квакерів) у Великій Британії </w:t>
      </w:r>
      <w:r w:rsidRPr="004754C7">
        <w:rPr>
          <w:rFonts w:ascii="Times New Roman" w:hAnsi="Times New Roman" w:cs="Times New Roman"/>
          <w:sz w:val="28"/>
          <w:szCs w:val="28"/>
        </w:rPr>
        <w:t xml:space="preserve">(Квакерський Комітет з християнських та міжконфесійних відносин, Курт Гарднер - секретар), </w:t>
      </w:r>
      <w:r w:rsidRPr="004754C7">
        <w:rPr>
          <w:rStyle w:val="71"/>
          <w:rFonts w:ascii="Times New Roman" w:hAnsi="Times New Roman" w:cs="Times New Roman"/>
          <w:sz w:val="28"/>
          <w:szCs w:val="28"/>
          <w:lang w:val="uk-UA"/>
        </w:rPr>
        <w:t xml:space="preserve">Відповідь на папську Енцикліку </w:t>
      </w:r>
      <w:r w:rsidRPr="004754C7">
        <w:rPr>
          <w:rStyle w:val="71"/>
          <w:rFonts w:ascii="Times New Roman" w:hAnsi="Times New Roman" w:cs="Times New Roman"/>
          <w:sz w:val="28"/>
          <w:szCs w:val="28"/>
          <w:lang w:val="uk-UA" w:eastAsia="la" w:bidi="la"/>
        </w:rPr>
        <w:t xml:space="preserve">Ut unum </w:t>
      </w:r>
      <w:r w:rsidRPr="004754C7">
        <w:rPr>
          <w:rStyle w:val="71"/>
          <w:rFonts w:ascii="Times New Roman" w:hAnsi="Times New Roman" w:cs="Times New Roman"/>
          <w:sz w:val="28"/>
          <w:szCs w:val="28"/>
          <w:lang w:val="uk-UA"/>
        </w:rPr>
        <w:t xml:space="preserve">sint, </w:t>
      </w:r>
      <w:r w:rsidRPr="004754C7">
        <w:rPr>
          <w:rFonts w:ascii="Times New Roman" w:hAnsi="Times New Roman" w:cs="Times New Roman"/>
          <w:sz w:val="28"/>
          <w:szCs w:val="28"/>
        </w:rPr>
        <w:t xml:space="preserve">1996, в: </w:t>
      </w:r>
      <w:r w:rsidRPr="004754C7">
        <w:rPr>
          <w:rFonts w:ascii="Times New Roman" w:hAnsi="Times New Roman" w:cs="Times New Roman"/>
          <w:i/>
          <w:sz w:val="28"/>
          <w:szCs w:val="28"/>
        </w:rPr>
        <w:t>Одно в Христі</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35 (1999) 359-360.</w:t>
      </w:r>
    </w:p>
    <w:p w:rsidR="002255EB" w:rsidRPr="004754C7" w:rsidRDefault="002255EB" w:rsidP="002255EB">
      <w:pPr>
        <w:pStyle w:val="70"/>
        <w:numPr>
          <w:ilvl w:val="0"/>
          <w:numId w:val="2"/>
        </w:numPr>
        <w:shd w:val="clear" w:color="auto" w:fill="auto"/>
        <w:tabs>
          <w:tab w:val="left" w:pos="1012"/>
        </w:tabs>
        <w:spacing w:line="240" w:lineRule="auto"/>
        <w:ind w:firstLine="567"/>
        <w:jc w:val="both"/>
        <w:rPr>
          <w:rFonts w:ascii="Times New Roman" w:hAnsi="Times New Roman" w:cs="Times New Roman"/>
          <w:sz w:val="28"/>
          <w:szCs w:val="28"/>
        </w:rPr>
      </w:pPr>
      <w:r w:rsidRPr="002255EB">
        <w:rPr>
          <w:rStyle w:val="72"/>
          <w:rFonts w:ascii="Times New Roman" w:hAnsi="Times New Roman" w:cs="Times New Roman"/>
          <w:sz w:val="28"/>
          <w:szCs w:val="28"/>
          <w:lang w:val="uk-UA"/>
        </w:rPr>
        <w:t xml:space="preserve">Шотландська Єпископальна Церква </w:t>
      </w:r>
      <w:r w:rsidRPr="004754C7">
        <w:rPr>
          <w:rFonts w:ascii="Times New Roman" w:hAnsi="Times New Roman" w:cs="Times New Roman"/>
          <w:sz w:val="28"/>
          <w:szCs w:val="28"/>
        </w:rPr>
        <w:t xml:space="preserve">(Комітет з питань доктрини), </w:t>
      </w:r>
      <w:r w:rsidRPr="004754C7">
        <w:rPr>
          <w:rStyle w:val="71"/>
          <w:rFonts w:ascii="Times New Roman" w:hAnsi="Times New Roman" w:cs="Times New Roman"/>
          <w:sz w:val="28"/>
          <w:szCs w:val="28"/>
          <w:lang w:val="uk-UA"/>
        </w:rPr>
        <w:t xml:space="preserve">Відповіді на </w:t>
      </w:r>
      <w:r w:rsidRPr="004754C7">
        <w:rPr>
          <w:rStyle w:val="71"/>
          <w:rFonts w:ascii="Times New Roman" w:hAnsi="Times New Roman" w:cs="Times New Roman"/>
          <w:sz w:val="28"/>
          <w:szCs w:val="28"/>
          <w:lang w:val="uk-UA" w:eastAsia="la" w:bidi="la"/>
        </w:rPr>
        <w:t xml:space="preserve">Ut </w:t>
      </w:r>
      <w:r w:rsidRPr="004754C7">
        <w:rPr>
          <w:rStyle w:val="71"/>
          <w:rFonts w:ascii="Times New Roman" w:hAnsi="Times New Roman" w:cs="Times New Roman"/>
          <w:sz w:val="28"/>
          <w:szCs w:val="28"/>
          <w:lang w:val="uk-UA"/>
        </w:rPr>
        <w:t>unum sint,</w:t>
      </w:r>
      <w:r w:rsidRPr="004754C7">
        <w:rPr>
          <w:rFonts w:ascii="Times New Roman" w:hAnsi="Times New Roman" w:cs="Times New Roman"/>
          <w:sz w:val="28"/>
          <w:szCs w:val="28"/>
        </w:rPr>
        <w:t xml:space="preserve"> 2002.</w:t>
      </w:r>
    </w:p>
    <w:p w:rsidR="002255EB" w:rsidRPr="004754C7" w:rsidRDefault="002255EB" w:rsidP="002255EB">
      <w:pPr>
        <w:pStyle w:val="120"/>
        <w:numPr>
          <w:ilvl w:val="0"/>
          <w:numId w:val="2"/>
        </w:numPr>
        <w:shd w:val="clear" w:color="auto" w:fill="auto"/>
        <w:tabs>
          <w:tab w:val="left" w:pos="1012"/>
        </w:tabs>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Богословська комісія Незалежної Євангелічно-Лютеранської Церкви</w:t>
      </w:r>
      <w:r w:rsidRPr="002255EB">
        <w:rPr>
          <w:rStyle w:val="121"/>
          <w:rFonts w:ascii="Times New Roman" w:hAnsi="Times New Roman" w:cs="Times New Roman"/>
          <w:b/>
          <w:bCs/>
          <w:sz w:val="28"/>
          <w:szCs w:val="28"/>
          <w:lang w:val="uk-UA"/>
        </w:rPr>
        <w:t xml:space="preserve"> </w:t>
      </w:r>
      <w:r w:rsidRPr="002255EB">
        <w:rPr>
          <w:rStyle w:val="121"/>
          <w:rFonts w:ascii="Times New Roman" w:hAnsi="Times New Roman" w:cs="Times New Roman"/>
          <w:sz w:val="28"/>
          <w:szCs w:val="28"/>
          <w:lang w:val="uk-UA"/>
        </w:rPr>
        <w:t>(</w:t>
      </w:r>
      <w:r w:rsidRPr="004754C7">
        <w:rPr>
          <w:rStyle w:val="121"/>
          <w:rFonts w:ascii="Times New Roman" w:hAnsi="Times New Roman" w:cs="Times New Roman"/>
          <w:sz w:val="28"/>
          <w:szCs w:val="28"/>
        </w:rPr>
        <w:t>SELK</w:t>
      </w:r>
      <w:r w:rsidRPr="002255EB">
        <w:rPr>
          <w:rStyle w:val="121"/>
          <w:rFonts w:ascii="Times New Roman" w:hAnsi="Times New Roman" w:cs="Times New Roman"/>
          <w:sz w:val="28"/>
          <w:szCs w:val="28"/>
          <w:lang w:val="uk-UA"/>
        </w:rPr>
        <w:t xml:space="preserve">), </w:t>
      </w:r>
      <w:r w:rsidRPr="004754C7">
        <w:rPr>
          <w:rStyle w:val="122"/>
          <w:rFonts w:ascii="Times New Roman" w:hAnsi="Times New Roman" w:cs="Times New Roman"/>
          <w:sz w:val="28"/>
          <w:szCs w:val="28"/>
          <w:lang w:val="uk-UA"/>
        </w:rPr>
        <w:t xml:space="preserve">Канцелярія Церкви, </w:t>
      </w:r>
      <w:r w:rsidRPr="004754C7">
        <w:rPr>
          <w:rStyle w:val="122"/>
          <w:rFonts w:ascii="Times New Roman" w:hAnsi="Times New Roman" w:cs="Times New Roman"/>
          <w:i w:val="0"/>
          <w:sz w:val="28"/>
          <w:szCs w:val="28"/>
          <w:lang w:val="uk-UA"/>
        </w:rPr>
        <w:t>Ганновер</w:t>
      </w:r>
      <w:r w:rsidRPr="004754C7">
        <w:rPr>
          <w:rStyle w:val="122"/>
          <w:rFonts w:ascii="Times New Roman" w:hAnsi="Times New Roman" w:cs="Times New Roman"/>
          <w:sz w:val="28"/>
          <w:szCs w:val="28"/>
          <w:lang w:val="uk-UA"/>
        </w:rPr>
        <w:t xml:space="preserve"> </w:t>
      </w:r>
      <w:r w:rsidRPr="004754C7">
        <w:rPr>
          <w:rFonts w:ascii="Times New Roman" w:hAnsi="Times New Roman" w:cs="Times New Roman"/>
          <w:b w:val="0"/>
          <w:sz w:val="28"/>
          <w:szCs w:val="28"/>
        </w:rPr>
        <w:t>1997</w:t>
      </w:r>
      <w:r w:rsidRPr="004754C7">
        <w:rPr>
          <w:rFonts w:ascii="Times New Roman" w:hAnsi="Times New Roman" w:cs="Times New Roman"/>
          <w:sz w:val="28"/>
          <w:szCs w:val="28"/>
        </w:rPr>
        <w:t>.</w:t>
      </w:r>
    </w:p>
    <w:p w:rsidR="002255EB" w:rsidRPr="004754C7" w:rsidRDefault="002255EB" w:rsidP="002255EB">
      <w:pPr>
        <w:pStyle w:val="120"/>
        <w:numPr>
          <w:ilvl w:val="0"/>
          <w:numId w:val="2"/>
        </w:numPr>
        <w:shd w:val="clear" w:color="auto" w:fill="auto"/>
        <w:tabs>
          <w:tab w:val="left" w:pos="1012"/>
        </w:tabs>
        <w:spacing w:line="240" w:lineRule="auto"/>
        <w:ind w:firstLine="567"/>
        <w:rPr>
          <w:rFonts w:ascii="Times New Roman" w:hAnsi="Times New Roman" w:cs="Times New Roman"/>
          <w:sz w:val="28"/>
          <w:szCs w:val="28"/>
        </w:rPr>
      </w:pPr>
      <w:r>
        <w:rPr>
          <w:rFonts w:ascii="Times New Roman" w:hAnsi="Times New Roman" w:cs="Times New Roman"/>
          <w:sz w:val="28"/>
          <w:szCs w:val="28"/>
        </w:rPr>
        <w:t>Об'єднана Реформатська Ц</w:t>
      </w:r>
      <w:r w:rsidRPr="004754C7">
        <w:rPr>
          <w:rFonts w:ascii="Times New Roman" w:hAnsi="Times New Roman" w:cs="Times New Roman"/>
          <w:sz w:val="28"/>
          <w:szCs w:val="28"/>
        </w:rPr>
        <w:t>ерква у Великій Британії</w:t>
      </w:r>
      <w:r w:rsidRPr="002255EB">
        <w:rPr>
          <w:rStyle w:val="121"/>
          <w:rFonts w:ascii="Times New Roman" w:hAnsi="Times New Roman" w:cs="Times New Roman"/>
          <w:sz w:val="28"/>
          <w:szCs w:val="28"/>
          <w:lang w:val="ru-RU"/>
        </w:rPr>
        <w:t xml:space="preserve">, </w:t>
      </w:r>
      <w:r w:rsidRPr="004754C7">
        <w:rPr>
          <w:rStyle w:val="122"/>
          <w:rFonts w:ascii="Times New Roman" w:hAnsi="Times New Roman" w:cs="Times New Roman"/>
          <w:sz w:val="28"/>
          <w:szCs w:val="28"/>
          <w:lang w:val="uk-UA"/>
        </w:rPr>
        <w:t>Відповідь на Ut unum sint,</w:t>
      </w:r>
      <w:r w:rsidRPr="002255EB">
        <w:rPr>
          <w:rStyle w:val="121"/>
          <w:rFonts w:ascii="Times New Roman" w:hAnsi="Times New Roman" w:cs="Times New Roman"/>
          <w:sz w:val="28"/>
          <w:szCs w:val="28"/>
          <w:lang w:val="ru-RU"/>
        </w:rPr>
        <w:t xml:space="preserve"> 1996, в: </w:t>
      </w:r>
      <w:r w:rsidRPr="004754C7">
        <w:rPr>
          <w:rFonts w:ascii="Times New Roman" w:hAnsi="Times New Roman" w:cs="Times New Roman"/>
          <w:b w:val="0"/>
          <w:i/>
          <w:sz w:val="28"/>
          <w:szCs w:val="28"/>
        </w:rPr>
        <w:t>Одно в Христі</w:t>
      </w:r>
      <w:r w:rsidRPr="004754C7">
        <w:rPr>
          <w:rStyle w:val="101"/>
          <w:rFonts w:ascii="Times New Roman" w:hAnsi="Times New Roman" w:cs="Times New Roman"/>
          <w:sz w:val="28"/>
          <w:szCs w:val="28"/>
          <w:lang w:val="uk-UA"/>
        </w:rPr>
        <w:t xml:space="preserve"> </w:t>
      </w:r>
      <w:r w:rsidRPr="002255EB">
        <w:rPr>
          <w:rStyle w:val="121"/>
          <w:rFonts w:ascii="Times New Roman" w:hAnsi="Times New Roman" w:cs="Times New Roman"/>
          <w:sz w:val="28"/>
          <w:szCs w:val="28"/>
          <w:lang w:val="ru-RU"/>
        </w:rPr>
        <w:t>35 (1999) 357-358.</w:t>
      </w:r>
    </w:p>
    <w:p w:rsidR="002255EB" w:rsidRPr="004754C7" w:rsidRDefault="002255EB" w:rsidP="002255EB">
      <w:pPr>
        <w:pStyle w:val="120"/>
        <w:numPr>
          <w:ilvl w:val="0"/>
          <w:numId w:val="2"/>
        </w:numPr>
        <w:shd w:val="clear" w:color="auto" w:fill="auto"/>
        <w:tabs>
          <w:tab w:val="left" w:pos="1012"/>
        </w:tabs>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Об'єднана Євангелічно-Лютеранська Церква Німеччини</w:t>
      </w:r>
      <w:r w:rsidRPr="002255EB">
        <w:rPr>
          <w:rStyle w:val="121"/>
          <w:rFonts w:ascii="Times New Roman" w:hAnsi="Times New Roman" w:cs="Times New Roman"/>
          <w:sz w:val="28"/>
          <w:szCs w:val="28"/>
          <w:lang w:val="uk-UA"/>
        </w:rPr>
        <w:t>,</w:t>
      </w:r>
    </w:p>
    <w:p w:rsidR="002255EB" w:rsidRPr="004754C7" w:rsidRDefault="002255EB" w:rsidP="002255EB">
      <w:pPr>
        <w:pStyle w:val="100"/>
        <w:shd w:val="clear" w:color="auto" w:fill="auto"/>
        <w:spacing w:before="0" w:after="0"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Заохочення та напучування церковного проводу. Відповідь на Енцикліку „Ut unum sint“,</w:t>
      </w:r>
      <w:r w:rsidRPr="004754C7">
        <w:rPr>
          <w:rStyle w:val="101"/>
          <w:rFonts w:ascii="Times New Roman" w:hAnsi="Times New Roman" w:cs="Times New Roman"/>
          <w:sz w:val="28"/>
          <w:szCs w:val="28"/>
          <w:lang w:val="uk-UA"/>
        </w:rPr>
        <w:t xml:space="preserve"> в: KNA-OKI 28 (1995) 3-4.</w:t>
      </w:r>
    </w:p>
    <w:p w:rsidR="002255EB" w:rsidRPr="004754C7" w:rsidRDefault="002255EB" w:rsidP="002255EB">
      <w:pPr>
        <w:pStyle w:val="70"/>
        <w:numPr>
          <w:ilvl w:val="0"/>
          <w:numId w:val="2"/>
        </w:numPr>
        <w:shd w:val="clear" w:color="auto" w:fill="auto"/>
        <w:tabs>
          <w:tab w:val="left" w:pos="1012"/>
        </w:tabs>
        <w:spacing w:line="240" w:lineRule="auto"/>
        <w:ind w:firstLine="567"/>
        <w:jc w:val="both"/>
        <w:rPr>
          <w:rFonts w:ascii="Times New Roman" w:hAnsi="Times New Roman" w:cs="Times New Roman"/>
          <w:sz w:val="28"/>
          <w:szCs w:val="28"/>
        </w:rPr>
      </w:pPr>
      <w:r w:rsidRPr="002255EB">
        <w:rPr>
          <w:rStyle w:val="72"/>
          <w:rFonts w:ascii="Times New Roman" w:hAnsi="Times New Roman" w:cs="Times New Roman"/>
          <w:sz w:val="28"/>
          <w:szCs w:val="28"/>
          <w:lang w:val="uk-UA"/>
        </w:rPr>
        <w:t>Об'єднана Євангелічно-Лютеранська Церква Німеччини</w:t>
      </w:r>
      <w:r w:rsidRPr="004754C7">
        <w:rPr>
          <w:rFonts w:ascii="Times New Roman" w:hAnsi="Times New Roman" w:cs="Times New Roman"/>
          <w:sz w:val="28"/>
          <w:szCs w:val="28"/>
        </w:rPr>
        <w:t xml:space="preserve">, </w:t>
      </w:r>
      <w:r w:rsidRPr="004754C7">
        <w:rPr>
          <w:rStyle w:val="71"/>
          <w:rFonts w:ascii="Times New Roman" w:hAnsi="Times New Roman" w:cs="Times New Roman"/>
          <w:sz w:val="28"/>
          <w:szCs w:val="28"/>
          <w:lang w:val="uk-UA"/>
        </w:rPr>
        <w:t xml:space="preserve">Церковний провід </w:t>
      </w:r>
      <w:r w:rsidRPr="004754C7">
        <w:rPr>
          <w:rFonts w:ascii="Times New Roman" w:hAnsi="Times New Roman" w:cs="Times New Roman"/>
          <w:sz w:val="28"/>
          <w:szCs w:val="28"/>
        </w:rPr>
        <w:t xml:space="preserve">(Доповідь представника Католицької Церкви Х. Ш. Кнута), </w:t>
      </w:r>
      <w:r w:rsidRPr="004754C7">
        <w:rPr>
          <w:rStyle w:val="71"/>
          <w:rFonts w:ascii="Times New Roman" w:hAnsi="Times New Roman" w:cs="Times New Roman"/>
          <w:sz w:val="28"/>
          <w:szCs w:val="28"/>
          <w:lang w:val="uk-UA"/>
        </w:rPr>
        <w:t>Декларація з приводу Енцикліки Ut unum sint,</w:t>
      </w:r>
      <w:r w:rsidRPr="004754C7">
        <w:rPr>
          <w:rFonts w:ascii="Times New Roman" w:hAnsi="Times New Roman" w:cs="Times New Roman"/>
          <w:sz w:val="28"/>
          <w:szCs w:val="28"/>
        </w:rPr>
        <w:t xml:space="preserve"> в: </w:t>
      </w:r>
      <w:r w:rsidRPr="004754C7">
        <w:rPr>
          <w:rStyle w:val="71"/>
          <w:rFonts w:ascii="Times New Roman" w:hAnsi="Times New Roman" w:cs="Times New Roman"/>
          <w:sz w:val="28"/>
          <w:szCs w:val="28"/>
          <w:lang w:val="uk-UA"/>
        </w:rPr>
        <w:t xml:space="preserve">Протестантська прес-служба </w:t>
      </w:r>
      <w:r w:rsidRPr="004754C7">
        <w:rPr>
          <w:rFonts w:ascii="Times New Roman" w:hAnsi="Times New Roman" w:cs="Times New Roman"/>
          <w:sz w:val="28"/>
          <w:szCs w:val="28"/>
        </w:rPr>
        <w:t>45a/95 (30.10.1995) 9-15.</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sz w:val="28"/>
          <w:szCs w:val="28"/>
          <w:lang w:val="uk-UA"/>
        </w:rPr>
      </w:pPr>
      <w:r w:rsidRPr="004754C7">
        <w:rPr>
          <w:rFonts w:ascii="Times New Roman" w:hAnsi="Times New Roman" w:cs="Times New Roman"/>
          <w:sz w:val="28"/>
          <w:szCs w:val="28"/>
          <w:lang w:val="uk-UA"/>
        </w:rPr>
        <w:t>1.2. ВІД ЕКУМЕНІЧНИХ ОРГАНІЗАЦІЙ</w:t>
      </w:r>
    </w:p>
    <w:p w:rsidR="002255EB" w:rsidRPr="004754C7" w:rsidRDefault="002255EB" w:rsidP="002255EB">
      <w:pPr>
        <w:pStyle w:val="20"/>
        <w:shd w:val="clear" w:color="auto" w:fill="auto"/>
        <w:spacing w:before="0" w:line="240" w:lineRule="auto"/>
        <w:ind w:firstLine="567"/>
        <w:jc w:val="both"/>
        <w:rPr>
          <w:rFonts w:ascii="Times New Roman" w:hAnsi="Times New Roman" w:cs="Times New Roman"/>
          <w:sz w:val="28"/>
          <w:szCs w:val="28"/>
        </w:rPr>
      </w:pPr>
    </w:p>
    <w:p w:rsidR="002255EB" w:rsidRPr="004754C7" w:rsidRDefault="002255EB" w:rsidP="002255EB">
      <w:pPr>
        <w:pStyle w:val="120"/>
        <w:numPr>
          <w:ilvl w:val="0"/>
          <w:numId w:val="2"/>
        </w:numPr>
        <w:shd w:val="clear" w:color="auto" w:fill="auto"/>
        <w:tabs>
          <w:tab w:val="left" w:pos="1012"/>
        </w:tabs>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Англікансько-Католицький Діалог Єпископів Канади</w:t>
      </w:r>
      <w:r w:rsidRPr="002255EB">
        <w:rPr>
          <w:rStyle w:val="121"/>
          <w:rFonts w:ascii="Times New Roman" w:hAnsi="Times New Roman" w:cs="Times New Roman"/>
          <w:sz w:val="28"/>
          <w:szCs w:val="28"/>
          <w:lang w:val="ru-RU"/>
        </w:rPr>
        <w:t>,</w:t>
      </w:r>
    </w:p>
    <w:p w:rsidR="002255EB" w:rsidRPr="004754C7" w:rsidRDefault="002255EB" w:rsidP="002255EB">
      <w:pPr>
        <w:pStyle w:val="100"/>
        <w:shd w:val="clear" w:color="auto" w:fill="auto"/>
        <w:spacing w:before="0" w:after="0"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Попередні роздуми про Енцикліку Ut unum sint,</w:t>
      </w:r>
      <w:r w:rsidRPr="004754C7">
        <w:rPr>
          <w:rStyle w:val="101"/>
          <w:rFonts w:ascii="Times New Roman" w:hAnsi="Times New Roman" w:cs="Times New Roman"/>
          <w:sz w:val="28"/>
          <w:szCs w:val="28"/>
          <w:lang w:val="uk-UA"/>
        </w:rPr>
        <w:t xml:space="preserve"> 2000.</w:t>
      </w:r>
    </w:p>
    <w:p w:rsidR="002255EB" w:rsidRPr="004754C7" w:rsidRDefault="002255EB" w:rsidP="002255EB">
      <w:pPr>
        <w:pStyle w:val="120"/>
        <w:numPr>
          <w:ilvl w:val="0"/>
          <w:numId w:val="2"/>
        </w:numPr>
        <w:shd w:val="clear" w:color="auto" w:fill="auto"/>
        <w:tabs>
          <w:tab w:val="left" w:pos="1012"/>
        </w:tabs>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 xml:space="preserve">Англікансько-Католицький Діалог у Бельгії, </w:t>
      </w:r>
      <w:r w:rsidRPr="004754C7">
        <w:rPr>
          <w:rStyle w:val="122"/>
          <w:rFonts w:ascii="Times New Roman" w:hAnsi="Times New Roman" w:cs="Times New Roman"/>
          <w:sz w:val="28"/>
          <w:szCs w:val="28"/>
          <w:lang w:val="uk-UA"/>
        </w:rPr>
        <w:t>Відповідь на Ut unum sint,</w:t>
      </w:r>
      <w:r w:rsidRPr="002255EB">
        <w:rPr>
          <w:rStyle w:val="121"/>
          <w:rFonts w:ascii="Times New Roman" w:hAnsi="Times New Roman" w:cs="Times New Roman"/>
          <w:sz w:val="28"/>
          <w:szCs w:val="28"/>
          <w:lang w:val="uk-UA"/>
        </w:rPr>
        <w:t xml:space="preserve"> 1998.</w:t>
      </w:r>
    </w:p>
    <w:p w:rsidR="002255EB" w:rsidRPr="004754C7" w:rsidRDefault="002255EB" w:rsidP="002255EB">
      <w:pPr>
        <w:pStyle w:val="100"/>
        <w:numPr>
          <w:ilvl w:val="0"/>
          <w:numId w:val="2"/>
        </w:numPr>
        <w:shd w:val="clear" w:color="auto" w:fill="auto"/>
        <w:tabs>
          <w:tab w:val="left" w:pos="1012"/>
        </w:tabs>
        <w:spacing w:before="0" w:after="0" w:line="240" w:lineRule="auto"/>
        <w:ind w:firstLine="567"/>
        <w:rPr>
          <w:rFonts w:ascii="Times New Roman" w:hAnsi="Times New Roman" w:cs="Times New Roman"/>
          <w:sz w:val="28"/>
          <w:szCs w:val="28"/>
        </w:rPr>
      </w:pPr>
      <w:r w:rsidRPr="004754C7">
        <w:rPr>
          <w:rFonts w:ascii="Times New Roman" w:hAnsi="Times New Roman" w:cs="Times New Roman"/>
          <w:b/>
          <w:i w:val="0"/>
          <w:sz w:val="28"/>
          <w:szCs w:val="28"/>
        </w:rPr>
        <w:t>Асоціація Міжконфесійних сімей</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Перша відповідь від Асоціації Міжконфесійних сімей на Ut unum sint,</w:t>
      </w:r>
      <w:r w:rsidRPr="004754C7">
        <w:rPr>
          <w:rStyle w:val="101"/>
          <w:rFonts w:ascii="Times New Roman" w:hAnsi="Times New Roman" w:cs="Times New Roman"/>
          <w:sz w:val="28"/>
          <w:szCs w:val="28"/>
          <w:lang w:val="uk-UA"/>
        </w:rPr>
        <w:t xml:space="preserve"> 1995, в: </w:t>
      </w:r>
      <w:r w:rsidRPr="004754C7">
        <w:rPr>
          <w:rFonts w:ascii="Times New Roman" w:hAnsi="Times New Roman" w:cs="Times New Roman"/>
          <w:sz w:val="28"/>
          <w:szCs w:val="28"/>
        </w:rPr>
        <w:t>Одно в Христі</w:t>
      </w:r>
      <w:r w:rsidRPr="004754C7">
        <w:rPr>
          <w:rStyle w:val="101"/>
          <w:rFonts w:ascii="Times New Roman" w:hAnsi="Times New Roman" w:cs="Times New Roman"/>
          <w:sz w:val="28"/>
          <w:szCs w:val="28"/>
          <w:lang w:val="uk-UA"/>
        </w:rPr>
        <w:t xml:space="preserve"> 31 (1995) 280-286.</w:t>
      </w:r>
    </w:p>
    <w:p w:rsidR="002255EB" w:rsidRPr="004754C7" w:rsidRDefault="002255EB" w:rsidP="002255EB">
      <w:pPr>
        <w:pStyle w:val="100"/>
        <w:numPr>
          <w:ilvl w:val="0"/>
          <w:numId w:val="2"/>
        </w:numPr>
        <w:shd w:val="clear" w:color="auto" w:fill="auto"/>
        <w:tabs>
          <w:tab w:val="left" w:pos="1012"/>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Церковні лідери Західного Йоркширу</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Англія, Відповідь на Ut unum sint,</w:t>
      </w:r>
      <w:r w:rsidRPr="004754C7">
        <w:rPr>
          <w:rStyle w:val="101"/>
          <w:rFonts w:ascii="Times New Roman" w:hAnsi="Times New Roman" w:cs="Times New Roman"/>
          <w:sz w:val="28"/>
          <w:szCs w:val="28"/>
          <w:lang w:val="uk-UA"/>
        </w:rPr>
        <w:t xml:space="preserve"> 1996, в: </w:t>
      </w:r>
      <w:r w:rsidRPr="004754C7">
        <w:rPr>
          <w:rFonts w:ascii="Times New Roman" w:hAnsi="Times New Roman" w:cs="Times New Roman"/>
          <w:sz w:val="28"/>
          <w:szCs w:val="28"/>
        </w:rPr>
        <w:t>Одно в Христі</w:t>
      </w:r>
      <w:r w:rsidRPr="004754C7">
        <w:rPr>
          <w:rStyle w:val="101"/>
          <w:rFonts w:ascii="Times New Roman" w:hAnsi="Times New Roman" w:cs="Times New Roman"/>
          <w:sz w:val="28"/>
          <w:szCs w:val="28"/>
          <w:lang w:val="uk-UA"/>
        </w:rPr>
        <w:t xml:space="preserve"> 35 (1999) 346-350.</w:t>
      </w:r>
    </w:p>
    <w:p w:rsidR="002255EB" w:rsidRPr="004754C7" w:rsidRDefault="002255EB" w:rsidP="002255EB">
      <w:pPr>
        <w:pStyle w:val="100"/>
        <w:numPr>
          <w:ilvl w:val="0"/>
          <w:numId w:val="2"/>
        </w:numPr>
        <w:shd w:val="clear" w:color="auto" w:fill="auto"/>
        <w:tabs>
          <w:tab w:val="left" w:pos="1012"/>
        </w:tabs>
        <w:spacing w:before="0" w:after="0" w:line="240" w:lineRule="auto"/>
        <w:ind w:firstLine="567"/>
        <w:rPr>
          <w:rFonts w:ascii="Times New Roman" w:hAnsi="Times New Roman" w:cs="Times New Roman"/>
          <w:sz w:val="28"/>
          <w:szCs w:val="28"/>
        </w:rPr>
      </w:pPr>
      <w:r w:rsidRPr="004754C7">
        <w:rPr>
          <w:rFonts w:ascii="Times New Roman" w:hAnsi="Times New Roman" w:cs="Times New Roman"/>
          <w:b/>
          <w:i w:val="0"/>
          <w:sz w:val="28"/>
          <w:szCs w:val="28"/>
        </w:rPr>
        <w:t>Церкви разом в Англії</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Група богослов'я та єдності, пам’ятна записка,</w:t>
      </w:r>
      <w:r w:rsidRPr="004754C7">
        <w:rPr>
          <w:rStyle w:val="101"/>
          <w:rFonts w:ascii="Times New Roman" w:hAnsi="Times New Roman" w:cs="Times New Roman"/>
          <w:sz w:val="28"/>
          <w:szCs w:val="28"/>
          <w:lang w:val="uk-UA"/>
        </w:rPr>
        <w:t xml:space="preserve"> 1996.</w:t>
      </w:r>
    </w:p>
    <w:p w:rsidR="002255EB" w:rsidRPr="004754C7" w:rsidRDefault="002255EB" w:rsidP="002255EB">
      <w:pPr>
        <w:pStyle w:val="100"/>
        <w:numPr>
          <w:ilvl w:val="0"/>
          <w:numId w:val="2"/>
        </w:numPr>
        <w:shd w:val="clear" w:color="auto" w:fill="auto"/>
        <w:tabs>
          <w:tab w:val="left" w:pos="1012"/>
        </w:tabs>
        <w:spacing w:before="0" w:after="0" w:line="240" w:lineRule="auto"/>
        <w:ind w:firstLine="567"/>
        <w:rPr>
          <w:rFonts w:ascii="Times New Roman" w:hAnsi="Times New Roman" w:cs="Times New Roman"/>
          <w:sz w:val="28"/>
          <w:szCs w:val="28"/>
        </w:rPr>
      </w:pPr>
      <w:r w:rsidRPr="004754C7">
        <w:rPr>
          <w:rFonts w:ascii="Times New Roman" w:hAnsi="Times New Roman" w:cs="Times New Roman"/>
          <w:b/>
          <w:i w:val="0"/>
          <w:sz w:val="28"/>
          <w:szCs w:val="28"/>
        </w:rPr>
        <w:t>Рада Церков Британії та Ірландії</w:t>
      </w:r>
      <w:r w:rsidRPr="004754C7">
        <w:rPr>
          <w:rStyle w:val="101"/>
          <w:rFonts w:ascii="Times New Roman" w:hAnsi="Times New Roman" w:cs="Times New Roman"/>
          <w:sz w:val="28"/>
          <w:szCs w:val="28"/>
          <w:lang w:val="uk-UA"/>
        </w:rPr>
        <w:t>, Відповідь від учасників зустрічі Ради Церков Британії та Ірландії на</w:t>
      </w:r>
      <w:r w:rsidRPr="004754C7">
        <w:rPr>
          <w:rFonts w:ascii="Times New Roman" w:hAnsi="Times New Roman" w:cs="Times New Roman"/>
          <w:sz w:val="28"/>
          <w:szCs w:val="28"/>
        </w:rPr>
        <w:t xml:space="preserve"> Ut unum sint. Енцикліка Папи Івана Павла ІІ про відданість екуменізму,</w:t>
      </w:r>
      <w:r w:rsidRPr="004754C7">
        <w:rPr>
          <w:rStyle w:val="101"/>
          <w:rFonts w:ascii="Times New Roman" w:hAnsi="Times New Roman" w:cs="Times New Roman"/>
          <w:sz w:val="28"/>
          <w:szCs w:val="28"/>
          <w:lang w:val="uk-UA"/>
        </w:rPr>
        <w:t xml:space="preserve"> 1997, в: </w:t>
      </w:r>
      <w:r w:rsidRPr="004754C7">
        <w:rPr>
          <w:rFonts w:ascii="Times New Roman" w:hAnsi="Times New Roman" w:cs="Times New Roman"/>
          <w:sz w:val="28"/>
          <w:szCs w:val="28"/>
        </w:rPr>
        <w:t>Одно в Христі</w:t>
      </w:r>
      <w:r w:rsidRPr="004754C7">
        <w:rPr>
          <w:rStyle w:val="101"/>
          <w:rFonts w:ascii="Times New Roman" w:hAnsi="Times New Roman" w:cs="Times New Roman"/>
          <w:sz w:val="28"/>
          <w:szCs w:val="28"/>
          <w:lang w:val="uk-UA"/>
        </w:rPr>
        <w:t xml:space="preserve"> 33 (1997) 173-181.</w:t>
      </w:r>
    </w:p>
    <w:p w:rsidR="002255EB" w:rsidRPr="004754C7" w:rsidRDefault="002255EB" w:rsidP="002255EB">
      <w:pPr>
        <w:pStyle w:val="100"/>
        <w:numPr>
          <w:ilvl w:val="0"/>
          <w:numId w:val="2"/>
        </w:numPr>
        <w:shd w:val="clear" w:color="auto" w:fill="auto"/>
        <w:tabs>
          <w:tab w:val="left" w:pos="1091"/>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 xml:space="preserve">Комісія «Віра і порядок» </w:t>
      </w:r>
      <w:r w:rsidRPr="004754C7">
        <w:rPr>
          <w:rStyle w:val="101"/>
          <w:rFonts w:ascii="Times New Roman" w:hAnsi="Times New Roman" w:cs="Times New Roman"/>
          <w:sz w:val="28"/>
          <w:szCs w:val="28"/>
          <w:lang w:val="uk-UA"/>
        </w:rPr>
        <w:t xml:space="preserve">(Рада), </w:t>
      </w:r>
      <w:r w:rsidRPr="004754C7">
        <w:rPr>
          <w:rFonts w:ascii="Times New Roman" w:hAnsi="Times New Roman" w:cs="Times New Roman"/>
          <w:sz w:val="28"/>
          <w:szCs w:val="28"/>
        </w:rPr>
        <w:t xml:space="preserve">Відповідь на </w:t>
      </w:r>
      <w:r w:rsidRPr="004754C7">
        <w:rPr>
          <w:rFonts w:ascii="Times New Roman" w:hAnsi="Times New Roman" w:cs="Times New Roman"/>
          <w:sz w:val="28"/>
          <w:szCs w:val="28"/>
          <w:lang w:eastAsia="la" w:bidi="la"/>
        </w:rPr>
        <w:t xml:space="preserve">Ut </w:t>
      </w:r>
      <w:r w:rsidRPr="004754C7">
        <w:rPr>
          <w:rFonts w:ascii="Times New Roman" w:hAnsi="Times New Roman" w:cs="Times New Roman"/>
          <w:sz w:val="28"/>
          <w:szCs w:val="28"/>
        </w:rPr>
        <w:t>unum sint,</w:t>
      </w:r>
      <w:r w:rsidRPr="004754C7">
        <w:rPr>
          <w:rStyle w:val="101"/>
          <w:rFonts w:ascii="Times New Roman" w:hAnsi="Times New Roman" w:cs="Times New Roman"/>
          <w:sz w:val="28"/>
          <w:szCs w:val="28"/>
          <w:lang w:val="uk-UA"/>
        </w:rPr>
        <w:t xml:space="preserve"> 1998.</w:t>
      </w:r>
    </w:p>
    <w:p w:rsidR="002255EB" w:rsidRPr="004754C7" w:rsidRDefault="002255EB" w:rsidP="002255EB">
      <w:pPr>
        <w:pStyle w:val="100"/>
        <w:numPr>
          <w:ilvl w:val="0"/>
          <w:numId w:val="2"/>
        </w:numPr>
        <w:shd w:val="clear" w:color="auto" w:fill="auto"/>
        <w:tabs>
          <w:tab w:val="left" w:pos="1091"/>
        </w:tabs>
        <w:spacing w:before="0" w:after="0" w:line="240" w:lineRule="auto"/>
        <w:ind w:firstLine="567"/>
        <w:rPr>
          <w:rFonts w:ascii="Times New Roman" w:hAnsi="Times New Roman" w:cs="Times New Roman"/>
          <w:sz w:val="28"/>
          <w:szCs w:val="28"/>
        </w:rPr>
      </w:pPr>
      <w:r w:rsidRPr="004754C7">
        <w:rPr>
          <w:rStyle w:val="102"/>
          <w:rFonts w:ascii="Times New Roman" w:hAnsi="Times New Roman" w:cs="Times New Roman"/>
          <w:sz w:val="28"/>
          <w:szCs w:val="28"/>
          <w:lang w:val="uk-UA"/>
        </w:rPr>
        <w:t>Конференція Спільноти Йони</w:t>
      </w:r>
      <w:r w:rsidRPr="004754C7">
        <w:rPr>
          <w:rStyle w:val="101"/>
          <w:rFonts w:ascii="Times New Roman" w:hAnsi="Times New Roman" w:cs="Times New Roman"/>
          <w:sz w:val="28"/>
          <w:szCs w:val="28"/>
          <w:lang w:val="uk-UA"/>
        </w:rPr>
        <w:t xml:space="preserve">, </w:t>
      </w:r>
      <w:r w:rsidRPr="004754C7">
        <w:rPr>
          <w:rFonts w:ascii="Times New Roman" w:hAnsi="Times New Roman" w:cs="Times New Roman"/>
          <w:sz w:val="28"/>
          <w:szCs w:val="28"/>
        </w:rPr>
        <w:t>Відповідь на папську Енцикліку Ut unum sint,</w:t>
      </w:r>
      <w:r w:rsidRPr="004754C7">
        <w:rPr>
          <w:rStyle w:val="101"/>
          <w:rFonts w:ascii="Times New Roman" w:hAnsi="Times New Roman" w:cs="Times New Roman"/>
          <w:sz w:val="28"/>
          <w:szCs w:val="28"/>
          <w:lang w:val="uk-UA"/>
        </w:rPr>
        <w:t xml:space="preserve"> 1997, в: </w:t>
      </w:r>
      <w:r w:rsidRPr="004754C7">
        <w:rPr>
          <w:rFonts w:ascii="Times New Roman" w:hAnsi="Times New Roman" w:cs="Times New Roman"/>
          <w:sz w:val="28"/>
          <w:szCs w:val="28"/>
        </w:rPr>
        <w:t>Одно в Христі</w:t>
      </w:r>
      <w:r w:rsidRPr="004754C7">
        <w:rPr>
          <w:rStyle w:val="101"/>
          <w:rFonts w:ascii="Times New Roman" w:hAnsi="Times New Roman" w:cs="Times New Roman"/>
          <w:sz w:val="28"/>
          <w:szCs w:val="28"/>
          <w:lang w:val="uk-UA"/>
        </w:rPr>
        <w:t xml:space="preserve"> 35 (1999) 373-378.</w:t>
      </w:r>
    </w:p>
    <w:p w:rsidR="002255EB" w:rsidRPr="004754C7" w:rsidRDefault="002255EB" w:rsidP="002255EB">
      <w:pPr>
        <w:pStyle w:val="120"/>
        <w:numPr>
          <w:ilvl w:val="0"/>
          <w:numId w:val="2"/>
        </w:numPr>
        <w:shd w:val="clear" w:color="auto" w:fill="auto"/>
        <w:tabs>
          <w:tab w:val="left" w:pos="1091"/>
        </w:tabs>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 xml:space="preserve">Екуменічна робоча Група Ut unum sint </w:t>
      </w:r>
      <w:r w:rsidRPr="002255EB">
        <w:rPr>
          <w:rStyle w:val="121"/>
          <w:rFonts w:ascii="Times New Roman" w:hAnsi="Times New Roman" w:cs="Times New Roman"/>
          <w:sz w:val="28"/>
          <w:szCs w:val="28"/>
          <w:lang w:val="uk-UA"/>
        </w:rPr>
        <w:t xml:space="preserve">(Швейцарія), </w:t>
      </w:r>
      <w:r w:rsidRPr="004754C7">
        <w:rPr>
          <w:rStyle w:val="122"/>
          <w:rFonts w:ascii="Times New Roman" w:hAnsi="Times New Roman" w:cs="Times New Roman"/>
          <w:sz w:val="28"/>
          <w:szCs w:val="28"/>
          <w:lang w:val="uk-UA"/>
        </w:rPr>
        <w:t xml:space="preserve">Єпископу Рима Івану </w:t>
      </w:r>
      <w:r w:rsidRPr="004754C7">
        <w:rPr>
          <w:rStyle w:val="122"/>
          <w:rFonts w:ascii="Times New Roman" w:hAnsi="Times New Roman" w:cs="Times New Roman"/>
          <w:sz w:val="28"/>
          <w:szCs w:val="28"/>
          <w:lang w:val="uk-UA"/>
        </w:rPr>
        <w:lastRenderedPageBreak/>
        <w:t>Павлу ІІ,</w:t>
      </w:r>
      <w:r w:rsidRPr="002255EB">
        <w:rPr>
          <w:rStyle w:val="121"/>
          <w:rFonts w:ascii="Times New Roman" w:hAnsi="Times New Roman" w:cs="Times New Roman"/>
          <w:sz w:val="28"/>
          <w:szCs w:val="28"/>
          <w:lang w:val="uk-UA"/>
        </w:rPr>
        <w:t xml:space="preserve"> 1997.</w:t>
      </w:r>
    </w:p>
    <w:p w:rsidR="002255EB" w:rsidRPr="004754C7" w:rsidRDefault="002255EB" w:rsidP="002255EB">
      <w:pPr>
        <w:ind w:firstLine="567"/>
        <w:rPr>
          <w:rFonts w:ascii="Times New Roman" w:hAnsi="Times New Roman" w:cs="Times New Roman"/>
          <w:sz w:val="28"/>
          <w:szCs w:val="28"/>
          <w:lang w:val="uk-UA"/>
        </w:rPr>
      </w:pPr>
      <w:bookmarkStart w:id="2" w:name="bookmark12"/>
      <w:bookmarkEnd w:id="2"/>
    </w:p>
    <w:p w:rsidR="002255EB" w:rsidRPr="004754C7" w:rsidRDefault="002255EB" w:rsidP="002255EB">
      <w:pPr>
        <w:ind w:firstLine="567"/>
        <w:rPr>
          <w:rFonts w:ascii="Times New Roman" w:hAnsi="Times New Roman" w:cs="Times New Roman"/>
          <w:sz w:val="28"/>
          <w:szCs w:val="28"/>
          <w:lang w:val="uk-UA"/>
        </w:rPr>
      </w:pPr>
      <w:r w:rsidRPr="004754C7">
        <w:rPr>
          <w:rFonts w:ascii="Times New Roman" w:hAnsi="Times New Roman" w:cs="Times New Roman"/>
          <w:sz w:val="28"/>
          <w:szCs w:val="28"/>
          <w:lang w:val="uk-UA"/>
        </w:rPr>
        <w:t xml:space="preserve">2. ДВОСТОРОННІ ТА БАГАТОСТОРОННІ </w:t>
      </w:r>
      <w:r w:rsidRPr="004754C7">
        <w:rPr>
          <w:rFonts w:ascii="Times New Roman" w:hAnsi="Times New Roman" w:cs="Times New Roman"/>
          <w:color w:val="000000" w:themeColor="text1"/>
          <w:sz w:val="28"/>
          <w:szCs w:val="28"/>
          <w:lang w:val="uk-UA"/>
        </w:rPr>
        <w:t>ДІАЛОГИ</w:t>
      </w:r>
    </w:p>
    <w:p w:rsidR="002255EB" w:rsidRPr="004754C7" w:rsidRDefault="002255EB" w:rsidP="002255EB">
      <w:pPr>
        <w:ind w:firstLine="708"/>
        <w:rPr>
          <w:rFonts w:ascii="Times New Roman" w:hAnsi="Times New Roman" w:cs="Times New Roman"/>
          <w:sz w:val="28"/>
          <w:szCs w:val="28"/>
          <w:lang w:val="uk-UA"/>
        </w:rPr>
      </w:pPr>
    </w:p>
    <w:p w:rsidR="002255EB" w:rsidRPr="004754C7" w:rsidRDefault="002255EB" w:rsidP="002255EB">
      <w:pPr>
        <w:ind w:firstLine="708"/>
        <w:rPr>
          <w:rFonts w:ascii="Times New Roman" w:hAnsi="Times New Roman" w:cs="Times New Roman"/>
          <w:sz w:val="28"/>
          <w:szCs w:val="28"/>
          <w:lang w:val="uk-UA"/>
        </w:rPr>
      </w:pPr>
      <w:r w:rsidRPr="004754C7">
        <w:rPr>
          <w:rFonts w:ascii="Times New Roman" w:hAnsi="Times New Roman" w:cs="Times New Roman"/>
          <w:sz w:val="28"/>
          <w:szCs w:val="28"/>
          <w:lang w:val="uk-UA"/>
        </w:rPr>
        <w:t xml:space="preserve">2.1. ДВОСТОРОННІ </w:t>
      </w:r>
      <w:r w:rsidRPr="004754C7">
        <w:rPr>
          <w:rFonts w:ascii="Times New Roman" w:hAnsi="Times New Roman" w:cs="Times New Roman"/>
          <w:color w:val="000000" w:themeColor="text1"/>
          <w:sz w:val="28"/>
          <w:szCs w:val="28"/>
          <w:lang w:val="uk-UA"/>
        </w:rPr>
        <w:t>ДІАЛОГИ</w:t>
      </w:r>
      <w:r w:rsidRPr="004754C7">
        <w:rPr>
          <w:rFonts w:ascii="Times New Roman" w:hAnsi="Times New Roman" w:cs="Times New Roman"/>
          <w:sz w:val="28"/>
          <w:szCs w:val="28"/>
          <w:lang w:val="uk-UA"/>
        </w:rPr>
        <w:t xml:space="preserve"> (В АЛФАВІТНОМУ ПОРЯДКУ)</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a5"/>
        <w:ind w:firstLine="567"/>
        <w:rPr>
          <w:rFonts w:ascii="Times New Roman" w:hAnsi="Times New Roman" w:cs="Times New Roman"/>
          <w:b/>
          <w:sz w:val="28"/>
          <w:szCs w:val="28"/>
          <w:lang w:val="uk-UA"/>
        </w:rPr>
      </w:pPr>
      <w:r w:rsidRPr="004754C7">
        <w:rPr>
          <w:rFonts w:ascii="Times New Roman" w:hAnsi="Times New Roman" w:cs="Times New Roman"/>
          <w:b/>
          <w:sz w:val="28"/>
          <w:szCs w:val="28"/>
          <w:lang w:val="uk-UA"/>
        </w:rPr>
        <w:t>Англікансько-</w:t>
      </w:r>
      <w:r>
        <w:rPr>
          <w:rFonts w:ascii="Times New Roman" w:hAnsi="Times New Roman" w:cs="Times New Roman"/>
          <w:b/>
          <w:sz w:val="28"/>
          <w:szCs w:val="28"/>
          <w:lang w:val="uk-UA"/>
        </w:rPr>
        <w:t>Католицький Д</w:t>
      </w:r>
      <w:r w:rsidRPr="004754C7">
        <w:rPr>
          <w:rFonts w:ascii="Times New Roman" w:hAnsi="Times New Roman" w:cs="Times New Roman"/>
          <w:b/>
          <w:sz w:val="28"/>
          <w:szCs w:val="28"/>
          <w:lang w:val="uk-UA"/>
        </w:rPr>
        <w:t>іалог</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Англікансько-Католицька Міжнародна Комісія</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Влада в Церкві</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(1976)</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Влада в Церкві: Пояснення</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(1981)</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Влада в Церкві II</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(1981)</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Style w:val="21"/>
          <w:rFonts w:ascii="Times New Roman" w:hAnsi="Times New Roman" w:cs="Times New Roman"/>
          <w:sz w:val="28"/>
          <w:szCs w:val="28"/>
          <w:lang w:val="uk-UA"/>
        </w:rPr>
        <w:t>Дар влади</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(1998)</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Йти разом: Вчимося бути Церквою – помісною, регіональною, вселенською</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(2018)</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Англікансько-Католицька Консультація в Англії</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Деякі зауваження щодо нетлінності й непомильності</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(1974)</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Англікансько-Католицький Діалог в Канаді</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Узгоджена заява про непомильність</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(1992)</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Відповідь Ватикану на підсумковий звіт ARCIC</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(1993)</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Відповідь на «</w:t>
      </w:r>
      <w:r w:rsidRPr="004754C7">
        <w:rPr>
          <w:rStyle w:val="21"/>
          <w:rFonts w:ascii="Times New Roman" w:hAnsi="Times New Roman" w:cs="Times New Roman"/>
          <w:sz w:val="28"/>
          <w:szCs w:val="28"/>
          <w:lang w:val="uk-UA"/>
        </w:rPr>
        <w:t>Дар влади»</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(2003)</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Англікансько-Католицька Консультація в США</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Узгоджений звіт про Помісну/Вселенську Церкву</w:t>
      </w:r>
      <w:r w:rsidRPr="004754C7">
        <w:rPr>
          <w:rStyle w:val="101"/>
          <w:rFonts w:ascii="Times New Roman" w:hAnsi="Times New Roman" w:cs="Times New Roman"/>
          <w:i w:val="0"/>
          <w:iCs w:val="0"/>
          <w:sz w:val="28"/>
          <w:szCs w:val="28"/>
          <w:lang w:val="uk-UA"/>
        </w:rPr>
        <w:t xml:space="preserve"> </w:t>
      </w:r>
      <w:r w:rsidRPr="004754C7">
        <w:rPr>
          <w:rStyle w:val="101"/>
          <w:rFonts w:ascii="Times New Roman" w:hAnsi="Times New Roman" w:cs="Times New Roman"/>
          <w:i w:val="0"/>
          <w:sz w:val="28"/>
          <w:szCs w:val="28"/>
          <w:lang w:val="uk-UA"/>
        </w:rPr>
        <w:t>(1999)</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 xml:space="preserve">Відповідь на </w:t>
      </w:r>
      <w:r w:rsidRPr="004754C7">
        <w:rPr>
          <w:rStyle w:val="21"/>
          <w:rFonts w:ascii="Times New Roman" w:hAnsi="Times New Roman" w:cs="Times New Roman"/>
          <w:i w:val="0"/>
          <w:sz w:val="28"/>
          <w:szCs w:val="28"/>
          <w:lang w:val="uk-UA"/>
        </w:rPr>
        <w:t>Дар влади</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(2003)</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Міжнародна Англікансько-Католицька Комісія з питань єдності та місії (IARCCUM)</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Заява: сопричастя і місія</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(2000)</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Зростаємо разом у єдності та місії</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(2007)</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r>
        <w:rPr>
          <w:rFonts w:ascii="Times New Roman" w:hAnsi="Times New Roman" w:cs="Times New Roman"/>
          <w:b/>
          <w:sz w:val="28"/>
          <w:szCs w:val="28"/>
          <w:lang w:val="uk-UA"/>
        </w:rPr>
        <w:t>Баптистсько-К</w:t>
      </w:r>
      <w:r w:rsidRPr="004754C7">
        <w:rPr>
          <w:rFonts w:ascii="Times New Roman" w:hAnsi="Times New Roman" w:cs="Times New Roman"/>
          <w:b/>
          <w:sz w:val="28"/>
          <w:szCs w:val="28"/>
          <w:lang w:val="uk-UA"/>
        </w:rPr>
        <w:t>атолицький Діалог</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Міжнародні розмови між Католицькою Церквою та Всесвітнім Баптистським Альянсом</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Боже Слово в житті Церкви</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(2010)</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r w:rsidRPr="004754C7">
        <w:rPr>
          <w:rFonts w:ascii="Times New Roman" w:hAnsi="Times New Roman" w:cs="Times New Roman"/>
          <w:b/>
          <w:sz w:val="28"/>
          <w:szCs w:val="28"/>
          <w:lang w:val="uk-UA"/>
        </w:rPr>
        <w:t>Діалог між «Учнями Христа» і Католицькою Церквою</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Міжнародна Комісія з діалогу між Учнями Христа і Католицькою Церквою</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Церква як сопричастя у Христі</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(1992)</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r w:rsidRPr="004754C7">
        <w:rPr>
          <w:rFonts w:ascii="Times New Roman" w:hAnsi="Times New Roman" w:cs="Times New Roman"/>
          <w:b/>
          <w:sz w:val="28"/>
          <w:szCs w:val="28"/>
          <w:lang w:val="uk-UA"/>
        </w:rPr>
        <w:t>Євангельсько-Католицькі Консультації</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 </w:t>
      </w:r>
      <w:r w:rsidRPr="004754C7">
        <w:rPr>
          <w:rFonts w:ascii="Times New Roman" w:hAnsi="Times New Roman" w:cs="Times New Roman"/>
          <w:iCs/>
          <w:sz w:val="28"/>
          <w:szCs w:val="28"/>
        </w:rPr>
        <w:t>Міжнародна</w:t>
      </w:r>
      <w:r w:rsidRPr="004754C7">
        <w:rPr>
          <w:rFonts w:ascii="Times New Roman" w:hAnsi="Times New Roman" w:cs="Times New Roman"/>
          <w:i/>
          <w:iCs/>
          <w:sz w:val="28"/>
          <w:szCs w:val="28"/>
        </w:rPr>
        <w:t xml:space="preserve"> </w:t>
      </w:r>
      <w:r w:rsidRPr="003E39F8">
        <w:rPr>
          <w:rFonts w:ascii="Times New Roman" w:hAnsi="Times New Roman" w:cs="Times New Roman"/>
          <w:iCs/>
          <w:sz w:val="28"/>
          <w:szCs w:val="28"/>
        </w:rPr>
        <w:t>К</w:t>
      </w:r>
      <w:r w:rsidRPr="004754C7">
        <w:rPr>
          <w:rFonts w:ascii="Times New Roman" w:hAnsi="Times New Roman" w:cs="Times New Roman"/>
          <w:sz w:val="28"/>
          <w:szCs w:val="28"/>
        </w:rPr>
        <w:t>онсультація між Католицькою Церквою та Всесвітнім Євангельським Альянсом</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Style w:val="21"/>
          <w:rFonts w:ascii="Times New Roman" w:hAnsi="Times New Roman" w:cs="Times New Roman"/>
          <w:sz w:val="28"/>
          <w:szCs w:val="28"/>
          <w:lang w:val="uk-UA"/>
        </w:rPr>
        <w:t>Церква, євангелізація та узи койнонії</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(2002)</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r w:rsidRPr="004754C7">
        <w:rPr>
          <w:rFonts w:ascii="Times New Roman" w:hAnsi="Times New Roman" w:cs="Times New Roman"/>
          <w:b/>
          <w:sz w:val="28"/>
          <w:szCs w:val="28"/>
          <w:lang w:val="uk-UA"/>
        </w:rPr>
        <w:lastRenderedPageBreak/>
        <w:t>Лютерансько-Католицький Діалог</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Міжнародна Лютерансько-Католицька Комісія з питань єдності</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Євангеліє і Церква («Мальтійська доповідь»)</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(1972)</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в Церкві</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(1981)</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Лютерансько-Католицький Діалог в Австралії</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нагляду: Посада єпископа і президента в Церкві</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(2007)</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Петрове служіння в новій ситуації</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(2016)</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 Лютерансько-Католицький Діалог </w:t>
      </w:r>
      <w:r>
        <w:rPr>
          <w:rFonts w:ascii="Times New Roman" w:hAnsi="Times New Roman" w:cs="Times New Roman"/>
          <w:sz w:val="28"/>
          <w:szCs w:val="28"/>
        </w:rPr>
        <w:t xml:space="preserve">в </w:t>
      </w:r>
      <w:r w:rsidRPr="004754C7">
        <w:rPr>
          <w:rFonts w:ascii="Times New Roman" w:hAnsi="Times New Roman" w:cs="Times New Roman"/>
          <w:sz w:val="28"/>
          <w:szCs w:val="28"/>
        </w:rPr>
        <w:t>США</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Різне ставлення до папського примату</w:t>
      </w:r>
      <w:r w:rsidRPr="004754C7">
        <w:rPr>
          <w:rStyle w:val="101"/>
          <w:rFonts w:ascii="Times New Roman" w:hAnsi="Times New Roman" w:cs="Times New Roman"/>
          <w:i w:val="0"/>
          <w:iCs w:val="0"/>
          <w:color w:val="auto"/>
          <w:sz w:val="28"/>
          <w:szCs w:val="28"/>
          <w:shd w:val="clear" w:color="auto" w:fill="auto"/>
          <w:lang w:val="uk-UA" w:bidi="ar-SA"/>
        </w:rPr>
        <w:t xml:space="preserve"> </w:t>
      </w:r>
      <w:r w:rsidRPr="004754C7">
        <w:rPr>
          <w:rStyle w:val="101"/>
          <w:rFonts w:ascii="Times New Roman" w:hAnsi="Times New Roman" w:cs="Times New Roman"/>
          <w:i w:val="0"/>
          <w:sz w:val="28"/>
          <w:szCs w:val="28"/>
          <w:lang w:val="uk-UA"/>
        </w:rPr>
        <w:t>(1973)</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сопричастя у Вселенській Церкві</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(1985)</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Style w:val="21"/>
          <w:rFonts w:ascii="Times New Roman" w:hAnsi="Times New Roman" w:cs="Times New Roman"/>
          <w:sz w:val="28"/>
          <w:szCs w:val="28"/>
          <w:lang w:val="uk-UA"/>
        </w:rPr>
        <w:t>Церква як койнонія спасіння, її структура і служіння</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(2004)</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сопричастя у Вселенській Церкві</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(1985)</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Один Учитель: Доктринальна влада в Церкві</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(2014)</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i/>
          <w:sz w:val="28"/>
          <w:szCs w:val="28"/>
        </w:rPr>
      </w:pPr>
      <w:r w:rsidRPr="004754C7">
        <w:rPr>
          <w:rFonts w:ascii="Times New Roman" w:hAnsi="Times New Roman" w:cs="Times New Roman"/>
          <w:sz w:val="28"/>
          <w:szCs w:val="28"/>
        </w:rPr>
        <w:t xml:space="preserve">- </w:t>
      </w:r>
      <w:r w:rsidRPr="004754C7">
        <w:rPr>
          <w:rStyle w:val="21"/>
          <w:rFonts w:ascii="Times New Roman" w:hAnsi="Times New Roman" w:cs="Times New Roman"/>
          <w:i w:val="0"/>
          <w:sz w:val="28"/>
          <w:szCs w:val="28"/>
          <w:lang w:val="uk-UA"/>
        </w:rPr>
        <w:t>Комітет з Екуменічних і Міжрелігійних Відносин Конференції Католицьких Єпископів США і Євангельсько-Лютеранської Церкви в Америці</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Декларація в дорозі. Церква, служіння та Євхаристія</w:t>
      </w:r>
      <w:r w:rsidRPr="004754C7">
        <w:rPr>
          <w:rFonts w:ascii="Times New Roman" w:hAnsi="Times New Roman" w:cs="Times New Roman"/>
          <w:sz w:val="28"/>
          <w:szCs w:val="28"/>
        </w:rPr>
        <w:t xml:space="preserve"> (2015)</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Двостороння робоча група між Німецькою Єпископською Конференцією та Церковною Радою Об'єднаної Євангелічно-Лютеранської Церкви Німеччини</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Сопричастя святих. Церква як сопричастя святих</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(2000)</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Діалог між Шведською Лютеранською Церквою і Римо-Католицькою Церквою</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Посада єпископа</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(1988)</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Католицько-Лютеранська Група Діалогу для Швеції та Фінляндії</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Виправдання у житті Церкви</w:t>
      </w:r>
      <w:r w:rsidRPr="004754C7">
        <w:rPr>
          <w:rStyle w:val="101"/>
          <w:rFonts w:ascii="Times New Roman" w:hAnsi="Times New Roman" w:cs="Times New Roman"/>
          <w:i w:val="0"/>
          <w:iCs w:val="0"/>
          <w:sz w:val="28"/>
          <w:szCs w:val="28"/>
          <w:lang w:val="uk-UA"/>
        </w:rPr>
        <w:t xml:space="preserve"> </w:t>
      </w:r>
      <w:r w:rsidRPr="004754C7">
        <w:rPr>
          <w:rStyle w:val="101"/>
          <w:rFonts w:ascii="Times New Roman" w:hAnsi="Times New Roman" w:cs="Times New Roman"/>
          <w:i w:val="0"/>
          <w:sz w:val="28"/>
          <w:szCs w:val="28"/>
          <w:lang w:val="uk-UA"/>
        </w:rPr>
        <w:t>(2009)</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Pr>
          <w:rFonts w:ascii="Times New Roman" w:hAnsi="Times New Roman" w:cs="Times New Roman"/>
          <w:sz w:val="28"/>
          <w:szCs w:val="28"/>
        </w:rPr>
        <w:t>- Комісія з Лютерансько-Католицького Д</w:t>
      </w:r>
      <w:r w:rsidRPr="004754C7">
        <w:rPr>
          <w:rFonts w:ascii="Times New Roman" w:hAnsi="Times New Roman" w:cs="Times New Roman"/>
          <w:sz w:val="28"/>
          <w:szCs w:val="28"/>
        </w:rPr>
        <w:t>іалогу у Фінляндії</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Сопричастя у зростанні. Декларація про Церкву, Євхаристію та служіння</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(2017)</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Група з Домбу</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сопричастя у Вселенській Церкві</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(1985)</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Один Учитель: Доктринальна влада в Церкві</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(2014)</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Робоча група Фарфа Сабіна з Петрового служіння</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Сопричастя Церков і Петрове служіння: лютерансько-католицьке зближення</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(2009)</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r>
        <w:rPr>
          <w:rFonts w:ascii="Times New Roman" w:hAnsi="Times New Roman" w:cs="Times New Roman"/>
          <w:b/>
          <w:sz w:val="28"/>
          <w:szCs w:val="28"/>
          <w:lang w:val="uk-UA"/>
        </w:rPr>
        <w:t>Менонітсько-Католицький Д</w:t>
      </w:r>
      <w:r w:rsidRPr="004754C7">
        <w:rPr>
          <w:rFonts w:ascii="Times New Roman" w:hAnsi="Times New Roman" w:cs="Times New Roman"/>
          <w:b/>
          <w:sz w:val="28"/>
          <w:szCs w:val="28"/>
          <w:lang w:val="uk-UA"/>
        </w:rPr>
        <w:t>іалог</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Міжнародний діалог між Католицькою Церквою і Менонітською всесвітньою асоціацією</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Покликані бути миротворцями разом</w:t>
      </w:r>
      <w:r w:rsidRPr="004754C7">
        <w:rPr>
          <w:rStyle w:val="101"/>
          <w:rFonts w:ascii="Times New Roman" w:hAnsi="Times New Roman" w:cs="Times New Roman"/>
          <w:i w:val="0"/>
          <w:iCs w:val="0"/>
          <w:sz w:val="28"/>
          <w:szCs w:val="28"/>
          <w:lang w:val="uk-UA"/>
        </w:rPr>
        <w:t xml:space="preserve"> </w:t>
      </w:r>
      <w:r w:rsidRPr="004754C7">
        <w:rPr>
          <w:rStyle w:val="101"/>
          <w:rFonts w:ascii="Times New Roman" w:hAnsi="Times New Roman" w:cs="Times New Roman"/>
          <w:i w:val="0"/>
          <w:sz w:val="28"/>
          <w:szCs w:val="28"/>
          <w:lang w:val="uk-UA"/>
        </w:rPr>
        <w:t>(2003)</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r w:rsidRPr="004754C7">
        <w:rPr>
          <w:rFonts w:ascii="Times New Roman" w:hAnsi="Times New Roman" w:cs="Times New Roman"/>
          <w:b/>
          <w:sz w:val="28"/>
          <w:szCs w:val="28"/>
          <w:lang w:val="uk-UA"/>
        </w:rPr>
        <w:t>Методистс</w:t>
      </w:r>
      <w:r>
        <w:rPr>
          <w:rFonts w:ascii="Times New Roman" w:hAnsi="Times New Roman" w:cs="Times New Roman"/>
          <w:b/>
          <w:sz w:val="28"/>
          <w:szCs w:val="28"/>
          <w:lang w:val="uk-UA"/>
        </w:rPr>
        <w:t>ько-Католицький Д</w:t>
      </w:r>
      <w:r w:rsidRPr="004754C7">
        <w:rPr>
          <w:rFonts w:ascii="Times New Roman" w:hAnsi="Times New Roman" w:cs="Times New Roman"/>
          <w:b/>
          <w:sz w:val="28"/>
          <w:szCs w:val="28"/>
          <w:lang w:val="uk-UA"/>
        </w:rPr>
        <w:t>іалог</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Міжнародна Методистсько-Католицька Комісія</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На шляху до заяви про Церкву</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(1986)</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Style w:val="21"/>
          <w:rFonts w:ascii="Times New Roman" w:hAnsi="Times New Roman" w:cs="Times New Roman"/>
          <w:sz w:val="28"/>
          <w:szCs w:val="28"/>
          <w:lang w:val="uk-UA"/>
        </w:rPr>
        <w:t>Бог примиряє нас у Христі</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(2022)</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bookmarkStart w:id="3" w:name="bookmark19"/>
      <w:r w:rsidRPr="004754C7">
        <w:rPr>
          <w:rFonts w:ascii="Times New Roman" w:hAnsi="Times New Roman" w:cs="Times New Roman"/>
          <w:b/>
          <w:sz w:val="28"/>
          <w:szCs w:val="28"/>
          <w:lang w:val="uk-UA"/>
        </w:rPr>
        <w:t xml:space="preserve">Старокатолицько-Католицький </w:t>
      </w:r>
      <w:r>
        <w:rPr>
          <w:rFonts w:ascii="Times New Roman" w:hAnsi="Times New Roman" w:cs="Times New Roman"/>
          <w:b/>
          <w:sz w:val="28"/>
          <w:szCs w:val="28"/>
          <w:lang w:val="uk-UA"/>
        </w:rPr>
        <w:t>Д</w:t>
      </w:r>
      <w:r w:rsidRPr="004754C7">
        <w:rPr>
          <w:rFonts w:ascii="Times New Roman" w:hAnsi="Times New Roman" w:cs="Times New Roman"/>
          <w:b/>
          <w:sz w:val="28"/>
          <w:szCs w:val="28"/>
          <w:lang w:val="uk-UA"/>
        </w:rPr>
        <w:t>іалог</w:t>
      </w:r>
      <w:bookmarkEnd w:id="3"/>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 Міжнародна Католицько-Старокатолицька Комісія (Утрехтська </w:t>
      </w:r>
      <w:r>
        <w:rPr>
          <w:rFonts w:ascii="Times New Roman" w:hAnsi="Times New Roman" w:cs="Times New Roman"/>
          <w:sz w:val="28"/>
          <w:szCs w:val="28"/>
        </w:rPr>
        <w:t>У</w:t>
      </w:r>
      <w:r w:rsidRPr="004754C7">
        <w:rPr>
          <w:rFonts w:ascii="Times New Roman" w:hAnsi="Times New Roman" w:cs="Times New Roman"/>
          <w:sz w:val="28"/>
          <w:szCs w:val="28"/>
        </w:rPr>
        <w:t>нія)</w:t>
      </w:r>
    </w:p>
    <w:p w:rsidR="002255EB" w:rsidRPr="004754C7" w:rsidRDefault="002255EB" w:rsidP="002255EB">
      <w:pPr>
        <w:pStyle w:val="100"/>
        <w:numPr>
          <w:ilvl w:val="0"/>
          <w:numId w:val="2"/>
        </w:numPr>
        <w:shd w:val="clear" w:color="auto" w:fill="auto"/>
        <w:tabs>
          <w:tab w:val="left" w:pos="1093"/>
        </w:tabs>
        <w:spacing w:before="0" w:after="0"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Kirche und Krchengemeinschaft. Erster* und Zweiter Bericht der Internationalen Romisch</w:t>
      </w:r>
      <w:r>
        <w:rPr>
          <w:rFonts w:ascii="Times New Roman" w:hAnsi="Times New Roman" w:cs="Times New Roman"/>
          <w:sz w:val="28"/>
          <w:szCs w:val="28"/>
        </w:rPr>
        <w:t>-</w:t>
      </w:r>
      <w:r w:rsidRPr="004754C7">
        <w:rPr>
          <w:rFonts w:ascii="Times New Roman" w:hAnsi="Times New Roman" w:cs="Times New Roman"/>
          <w:sz w:val="28"/>
          <w:szCs w:val="28"/>
        </w:rPr>
        <w:t xml:space="preserve">Katholisch </w:t>
      </w:r>
      <w:r>
        <w:rPr>
          <w:rFonts w:ascii="Times New Roman" w:hAnsi="Times New Roman" w:cs="Times New Roman"/>
          <w:sz w:val="28"/>
          <w:szCs w:val="28"/>
        </w:rPr>
        <w:t>-</w:t>
      </w:r>
      <w:r w:rsidRPr="004754C7">
        <w:rPr>
          <w:rFonts w:ascii="Times New Roman" w:hAnsi="Times New Roman" w:cs="Times New Roman"/>
          <w:sz w:val="28"/>
          <w:szCs w:val="28"/>
        </w:rPr>
        <w:t xml:space="preserve"> Altkatholischen Dialogkommission 2009 und 2016,</w:t>
      </w:r>
      <w:r w:rsidRPr="004754C7">
        <w:rPr>
          <w:rStyle w:val="101"/>
          <w:rFonts w:ascii="Times New Roman" w:hAnsi="Times New Roman" w:cs="Times New Roman"/>
          <w:sz w:val="28"/>
          <w:szCs w:val="28"/>
          <w:lang w:val="uk-UA"/>
        </w:rPr>
        <w:t xml:space="preserve"> Paderborn, 2017</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Style w:val="101"/>
          <w:rFonts w:ascii="Times New Roman" w:hAnsi="Times New Roman" w:cs="Times New Roman"/>
          <w:sz w:val="28"/>
          <w:szCs w:val="28"/>
          <w:lang w:val="uk-UA"/>
        </w:rPr>
        <w:t xml:space="preserve">*English translation: </w:t>
      </w:r>
      <w:r w:rsidRPr="004754C7">
        <w:rPr>
          <w:rFonts w:ascii="Times New Roman" w:hAnsi="Times New Roman" w:cs="Times New Roman"/>
          <w:sz w:val="28"/>
          <w:szCs w:val="28"/>
        </w:rPr>
        <w:t>The Church and Ecclesial Communion</w:t>
      </w:r>
      <w:r w:rsidRPr="004754C7">
        <w:rPr>
          <w:rStyle w:val="101"/>
          <w:rFonts w:ascii="Times New Roman" w:hAnsi="Times New Roman" w:cs="Times New Roman"/>
          <w:sz w:val="28"/>
          <w:szCs w:val="28"/>
          <w:lang w:val="uk-UA"/>
        </w:rPr>
        <w:t xml:space="preserve"> (2009)</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Римо-католицький - пол</w:t>
      </w:r>
      <w:r>
        <w:rPr>
          <w:rFonts w:ascii="Times New Roman" w:hAnsi="Times New Roman" w:cs="Times New Roman"/>
          <w:sz w:val="28"/>
          <w:szCs w:val="28"/>
        </w:rPr>
        <w:t>ьський національно-католицький Д</w:t>
      </w:r>
      <w:r w:rsidRPr="004754C7">
        <w:rPr>
          <w:rFonts w:ascii="Times New Roman" w:hAnsi="Times New Roman" w:cs="Times New Roman"/>
          <w:sz w:val="28"/>
          <w:szCs w:val="28"/>
        </w:rPr>
        <w:t>іалог у США</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Спільна заява про єдність</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(2006)</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ind w:firstLine="567"/>
        <w:rPr>
          <w:rFonts w:ascii="Times New Roman" w:hAnsi="Times New Roman" w:cs="Times New Roman"/>
          <w:b/>
          <w:sz w:val="28"/>
          <w:szCs w:val="28"/>
          <w:lang w:val="uk-UA"/>
        </w:rPr>
      </w:pPr>
      <w:r w:rsidRPr="004754C7">
        <w:rPr>
          <w:rFonts w:ascii="Times New Roman" w:hAnsi="Times New Roman" w:cs="Times New Roman"/>
          <w:b/>
          <w:sz w:val="28"/>
          <w:szCs w:val="28"/>
          <w:lang w:val="uk-UA"/>
        </w:rPr>
        <w:t xml:space="preserve">Діалог між </w:t>
      </w:r>
      <w:r>
        <w:rPr>
          <w:rFonts w:ascii="Times New Roman" w:hAnsi="Times New Roman" w:cs="Times New Roman"/>
          <w:b/>
          <w:sz w:val="28"/>
          <w:szCs w:val="28"/>
          <w:lang w:val="uk-UA"/>
        </w:rPr>
        <w:t>Орієнтальними</w:t>
      </w:r>
      <w:r w:rsidRPr="004754C7">
        <w:rPr>
          <w:rFonts w:ascii="Times New Roman" w:hAnsi="Times New Roman" w:cs="Times New Roman"/>
          <w:b/>
          <w:sz w:val="28"/>
          <w:szCs w:val="28"/>
          <w:lang w:val="uk-UA"/>
        </w:rPr>
        <w:t xml:space="preserve"> православними і католиками</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 Спільна Міжнародна Комісія з Богословського Діалогу між Католицькою Церквою та </w:t>
      </w:r>
      <w:r>
        <w:rPr>
          <w:rFonts w:ascii="Times New Roman" w:hAnsi="Times New Roman" w:cs="Times New Roman"/>
          <w:sz w:val="28"/>
          <w:szCs w:val="28"/>
        </w:rPr>
        <w:t>Орієнтальними</w:t>
      </w:r>
      <w:r w:rsidRPr="004754C7">
        <w:rPr>
          <w:rFonts w:ascii="Times New Roman" w:hAnsi="Times New Roman" w:cs="Times New Roman"/>
          <w:sz w:val="28"/>
          <w:szCs w:val="28"/>
        </w:rPr>
        <w:t xml:space="preserve"> Православними Церквами</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Природа, устрій і місія Церкви</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(2009)</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Здійснення сопричастя в житті ранньої Церкви та його значення для пошуку сопричастя сьогодні</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(2015)</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Спільна міжнародна комісія між Католицькою Церквою і Коптською Православною Церквою</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Принципи пошуку єдності між Католицькою Церквою та Коптською Православною Церквою</w:t>
      </w:r>
      <w:r w:rsidRPr="004754C7">
        <w:rPr>
          <w:rStyle w:val="101"/>
          <w:rFonts w:ascii="Times New Roman" w:hAnsi="Times New Roman" w:cs="Times New Roman"/>
          <w:i w:val="0"/>
          <w:iCs w:val="0"/>
          <w:color w:val="auto"/>
          <w:sz w:val="28"/>
          <w:szCs w:val="28"/>
          <w:shd w:val="clear" w:color="auto" w:fill="auto"/>
          <w:lang w:val="uk-UA" w:bidi="ar-SA"/>
        </w:rPr>
        <w:t xml:space="preserve"> </w:t>
      </w:r>
      <w:r w:rsidRPr="004754C7">
        <w:rPr>
          <w:rStyle w:val="101"/>
          <w:rFonts w:ascii="Times New Roman" w:hAnsi="Times New Roman" w:cs="Times New Roman"/>
          <w:i w:val="0"/>
          <w:sz w:val="28"/>
          <w:szCs w:val="28"/>
          <w:lang w:val="uk-UA"/>
        </w:rPr>
        <w:t>(1979)</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Спільна Міжнародна Богословська Комісія з діалогу між Католицькою Церквою і Маланкарською Сирійською Православною Церквою</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Спільна заява про єпископство і Петрове служіння</w:t>
      </w:r>
      <w:r w:rsidRPr="004754C7">
        <w:rPr>
          <w:rStyle w:val="101"/>
          <w:rFonts w:ascii="Times New Roman" w:hAnsi="Times New Roman" w:cs="Times New Roman"/>
          <w:sz w:val="28"/>
          <w:szCs w:val="28"/>
          <w:lang w:val="uk-UA"/>
        </w:rPr>
        <w:t xml:space="preserve"> </w:t>
      </w:r>
      <w:r w:rsidRPr="004754C7">
        <w:rPr>
          <w:rStyle w:val="101"/>
          <w:rFonts w:ascii="Times New Roman" w:hAnsi="Times New Roman" w:cs="Times New Roman"/>
          <w:i w:val="0"/>
          <w:sz w:val="28"/>
          <w:szCs w:val="28"/>
          <w:lang w:val="uk-UA"/>
        </w:rPr>
        <w:t>(2002)</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Православно-Католицький Д</w:t>
      </w:r>
      <w:r w:rsidRPr="004754C7">
        <w:rPr>
          <w:rFonts w:ascii="Times New Roman" w:hAnsi="Times New Roman" w:cs="Times New Roman"/>
          <w:b/>
          <w:sz w:val="28"/>
          <w:szCs w:val="28"/>
        </w:rPr>
        <w:t>іалог</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Спільна міжнародна комісія з богословського діалогу між Римо-Католицькою Церквою та Православною Церквою (як цілість)</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Таїна Церкви і Євхаристії у світлі таїни Пресвятої Трійці</w:t>
      </w:r>
      <w:r w:rsidRPr="004754C7">
        <w:rPr>
          <w:rFonts w:ascii="Times New Roman" w:hAnsi="Times New Roman" w:cs="Times New Roman"/>
          <w:sz w:val="28"/>
          <w:szCs w:val="28"/>
        </w:rPr>
        <w:t xml:space="preserve"> (Мюнхен, 1982)</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Таїнство Священства в сакраментальній структурі Церкви з особливим наголосом на важливості апостольського спадкоємства для освячення та єдності Божого люду</w:t>
      </w:r>
      <w:r w:rsidRPr="004754C7">
        <w:rPr>
          <w:rFonts w:ascii="Times New Roman" w:hAnsi="Times New Roman" w:cs="Times New Roman"/>
          <w:sz w:val="28"/>
          <w:szCs w:val="28"/>
        </w:rPr>
        <w:t xml:space="preserve"> (Валаам, 1988)</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Уніатизм, метод об’єднання у минулому і нинішній пошук повного сопричастя</w:t>
      </w:r>
      <w:r w:rsidRPr="004754C7">
        <w:rPr>
          <w:rFonts w:ascii="Times New Roman" w:hAnsi="Times New Roman" w:cs="Times New Roman"/>
          <w:sz w:val="28"/>
          <w:szCs w:val="28"/>
        </w:rPr>
        <w:t xml:space="preserve"> (Баламанд, 1993)</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Еклезіологічні та канонічні наслідки сакраментальної природи Церкви: Церковне сопричастя, соборність і влада</w:t>
      </w:r>
      <w:r w:rsidRPr="004754C7">
        <w:rPr>
          <w:rFonts w:ascii="Times New Roman" w:hAnsi="Times New Roman" w:cs="Times New Roman"/>
          <w:sz w:val="28"/>
          <w:szCs w:val="28"/>
        </w:rPr>
        <w:t xml:space="preserve"> (Равенна, 2007)</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Синодальність і примат у першому тисячолітті: на шляху до спільного розуміння ради служіння єдності Церкви</w:t>
      </w:r>
      <w:r w:rsidRPr="004754C7">
        <w:rPr>
          <w:rFonts w:ascii="Times New Roman" w:hAnsi="Times New Roman" w:cs="Times New Roman"/>
          <w:sz w:val="28"/>
          <w:szCs w:val="28"/>
        </w:rPr>
        <w:t xml:space="preserve"> (К’єті, 2016)</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Синодальність і примат у другому тисячолітті і сьогодні</w:t>
      </w:r>
      <w:r w:rsidRPr="004754C7">
        <w:rPr>
          <w:rFonts w:ascii="Times New Roman" w:hAnsi="Times New Roman" w:cs="Times New Roman"/>
          <w:sz w:val="28"/>
          <w:szCs w:val="28"/>
        </w:rPr>
        <w:t xml:space="preserve"> (Олександрія, 2023)</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Північноамериканська Православно-Католицька Богословська Консультація</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lastRenderedPageBreak/>
        <w:t>Апостольство як Божий дар у житті Церкви</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(1986)</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 xml:space="preserve">Узгоджена заява про соборність і примат у Церкві </w:t>
      </w:r>
      <w:r w:rsidRPr="004754C7">
        <w:rPr>
          <w:rFonts w:ascii="Times New Roman" w:hAnsi="Times New Roman" w:cs="Times New Roman"/>
          <w:sz w:val="28"/>
          <w:szCs w:val="28"/>
        </w:rPr>
        <w:t>(</w:t>
      </w:r>
      <w:r w:rsidRPr="004754C7">
        <w:rPr>
          <w:rStyle w:val="101"/>
          <w:rFonts w:ascii="Times New Roman" w:hAnsi="Times New Roman" w:cs="Times New Roman"/>
          <w:i w:val="0"/>
          <w:sz w:val="28"/>
          <w:szCs w:val="28"/>
          <w:lang w:val="uk-UA"/>
        </w:rPr>
        <w:t>1989)</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Кроки до об’єднаної Церкви: Нарис православно-католицької візії майбутнього</w:t>
      </w:r>
      <w:r w:rsidRPr="004754C7">
        <w:rPr>
          <w:rFonts w:ascii="Times New Roman" w:hAnsi="Times New Roman" w:cs="Times New Roman"/>
          <w:sz w:val="28"/>
          <w:szCs w:val="28"/>
        </w:rPr>
        <w:t xml:space="preserve"> (2010)</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Спільна відповідь на Равенський документ про церковне сопричастя, соборність і владу</w:t>
      </w:r>
      <w:r w:rsidRPr="004754C7">
        <w:rPr>
          <w:rFonts w:ascii="Times New Roman" w:hAnsi="Times New Roman" w:cs="Times New Roman"/>
          <w:sz w:val="28"/>
          <w:szCs w:val="28"/>
        </w:rPr>
        <w:t xml:space="preserve"> (2009)</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Відповідь на документ Спільної міжнародної комісії з богословського діалогу між Римо-Католицькою Церквою та Православною Церквою «Синодальність і примат у першому тисячолітті»: На шляху до спільного розуміння служіння єдності Церкви</w:t>
      </w:r>
      <w:r w:rsidRPr="004754C7">
        <w:rPr>
          <w:rFonts w:ascii="Times New Roman" w:hAnsi="Times New Roman" w:cs="Times New Roman"/>
          <w:sz w:val="28"/>
          <w:szCs w:val="28"/>
        </w:rPr>
        <w:t xml:space="preserve"> (2017)</w:t>
      </w:r>
    </w:p>
    <w:p w:rsidR="002255EB" w:rsidRPr="004754C7" w:rsidRDefault="002255EB" w:rsidP="002255EB">
      <w:pPr>
        <w:ind w:firstLine="567"/>
        <w:rPr>
          <w:rFonts w:ascii="Times New Roman" w:hAnsi="Times New Roman" w:cs="Times New Roman"/>
          <w:sz w:val="28"/>
          <w:szCs w:val="28"/>
          <w:lang w:val="uk-UA"/>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Спільний комітет з католицько-православного богословського діалогу у Франції</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Примат Рима у сопричасті Церков</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(1991)</w:t>
      </w:r>
    </w:p>
    <w:p w:rsidR="002255EB" w:rsidRPr="004754C7" w:rsidRDefault="002255EB" w:rsidP="002255EB">
      <w:pPr>
        <w:pStyle w:val="20"/>
        <w:shd w:val="clear" w:color="auto" w:fill="auto"/>
        <w:spacing w:before="0" w:line="240" w:lineRule="auto"/>
        <w:ind w:firstLine="567"/>
        <w:jc w:val="both"/>
        <w:rPr>
          <w:rFonts w:ascii="Times New Roman" w:hAnsi="Times New Roman" w:cs="Times New Roman"/>
          <w:sz w:val="28"/>
          <w:szCs w:val="28"/>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Спільна Православно-К</w:t>
      </w:r>
      <w:r>
        <w:rPr>
          <w:rFonts w:ascii="Times New Roman" w:hAnsi="Times New Roman" w:cs="Times New Roman"/>
          <w:sz w:val="28"/>
          <w:szCs w:val="28"/>
        </w:rPr>
        <w:t>атолицька робоча Г</w:t>
      </w:r>
      <w:r w:rsidRPr="004754C7">
        <w:rPr>
          <w:rFonts w:ascii="Times New Roman" w:hAnsi="Times New Roman" w:cs="Times New Roman"/>
          <w:sz w:val="28"/>
          <w:szCs w:val="28"/>
        </w:rPr>
        <w:t>рупа імені св. Іринея</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сопричастя. Переосмислення стосунків між приматом і синодальністю</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(2018)</w:t>
      </w: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П’ятидесятницько-Католицький Д</w:t>
      </w:r>
      <w:r w:rsidRPr="004754C7">
        <w:rPr>
          <w:rFonts w:ascii="Times New Roman" w:hAnsi="Times New Roman" w:cs="Times New Roman"/>
          <w:b/>
          <w:sz w:val="28"/>
          <w:szCs w:val="28"/>
        </w:rPr>
        <w:t>іалог</w:t>
      </w: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Міжнародний діалог між Католицькою Церквою та деякими класичними п'ятидесятницькими Церквами і лідерами</w:t>
      </w:r>
    </w:p>
    <w:p w:rsidR="002255EB" w:rsidRPr="004754C7" w:rsidRDefault="002255EB" w:rsidP="002255EB">
      <w:pPr>
        <w:pStyle w:val="70"/>
        <w:numPr>
          <w:ilvl w:val="0"/>
          <w:numId w:val="2"/>
        </w:numPr>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Перспективи сопричастя</w:t>
      </w:r>
      <w:r w:rsidRPr="004754C7">
        <w:rPr>
          <w:rFonts w:ascii="Times New Roman" w:hAnsi="Times New Roman" w:cs="Times New Roman"/>
          <w:sz w:val="28"/>
          <w:szCs w:val="28"/>
        </w:rPr>
        <w:t xml:space="preserve"> (1989)</w:t>
      </w: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b/>
          <w:sz w:val="28"/>
          <w:szCs w:val="28"/>
        </w:rPr>
      </w:pPr>
      <w:r>
        <w:rPr>
          <w:rFonts w:ascii="Times New Roman" w:hAnsi="Times New Roman" w:cs="Times New Roman"/>
          <w:b/>
          <w:sz w:val="28"/>
          <w:szCs w:val="28"/>
        </w:rPr>
        <w:t>Реформатсько-Католицький Д</w:t>
      </w:r>
      <w:r w:rsidRPr="004754C7">
        <w:rPr>
          <w:rFonts w:ascii="Times New Roman" w:hAnsi="Times New Roman" w:cs="Times New Roman"/>
          <w:b/>
          <w:sz w:val="28"/>
          <w:szCs w:val="28"/>
        </w:rPr>
        <w:t>іалог</w:t>
      </w: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p>
    <w:p w:rsidR="002255EB" w:rsidRPr="004754C7" w:rsidRDefault="002255EB" w:rsidP="002255EB">
      <w:pPr>
        <w:pStyle w:val="70"/>
        <w:shd w:val="clear" w:color="auto" w:fill="auto"/>
        <w:tabs>
          <w:tab w:val="left" w:pos="654"/>
        </w:tabs>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Міжнародний діалог між Католицькою Церквою та Всесвітнім Об’єднанням Реформатських Церков</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Присутність Христа у Церкві й у світі</w:t>
      </w:r>
      <w:r w:rsidRPr="004754C7">
        <w:rPr>
          <w:rFonts w:ascii="Times New Roman" w:hAnsi="Times New Roman" w:cs="Times New Roman"/>
          <w:sz w:val="28"/>
          <w:szCs w:val="28"/>
        </w:rPr>
        <w:t xml:space="preserve"> (1977)</w:t>
      </w:r>
    </w:p>
    <w:p w:rsidR="002255EB" w:rsidRPr="004754C7" w:rsidRDefault="002255EB" w:rsidP="002255EB">
      <w:pPr>
        <w:pStyle w:val="20"/>
        <w:numPr>
          <w:ilvl w:val="0"/>
          <w:numId w:val="2"/>
        </w:numPr>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На шляху до спільного розуміння Церкви</w:t>
      </w:r>
      <w:r w:rsidRPr="004754C7">
        <w:rPr>
          <w:rFonts w:ascii="Times New Roman" w:hAnsi="Times New Roman" w:cs="Times New Roman"/>
          <w:sz w:val="28"/>
          <w:szCs w:val="28"/>
        </w:rPr>
        <w:t xml:space="preserve"> (1990)</w:t>
      </w:r>
    </w:p>
    <w:p w:rsidR="002255EB" w:rsidRPr="004754C7" w:rsidRDefault="002255EB" w:rsidP="002255EB">
      <w:pPr>
        <w:pStyle w:val="20"/>
        <w:shd w:val="clear" w:color="auto" w:fill="auto"/>
        <w:spacing w:before="0" w:line="240" w:lineRule="auto"/>
        <w:ind w:firstLine="567"/>
        <w:jc w:val="both"/>
        <w:rPr>
          <w:rFonts w:ascii="Times New Roman" w:hAnsi="Times New Roman" w:cs="Times New Roman"/>
          <w:sz w:val="28"/>
          <w:szCs w:val="28"/>
        </w:rPr>
      </w:pPr>
    </w:p>
    <w:p w:rsidR="002255EB" w:rsidRPr="004754C7" w:rsidRDefault="002255EB" w:rsidP="002255EB">
      <w:pPr>
        <w:ind w:firstLine="567"/>
        <w:rPr>
          <w:rFonts w:ascii="Times New Roman" w:hAnsi="Times New Roman" w:cs="Times New Roman"/>
          <w:sz w:val="28"/>
          <w:szCs w:val="28"/>
          <w:lang w:val="uk-UA"/>
        </w:rPr>
      </w:pPr>
      <w:r w:rsidRPr="004754C7">
        <w:rPr>
          <w:rFonts w:ascii="Times New Roman" w:hAnsi="Times New Roman" w:cs="Times New Roman"/>
          <w:sz w:val="28"/>
          <w:szCs w:val="28"/>
          <w:lang w:val="uk-UA"/>
        </w:rPr>
        <w:t xml:space="preserve">2.2. БАГАТОСТОРОННІ </w:t>
      </w:r>
      <w:r w:rsidRPr="004754C7">
        <w:rPr>
          <w:rFonts w:ascii="Times New Roman" w:hAnsi="Times New Roman" w:cs="Times New Roman"/>
          <w:color w:val="000000" w:themeColor="text1"/>
          <w:sz w:val="28"/>
          <w:szCs w:val="28"/>
          <w:lang w:val="uk-UA"/>
        </w:rPr>
        <w:t>ДІАЛОГИ</w:t>
      </w:r>
    </w:p>
    <w:p w:rsidR="002255EB" w:rsidRPr="004754C7" w:rsidRDefault="002255EB" w:rsidP="002255EB">
      <w:pPr>
        <w:pStyle w:val="20"/>
        <w:shd w:val="clear" w:color="auto" w:fill="auto"/>
        <w:spacing w:before="0" w:line="240" w:lineRule="auto"/>
        <w:ind w:firstLine="567"/>
        <w:jc w:val="both"/>
        <w:rPr>
          <w:rFonts w:ascii="Times New Roman" w:hAnsi="Times New Roman" w:cs="Times New Roman"/>
          <w:sz w:val="28"/>
          <w:szCs w:val="28"/>
        </w:rPr>
      </w:pPr>
    </w:p>
    <w:p w:rsidR="002255EB" w:rsidRPr="004754C7" w:rsidRDefault="002255EB" w:rsidP="002255EB">
      <w:pPr>
        <w:pStyle w:val="20"/>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Спільна робоча група між Всесвітньою Радою Церков та Римо-Католицькою Церквою</w:t>
      </w:r>
    </w:p>
    <w:p w:rsidR="002255EB" w:rsidRPr="004754C7" w:rsidRDefault="002255EB" w:rsidP="002255EB">
      <w:pPr>
        <w:pStyle w:val="20"/>
        <w:shd w:val="clear" w:color="auto" w:fill="auto"/>
        <w:spacing w:before="0"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ab/>
        <w:t xml:space="preserve">• </w:t>
      </w:r>
      <w:r w:rsidRPr="004754C7">
        <w:rPr>
          <w:rFonts w:ascii="Times New Roman" w:hAnsi="Times New Roman" w:cs="Times New Roman"/>
          <w:i/>
          <w:sz w:val="28"/>
          <w:szCs w:val="28"/>
        </w:rPr>
        <w:t>Церква: помісна і вселенська</w:t>
      </w:r>
      <w:r w:rsidRPr="004754C7">
        <w:rPr>
          <w:rStyle w:val="101"/>
          <w:rFonts w:ascii="Times New Roman" w:hAnsi="Times New Roman" w:cs="Times New Roman"/>
          <w:sz w:val="28"/>
          <w:szCs w:val="28"/>
          <w:lang w:val="uk-UA"/>
        </w:rPr>
        <w:t xml:space="preserve"> (1990)</w:t>
      </w:r>
    </w:p>
    <w:p w:rsidR="002255EB" w:rsidRPr="004754C7" w:rsidRDefault="002255EB" w:rsidP="002255EB">
      <w:pPr>
        <w:pStyle w:val="100"/>
        <w:shd w:val="clear" w:color="auto" w:fill="auto"/>
        <w:tabs>
          <w:tab w:val="left" w:pos="1101"/>
        </w:tabs>
        <w:spacing w:before="0" w:after="0" w:line="240" w:lineRule="auto"/>
        <w:ind w:firstLine="567"/>
        <w:rPr>
          <w:rFonts w:ascii="Times New Roman" w:hAnsi="Times New Roman" w:cs="Times New Roman"/>
          <w:i w:val="0"/>
          <w:sz w:val="28"/>
          <w:szCs w:val="28"/>
        </w:rPr>
      </w:pPr>
    </w:p>
    <w:p w:rsidR="002255EB" w:rsidRPr="002255EB" w:rsidRDefault="002255EB" w:rsidP="002255EB">
      <w:pPr>
        <w:pStyle w:val="100"/>
        <w:shd w:val="clear" w:color="auto" w:fill="auto"/>
        <w:tabs>
          <w:tab w:val="left" w:pos="1101"/>
        </w:tabs>
        <w:spacing w:before="0" w:after="0" w:line="240" w:lineRule="auto"/>
        <w:ind w:firstLine="567"/>
        <w:rPr>
          <w:rStyle w:val="295pt"/>
          <w:rFonts w:ascii="Times New Roman" w:hAnsi="Times New Roman" w:cs="Times New Roman"/>
          <w:i w:val="0"/>
          <w:sz w:val="28"/>
          <w:szCs w:val="28"/>
          <w:lang w:val="ru-RU"/>
        </w:rPr>
      </w:pPr>
      <w:r w:rsidRPr="004754C7">
        <w:rPr>
          <w:rFonts w:ascii="Times New Roman" w:hAnsi="Times New Roman" w:cs="Times New Roman"/>
          <w:i w:val="0"/>
          <w:sz w:val="28"/>
          <w:szCs w:val="28"/>
        </w:rPr>
        <w:t xml:space="preserve">- </w:t>
      </w:r>
      <w:r w:rsidRPr="002255EB">
        <w:rPr>
          <w:rStyle w:val="295pt"/>
          <w:rFonts w:ascii="Times New Roman" w:hAnsi="Times New Roman" w:cs="Times New Roman"/>
          <w:i w:val="0"/>
          <w:sz w:val="28"/>
          <w:szCs w:val="28"/>
          <w:lang w:val="ru-RU"/>
        </w:rPr>
        <w:t>Комісія «Віра і порядок» Всесвітньої Ради Церков</w:t>
      </w:r>
    </w:p>
    <w:p w:rsidR="002255EB" w:rsidRPr="004754C7" w:rsidRDefault="002255EB" w:rsidP="002255EB">
      <w:pPr>
        <w:pStyle w:val="100"/>
        <w:shd w:val="clear" w:color="auto" w:fill="auto"/>
        <w:tabs>
          <w:tab w:val="left" w:pos="1101"/>
        </w:tabs>
        <w:spacing w:before="0" w:after="0" w:line="240" w:lineRule="auto"/>
        <w:ind w:firstLine="567"/>
        <w:rPr>
          <w:rFonts w:ascii="Times New Roman" w:hAnsi="Times New Roman" w:cs="Times New Roman"/>
          <w:i w:val="0"/>
          <w:sz w:val="28"/>
          <w:szCs w:val="28"/>
        </w:rPr>
      </w:pPr>
      <w:r w:rsidRPr="002255EB">
        <w:rPr>
          <w:rStyle w:val="295pt"/>
          <w:rFonts w:ascii="Times New Roman" w:hAnsi="Times New Roman" w:cs="Times New Roman"/>
          <w:i w:val="0"/>
          <w:sz w:val="28"/>
          <w:szCs w:val="28"/>
          <w:lang w:val="ru-RU"/>
        </w:rPr>
        <w:tab/>
      </w:r>
      <w:r w:rsidRPr="004754C7">
        <w:rPr>
          <w:rFonts w:ascii="Times New Roman" w:hAnsi="Times New Roman" w:cs="Times New Roman"/>
          <w:sz w:val="28"/>
          <w:szCs w:val="28"/>
        </w:rPr>
        <w:t>•</w:t>
      </w:r>
      <w:r w:rsidRPr="004754C7">
        <w:rPr>
          <w:rFonts w:ascii="Times New Roman" w:hAnsi="Times New Roman" w:cs="Times New Roman"/>
          <w:i w:val="0"/>
          <w:sz w:val="28"/>
          <w:szCs w:val="28"/>
        </w:rPr>
        <w:t xml:space="preserve"> </w:t>
      </w:r>
      <w:r w:rsidRPr="004754C7">
        <w:rPr>
          <w:rFonts w:ascii="Times New Roman" w:hAnsi="Times New Roman" w:cs="Times New Roman"/>
          <w:sz w:val="28"/>
          <w:szCs w:val="28"/>
        </w:rPr>
        <w:t xml:space="preserve">Хрещення, Євхаристія, служіння </w:t>
      </w:r>
      <w:r w:rsidRPr="004754C7">
        <w:rPr>
          <w:rFonts w:ascii="Times New Roman" w:hAnsi="Times New Roman" w:cs="Times New Roman"/>
          <w:i w:val="0"/>
          <w:sz w:val="28"/>
          <w:szCs w:val="28"/>
        </w:rPr>
        <w:t>(«Рапорт Ліми», 1982)</w:t>
      </w:r>
    </w:p>
    <w:p w:rsidR="002255EB" w:rsidRPr="004754C7" w:rsidRDefault="002255EB" w:rsidP="002255EB">
      <w:pPr>
        <w:pStyle w:val="100"/>
        <w:shd w:val="clear" w:color="auto" w:fill="auto"/>
        <w:tabs>
          <w:tab w:val="left" w:pos="1101"/>
        </w:tabs>
        <w:spacing w:before="0" w:after="0" w:line="240" w:lineRule="auto"/>
        <w:ind w:firstLine="567"/>
        <w:rPr>
          <w:rFonts w:ascii="Times New Roman" w:hAnsi="Times New Roman" w:cs="Times New Roman"/>
          <w:i w:val="0"/>
          <w:sz w:val="28"/>
          <w:szCs w:val="28"/>
        </w:rPr>
      </w:pPr>
      <w:r w:rsidRPr="002255EB">
        <w:rPr>
          <w:rStyle w:val="295pt"/>
          <w:rFonts w:ascii="Times New Roman" w:hAnsi="Times New Roman" w:cs="Times New Roman"/>
          <w:i w:val="0"/>
          <w:sz w:val="28"/>
          <w:szCs w:val="28"/>
          <w:lang w:val="ru-RU"/>
        </w:rPr>
        <w:tab/>
      </w:r>
      <w:r w:rsidRPr="004754C7">
        <w:rPr>
          <w:rFonts w:ascii="Times New Roman" w:hAnsi="Times New Roman" w:cs="Times New Roman"/>
          <w:sz w:val="28"/>
          <w:szCs w:val="28"/>
        </w:rPr>
        <w:t>•</w:t>
      </w:r>
      <w:r w:rsidRPr="004754C7">
        <w:rPr>
          <w:rFonts w:ascii="Times New Roman" w:hAnsi="Times New Roman" w:cs="Times New Roman"/>
          <w:i w:val="0"/>
          <w:sz w:val="28"/>
          <w:szCs w:val="28"/>
        </w:rPr>
        <w:t xml:space="preserve"> </w:t>
      </w:r>
      <w:r w:rsidRPr="004754C7">
        <w:rPr>
          <w:rFonts w:ascii="Times New Roman" w:hAnsi="Times New Roman" w:cs="Times New Roman"/>
          <w:sz w:val="28"/>
          <w:szCs w:val="28"/>
        </w:rPr>
        <w:t>Природа і місія Церкви</w:t>
      </w:r>
      <w:r w:rsidRPr="004754C7">
        <w:rPr>
          <w:rFonts w:ascii="Times New Roman" w:hAnsi="Times New Roman" w:cs="Times New Roman"/>
          <w:i w:val="0"/>
          <w:sz w:val="28"/>
          <w:szCs w:val="28"/>
        </w:rPr>
        <w:t xml:space="preserve"> (2005)</w:t>
      </w:r>
    </w:p>
    <w:p w:rsidR="002255EB" w:rsidRPr="004754C7" w:rsidRDefault="002255EB" w:rsidP="002255EB">
      <w:pPr>
        <w:pStyle w:val="100"/>
        <w:shd w:val="clear" w:color="auto" w:fill="auto"/>
        <w:tabs>
          <w:tab w:val="left" w:pos="1101"/>
        </w:tabs>
        <w:spacing w:before="0" w:after="0" w:line="240" w:lineRule="auto"/>
        <w:ind w:firstLine="567"/>
        <w:rPr>
          <w:rFonts w:ascii="Times New Roman" w:hAnsi="Times New Roman" w:cs="Times New Roman"/>
          <w:i w:val="0"/>
          <w:sz w:val="28"/>
          <w:szCs w:val="28"/>
        </w:rPr>
      </w:pPr>
      <w:r w:rsidRPr="002255EB">
        <w:rPr>
          <w:rStyle w:val="295pt"/>
          <w:rFonts w:ascii="Times New Roman" w:hAnsi="Times New Roman" w:cs="Times New Roman"/>
          <w:i w:val="0"/>
          <w:sz w:val="28"/>
          <w:szCs w:val="28"/>
          <w:lang w:val="ru-RU"/>
        </w:rPr>
        <w:tab/>
      </w:r>
      <w:r w:rsidRPr="004754C7">
        <w:rPr>
          <w:rFonts w:ascii="Times New Roman" w:hAnsi="Times New Roman" w:cs="Times New Roman"/>
          <w:sz w:val="28"/>
          <w:szCs w:val="28"/>
        </w:rPr>
        <w:t>•</w:t>
      </w:r>
      <w:r w:rsidRPr="004754C7">
        <w:rPr>
          <w:rFonts w:ascii="Times New Roman" w:hAnsi="Times New Roman" w:cs="Times New Roman"/>
          <w:i w:val="0"/>
          <w:sz w:val="28"/>
          <w:szCs w:val="28"/>
        </w:rPr>
        <w:t xml:space="preserve"> </w:t>
      </w:r>
      <w:r w:rsidRPr="004754C7">
        <w:rPr>
          <w:rFonts w:ascii="Times New Roman" w:hAnsi="Times New Roman" w:cs="Times New Roman"/>
          <w:sz w:val="28"/>
          <w:szCs w:val="28"/>
        </w:rPr>
        <w:t xml:space="preserve">Церква: На шляху до спільної візії </w:t>
      </w:r>
      <w:r w:rsidRPr="004754C7">
        <w:rPr>
          <w:rFonts w:ascii="Times New Roman" w:hAnsi="Times New Roman" w:cs="Times New Roman"/>
          <w:i w:val="0"/>
          <w:sz w:val="28"/>
          <w:szCs w:val="28"/>
        </w:rPr>
        <w:t>(2013)</w:t>
      </w:r>
    </w:p>
    <w:p w:rsidR="002255EB" w:rsidRPr="004754C7" w:rsidRDefault="002255EB" w:rsidP="002255EB">
      <w:pPr>
        <w:pStyle w:val="a5"/>
        <w:ind w:firstLine="567"/>
        <w:rPr>
          <w:rFonts w:ascii="Times New Roman" w:hAnsi="Times New Roman" w:cs="Times New Roman"/>
          <w:sz w:val="28"/>
          <w:szCs w:val="28"/>
          <w:lang w:val="uk-UA"/>
        </w:rPr>
      </w:pPr>
      <w:bookmarkStart w:id="4" w:name="bookmark23"/>
    </w:p>
    <w:bookmarkEnd w:id="4"/>
    <w:p w:rsidR="002255EB" w:rsidRPr="004754C7" w:rsidRDefault="002255EB" w:rsidP="002255EB">
      <w:pPr>
        <w:pStyle w:val="a5"/>
        <w:ind w:firstLine="567"/>
        <w:jc w:val="center"/>
        <w:rPr>
          <w:rFonts w:ascii="Times New Roman" w:hAnsi="Times New Roman" w:cs="Times New Roman"/>
          <w:b/>
          <w:sz w:val="36"/>
          <w:szCs w:val="36"/>
          <w:lang w:val="uk-UA"/>
        </w:rPr>
      </w:pPr>
      <w:r w:rsidRPr="004754C7">
        <w:rPr>
          <w:rFonts w:ascii="Times New Roman" w:hAnsi="Times New Roman" w:cs="Times New Roman"/>
          <w:b/>
          <w:sz w:val="36"/>
          <w:szCs w:val="36"/>
          <w:lang w:val="uk-UA"/>
        </w:rPr>
        <w:t>СКОРОЧЕННЯ</w:t>
      </w:r>
    </w:p>
    <w:p w:rsidR="002255EB" w:rsidRPr="004754C7" w:rsidRDefault="002255EB" w:rsidP="002255EB">
      <w:pPr>
        <w:pStyle w:val="70"/>
        <w:shd w:val="clear" w:color="auto" w:fill="auto"/>
        <w:spacing w:line="240" w:lineRule="auto"/>
        <w:ind w:firstLine="567"/>
        <w:jc w:val="both"/>
        <w:rPr>
          <w:rFonts w:ascii="Times New Roman" w:hAnsi="Times New Roman" w:cs="Times New Roman"/>
          <w:sz w:val="28"/>
          <w:szCs w:val="28"/>
        </w:rPr>
      </w:pPr>
    </w:p>
    <w:tbl>
      <w:tblPr>
        <w:tblStyle w:val="af1"/>
        <w:tblW w:w="0" w:type="auto"/>
        <w:tblLook w:val="04A0" w:firstRow="1" w:lastRow="0" w:firstColumn="1" w:lastColumn="0" w:noHBand="0" w:noVBand="1"/>
      </w:tblPr>
      <w:tblGrid>
        <w:gridCol w:w="2508"/>
        <w:gridCol w:w="8480"/>
      </w:tblGrid>
      <w:tr w:rsidR="002255EB" w:rsidRPr="004754C7"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ARCIC</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Англікансько-Католицька Міжнародна Комісія</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1976</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Влада в Церкві</w:t>
            </w:r>
            <w:r w:rsidRPr="004754C7">
              <w:rPr>
                <w:rFonts w:ascii="Times New Roman" w:hAnsi="Times New Roman" w:cs="Times New Roman"/>
                <w:sz w:val="28"/>
                <w:szCs w:val="28"/>
              </w:rPr>
              <w:t xml:space="preserve"> (1976)</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 xml:space="preserve">1981 </w:t>
            </w:r>
            <w:r w:rsidRPr="004754C7">
              <w:rPr>
                <w:rStyle w:val="295pt1"/>
                <w:rFonts w:ascii="Times New Roman" w:hAnsi="Times New Roman" w:cs="Times New Roman"/>
                <w:sz w:val="28"/>
                <w:szCs w:val="28"/>
                <w:lang w:val="uk-UA"/>
              </w:rPr>
              <w:t>Eluc</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Влада в Церкві: Пояснення</w:t>
            </w:r>
            <w:r w:rsidRPr="004754C7">
              <w:rPr>
                <w:rFonts w:ascii="Times New Roman" w:hAnsi="Times New Roman" w:cs="Times New Roman"/>
                <w:sz w:val="28"/>
                <w:szCs w:val="28"/>
              </w:rPr>
              <w:t xml:space="preserve"> (1981)</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1981</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Влада в Церкві ІІ</w:t>
            </w:r>
            <w:r w:rsidRPr="004754C7">
              <w:rPr>
                <w:rFonts w:ascii="Times New Roman" w:hAnsi="Times New Roman" w:cs="Times New Roman"/>
                <w:sz w:val="28"/>
                <w:szCs w:val="28"/>
              </w:rPr>
              <w:t xml:space="preserve"> (1981)</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1999</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Дар влади</w:t>
            </w:r>
            <w:r w:rsidRPr="004754C7">
              <w:rPr>
                <w:rFonts w:ascii="Times New Roman" w:hAnsi="Times New Roman" w:cs="Times New Roman"/>
                <w:sz w:val="28"/>
                <w:szCs w:val="28"/>
              </w:rPr>
              <w:t xml:space="preserve"> (1999)</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lastRenderedPageBreak/>
              <w:t>2018</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Йти разом: Вчимося бути Церквою – помісною, регіональною, вселенською</w:t>
            </w:r>
            <w:r w:rsidRPr="004754C7">
              <w:rPr>
                <w:rFonts w:ascii="Times New Roman" w:hAnsi="Times New Roman" w:cs="Times New Roman"/>
                <w:sz w:val="28"/>
                <w:szCs w:val="28"/>
              </w:rPr>
              <w:t xml:space="preserve"> (2018)</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ARC Canada</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Англікансько-Католицький Діалог в Канаді</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ARC-USA 1999</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Англікансько-Католицькі Консультації в Сполучених Штатах Америки, </w:t>
            </w:r>
            <w:r w:rsidRPr="004754C7">
              <w:rPr>
                <w:rFonts w:ascii="Times New Roman" w:hAnsi="Times New Roman" w:cs="Times New Roman"/>
                <w:i/>
                <w:sz w:val="28"/>
                <w:szCs w:val="28"/>
              </w:rPr>
              <w:t xml:space="preserve">Узгоджений звіт про Помісну/Вселенську Церкву </w:t>
            </w:r>
            <w:r w:rsidRPr="004754C7">
              <w:rPr>
                <w:rFonts w:ascii="Times New Roman" w:hAnsi="Times New Roman" w:cs="Times New Roman"/>
                <w:sz w:val="28"/>
                <w:szCs w:val="28"/>
              </w:rPr>
              <w:t>(1999)</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1"/>
                <w:rFonts w:ascii="Times New Roman" w:hAnsi="Times New Roman" w:cs="Times New Roman"/>
                <w:sz w:val="28"/>
                <w:szCs w:val="28"/>
                <w:lang w:val="uk-UA" w:eastAsia="la" w:bidi="la"/>
              </w:rPr>
              <w:t>Communionis notio</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Конгрегація Віровчення, </w:t>
            </w:r>
            <w:r w:rsidRPr="004754C7">
              <w:rPr>
                <w:rFonts w:ascii="Times New Roman" w:hAnsi="Times New Roman" w:cs="Times New Roman"/>
                <w:i/>
                <w:sz w:val="28"/>
                <w:szCs w:val="28"/>
              </w:rPr>
              <w:t>Лист до єпископів Католицької Церкви про деякі аспекти церковного розуміння сопричастя</w:t>
            </w:r>
            <w:r w:rsidRPr="004754C7">
              <w:rPr>
                <w:rFonts w:ascii="Times New Roman" w:hAnsi="Times New Roman" w:cs="Times New Roman"/>
                <w:sz w:val="28"/>
                <w:szCs w:val="28"/>
              </w:rPr>
              <w:t>, 1992</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ДСЄХ</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Дикастерій Сприяння Єдності між Християнами</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Dombes</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i/>
                <w:sz w:val="28"/>
                <w:szCs w:val="28"/>
              </w:rPr>
            </w:pPr>
            <w:r w:rsidRPr="004754C7">
              <w:rPr>
                <w:rFonts w:ascii="Times New Roman" w:hAnsi="Times New Roman" w:cs="Times New Roman"/>
                <w:i/>
                <w:sz w:val="28"/>
                <w:szCs w:val="28"/>
              </w:rPr>
              <w:t>Група з Домбу</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1985</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сопричастя у Вселенській Церкві</w:t>
            </w:r>
            <w:r w:rsidRPr="004754C7">
              <w:rPr>
                <w:rFonts w:ascii="Times New Roman" w:hAnsi="Times New Roman" w:cs="Times New Roman"/>
                <w:sz w:val="28"/>
                <w:szCs w:val="28"/>
              </w:rPr>
              <w:t xml:space="preserve"> </w:t>
            </w:r>
            <w:r w:rsidRPr="002255EB">
              <w:rPr>
                <w:rStyle w:val="295pt"/>
                <w:rFonts w:ascii="Times New Roman" w:hAnsi="Times New Roman" w:cs="Times New Roman"/>
                <w:sz w:val="28"/>
                <w:szCs w:val="28"/>
                <w:lang w:val="ru-RU"/>
              </w:rPr>
              <w:t>(1985)</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2014</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Один Учитель: Доктринальний авторитет у Церкві</w:t>
            </w:r>
            <w:r w:rsidRPr="004754C7">
              <w:rPr>
                <w:rFonts w:ascii="Times New Roman" w:hAnsi="Times New Roman" w:cs="Times New Roman"/>
                <w:sz w:val="28"/>
                <w:szCs w:val="28"/>
              </w:rPr>
              <w:t xml:space="preserve"> </w:t>
            </w:r>
            <w:r w:rsidRPr="002255EB">
              <w:rPr>
                <w:rStyle w:val="295pt"/>
                <w:rFonts w:ascii="Times New Roman" w:hAnsi="Times New Roman" w:cs="Times New Roman"/>
                <w:sz w:val="28"/>
                <w:szCs w:val="28"/>
                <w:lang w:val="ru-RU"/>
              </w:rPr>
              <w:t>(2014)</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1"/>
                <w:rFonts w:ascii="Times New Roman" w:hAnsi="Times New Roman" w:cs="Times New Roman"/>
                <w:sz w:val="28"/>
                <w:szCs w:val="28"/>
                <w:lang w:val="uk-UA"/>
              </w:rPr>
              <w:t>DH</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 xml:space="preserve">Denzinger, Heinrich. </w:t>
            </w:r>
            <w:r w:rsidRPr="004754C7">
              <w:rPr>
                <w:rStyle w:val="295pt1"/>
                <w:rFonts w:ascii="Times New Roman" w:hAnsi="Times New Roman" w:cs="Times New Roman"/>
                <w:sz w:val="28"/>
                <w:szCs w:val="28"/>
                <w:lang w:val="uk-UA"/>
              </w:rPr>
              <w:t xml:space="preserve">Kompendium der Glaubensbekenntnisse und kirchlichen Lehrentscheidungen. </w:t>
            </w:r>
            <w:r w:rsidRPr="004754C7">
              <w:rPr>
                <w:rStyle w:val="295pt"/>
                <w:rFonts w:ascii="Times New Roman" w:hAnsi="Times New Roman" w:cs="Times New Roman"/>
                <w:sz w:val="28"/>
                <w:szCs w:val="28"/>
              </w:rPr>
              <w:t>40</w:t>
            </w:r>
            <w:r w:rsidRPr="004754C7">
              <w:rPr>
                <w:rStyle w:val="295pt"/>
                <w:rFonts w:ascii="Times New Roman" w:hAnsi="Times New Roman" w:cs="Times New Roman"/>
                <w:sz w:val="28"/>
                <w:szCs w:val="28"/>
                <w:vertAlign w:val="superscript"/>
              </w:rPr>
              <w:t>th</w:t>
            </w:r>
            <w:r w:rsidRPr="004754C7">
              <w:rPr>
                <w:rStyle w:val="295pt"/>
                <w:rFonts w:ascii="Times New Roman" w:hAnsi="Times New Roman" w:cs="Times New Roman"/>
                <w:sz w:val="28"/>
                <w:szCs w:val="28"/>
              </w:rPr>
              <w:t xml:space="preserve"> ed. Edited by Peter Hunermann. Freiburg, Basel, Vienna: Herder, 2005</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1"/>
                <w:rFonts w:ascii="Times New Roman" w:hAnsi="Times New Roman" w:cs="Times New Roman"/>
                <w:sz w:val="28"/>
                <w:szCs w:val="28"/>
                <w:lang w:val="uk-UA"/>
              </w:rPr>
              <w:t>DV</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ІІ Ватиканський Собор, Догматична Конституція </w:t>
            </w:r>
            <w:r w:rsidRPr="004754C7">
              <w:rPr>
                <w:rStyle w:val="295pt1"/>
                <w:rFonts w:ascii="Times New Roman" w:hAnsi="Times New Roman" w:cs="Times New Roman"/>
                <w:sz w:val="28"/>
                <w:szCs w:val="28"/>
                <w:lang w:val="uk-UA"/>
              </w:rPr>
              <w:t xml:space="preserve">Dei </w:t>
            </w:r>
            <w:r w:rsidRPr="004754C7">
              <w:rPr>
                <w:rStyle w:val="295pt1"/>
                <w:rFonts w:ascii="Times New Roman" w:hAnsi="Times New Roman" w:cs="Times New Roman"/>
                <w:sz w:val="28"/>
                <w:szCs w:val="28"/>
                <w:lang w:val="uk-UA" w:eastAsia="la" w:bidi="la"/>
              </w:rPr>
              <w:t xml:space="preserve">verbum про Божественне Об’явлення </w:t>
            </w:r>
            <w:r w:rsidRPr="002255EB">
              <w:rPr>
                <w:rStyle w:val="295pt"/>
                <w:rFonts w:ascii="Times New Roman" w:hAnsi="Times New Roman" w:cs="Times New Roman"/>
                <w:sz w:val="28"/>
                <w:szCs w:val="28"/>
                <w:lang w:val="ru-RU"/>
              </w:rPr>
              <w:t>(1965)</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1"/>
                <w:rFonts w:ascii="Times New Roman" w:hAnsi="Times New Roman" w:cs="Times New Roman"/>
                <w:sz w:val="28"/>
                <w:szCs w:val="28"/>
                <w:lang w:val="uk-UA"/>
              </w:rPr>
              <w:t>EC</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Папа Франциск, Апостольська Конституція </w:t>
            </w:r>
            <w:r w:rsidRPr="004754C7">
              <w:rPr>
                <w:rStyle w:val="295pt1"/>
                <w:rFonts w:ascii="Times New Roman" w:hAnsi="Times New Roman" w:cs="Times New Roman"/>
                <w:sz w:val="28"/>
                <w:szCs w:val="28"/>
                <w:lang w:val="uk-UA" w:eastAsia="la" w:bidi="la"/>
              </w:rPr>
              <w:t>Episcopalis Communio</w:t>
            </w:r>
            <w:r w:rsidRPr="002255EB">
              <w:rPr>
                <w:rStyle w:val="295pt"/>
                <w:rFonts w:ascii="Times New Roman" w:hAnsi="Times New Roman" w:cs="Times New Roman"/>
                <w:sz w:val="28"/>
                <w:szCs w:val="28"/>
                <w:lang w:val="ru-RU" w:eastAsia="la" w:bidi="la"/>
              </w:rPr>
              <w:t xml:space="preserve"> </w:t>
            </w:r>
            <w:r w:rsidRPr="002255EB">
              <w:rPr>
                <w:rStyle w:val="295pt"/>
                <w:rFonts w:ascii="Times New Roman" w:hAnsi="Times New Roman" w:cs="Times New Roman"/>
                <w:sz w:val="28"/>
                <w:szCs w:val="28"/>
                <w:lang w:val="ru-RU"/>
              </w:rPr>
              <w:t>(2018)</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1"/>
                <w:rFonts w:ascii="Times New Roman" w:hAnsi="Times New Roman" w:cs="Times New Roman"/>
                <w:sz w:val="28"/>
                <w:szCs w:val="28"/>
                <w:lang w:val="uk-UA"/>
              </w:rPr>
              <w:t>EG</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Папа Франциск, Апостольська Адгортація </w:t>
            </w:r>
            <w:r w:rsidRPr="004754C7">
              <w:rPr>
                <w:rStyle w:val="295pt1"/>
                <w:rFonts w:ascii="Times New Roman" w:hAnsi="Times New Roman" w:cs="Times New Roman"/>
                <w:sz w:val="28"/>
                <w:szCs w:val="28"/>
                <w:lang w:val="uk-UA"/>
              </w:rPr>
              <w:t xml:space="preserve">Evangelii </w:t>
            </w:r>
            <w:r w:rsidRPr="004754C7">
              <w:rPr>
                <w:rStyle w:val="295pt1"/>
                <w:rFonts w:ascii="Times New Roman" w:hAnsi="Times New Roman" w:cs="Times New Roman"/>
                <w:sz w:val="28"/>
                <w:szCs w:val="28"/>
                <w:lang w:val="uk-UA" w:eastAsia="la" w:bidi="la"/>
              </w:rPr>
              <w:t xml:space="preserve">gaudium </w:t>
            </w:r>
            <w:r w:rsidRPr="002255EB">
              <w:rPr>
                <w:rStyle w:val="295pt"/>
                <w:rFonts w:ascii="Times New Roman" w:hAnsi="Times New Roman" w:cs="Times New Roman"/>
                <w:sz w:val="28"/>
                <w:szCs w:val="28"/>
                <w:lang w:val="uk-UA"/>
              </w:rPr>
              <w:t>(2013)</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1"/>
                <w:rFonts w:ascii="Times New Roman" w:hAnsi="Times New Roman" w:cs="Times New Roman"/>
                <w:sz w:val="28"/>
                <w:szCs w:val="28"/>
                <w:lang w:val="uk-UA" w:eastAsia="la" w:bidi="la"/>
              </w:rPr>
              <w:t>ES</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Папа Павло </w:t>
            </w:r>
            <w:r w:rsidRPr="004754C7">
              <w:rPr>
                <w:rStyle w:val="295pt"/>
                <w:rFonts w:ascii="Times New Roman" w:hAnsi="Times New Roman" w:cs="Times New Roman"/>
                <w:sz w:val="28"/>
                <w:szCs w:val="28"/>
              </w:rPr>
              <w:t>VI</w:t>
            </w:r>
            <w:r w:rsidRPr="002255EB">
              <w:rPr>
                <w:rStyle w:val="295pt"/>
                <w:rFonts w:ascii="Times New Roman" w:hAnsi="Times New Roman" w:cs="Times New Roman"/>
                <w:sz w:val="28"/>
                <w:szCs w:val="28"/>
                <w:lang w:val="uk-UA"/>
              </w:rPr>
              <w:t xml:space="preserve">, Енцикліка про Церкву </w:t>
            </w:r>
            <w:r w:rsidRPr="004754C7">
              <w:rPr>
                <w:rStyle w:val="295pt1"/>
                <w:rFonts w:ascii="Times New Roman" w:hAnsi="Times New Roman" w:cs="Times New Roman"/>
                <w:sz w:val="28"/>
                <w:szCs w:val="28"/>
                <w:lang w:val="uk-UA" w:eastAsia="la" w:bidi="la"/>
              </w:rPr>
              <w:t>Ecclesiam suam</w:t>
            </w:r>
            <w:r w:rsidRPr="002255EB">
              <w:rPr>
                <w:rStyle w:val="295pt"/>
                <w:rFonts w:ascii="Times New Roman" w:hAnsi="Times New Roman" w:cs="Times New Roman"/>
                <w:sz w:val="28"/>
                <w:szCs w:val="28"/>
                <w:lang w:val="uk-UA" w:eastAsia="la" w:bidi="la"/>
              </w:rPr>
              <w:t xml:space="preserve"> </w:t>
            </w:r>
            <w:r w:rsidRPr="002255EB">
              <w:rPr>
                <w:rStyle w:val="295pt"/>
                <w:rFonts w:ascii="Times New Roman" w:hAnsi="Times New Roman" w:cs="Times New Roman"/>
                <w:sz w:val="28"/>
                <w:szCs w:val="28"/>
                <w:lang w:val="uk-UA"/>
              </w:rPr>
              <w:t>(1964)</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Farfa 2009</w:t>
            </w:r>
          </w:p>
        </w:tc>
        <w:tc>
          <w:tcPr>
            <w:tcW w:w="12836" w:type="dxa"/>
          </w:tcPr>
          <w:p w:rsidR="002255EB" w:rsidRPr="004754C7" w:rsidRDefault="002255EB" w:rsidP="00502576">
            <w:pPr>
              <w:ind w:firstLine="567"/>
              <w:jc w:val="both"/>
              <w:rPr>
                <w:rFonts w:ascii="Times New Roman" w:hAnsi="Times New Roman" w:cs="Times New Roman"/>
                <w:sz w:val="28"/>
                <w:szCs w:val="28"/>
                <w:lang w:val="uk-UA"/>
              </w:rPr>
            </w:pPr>
            <w:r w:rsidRPr="004754C7">
              <w:rPr>
                <w:rFonts w:ascii="Times New Roman" w:hAnsi="Times New Roman" w:cs="Times New Roman"/>
                <w:sz w:val="28"/>
                <w:szCs w:val="28"/>
                <w:lang w:val="uk-UA"/>
              </w:rPr>
              <w:t xml:space="preserve">Робоча Група Фарфа Сабіна з Петрового служіння, </w:t>
            </w:r>
            <w:r w:rsidRPr="004754C7">
              <w:rPr>
                <w:rFonts w:ascii="Times New Roman" w:hAnsi="Times New Roman" w:cs="Times New Roman"/>
                <w:i/>
                <w:sz w:val="28"/>
                <w:szCs w:val="28"/>
                <w:lang w:val="uk-UA"/>
              </w:rPr>
              <w:t xml:space="preserve">Сопричастя Церков і Петрове служіння: лютерансько-католицьке зближення </w:t>
            </w:r>
            <w:r w:rsidRPr="004754C7">
              <w:rPr>
                <w:rStyle w:val="295pt"/>
                <w:rFonts w:ascii="Times New Roman" w:hAnsi="Times New Roman" w:cs="Times New Roman"/>
                <w:sz w:val="28"/>
                <w:szCs w:val="28"/>
                <w:lang w:val="uk-UA"/>
              </w:rPr>
              <w:t xml:space="preserve"> (2009)</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FO</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2255EB">
              <w:rPr>
                <w:rStyle w:val="295pt"/>
                <w:rFonts w:ascii="Times New Roman" w:hAnsi="Times New Roman" w:cs="Times New Roman"/>
                <w:sz w:val="28"/>
                <w:szCs w:val="28"/>
                <w:lang w:val="ru-RU"/>
              </w:rPr>
              <w:t>Комісія «Віра і порядок» Всесвітньої Ради Церков</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 xml:space="preserve">1982 </w:t>
            </w:r>
            <w:r w:rsidRPr="004754C7">
              <w:rPr>
                <w:rStyle w:val="295pt1"/>
                <w:rFonts w:ascii="Times New Roman" w:hAnsi="Times New Roman" w:cs="Times New Roman"/>
                <w:sz w:val="28"/>
                <w:szCs w:val="28"/>
                <w:lang w:val="uk-UA"/>
              </w:rPr>
              <w:t>BEM</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Хрещення, Євхаристія, служіння («Рапорт Ліми», 1982)</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2005</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Природа і місія Церкви</w:t>
            </w:r>
            <w:r w:rsidRPr="004754C7">
              <w:rPr>
                <w:rFonts w:ascii="Times New Roman" w:hAnsi="Times New Roman" w:cs="Times New Roman"/>
                <w:sz w:val="28"/>
                <w:szCs w:val="28"/>
              </w:rPr>
              <w:t xml:space="preserve"> (2005)</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 xml:space="preserve">2013 </w:t>
            </w:r>
            <w:r w:rsidRPr="004754C7">
              <w:rPr>
                <w:rStyle w:val="295pt1"/>
                <w:rFonts w:ascii="Times New Roman" w:hAnsi="Times New Roman" w:cs="Times New Roman"/>
                <w:sz w:val="28"/>
                <w:szCs w:val="28"/>
                <w:lang w:val="uk-UA"/>
              </w:rPr>
              <w:t>TCTCV</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Церква: На шляху до спільної візії (2013)</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IARCCUM 2007</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Міжнародна Англікансько-Католицька Комісія з питань єдності та місії, </w:t>
            </w:r>
            <w:r w:rsidRPr="004754C7">
              <w:rPr>
                <w:rFonts w:ascii="Times New Roman" w:hAnsi="Times New Roman" w:cs="Times New Roman"/>
                <w:i/>
                <w:sz w:val="28"/>
                <w:szCs w:val="28"/>
              </w:rPr>
              <w:t>Зростаємо разом в єдності та місії</w:t>
            </w:r>
            <w:r w:rsidRPr="004754C7">
              <w:rPr>
                <w:rFonts w:ascii="Times New Roman" w:hAnsi="Times New Roman" w:cs="Times New Roman"/>
                <w:sz w:val="28"/>
                <w:szCs w:val="28"/>
              </w:rPr>
              <w:t xml:space="preserve"> (2007)</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ITC 2018</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Міжнародна Богословська Комісія, </w:t>
            </w:r>
            <w:r w:rsidRPr="004754C7">
              <w:rPr>
                <w:rFonts w:ascii="Times New Roman" w:hAnsi="Times New Roman" w:cs="Times New Roman"/>
                <w:i/>
                <w:sz w:val="28"/>
                <w:szCs w:val="28"/>
              </w:rPr>
              <w:t>Синодальність у житті та місії Церкви</w:t>
            </w:r>
            <w:r w:rsidRPr="004754C7">
              <w:rPr>
                <w:rFonts w:ascii="Times New Roman" w:hAnsi="Times New Roman" w:cs="Times New Roman"/>
                <w:sz w:val="28"/>
                <w:szCs w:val="28"/>
              </w:rPr>
              <w:t xml:space="preserve"> (2018)</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295pt"/>
                <w:rFonts w:ascii="Times New Roman" w:hAnsi="Times New Roman" w:cs="Times New Roman"/>
                <w:sz w:val="28"/>
                <w:szCs w:val="28"/>
              </w:rPr>
              <w:t>JWG 1990</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Pr>
                <w:rFonts w:ascii="Times New Roman" w:hAnsi="Times New Roman" w:cs="Times New Roman"/>
                <w:sz w:val="28"/>
                <w:szCs w:val="28"/>
              </w:rPr>
              <w:t>Спільна робоча Г</w:t>
            </w:r>
            <w:r w:rsidRPr="004754C7">
              <w:rPr>
                <w:rFonts w:ascii="Times New Roman" w:hAnsi="Times New Roman" w:cs="Times New Roman"/>
                <w:sz w:val="28"/>
                <w:szCs w:val="28"/>
              </w:rPr>
              <w:t xml:space="preserve">рупа Всесвітньої Ради Церков і Католицької Церкви, </w:t>
            </w:r>
            <w:r w:rsidRPr="004754C7">
              <w:rPr>
                <w:rFonts w:ascii="Times New Roman" w:hAnsi="Times New Roman" w:cs="Times New Roman"/>
                <w:i/>
                <w:sz w:val="28"/>
                <w:szCs w:val="28"/>
              </w:rPr>
              <w:t>Церква: помісна і вселенська</w:t>
            </w:r>
            <w:r w:rsidRPr="004754C7">
              <w:rPr>
                <w:rFonts w:ascii="Times New Roman" w:hAnsi="Times New Roman" w:cs="Times New Roman"/>
                <w:sz w:val="28"/>
                <w:szCs w:val="28"/>
              </w:rPr>
              <w:t xml:space="preserve"> (1990)</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71"/>
                <w:rFonts w:ascii="Times New Roman" w:hAnsi="Times New Roman" w:cs="Times New Roman"/>
                <w:sz w:val="28"/>
                <w:szCs w:val="28"/>
                <w:lang w:val="uk-UA"/>
              </w:rPr>
              <w:t>L</w:t>
            </w:r>
            <w:r w:rsidRPr="004754C7">
              <w:rPr>
                <w:rFonts w:ascii="Times New Roman" w:hAnsi="Times New Roman" w:cs="Times New Roman"/>
                <w:sz w:val="28"/>
                <w:szCs w:val="28"/>
              </w:rPr>
              <w:t>-С</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Міжнародна Лютерансько-Католицька комісія з питань єдності</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1972</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Євангеліє і Церква</w:t>
            </w:r>
            <w:r w:rsidRPr="004754C7">
              <w:rPr>
                <w:rFonts w:ascii="Times New Roman" w:hAnsi="Times New Roman" w:cs="Times New Roman"/>
                <w:sz w:val="28"/>
                <w:szCs w:val="28"/>
              </w:rPr>
              <w:t xml:space="preserve"> («Мальтійська доповідь») (1972)</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Style w:val="295pt"/>
                <w:rFonts w:ascii="Times New Roman" w:hAnsi="Times New Roman" w:cs="Times New Roman"/>
                <w:sz w:val="28"/>
                <w:szCs w:val="28"/>
              </w:rPr>
              <w:t>1981</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в Церкві</w:t>
            </w:r>
            <w:r w:rsidRPr="004754C7">
              <w:rPr>
                <w:rFonts w:ascii="Times New Roman" w:hAnsi="Times New Roman" w:cs="Times New Roman"/>
                <w:sz w:val="28"/>
                <w:szCs w:val="28"/>
              </w:rPr>
              <w:t xml:space="preserve"> (1981)</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71"/>
                <w:rFonts w:ascii="Times New Roman" w:hAnsi="Times New Roman" w:cs="Times New Roman"/>
                <w:sz w:val="28"/>
                <w:szCs w:val="28"/>
                <w:lang w:val="uk-UA"/>
              </w:rPr>
              <w:t>L</w:t>
            </w:r>
            <w:r w:rsidRPr="004754C7">
              <w:rPr>
                <w:rFonts w:ascii="Times New Roman" w:hAnsi="Times New Roman" w:cs="Times New Roman"/>
                <w:sz w:val="28"/>
                <w:szCs w:val="28"/>
              </w:rPr>
              <w:t xml:space="preserve">-С </w:t>
            </w:r>
            <w:r w:rsidRPr="004754C7">
              <w:rPr>
                <w:rStyle w:val="295pt"/>
                <w:rFonts w:ascii="Times New Roman" w:hAnsi="Times New Roman" w:cs="Times New Roman"/>
                <w:sz w:val="28"/>
                <w:szCs w:val="28"/>
              </w:rPr>
              <w:t>Aus</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Лютерансько-Католицький діалог в Австралії</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2007</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Служіння нагляду: Посада єпископа і президента в Церкві</w:t>
            </w:r>
            <w:r w:rsidRPr="004754C7">
              <w:rPr>
                <w:rFonts w:ascii="Times New Roman" w:hAnsi="Times New Roman" w:cs="Times New Roman"/>
                <w:sz w:val="28"/>
                <w:szCs w:val="28"/>
              </w:rPr>
              <w:t xml:space="preserve"> (2007)</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2016</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i/>
                <w:sz w:val="28"/>
                <w:szCs w:val="28"/>
              </w:rPr>
            </w:pPr>
            <w:r w:rsidRPr="004754C7">
              <w:rPr>
                <w:rFonts w:ascii="Times New Roman" w:hAnsi="Times New Roman" w:cs="Times New Roman"/>
                <w:i/>
                <w:sz w:val="28"/>
                <w:szCs w:val="28"/>
              </w:rPr>
              <w:t>Петрове служіння в новій ситуації</w:t>
            </w:r>
          </w:p>
        </w:tc>
      </w:tr>
      <w:tr w:rsidR="002255EB" w:rsidRPr="00E83D7A"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71"/>
                <w:rFonts w:ascii="Times New Roman" w:hAnsi="Times New Roman" w:cs="Times New Roman"/>
                <w:sz w:val="28"/>
                <w:szCs w:val="28"/>
                <w:lang w:val="uk-UA"/>
              </w:rPr>
              <w:t>L</w:t>
            </w:r>
            <w:r w:rsidRPr="004754C7">
              <w:rPr>
                <w:rFonts w:ascii="Times New Roman" w:hAnsi="Times New Roman" w:cs="Times New Roman"/>
                <w:sz w:val="28"/>
                <w:szCs w:val="28"/>
              </w:rPr>
              <w:t>-С Fin 2017</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Комісія з </w:t>
            </w:r>
            <w:r>
              <w:rPr>
                <w:rFonts w:ascii="Times New Roman" w:hAnsi="Times New Roman" w:cs="Times New Roman"/>
                <w:sz w:val="28"/>
                <w:szCs w:val="28"/>
              </w:rPr>
              <w:t>Лютерансько-Католицького д</w:t>
            </w:r>
            <w:r w:rsidRPr="004754C7">
              <w:rPr>
                <w:rFonts w:ascii="Times New Roman" w:hAnsi="Times New Roman" w:cs="Times New Roman"/>
                <w:sz w:val="28"/>
                <w:szCs w:val="28"/>
              </w:rPr>
              <w:t xml:space="preserve">іалогу у Фінляндії, </w:t>
            </w:r>
            <w:r w:rsidRPr="004754C7">
              <w:rPr>
                <w:rFonts w:ascii="Times New Roman" w:hAnsi="Times New Roman" w:cs="Times New Roman"/>
                <w:i/>
                <w:sz w:val="28"/>
                <w:szCs w:val="28"/>
              </w:rPr>
              <w:t>Сопричастя у зростанні. Декларація про Церкву, Євхаристію та служіння</w:t>
            </w:r>
            <w:r w:rsidRPr="004754C7">
              <w:rPr>
                <w:rFonts w:ascii="Times New Roman" w:hAnsi="Times New Roman" w:cs="Times New Roman"/>
                <w:sz w:val="28"/>
                <w:szCs w:val="28"/>
              </w:rPr>
              <w:t xml:space="preserve"> (2017)</w:t>
            </w:r>
          </w:p>
        </w:tc>
      </w:tr>
      <w:tr w:rsidR="002255EB" w:rsidRPr="002255EB"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71"/>
                <w:rFonts w:ascii="Times New Roman" w:hAnsi="Times New Roman" w:cs="Times New Roman"/>
                <w:sz w:val="28"/>
                <w:szCs w:val="28"/>
                <w:lang w:val="uk-UA"/>
              </w:rPr>
              <w:t>L</w:t>
            </w:r>
            <w:r w:rsidRPr="004754C7">
              <w:rPr>
                <w:rFonts w:ascii="Times New Roman" w:hAnsi="Times New Roman" w:cs="Times New Roman"/>
                <w:sz w:val="28"/>
                <w:szCs w:val="28"/>
              </w:rPr>
              <w:t>-С Germ 2000</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Двостороння робоча </w:t>
            </w:r>
            <w:r>
              <w:rPr>
                <w:rFonts w:ascii="Times New Roman" w:hAnsi="Times New Roman" w:cs="Times New Roman"/>
                <w:sz w:val="28"/>
                <w:szCs w:val="28"/>
              </w:rPr>
              <w:t>Г</w:t>
            </w:r>
            <w:r w:rsidRPr="004754C7">
              <w:rPr>
                <w:rFonts w:ascii="Times New Roman" w:hAnsi="Times New Roman" w:cs="Times New Roman"/>
                <w:sz w:val="28"/>
                <w:szCs w:val="28"/>
              </w:rPr>
              <w:t xml:space="preserve">рупа між Німецькою Єпископською Конференцією та Церковною Радою Об’єднаної Євангелічної Лютеранської Церкви Німеччини, </w:t>
            </w:r>
            <w:r w:rsidRPr="004754C7">
              <w:rPr>
                <w:rFonts w:ascii="Times New Roman" w:hAnsi="Times New Roman" w:cs="Times New Roman"/>
                <w:i/>
                <w:sz w:val="28"/>
                <w:szCs w:val="28"/>
              </w:rPr>
              <w:t>Співпричастя святих. Церква як спілкування святих</w:t>
            </w:r>
            <w:r w:rsidRPr="004754C7">
              <w:rPr>
                <w:rFonts w:ascii="Times New Roman" w:hAnsi="Times New Roman" w:cs="Times New Roman"/>
                <w:sz w:val="28"/>
                <w:szCs w:val="28"/>
              </w:rPr>
              <w:t xml:space="preserve"> (2000)</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71"/>
                <w:rFonts w:ascii="Times New Roman" w:hAnsi="Times New Roman" w:cs="Times New Roman"/>
                <w:sz w:val="28"/>
                <w:szCs w:val="28"/>
                <w:lang w:val="uk-UA"/>
              </w:rPr>
              <w:lastRenderedPageBreak/>
              <w:t>L</w:t>
            </w:r>
            <w:r w:rsidRPr="004754C7">
              <w:rPr>
                <w:rFonts w:ascii="Times New Roman" w:hAnsi="Times New Roman" w:cs="Times New Roman"/>
                <w:sz w:val="28"/>
                <w:szCs w:val="28"/>
              </w:rPr>
              <w:t>-С US</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Лютерансько-Католицький Діалог в США</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1973</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Різне ставлення до примату Папи</w:t>
            </w:r>
            <w:r w:rsidRPr="004754C7">
              <w:rPr>
                <w:rFonts w:ascii="Times New Roman" w:hAnsi="Times New Roman" w:cs="Times New Roman"/>
                <w:sz w:val="28"/>
                <w:szCs w:val="28"/>
              </w:rPr>
              <w:t xml:space="preserve"> (1973)</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1978</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Учительський авторитет і непомильність у Церкві (1978)</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2004</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Церква як сопричастя спасіння: її структури та служіння</w:t>
            </w:r>
            <w:r w:rsidRPr="004754C7">
              <w:rPr>
                <w:rFonts w:ascii="Times New Roman" w:hAnsi="Times New Roman" w:cs="Times New Roman"/>
                <w:sz w:val="28"/>
                <w:szCs w:val="28"/>
              </w:rPr>
              <w:t xml:space="preserve"> (2004)</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2015</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Декларація в дорозі. Церква, служіння та Євхаристія</w:t>
            </w:r>
            <w:r w:rsidRPr="004754C7">
              <w:rPr>
                <w:rFonts w:ascii="Times New Roman" w:hAnsi="Times New Roman" w:cs="Times New Roman"/>
                <w:sz w:val="28"/>
                <w:szCs w:val="28"/>
              </w:rPr>
              <w:t xml:space="preserve"> (2015) (Комітет з питань екуменічних та міжрелігійних справ, Конференція католицьких єпископів США – Євангелічна Лютеранська Церква Америки)</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Style w:val="71"/>
                <w:rFonts w:ascii="Times New Roman" w:hAnsi="Times New Roman" w:cs="Times New Roman"/>
                <w:sz w:val="28"/>
                <w:szCs w:val="28"/>
                <w:lang w:val="uk-UA"/>
              </w:rPr>
              <w:t>LG</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ІІ Ватиканський Собор, Догматична Конституція </w:t>
            </w:r>
            <w:r w:rsidRPr="004754C7">
              <w:rPr>
                <w:rStyle w:val="71"/>
                <w:rFonts w:ascii="Times New Roman" w:hAnsi="Times New Roman" w:cs="Times New Roman"/>
                <w:sz w:val="28"/>
                <w:szCs w:val="28"/>
                <w:lang w:val="uk-UA"/>
              </w:rPr>
              <w:t>Lumen Gentium</w:t>
            </w:r>
            <w:r w:rsidRPr="004754C7">
              <w:rPr>
                <w:rFonts w:ascii="Times New Roman" w:hAnsi="Times New Roman" w:cs="Times New Roman"/>
                <w:sz w:val="28"/>
                <w:szCs w:val="28"/>
              </w:rPr>
              <w:t xml:space="preserve"> (1964)</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MERCIC 1986</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Міжнародна Методистсько-Католицька Комісія, </w:t>
            </w:r>
            <w:r w:rsidRPr="004754C7">
              <w:rPr>
                <w:rFonts w:ascii="Times New Roman" w:hAnsi="Times New Roman" w:cs="Times New Roman"/>
                <w:i/>
                <w:sz w:val="28"/>
                <w:szCs w:val="28"/>
              </w:rPr>
              <w:t>На шляху до заяви про Церкву</w:t>
            </w:r>
            <w:r w:rsidRPr="004754C7">
              <w:rPr>
                <w:rFonts w:ascii="Times New Roman" w:hAnsi="Times New Roman" w:cs="Times New Roman"/>
                <w:sz w:val="28"/>
                <w:szCs w:val="28"/>
              </w:rPr>
              <w:t xml:space="preserve"> (1986)</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О-С</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Спільна міжнародна комісія з богословського діалогу між Римо-Католицькою Церквою та Православною Церквою</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1988</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i/>
                <w:sz w:val="28"/>
                <w:szCs w:val="28"/>
              </w:rPr>
              <w:t>Таїнство Священства в сакраментальній структурі Церкви з особливим наголосом на важливості апостольського спадкоємства для освячення та єдності Божого люду</w:t>
            </w:r>
            <w:r w:rsidRPr="004754C7">
              <w:rPr>
                <w:rFonts w:ascii="Times New Roman" w:hAnsi="Times New Roman" w:cs="Times New Roman"/>
                <w:sz w:val="28"/>
                <w:szCs w:val="28"/>
              </w:rPr>
              <w:t xml:space="preserve"> (Валаам, 1988)</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1993</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Уніат</w:t>
            </w:r>
            <w:r>
              <w:rPr>
                <w:rFonts w:ascii="Times New Roman" w:hAnsi="Times New Roman" w:cs="Times New Roman"/>
                <w:i/>
                <w:sz w:val="28"/>
                <w:szCs w:val="28"/>
              </w:rPr>
              <w:t>ство</w:t>
            </w:r>
            <w:r w:rsidRPr="004754C7">
              <w:rPr>
                <w:rFonts w:ascii="Times New Roman" w:hAnsi="Times New Roman" w:cs="Times New Roman"/>
                <w:i/>
                <w:sz w:val="28"/>
                <w:szCs w:val="28"/>
              </w:rPr>
              <w:t>, метод об’єднання у минулому і нинішній пошук повного сопричастя</w:t>
            </w:r>
            <w:r w:rsidRPr="004754C7">
              <w:rPr>
                <w:rFonts w:ascii="Times New Roman" w:hAnsi="Times New Roman" w:cs="Times New Roman"/>
                <w:sz w:val="28"/>
                <w:szCs w:val="28"/>
              </w:rPr>
              <w:t xml:space="preserve"> (Баламанд, 1993)</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2007</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Еклезіологічні та канонічні наслідки сакраментальної природи Церкви: Церковне сопричастя, соборність і влада</w:t>
            </w:r>
            <w:r w:rsidRPr="004754C7">
              <w:rPr>
                <w:rFonts w:ascii="Times New Roman" w:hAnsi="Times New Roman" w:cs="Times New Roman"/>
                <w:sz w:val="28"/>
                <w:szCs w:val="28"/>
              </w:rPr>
              <w:t xml:space="preserve"> (Равенна, 2007)</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2016</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Синодальність і примат у першому тисячолітті: на шляху до спільного розуміння ради служіння єдності Церкви</w:t>
            </w:r>
            <w:r w:rsidRPr="004754C7">
              <w:rPr>
                <w:rFonts w:ascii="Times New Roman" w:hAnsi="Times New Roman" w:cs="Times New Roman"/>
                <w:sz w:val="28"/>
                <w:szCs w:val="28"/>
              </w:rPr>
              <w:t xml:space="preserve"> (К’єті, 2016)</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2023</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i/>
                <w:sz w:val="28"/>
                <w:szCs w:val="28"/>
              </w:rPr>
              <w:t>Синодальність і примат у другому тисячолітті і сьогодні</w:t>
            </w:r>
            <w:r w:rsidRPr="004754C7">
              <w:rPr>
                <w:rFonts w:ascii="Times New Roman" w:hAnsi="Times New Roman" w:cs="Times New Roman"/>
                <w:sz w:val="28"/>
                <w:szCs w:val="28"/>
              </w:rPr>
              <w:t xml:space="preserve"> (Олександрія, 2023)</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О-С Fr 1991</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Спільний комітет з католицько-православного богословського діалогу у Франції, </w:t>
            </w:r>
            <w:r w:rsidRPr="004754C7">
              <w:rPr>
                <w:rFonts w:ascii="Times New Roman" w:hAnsi="Times New Roman" w:cs="Times New Roman"/>
                <w:i/>
                <w:sz w:val="28"/>
                <w:szCs w:val="28"/>
              </w:rPr>
              <w:t>Примат Рима у сопричасті Церков</w:t>
            </w:r>
            <w:r w:rsidRPr="004754C7">
              <w:rPr>
                <w:rFonts w:ascii="Times New Roman" w:hAnsi="Times New Roman" w:cs="Times New Roman"/>
                <w:sz w:val="28"/>
                <w:szCs w:val="28"/>
              </w:rPr>
              <w:t xml:space="preserve"> (1991)</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О-С US</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Північноамериканська Православно-Католицька Богословська Консультація</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1986</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i/>
                <w:sz w:val="28"/>
                <w:szCs w:val="28"/>
              </w:rPr>
              <w:t>Апостольство як Божий дар у житті Церкви</w:t>
            </w:r>
            <w:r w:rsidRPr="004754C7">
              <w:rPr>
                <w:rFonts w:ascii="Times New Roman" w:hAnsi="Times New Roman" w:cs="Times New Roman"/>
                <w:sz w:val="28"/>
                <w:szCs w:val="28"/>
              </w:rPr>
              <w:t xml:space="preserve"> (1986)</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1989</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 xml:space="preserve">Узгоджена заява про соборність і примат у Церкві </w:t>
            </w:r>
            <w:r w:rsidRPr="004754C7">
              <w:rPr>
                <w:rFonts w:ascii="Times New Roman" w:hAnsi="Times New Roman" w:cs="Times New Roman"/>
                <w:sz w:val="28"/>
                <w:szCs w:val="28"/>
              </w:rPr>
              <w:t>(1989)</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2010</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 xml:space="preserve">Кроки до об’єднаної Церкви: Нарис православно-католицької візії майбутнього </w:t>
            </w:r>
            <w:r w:rsidRPr="004754C7">
              <w:rPr>
                <w:rFonts w:ascii="Times New Roman" w:hAnsi="Times New Roman" w:cs="Times New Roman"/>
                <w:sz w:val="28"/>
                <w:szCs w:val="28"/>
              </w:rPr>
              <w:t>(2010)</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2009</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i/>
                <w:sz w:val="28"/>
                <w:szCs w:val="28"/>
              </w:rPr>
              <w:t xml:space="preserve">Спільна відповідь на Равенський документ про церковне сопричастя, соборність і владу </w:t>
            </w:r>
            <w:r w:rsidRPr="004754C7">
              <w:rPr>
                <w:rFonts w:ascii="Times New Roman" w:hAnsi="Times New Roman" w:cs="Times New Roman"/>
                <w:sz w:val="28"/>
                <w:szCs w:val="28"/>
              </w:rPr>
              <w:t>(2009)</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2017</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Відповідь на документ Спільної міжнародної комісії з богословського діалогу між Римо-Католицькою Церквою та Православною Церквою «Синодальність і примат у першому тисячолітті: До спільного розуміння на службі єдності Церкви»</w:t>
            </w:r>
            <w:r w:rsidRPr="004754C7">
              <w:rPr>
                <w:rFonts w:ascii="Times New Roman" w:hAnsi="Times New Roman" w:cs="Times New Roman"/>
                <w:sz w:val="28"/>
                <w:szCs w:val="28"/>
              </w:rPr>
              <w:t xml:space="preserve"> (2017)</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ОС-С 2009</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Міжнародна Католицько-Старокатолицька Комісія, </w:t>
            </w:r>
            <w:r w:rsidRPr="004754C7">
              <w:rPr>
                <w:rFonts w:ascii="Times New Roman" w:hAnsi="Times New Roman" w:cs="Times New Roman"/>
                <w:i/>
                <w:sz w:val="28"/>
                <w:szCs w:val="28"/>
              </w:rPr>
              <w:t>Церква і церковне сопричастя</w:t>
            </w:r>
            <w:r w:rsidRPr="004754C7">
              <w:rPr>
                <w:rFonts w:ascii="Times New Roman" w:hAnsi="Times New Roman" w:cs="Times New Roman"/>
                <w:sz w:val="28"/>
                <w:szCs w:val="28"/>
              </w:rPr>
              <w:t xml:space="preserve"> (2009)</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ОО-С</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Міжнародна спільна комісія з богословського діалогу між Католицькою Церквою та </w:t>
            </w:r>
            <w:r>
              <w:rPr>
                <w:rFonts w:ascii="Times New Roman" w:hAnsi="Times New Roman" w:cs="Times New Roman"/>
                <w:sz w:val="28"/>
                <w:szCs w:val="28"/>
              </w:rPr>
              <w:t>Орієнтальними</w:t>
            </w:r>
            <w:r w:rsidRPr="004754C7">
              <w:rPr>
                <w:rFonts w:ascii="Times New Roman" w:hAnsi="Times New Roman" w:cs="Times New Roman"/>
                <w:sz w:val="28"/>
                <w:szCs w:val="28"/>
              </w:rPr>
              <w:t xml:space="preserve"> Православними Церквами</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2009</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Природа, устрій і місія Церкви</w:t>
            </w:r>
            <w:r w:rsidRPr="004754C7">
              <w:rPr>
                <w:rFonts w:ascii="Times New Roman" w:hAnsi="Times New Roman" w:cs="Times New Roman"/>
                <w:sz w:val="28"/>
                <w:szCs w:val="28"/>
              </w:rPr>
              <w:t xml:space="preserve"> (2009)</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2015</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Cопричастя в житті ранньої Церкви та його значення для нашого пошуку сопричастя сьогодні</w:t>
            </w:r>
            <w:r w:rsidRPr="004754C7">
              <w:rPr>
                <w:rFonts w:ascii="Times New Roman" w:hAnsi="Times New Roman" w:cs="Times New Roman"/>
                <w:sz w:val="28"/>
                <w:szCs w:val="28"/>
              </w:rPr>
              <w:t xml:space="preserve"> (2015)</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PA</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І Ватиканський Собор, Догматична Конституція </w:t>
            </w:r>
            <w:r w:rsidRPr="004754C7">
              <w:rPr>
                <w:rStyle w:val="71"/>
                <w:rFonts w:ascii="Times New Roman" w:hAnsi="Times New Roman" w:cs="Times New Roman"/>
                <w:sz w:val="28"/>
                <w:szCs w:val="28"/>
                <w:lang w:val="uk-UA"/>
              </w:rPr>
              <w:t>Pastor a</w:t>
            </w:r>
            <w:r w:rsidRPr="004754C7">
              <w:rPr>
                <w:rStyle w:val="71"/>
                <w:rFonts w:ascii="Times New Roman" w:hAnsi="Times New Roman" w:cs="Times New Roman"/>
                <w:sz w:val="28"/>
                <w:szCs w:val="28"/>
                <w:lang w:val="uk-UA" w:eastAsia="la" w:bidi="la"/>
              </w:rPr>
              <w:t>e</w:t>
            </w:r>
            <w:r w:rsidRPr="004754C7">
              <w:rPr>
                <w:rStyle w:val="71"/>
                <w:rFonts w:ascii="Times New Roman" w:hAnsi="Times New Roman" w:cs="Times New Roman"/>
                <w:sz w:val="28"/>
                <w:szCs w:val="28"/>
                <w:lang w:val="uk-UA"/>
              </w:rPr>
              <w:t>ternus</w:t>
            </w:r>
            <w:r w:rsidRPr="004754C7">
              <w:rPr>
                <w:rFonts w:ascii="Times New Roman" w:hAnsi="Times New Roman" w:cs="Times New Roman"/>
                <w:sz w:val="28"/>
                <w:szCs w:val="28"/>
              </w:rPr>
              <w:t xml:space="preserve"> </w:t>
            </w:r>
            <w:r w:rsidRPr="004754C7">
              <w:rPr>
                <w:rFonts w:ascii="Times New Roman" w:hAnsi="Times New Roman" w:cs="Times New Roman"/>
                <w:sz w:val="28"/>
                <w:szCs w:val="28"/>
              </w:rPr>
              <w:lastRenderedPageBreak/>
              <w:t>(1870)</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lastRenderedPageBreak/>
              <w:t>ПРСЄХ</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Папська Рада Сприяння Єдності між Християнами</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R-C</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Міжнародний Діалог між Католицькою Церквою та Всесвітнім Об’єднанням Реформатських Церков</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1997</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i/>
                <w:sz w:val="28"/>
                <w:szCs w:val="28"/>
              </w:rPr>
              <w:t>Присутність Христа в Церкві та в світі</w:t>
            </w:r>
            <w:r w:rsidRPr="004754C7">
              <w:rPr>
                <w:rFonts w:ascii="Times New Roman" w:hAnsi="Times New Roman" w:cs="Times New Roman"/>
                <w:sz w:val="28"/>
                <w:szCs w:val="28"/>
              </w:rPr>
              <w:t xml:space="preserve"> (1977)</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center"/>
              <w:rPr>
                <w:rFonts w:ascii="Times New Roman" w:hAnsi="Times New Roman" w:cs="Times New Roman"/>
                <w:sz w:val="28"/>
                <w:szCs w:val="28"/>
              </w:rPr>
            </w:pPr>
            <w:r w:rsidRPr="004754C7">
              <w:rPr>
                <w:rFonts w:ascii="Times New Roman" w:hAnsi="Times New Roman" w:cs="Times New Roman"/>
                <w:sz w:val="28"/>
                <w:szCs w:val="28"/>
              </w:rPr>
              <w:t>1990</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i/>
                <w:sz w:val="28"/>
                <w:szCs w:val="28"/>
              </w:rPr>
              <w:t>На шляху до спільного розуміння Церкви</w:t>
            </w:r>
            <w:r w:rsidRPr="004754C7">
              <w:rPr>
                <w:rFonts w:ascii="Times New Roman" w:hAnsi="Times New Roman" w:cs="Times New Roman"/>
                <w:sz w:val="28"/>
                <w:szCs w:val="28"/>
              </w:rPr>
              <w:t xml:space="preserve"> (1990)</w:t>
            </w:r>
          </w:p>
        </w:tc>
      </w:tr>
      <w:tr w:rsidR="002255EB" w:rsidRPr="004754C7"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St Ireneus 2018</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Спільна Православно-Католицька робоча Група імені св. Іринея, </w:t>
            </w:r>
            <w:r w:rsidRPr="004754C7">
              <w:rPr>
                <w:rFonts w:ascii="Times New Roman" w:hAnsi="Times New Roman" w:cs="Times New Roman"/>
                <w:i/>
                <w:sz w:val="28"/>
                <w:szCs w:val="28"/>
              </w:rPr>
              <w:t>Служіння сопричастя. Переосмислення відносин між приматом і синодальністю</w:t>
            </w:r>
            <w:r w:rsidRPr="004754C7">
              <w:rPr>
                <w:rFonts w:ascii="Times New Roman" w:hAnsi="Times New Roman" w:cs="Times New Roman"/>
                <w:sz w:val="28"/>
                <w:szCs w:val="28"/>
              </w:rPr>
              <w:t xml:space="preserve"> </w:t>
            </w:r>
            <w:r w:rsidRPr="004754C7">
              <w:rPr>
                <w:rStyle w:val="101"/>
                <w:rFonts w:ascii="Times New Roman" w:hAnsi="Times New Roman" w:cs="Times New Roman"/>
                <w:i w:val="0"/>
                <w:sz w:val="28"/>
                <w:szCs w:val="28"/>
                <w:lang w:val="uk-UA"/>
              </w:rPr>
              <w:t>(2018)</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i/>
                <w:sz w:val="28"/>
                <w:szCs w:val="28"/>
              </w:rPr>
              <w:t>UR</w:t>
            </w:r>
          </w:p>
        </w:tc>
        <w:tc>
          <w:tcPr>
            <w:tcW w:w="12836" w:type="dxa"/>
          </w:tcPr>
          <w:p w:rsidR="002255EB" w:rsidRPr="004754C7" w:rsidRDefault="002255EB" w:rsidP="00502576">
            <w:pPr>
              <w:pStyle w:val="70"/>
              <w:shd w:val="clear" w:color="auto" w:fill="auto"/>
              <w:spacing w:line="240" w:lineRule="auto"/>
              <w:ind w:firstLine="567"/>
              <w:rPr>
                <w:rFonts w:ascii="Times New Roman" w:hAnsi="Times New Roman" w:cs="Times New Roman"/>
                <w:sz w:val="28"/>
                <w:szCs w:val="28"/>
              </w:rPr>
            </w:pPr>
            <w:r w:rsidRPr="004754C7">
              <w:rPr>
                <w:rFonts w:ascii="Times New Roman" w:hAnsi="Times New Roman" w:cs="Times New Roman"/>
                <w:sz w:val="28"/>
                <w:szCs w:val="28"/>
              </w:rPr>
              <w:t xml:space="preserve">ІІ Ватиканський Собор, Декрет про екуменізм </w:t>
            </w:r>
            <w:r w:rsidRPr="004754C7">
              <w:rPr>
                <w:rStyle w:val="71"/>
                <w:rFonts w:ascii="Times New Roman" w:hAnsi="Times New Roman" w:cs="Times New Roman"/>
                <w:sz w:val="28"/>
                <w:szCs w:val="28"/>
                <w:lang w:val="uk-UA" w:eastAsia="la" w:bidi="la"/>
              </w:rPr>
              <w:t>Unitatis redintegratio</w:t>
            </w:r>
            <w:r w:rsidRPr="004754C7">
              <w:rPr>
                <w:rFonts w:ascii="Times New Roman" w:hAnsi="Times New Roman" w:cs="Times New Roman"/>
                <w:sz w:val="28"/>
                <w:szCs w:val="28"/>
                <w:lang w:eastAsia="la" w:bidi="la"/>
              </w:rPr>
              <w:t xml:space="preserve"> </w:t>
            </w:r>
            <w:r w:rsidRPr="004754C7">
              <w:rPr>
                <w:rFonts w:ascii="Times New Roman" w:hAnsi="Times New Roman" w:cs="Times New Roman"/>
                <w:sz w:val="28"/>
                <w:szCs w:val="28"/>
              </w:rPr>
              <w:t>(1964)</w:t>
            </w:r>
          </w:p>
        </w:tc>
      </w:tr>
      <w:tr w:rsidR="002255EB" w:rsidRPr="009256C9" w:rsidTr="00502576">
        <w:tc>
          <w:tcPr>
            <w:tcW w:w="3085"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i/>
                <w:sz w:val="28"/>
                <w:szCs w:val="28"/>
              </w:rPr>
              <w:t>UUS</w:t>
            </w:r>
          </w:p>
        </w:tc>
        <w:tc>
          <w:tcPr>
            <w:tcW w:w="12836" w:type="dxa"/>
          </w:tcPr>
          <w:p w:rsidR="002255EB" w:rsidRPr="004754C7" w:rsidRDefault="002255EB" w:rsidP="00502576">
            <w:pPr>
              <w:pStyle w:val="70"/>
              <w:shd w:val="clear" w:color="auto" w:fill="auto"/>
              <w:spacing w:line="240" w:lineRule="auto"/>
              <w:ind w:firstLine="567"/>
              <w:jc w:val="both"/>
              <w:rPr>
                <w:rFonts w:ascii="Times New Roman" w:hAnsi="Times New Roman" w:cs="Times New Roman"/>
                <w:sz w:val="28"/>
                <w:szCs w:val="28"/>
              </w:rPr>
            </w:pPr>
            <w:r w:rsidRPr="004754C7">
              <w:rPr>
                <w:rFonts w:ascii="Times New Roman" w:hAnsi="Times New Roman" w:cs="Times New Roman"/>
                <w:sz w:val="28"/>
                <w:szCs w:val="28"/>
              </w:rPr>
              <w:t xml:space="preserve">Йоан Павло ІІ, Енцикліка про зобов’язання щодо екуменізму </w:t>
            </w:r>
            <w:r w:rsidRPr="004754C7">
              <w:rPr>
                <w:rFonts w:ascii="Times New Roman" w:hAnsi="Times New Roman" w:cs="Times New Roman"/>
                <w:i/>
                <w:sz w:val="28"/>
                <w:szCs w:val="28"/>
              </w:rPr>
              <w:t>Ut unum sint</w:t>
            </w:r>
            <w:r w:rsidRPr="004754C7">
              <w:rPr>
                <w:rFonts w:ascii="Times New Roman" w:hAnsi="Times New Roman" w:cs="Times New Roman"/>
                <w:sz w:val="28"/>
                <w:szCs w:val="28"/>
              </w:rPr>
              <w:t xml:space="preserve"> (1995)</w:t>
            </w:r>
          </w:p>
        </w:tc>
      </w:tr>
    </w:tbl>
    <w:p w:rsidR="002255EB" w:rsidRPr="004754C7" w:rsidRDefault="002255EB" w:rsidP="002255EB">
      <w:pPr>
        <w:pStyle w:val="70"/>
        <w:shd w:val="clear" w:color="auto" w:fill="auto"/>
        <w:spacing w:line="240" w:lineRule="auto"/>
        <w:ind w:firstLine="567"/>
        <w:jc w:val="both"/>
        <w:rPr>
          <w:rFonts w:ascii="Times New Roman" w:hAnsi="Times New Roman" w:cs="Times New Roman"/>
          <w:sz w:val="28"/>
          <w:szCs w:val="28"/>
        </w:rPr>
      </w:pPr>
    </w:p>
    <w:sectPr w:rsidR="002255EB" w:rsidRPr="004754C7" w:rsidSect="00D52D89">
      <w:pgSz w:w="11906" w:h="16838" w:code="9"/>
      <w:pgMar w:top="397" w:right="567" w:bottom="397" w:left="56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B3FB4" w:rsidRDefault="003B3FB4" w:rsidP="004E1342">
      <w:r>
        <w:separator/>
      </w:r>
    </w:p>
  </w:endnote>
  <w:endnote w:type="continuationSeparator" w:id="0">
    <w:p w:rsidR="003B3FB4" w:rsidRDefault="003B3FB4" w:rsidP="004E1342">
      <w:r>
        <w:continuationSeparator/>
      </w:r>
    </w:p>
  </w:endnote>
  <w:endnote w:id="1">
    <w:p w:rsidR="00D53C3D" w:rsidRDefault="00D53C3D" w:rsidP="00D53C3D">
      <w:pPr>
        <w:pStyle w:val="ac"/>
        <w:ind w:firstLine="567"/>
        <w:jc w:val="both"/>
        <w:rPr>
          <w:rFonts w:ascii="Times New Roman" w:hAnsi="Times New Roman" w:cs="Times New Roman"/>
          <w:sz w:val="24"/>
          <w:szCs w:val="24"/>
          <w:lang w:val="uk-UA"/>
        </w:rPr>
      </w:pPr>
      <w:r w:rsidRPr="009F2392">
        <w:rPr>
          <w:rStyle w:val="ae"/>
          <w:rFonts w:ascii="Times New Roman" w:hAnsi="Times New Roman" w:cs="Times New Roman"/>
          <w:sz w:val="24"/>
          <w:szCs w:val="24"/>
        </w:rPr>
        <w:endnoteRef/>
      </w:r>
      <w:r w:rsidRPr="009F2392">
        <w:rPr>
          <w:rFonts w:ascii="Times New Roman" w:hAnsi="Times New Roman" w:cs="Times New Roman"/>
          <w:sz w:val="24"/>
          <w:szCs w:val="24"/>
        </w:rPr>
        <w:t xml:space="preserve"> </w:t>
      </w:r>
      <w:r w:rsidRPr="003F44D3">
        <w:rPr>
          <w:rFonts w:ascii="Times New Roman" w:hAnsi="Times New Roman" w:cs="Times New Roman"/>
          <w:i/>
          <w:sz w:val="24"/>
          <w:szCs w:val="24"/>
          <w:lang w:val="uk-UA"/>
        </w:rPr>
        <w:t>Примітка перекладача</w:t>
      </w:r>
      <w:r w:rsidRPr="009F2392">
        <w:rPr>
          <w:rFonts w:ascii="Times New Roman" w:hAnsi="Times New Roman" w:cs="Times New Roman"/>
          <w:sz w:val="24"/>
          <w:szCs w:val="24"/>
          <w:lang w:val="uk-UA"/>
        </w:rPr>
        <w:t xml:space="preserve">: </w:t>
      </w:r>
      <w:r>
        <w:rPr>
          <w:rFonts w:ascii="Times New Roman" w:hAnsi="Times New Roman" w:cs="Times New Roman"/>
          <w:sz w:val="24"/>
          <w:szCs w:val="24"/>
          <w:lang w:val="uk-UA"/>
        </w:rPr>
        <w:t>Орієнтальні</w:t>
      </w:r>
      <w:r w:rsidRPr="009F2392">
        <w:rPr>
          <w:rFonts w:ascii="Times New Roman" w:hAnsi="Times New Roman" w:cs="Times New Roman"/>
          <w:sz w:val="24"/>
          <w:szCs w:val="24"/>
          <w:lang w:val="uk-UA"/>
        </w:rPr>
        <w:t xml:space="preserve"> Православн</w:t>
      </w:r>
      <w:r>
        <w:rPr>
          <w:rFonts w:ascii="Times New Roman" w:hAnsi="Times New Roman" w:cs="Times New Roman"/>
          <w:sz w:val="24"/>
          <w:szCs w:val="24"/>
          <w:lang w:val="uk-UA"/>
        </w:rPr>
        <w:t>і</w:t>
      </w:r>
      <w:r w:rsidRPr="009F2392">
        <w:rPr>
          <w:rFonts w:ascii="Times New Roman" w:hAnsi="Times New Roman" w:cs="Times New Roman"/>
          <w:sz w:val="24"/>
          <w:szCs w:val="24"/>
          <w:lang w:val="uk-UA"/>
        </w:rPr>
        <w:t xml:space="preserve"> Церкв</w:t>
      </w:r>
      <w:r>
        <w:rPr>
          <w:rFonts w:ascii="Times New Roman" w:hAnsi="Times New Roman" w:cs="Times New Roman"/>
          <w:sz w:val="24"/>
          <w:szCs w:val="24"/>
          <w:lang w:val="uk-UA"/>
        </w:rPr>
        <w:t xml:space="preserve">и </w:t>
      </w:r>
      <w:r w:rsidRPr="00F365EE">
        <w:rPr>
          <w:rFonts w:ascii="Times New Roman" w:hAnsi="Times New Roman" w:cs="Times New Roman"/>
          <w:sz w:val="24"/>
          <w:szCs w:val="24"/>
          <w:lang w:val="ru-RU"/>
        </w:rPr>
        <w:t>(</w:t>
      </w:r>
      <w:r w:rsidRPr="00F365EE">
        <w:rPr>
          <w:rFonts w:ascii="Times New Roman" w:hAnsi="Times New Roman" w:cs="Times New Roman"/>
          <w:sz w:val="24"/>
          <w:szCs w:val="24"/>
        </w:rPr>
        <w:t>Oriental Orthodox Churches</w:t>
      </w:r>
      <w:r w:rsidRPr="00F365EE">
        <w:rPr>
          <w:rFonts w:ascii="Times New Roman" w:hAnsi="Times New Roman" w:cs="Times New Roman"/>
          <w:sz w:val="24"/>
          <w:szCs w:val="24"/>
          <w:lang w:val="ru-RU"/>
        </w:rPr>
        <w:t>)</w:t>
      </w:r>
      <w:r w:rsidRPr="009F2392">
        <w:rPr>
          <w:rFonts w:ascii="Times New Roman" w:hAnsi="Times New Roman" w:cs="Times New Roman"/>
          <w:sz w:val="24"/>
          <w:szCs w:val="24"/>
          <w:lang w:val="uk-UA"/>
        </w:rPr>
        <w:t xml:space="preserve"> - Коптська, Сирійська, Вірменська, Ефіопська, Еритрейська та (Індійська) Маланкарська - також називають</w:t>
      </w:r>
      <w:r>
        <w:rPr>
          <w:rFonts w:ascii="Times New Roman" w:hAnsi="Times New Roman" w:cs="Times New Roman"/>
          <w:sz w:val="24"/>
          <w:szCs w:val="24"/>
          <w:lang w:val="uk-UA"/>
        </w:rPr>
        <w:t>ся</w:t>
      </w:r>
      <w:r w:rsidRPr="009F2392">
        <w:rPr>
          <w:rFonts w:ascii="Times New Roman" w:hAnsi="Times New Roman" w:cs="Times New Roman"/>
          <w:sz w:val="24"/>
          <w:szCs w:val="24"/>
          <w:lang w:val="uk-UA"/>
        </w:rPr>
        <w:t xml:space="preserve"> давньосхідними та дохалкідонськими Церквами. Вони є </w:t>
      </w:r>
      <w:r>
        <w:rPr>
          <w:rFonts w:ascii="Times New Roman" w:hAnsi="Times New Roman" w:cs="Times New Roman"/>
          <w:sz w:val="24"/>
          <w:szCs w:val="24"/>
          <w:lang w:val="uk-UA"/>
        </w:rPr>
        <w:t>Ц</w:t>
      </w:r>
      <w:r w:rsidRPr="009F2392">
        <w:rPr>
          <w:rFonts w:ascii="Times New Roman" w:hAnsi="Times New Roman" w:cs="Times New Roman"/>
          <w:sz w:val="24"/>
          <w:szCs w:val="24"/>
          <w:lang w:val="uk-UA"/>
        </w:rPr>
        <w:t xml:space="preserve">ерквами перших трьох вселенських соборів (Нікейського, Константинопольського та Ефеського), але не визнають четвертого, Халкідонського (451). </w:t>
      </w:r>
      <w:r>
        <w:rPr>
          <w:rFonts w:ascii="Times New Roman" w:hAnsi="Times New Roman" w:cs="Times New Roman"/>
          <w:sz w:val="24"/>
          <w:szCs w:val="24"/>
          <w:lang w:val="uk-UA"/>
        </w:rPr>
        <w:t>Вони</w:t>
      </w:r>
      <w:r w:rsidRPr="009F2392">
        <w:rPr>
          <w:rFonts w:ascii="Times New Roman" w:hAnsi="Times New Roman" w:cs="Times New Roman"/>
          <w:sz w:val="24"/>
          <w:szCs w:val="24"/>
          <w:lang w:val="uk-UA"/>
        </w:rPr>
        <w:t xml:space="preserve"> перебувають у сопричасті </w:t>
      </w:r>
      <w:r>
        <w:rPr>
          <w:rFonts w:ascii="Times New Roman" w:hAnsi="Times New Roman" w:cs="Times New Roman"/>
          <w:sz w:val="24"/>
          <w:szCs w:val="24"/>
          <w:lang w:val="uk-UA"/>
        </w:rPr>
        <w:t>між собою</w:t>
      </w:r>
      <w:r w:rsidRPr="009F2392">
        <w:rPr>
          <w:rFonts w:ascii="Times New Roman" w:hAnsi="Times New Roman" w:cs="Times New Roman"/>
          <w:sz w:val="24"/>
          <w:szCs w:val="24"/>
          <w:lang w:val="uk-UA"/>
        </w:rPr>
        <w:t>.</w:t>
      </w:r>
      <w:r>
        <w:rPr>
          <w:rFonts w:ascii="Times New Roman" w:hAnsi="Times New Roman" w:cs="Times New Roman"/>
          <w:sz w:val="24"/>
          <w:szCs w:val="24"/>
          <w:lang w:val="uk-UA"/>
        </w:rPr>
        <w:t xml:space="preserve"> </w:t>
      </w:r>
    </w:p>
    <w:p w:rsidR="00D53C3D" w:rsidRPr="009F2392" w:rsidRDefault="009E5BC9" w:rsidP="00D53C3D">
      <w:pPr>
        <w:pStyle w:val="ac"/>
        <w:ind w:firstLine="567"/>
        <w:jc w:val="both"/>
        <w:rPr>
          <w:rFonts w:ascii="Times New Roman" w:hAnsi="Times New Roman" w:cs="Times New Roman"/>
          <w:sz w:val="24"/>
          <w:szCs w:val="24"/>
          <w:lang w:val="uk-UA"/>
        </w:rPr>
      </w:pPr>
      <w:hyperlink r:id="rId1" w:anchor=":~:text=The%20six%20Oriental%20Orthodox%20churches,%2D%20or%20ante%2DChalcedonian%20churches" w:history="1">
        <w:r w:rsidR="00D53C3D" w:rsidRPr="009F2392">
          <w:rPr>
            <w:rStyle w:val="a3"/>
            <w:rFonts w:ascii="Times New Roman" w:hAnsi="Times New Roman" w:cs="Times New Roman"/>
            <w:sz w:val="24"/>
            <w:szCs w:val="24"/>
            <w:lang w:val="uk-UA"/>
          </w:rPr>
          <w:t>https://www.oikoumene.org/node/6097#:~:text=The%20six%20Oriental%20Orthodox%20churches,%2D%20or%20ante%2DChalcedonian%20churches</w:t>
        </w:r>
      </w:hyperlink>
    </w:p>
    <w:p w:rsidR="00D53C3D" w:rsidRPr="009F2392" w:rsidRDefault="00D53C3D" w:rsidP="00D53C3D">
      <w:pPr>
        <w:pStyle w:val="ac"/>
        <w:ind w:firstLine="567"/>
        <w:rPr>
          <w:rFonts w:ascii="Times New Roman" w:hAnsi="Times New Roman" w:cs="Times New Roman"/>
          <w:sz w:val="24"/>
          <w:szCs w:val="24"/>
          <w:lang w:val="uk-UA"/>
        </w:rPr>
      </w:pPr>
    </w:p>
  </w:endnote>
  <w:endnote w:id="2">
    <w:p w:rsidR="00B16945" w:rsidRPr="0026520C" w:rsidRDefault="00B16945" w:rsidP="00B16945">
      <w:pPr>
        <w:pStyle w:val="ac"/>
        <w:ind w:firstLine="567"/>
        <w:jc w:val="both"/>
        <w:rPr>
          <w:rFonts w:ascii="Times New Roman" w:hAnsi="Times New Roman" w:cs="Times New Roman"/>
          <w:sz w:val="24"/>
          <w:szCs w:val="24"/>
          <w:lang w:val="uk-UA"/>
        </w:rPr>
      </w:pPr>
      <w:r w:rsidRPr="0026520C">
        <w:rPr>
          <w:rStyle w:val="ae"/>
          <w:rFonts w:ascii="Times New Roman" w:hAnsi="Times New Roman" w:cs="Times New Roman"/>
          <w:sz w:val="24"/>
          <w:szCs w:val="24"/>
        </w:rPr>
        <w:endnoteRef/>
      </w:r>
      <w:r w:rsidRPr="0026520C">
        <w:rPr>
          <w:rFonts w:ascii="Times New Roman" w:hAnsi="Times New Roman" w:cs="Times New Roman"/>
          <w:sz w:val="24"/>
          <w:szCs w:val="24"/>
          <w:lang w:val="ru-RU"/>
        </w:rPr>
        <w:t xml:space="preserve"> </w:t>
      </w:r>
      <w:r w:rsidRPr="0026520C">
        <w:rPr>
          <w:rFonts w:ascii="Times New Roman" w:hAnsi="Times New Roman" w:cs="Times New Roman"/>
          <w:i/>
          <w:sz w:val="24"/>
          <w:szCs w:val="24"/>
          <w:lang w:val="uk-UA"/>
        </w:rPr>
        <w:t>Примітка перекладача</w:t>
      </w:r>
      <w:r w:rsidRPr="0026520C">
        <w:rPr>
          <w:rFonts w:ascii="Times New Roman" w:hAnsi="Times New Roman" w:cs="Times New Roman"/>
          <w:sz w:val="24"/>
          <w:szCs w:val="24"/>
          <w:lang w:val="uk-UA"/>
        </w:rPr>
        <w:t xml:space="preserve">: </w:t>
      </w:r>
      <w:r w:rsidRPr="0026520C">
        <w:rPr>
          <w:rStyle w:val="21"/>
          <w:rFonts w:ascii="Times New Roman" w:hAnsi="Times New Roman" w:cs="Times New Roman"/>
          <w:sz w:val="24"/>
          <w:szCs w:val="24"/>
        </w:rPr>
        <w:t>re</w:t>
      </w:r>
      <w:r w:rsidRPr="0026520C">
        <w:rPr>
          <w:rStyle w:val="21"/>
          <w:rFonts w:ascii="Times New Roman" w:hAnsi="Times New Roman" w:cs="Times New Roman"/>
          <w:sz w:val="24"/>
          <w:szCs w:val="24"/>
          <w:lang w:val="ru-RU"/>
        </w:rPr>
        <w:t>-</w:t>
      </w:r>
      <w:r w:rsidRPr="0026520C">
        <w:rPr>
          <w:rStyle w:val="21"/>
          <w:rFonts w:ascii="Times New Roman" w:hAnsi="Times New Roman" w:cs="Times New Roman"/>
          <w:sz w:val="24"/>
          <w:szCs w:val="24"/>
        </w:rPr>
        <w:t>reception</w:t>
      </w:r>
      <w:r w:rsidRPr="0026520C">
        <w:rPr>
          <w:rStyle w:val="21"/>
          <w:rFonts w:ascii="Times New Roman" w:hAnsi="Times New Roman" w:cs="Times New Roman"/>
          <w:sz w:val="24"/>
          <w:szCs w:val="24"/>
          <w:lang w:val="uk-UA"/>
        </w:rPr>
        <w:t xml:space="preserve"> – «переосмислення» </w:t>
      </w:r>
      <w:r w:rsidRPr="0026520C">
        <w:rPr>
          <w:rStyle w:val="21"/>
          <w:rFonts w:ascii="Times New Roman" w:hAnsi="Times New Roman" w:cs="Times New Roman"/>
          <w:i w:val="0"/>
          <w:sz w:val="24"/>
          <w:szCs w:val="24"/>
          <w:lang w:val="uk-UA"/>
        </w:rPr>
        <w:t>або</w:t>
      </w:r>
      <w:r w:rsidRPr="0026520C">
        <w:rPr>
          <w:rStyle w:val="21"/>
          <w:rFonts w:ascii="Times New Roman" w:hAnsi="Times New Roman" w:cs="Times New Roman"/>
          <w:sz w:val="24"/>
          <w:szCs w:val="24"/>
          <w:lang w:val="uk-UA"/>
        </w:rPr>
        <w:t xml:space="preserve"> «переприйняття».</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Garamond">
    <w:panose1 w:val="02020404030301010803"/>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onstantia">
    <w:panose1 w:val="02030602050306030303"/>
    <w:charset w:val="CC"/>
    <w:family w:val="roman"/>
    <w:pitch w:val="variable"/>
    <w:sig w:usb0="A00002EF" w:usb1="4000204B"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B3FB4" w:rsidRDefault="003B3FB4" w:rsidP="004E1342">
      <w:r>
        <w:separator/>
      </w:r>
    </w:p>
  </w:footnote>
  <w:footnote w:type="continuationSeparator" w:id="0">
    <w:p w:rsidR="003B3FB4" w:rsidRDefault="003B3FB4" w:rsidP="004E1342">
      <w:r>
        <w:continuationSeparator/>
      </w:r>
    </w:p>
  </w:footnote>
  <w:footnote w:id="1">
    <w:p w:rsidR="004E1342" w:rsidRPr="00813D76" w:rsidRDefault="004E1342" w:rsidP="004E1342">
      <w:pPr>
        <w:pStyle w:val="a7"/>
        <w:shd w:val="clear" w:color="auto" w:fill="auto"/>
        <w:spacing w:line="240" w:lineRule="auto"/>
        <w:ind w:firstLine="567"/>
        <w:rPr>
          <w:rFonts w:ascii="Times New Roman" w:hAnsi="Times New Roman" w:cs="Times New Roman"/>
          <w:sz w:val="24"/>
          <w:szCs w:val="24"/>
        </w:rPr>
      </w:pPr>
      <w:r w:rsidRPr="00813D76">
        <w:rPr>
          <w:rStyle w:val="a9"/>
          <w:rFonts w:ascii="Times New Roman" w:hAnsi="Times New Roman" w:cs="Times New Roman"/>
          <w:i w:val="0"/>
          <w:sz w:val="24"/>
          <w:szCs w:val="24"/>
        </w:rPr>
        <w:footnoteRef/>
      </w:r>
      <w:r w:rsidRPr="00813D76">
        <w:rPr>
          <w:rFonts w:ascii="Times New Roman" w:hAnsi="Times New Roman" w:cs="Times New Roman"/>
          <w:i w:val="0"/>
          <w:sz w:val="24"/>
          <w:szCs w:val="24"/>
          <w:lang w:val="ru-RU"/>
        </w:rPr>
        <w:t xml:space="preserve"> </w:t>
      </w:r>
      <w:r w:rsidRPr="00813D76">
        <w:rPr>
          <w:rStyle w:val="a8"/>
          <w:rFonts w:ascii="Times New Roman" w:hAnsi="Times New Roman" w:cs="Times New Roman"/>
          <w:sz w:val="24"/>
          <w:szCs w:val="24"/>
        </w:rPr>
        <w:t>Pope</w:t>
      </w:r>
      <w:r w:rsidRPr="00813D76">
        <w:rPr>
          <w:rStyle w:val="a8"/>
          <w:rFonts w:ascii="Times New Roman" w:hAnsi="Times New Roman" w:cs="Times New Roman"/>
          <w:sz w:val="24"/>
          <w:szCs w:val="24"/>
          <w:lang w:val="ru-RU"/>
        </w:rPr>
        <w:t xml:space="preserve"> </w:t>
      </w:r>
      <w:r w:rsidRPr="00813D76">
        <w:rPr>
          <w:rStyle w:val="a8"/>
          <w:rFonts w:ascii="Times New Roman" w:hAnsi="Times New Roman" w:cs="Times New Roman"/>
          <w:sz w:val="24"/>
          <w:szCs w:val="24"/>
        </w:rPr>
        <w:t>Paul</w:t>
      </w:r>
      <w:r w:rsidRPr="00813D76">
        <w:rPr>
          <w:rStyle w:val="a8"/>
          <w:rFonts w:ascii="Times New Roman" w:hAnsi="Times New Roman" w:cs="Times New Roman"/>
          <w:sz w:val="24"/>
          <w:szCs w:val="24"/>
          <w:lang w:val="ru-RU"/>
        </w:rPr>
        <w:t xml:space="preserve"> </w:t>
      </w:r>
      <w:r w:rsidRPr="00813D76">
        <w:rPr>
          <w:rStyle w:val="a8"/>
          <w:rFonts w:ascii="Times New Roman" w:hAnsi="Times New Roman" w:cs="Times New Roman"/>
          <w:sz w:val="24"/>
          <w:szCs w:val="24"/>
        </w:rPr>
        <w:t>VI</w:t>
      </w:r>
      <w:r w:rsidRPr="00813D76">
        <w:rPr>
          <w:rStyle w:val="a8"/>
          <w:rFonts w:ascii="Times New Roman" w:hAnsi="Times New Roman" w:cs="Times New Roman"/>
          <w:sz w:val="24"/>
          <w:szCs w:val="24"/>
          <w:lang w:val="ru-RU"/>
        </w:rPr>
        <w:t xml:space="preserve">, </w:t>
      </w:r>
      <w:r w:rsidRPr="00813D76">
        <w:rPr>
          <w:rFonts w:ascii="Times New Roman" w:hAnsi="Times New Roman" w:cs="Times New Roman"/>
          <w:sz w:val="24"/>
          <w:szCs w:val="24"/>
        </w:rPr>
        <w:t>Звернення до Секретаріату сприяння єдності між християнами</w:t>
      </w:r>
      <w:r w:rsidRPr="00813D76">
        <w:rPr>
          <w:rFonts w:ascii="Times New Roman" w:hAnsi="Times New Roman" w:cs="Times New Roman"/>
          <w:sz w:val="24"/>
          <w:szCs w:val="24"/>
          <w:lang w:val="ru-RU"/>
        </w:rPr>
        <w:t>,</w:t>
      </w:r>
      <w:r w:rsidRPr="00813D76">
        <w:rPr>
          <w:rStyle w:val="a8"/>
          <w:rFonts w:ascii="Times New Roman" w:hAnsi="Times New Roman" w:cs="Times New Roman"/>
          <w:sz w:val="24"/>
          <w:szCs w:val="24"/>
          <w:lang w:val="ru-RU"/>
        </w:rPr>
        <w:t xml:space="preserve"> 28 </w:t>
      </w:r>
      <w:r w:rsidRPr="00813D76">
        <w:rPr>
          <w:rStyle w:val="a8"/>
          <w:rFonts w:ascii="Times New Roman" w:hAnsi="Times New Roman" w:cs="Times New Roman"/>
          <w:sz w:val="24"/>
          <w:szCs w:val="24"/>
          <w:lang w:val="uk-UA"/>
        </w:rPr>
        <w:t>квітня</w:t>
      </w:r>
      <w:r w:rsidRPr="00813D76">
        <w:rPr>
          <w:rStyle w:val="a8"/>
          <w:rFonts w:ascii="Times New Roman" w:hAnsi="Times New Roman" w:cs="Times New Roman"/>
          <w:sz w:val="24"/>
          <w:szCs w:val="24"/>
          <w:lang w:val="ru-RU"/>
        </w:rPr>
        <w:t xml:space="preserve"> 1967.</w:t>
      </w:r>
    </w:p>
  </w:footnote>
  <w:footnote w:id="2">
    <w:p w:rsidR="004E1342" w:rsidRPr="00813D76" w:rsidRDefault="004E1342" w:rsidP="004E1342">
      <w:pPr>
        <w:pStyle w:val="aa"/>
        <w:ind w:firstLine="567"/>
        <w:jc w:val="both"/>
        <w:rPr>
          <w:rFonts w:ascii="Times New Roman" w:hAnsi="Times New Roman" w:cs="Times New Roman"/>
          <w:sz w:val="24"/>
          <w:szCs w:val="24"/>
          <w:lang w:val="uk-UA"/>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lang w:val="uk-UA"/>
        </w:rPr>
        <w:t xml:space="preserve"> Папа Бенедикт </w:t>
      </w:r>
      <w:r w:rsidRPr="00813D76">
        <w:rPr>
          <w:rFonts w:ascii="Times New Roman" w:hAnsi="Times New Roman" w:cs="Times New Roman"/>
          <w:sz w:val="24"/>
          <w:szCs w:val="24"/>
        </w:rPr>
        <w:t>XVI</w:t>
      </w:r>
      <w:r w:rsidRPr="00813D76">
        <w:rPr>
          <w:rFonts w:ascii="Times New Roman" w:hAnsi="Times New Roman" w:cs="Times New Roman"/>
          <w:sz w:val="24"/>
          <w:szCs w:val="24"/>
          <w:lang w:val="uk-UA"/>
        </w:rPr>
        <w:t xml:space="preserve">, </w:t>
      </w:r>
      <w:r w:rsidRPr="00813D76">
        <w:rPr>
          <w:rStyle w:val="23"/>
          <w:rFonts w:ascii="Times New Roman" w:hAnsi="Times New Roman" w:cs="Times New Roman"/>
          <w:sz w:val="24"/>
          <w:szCs w:val="24"/>
          <w:lang w:val="la" w:eastAsia="la" w:bidi="la"/>
        </w:rPr>
        <w:t xml:space="preserve">Missa </w:t>
      </w:r>
      <w:r w:rsidRPr="00813D76">
        <w:rPr>
          <w:rStyle w:val="23"/>
          <w:rFonts w:ascii="Times New Roman" w:hAnsi="Times New Roman" w:cs="Times New Roman"/>
          <w:sz w:val="24"/>
          <w:szCs w:val="24"/>
        </w:rPr>
        <w:t>Pro</w:t>
      </w:r>
      <w:r w:rsidRPr="00813D76">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lang w:val="la" w:eastAsia="la" w:bidi="la"/>
        </w:rPr>
        <w:t>Ecclesia,</w:t>
      </w:r>
      <w:r w:rsidRPr="00813D76">
        <w:rPr>
          <w:rFonts w:ascii="Times New Roman" w:hAnsi="Times New Roman" w:cs="Times New Roman"/>
          <w:sz w:val="24"/>
          <w:szCs w:val="24"/>
          <w:lang w:val="la" w:eastAsia="la" w:bidi="la"/>
        </w:rPr>
        <w:t xml:space="preserve"> </w:t>
      </w:r>
      <w:r w:rsidRPr="00813D76">
        <w:rPr>
          <w:rFonts w:ascii="Times New Roman" w:hAnsi="Times New Roman" w:cs="Times New Roman"/>
          <w:sz w:val="24"/>
          <w:szCs w:val="24"/>
          <w:lang w:val="uk-UA"/>
        </w:rPr>
        <w:t>20 квітня 2005.</w:t>
      </w:r>
    </w:p>
  </w:footnote>
  <w:footnote w:id="3">
    <w:p w:rsidR="004E1342" w:rsidRPr="00813D76" w:rsidRDefault="004E1342" w:rsidP="004E1342">
      <w:pPr>
        <w:pStyle w:val="aa"/>
        <w:ind w:firstLine="567"/>
        <w:jc w:val="both"/>
        <w:rPr>
          <w:rFonts w:ascii="Times New Roman" w:hAnsi="Times New Roman" w:cs="Times New Roman"/>
          <w:sz w:val="24"/>
          <w:szCs w:val="24"/>
          <w:lang w:val="uk-UA"/>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lang w:val="ru-RU"/>
        </w:rPr>
        <w:t xml:space="preserve"> </w:t>
      </w:r>
      <w:r w:rsidRPr="00813D76">
        <w:rPr>
          <w:rStyle w:val="a8"/>
          <w:rFonts w:ascii="Times New Roman" w:hAnsi="Times New Roman" w:cs="Times New Roman"/>
          <w:i w:val="0"/>
          <w:sz w:val="24"/>
          <w:szCs w:val="24"/>
          <w:lang w:val="uk-UA"/>
        </w:rPr>
        <w:t xml:space="preserve">Папа Бенедикт </w:t>
      </w:r>
      <w:r w:rsidRPr="00813D76">
        <w:rPr>
          <w:rStyle w:val="a8"/>
          <w:rFonts w:ascii="Times New Roman" w:hAnsi="Times New Roman" w:cs="Times New Roman"/>
          <w:i w:val="0"/>
          <w:sz w:val="24"/>
          <w:szCs w:val="24"/>
        </w:rPr>
        <w:t>XVI</w:t>
      </w:r>
      <w:r w:rsidRPr="00813D76">
        <w:rPr>
          <w:rStyle w:val="a8"/>
          <w:rFonts w:ascii="Times New Roman" w:hAnsi="Times New Roman" w:cs="Times New Roman"/>
          <w:sz w:val="24"/>
          <w:szCs w:val="24"/>
          <w:lang w:val="uk-UA"/>
        </w:rPr>
        <w:t xml:space="preserve">, </w:t>
      </w:r>
      <w:r w:rsidRPr="00813D76">
        <w:rPr>
          <w:rFonts w:ascii="Times New Roman" w:hAnsi="Times New Roman" w:cs="Times New Roman"/>
          <w:i/>
          <w:sz w:val="24"/>
          <w:szCs w:val="24"/>
          <w:lang w:val="uk-UA"/>
        </w:rPr>
        <w:t>Промова на зустрічі з представниками Православних та Східних Православних Церков</w:t>
      </w:r>
      <w:r w:rsidRPr="00813D76">
        <w:rPr>
          <w:rFonts w:ascii="Times New Roman" w:hAnsi="Times New Roman" w:cs="Times New Roman"/>
          <w:sz w:val="24"/>
          <w:szCs w:val="24"/>
          <w:lang w:val="uk-UA"/>
        </w:rPr>
        <w:t xml:space="preserve">, Фрайбург-ім-Брайсгау </w:t>
      </w:r>
      <w:r w:rsidRPr="00813D76">
        <w:rPr>
          <w:rStyle w:val="a8"/>
          <w:rFonts w:ascii="Times New Roman" w:hAnsi="Times New Roman" w:cs="Times New Roman"/>
          <w:i w:val="0"/>
          <w:sz w:val="24"/>
          <w:szCs w:val="24"/>
          <w:lang w:val="uk-UA"/>
        </w:rPr>
        <w:t>(Німеччина), 24 вересня 2011; див. також</w:t>
      </w:r>
      <w:r w:rsidRPr="00813D76">
        <w:rPr>
          <w:rStyle w:val="a8"/>
          <w:rFonts w:ascii="Times New Roman" w:hAnsi="Times New Roman" w:cs="Times New Roman"/>
          <w:sz w:val="24"/>
          <w:szCs w:val="24"/>
          <w:lang w:val="uk-UA"/>
        </w:rPr>
        <w:t xml:space="preserve"> </w:t>
      </w:r>
      <w:r w:rsidRPr="00813D76">
        <w:rPr>
          <w:rFonts w:ascii="Times New Roman" w:hAnsi="Times New Roman" w:cs="Times New Roman"/>
          <w:i/>
          <w:sz w:val="24"/>
          <w:szCs w:val="24"/>
          <w:lang w:val="uk-UA"/>
        </w:rPr>
        <w:t xml:space="preserve">Промова у Патріаршому храмі Святого </w:t>
      </w:r>
      <w:r w:rsidR="000C65B8">
        <w:rPr>
          <w:rFonts w:ascii="Times New Roman" w:hAnsi="Times New Roman" w:cs="Times New Roman"/>
          <w:i/>
          <w:sz w:val="24"/>
          <w:szCs w:val="24"/>
          <w:lang w:val="uk-UA"/>
        </w:rPr>
        <w:t>Юра</w:t>
      </w:r>
      <w:r w:rsidRPr="00813D76">
        <w:rPr>
          <w:rFonts w:ascii="Times New Roman" w:hAnsi="Times New Roman" w:cs="Times New Roman"/>
          <w:i/>
          <w:sz w:val="24"/>
          <w:szCs w:val="24"/>
          <w:lang w:val="uk-UA"/>
        </w:rPr>
        <w:t xml:space="preserve"> на Фанарі</w:t>
      </w:r>
      <w:r w:rsidRPr="00813D76">
        <w:rPr>
          <w:rFonts w:ascii="Times New Roman" w:hAnsi="Times New Roman" w:cs="Times New Roman"/>
          <w:sz w:val="24"/>
          <w:szCs w:val="24"/>
          <w:lang w:val="uk-UA"/>
        </w:rPr>
        <w:t xml:space="preserve"> (Стамбул, Туреччина</w:t>
      </w:r>
      <w:r w:rsidRPr="00813D76">
        <w:rPr>
          <w:rStyle w:val="a8"/>
          <w:rFonts w:ascii="Times New Roman" w:hAnsi="Times New Roman" w:cs="Times New Roman"/>
          <w:i w:val="0"/>
          <w:sz w:val="24"/>
          <w:szCs w:val="24"/>
          <w:lang w:val="uk-UA"/>
        </w:rPr>
        <w:t>)</w:t>
      </w:r>
      <w:r w:rsidRPr="00813D76">
        <w:rPr>
          <w:rStyle w:val="a8"/>
          <w:rFonts w:ascii="Times New Roman" w:hAnsi="Times New Roman" w:cs="Times New Roman"/>
          <w:sz w:val="24"/>
          <w:szCs w:val="24"/>
          <w:lang w:val="uk-UA"/>
        </w:rPr>
        <w:t xml:space="preserve">, </w:t>
      </w:r>
      <w:r w:rsidRPr="00813D76">
        <w:rPr>
          <w:rStyle w:val="a8"/>
          <w:rFonts w:ascii="Times New Roman" w:hAnsi="Times New Roman" w:cs="Times New Roman"/>
          <w:i w:val="0"/>
          <w:sz w:val="24"/>
          <w:szCs w:val="24"/>
          <w:lang w:val="uk-UA"/>
        </w:rPr>
        <w:t>30 листопада 2006</w:t>
      </w:r>
      <w:r w:rsidRPr="00813D76">
        <w:rPr>
          <w:rStyle w:val="a8"/>
          <w:rFonts w:ascii="Times New Roman" w:hAnsi="Times New Roman" w:cs="Times New Roman"/>
          <w:sz w:val="24"/>
          <w:szCs w:val="24"/>
          <w:lang w:val="uk-UA"/>
        </w:rPr>
        <w:t xml:space="preserve">; </w:t>
      </w:r>
      <w:r w:rsidRPr="00813D76">
        <w:rPr>
          <w:rFonts w:ascii="Times New Roman" w:hAnsi="Times New Roman" w:cs="Times New Roman"/>
          <w:i/>
          <w:sz w:val="24"/>
          <w:szCs w:val="24"/>
          <w:lang w:val="uk-UA"/>
        </w:rPr>
        <w:t>Послання до Його Святості Варфоломія І, Архієпископа Константинополя, Вселенського Патріарха</w:t>
      </w:r>
      <w:r w:rsidRPr="00813D76">
        <w:rPr>
          <w:rFonts w:ascii="Times New Roman" w:hAnsi="Times New Roman" w:cs="Times New Roman"/>
          <w:sz w:val="24"/>
          <w:szCs w:val="24"/>
          <w:lang w:val="uk-UA"/>
        </w:rPr>
        <w:t>,</w:t>
      </w:r>
      <w:r w:rsidRPr="00813D76">
        <w:rPr>
          <w:rStyle w:val="a8"/>
          <w:rFonts w:ascii="Times New Roman" w:hAnsi="Times New Roman" w:cs="Times New Roman"/>
          <w:sz w:val="24"/>
          <w:szCs w:val="24"/>
          <w:lang w:val="uk-UA"/>
        </w:rPr>
        <w:t xml:space="preserve"> </w:t>
      </w:r>
      <w:r w:rsidRPr="00813D76">
        <w:rPr>
          <w:rStyle w:val="a8"/>
          <w:rFonts w:ascii="Times New Roman" w:hAnsi="Times New Roman" w:cs="Times New Roman"/>
          <w:i w:val="0"/>
          <w:sz w:val="24"/>
          <w:szCs w:val="24"/>
          <w:lang w:val="uk-UA"/>
        </w:rPr>
        <w:t>25 листопада 2009</w:t>
      </w:r>
      <w:r w:rsidRPr="00813D76">
        <w:rPr>
          <w:rStyle w:val="a8"/>
          <w:rFonts w:ascii="Times New Roman" w:hAnsi="Times New Roman" w:cs="Times New Roman"/>
          <w:sz w:val="24"/>
          <w:szCs w:val="24"/>
          <w:lang w:val="uk-UA"/>
        </w:rPr>
        <w:t>.</w:t>
      </w:r>
    </w:p>
  </w:footnote>
  <w:footnote w:id="4">
    <w:p w:rsidR="004E1342" w:rsidRPr="00813D76" w:rsidRDefault="004E1342" w:rsidP="004E1342">
      <w:pPr>
        <w:pStyle w:val="aa"/>
        <w:ind w:firstLine="567"/>
        <w:jc w:val="both"/>
        <w:rPr>
          <w:rFonts w:ascii="Times New Roman" w:hAnsi="Times New Roman" w:cs="Times New Roman"/>
          <w:sz w:val="24"/>
          <w:szCs w:val="24"/>
          <w:lang w:val="uk-UA"/>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lang w:val="uk-UA"/>
        </w:rPr>
        <w:t xml:space="preserve"> Папа Бенедикт </w:t>
      </w:r>
      <w:r w:rsidRPr="00813D76">
        <w:rPr>
          <w:rFonts w:ascii="Times New Roman" w:hAnsi="Times New Roman" w:cs="Times New Roman"/>
          <w:sz w:val="24"/>
          <w:szCs w:val="24"/>
        </w:rPr>
        <w:t>XVI</w:t>
      </w:r>
      <w:r w:rsidRPr="00813D76">
        <w:rPr>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Declaratio</w:t>
      </w:r>
      <w:r w:rsidRPr="00813D76">
        <w:rPr>
          <w:rFonts w:ascii="Times New Roman" w:hAnsi="Times New Roman" w:cs="Times New Roman"/>
          <w:sz w:val="24"/>
          <w:szCs w:val="24"/>
          <w:lang w:val="uk-UA"/>
        </w:rPr>
        <w:t>, 11 лютого 2013.</w:t>
      </w:r>
    </w:p>
  </w:footnote>
  <w:footnote w:id="5">
    <w:p w:rsidR="004E1342" w:rsidRPr="00813D76" w:rsidRDefault="004E1342" w:rsidP="004E1342">
      <w:pPr>
        <w:pStyle w:val="aa"/>
        <w:ind w:firstLine="567"/>
        <w:jc w:val="both"/>
        <w:rPr>
          <w:rFonts w:ascii="Times New Roman" w:hAnsi="Times New Roman" w:cs="Times New Roman"/>
          <w:i/>
          <w:sz w:val="24"/>
          <w:szCs w:val="24"/>
          <w:lang w:val="uk-UA"/>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lang w:val="uk-UA"/>
        </w:rPr>
        <w:t xml:space="preserve"> </w:t>
      </w:r>
      <w:r w:rsidRPr="00813D76">
        <w:rPr>
          <w:rStyle w:val="a8"/>
          <w:rFonts w:ascii="Times New Roman" w:hAnsi="Times New Roman" w:cs="Times New Roman"/>
          <w:i w:val="0"/>
          <w:sz w:val="24"/>
          <w:szCs w:val="24"/>
          <w:lang w:val="uk-UA"/>
        </w:rPr>
        <w:t>Папа Франциск</w:t>
      </w:r>
      <w:r w:rsidRPr="00813D76">
        <w:rPr>
          <w:rStyle w:val="a8"/>
          <w:rFonts w:ascii="Times New Roman" w:hAnsi="Times New Roman" w:cs="Times New Roman"/>
          <w:sz w:val="24"/>
          <w:szCs w:val="24"/>
          <w:lang w:val="uk-UA"/>
        </w:rPr>
        <w:t xml:space="preserve">, </w:t>
      </w:r>
      <w:r w:rsidRPr="00813D76">
        <w:rPr>
          <w:rFonts w:ascii="Times New Roman" w:hAnsi="Times New Roman" w:cs="Times New Roman"/>
          <w:i/>
          <w:sz w:val="24"/>
          <w:szCs w:val="24"/>
          <w:lang w:val="uk-UA"/>
        </w:rPr>
        <w:t xml:space="preserve">Апостольська Адгортація </w:t>
      </w:r>
      <w:r w:rsidRPr="00813D76">
        <w:rPr>
          <w:rFonts w:ascii="Times New Roman" w:hAnsi="Times New Roman" w:cs="Times New Roman"/>
          <w:i/>
          <w:sz w:val="24"/>
          <w:szCs w:val="24"/>
        </w:rPr>
        <w:t>Evangelii</w:t>
      </w:r>
      <w:r w:rsidRPr="00813D76">
        <w:rPr>
          <w:rFonts w:ascii="Times New Roman" w:hAnsi="Times New Roman" w:cs="Times New Roman"/>
          <w:i/>
          <w:sz w:val="24"/>
          <w:szCs w:val="24"/>
          <w:lang w:val="uk-UA"/>
        </w:rPr>
        <w:t xml:space="preserve"> </w:t>
      </w:r>
      <w:r w:rsidRPr="00813D76">
        <w:rPr>
          <w:rFonts w:ascii="Times New Roman" w:hAnsi="Times New Roman" w:cs="Times New Roman"/>
          <w:i/>
          <w:sz w:val="24"/>
          <w:szCs w:val="24"/>
        </w:rPr>
        <w:t>Gaudium</w:t>
      </w:r>
      <w:r w:rsidRPr="00813D76">
        <w:rPr>
          <w:rStyle w:val="a8"/>
          <w:rFonts w:ascii="Times New Roman" w:hAnsi="Times New Roman" w:cs="Times New Roman"/>
          <w:sz w:val="24"/>
          <w:szCs w:val="24"/>
          <w:lang w:val="uk-UA"/>
        </w:rPr>
        <w:t xml:space="preserve"> 32</w:t>
      </w:r>
      <w:r w:rsidRPr="00813D76">
        <w:rPr>
          <w:rFonts w:ascii="Times New Roman" w:hAnsi="Times New Roman" w:cs="Times New Roman"/>
          <w:sz w:val="24"/>
          <w:szCs w:val="24"/>
          <w:lang w:val="uk-UA"/>
        </w:rPr>
        <w:t xml:space="preserve">; </w:t>
      </w:r>
      <w:r w:rsidRPr="00813D76">
        <w:rPr>
          <w:rFonts w:ascii="Times New Roman" w:hAnsi="Times New Roman" w:cs="Times New Roman"/>
          <w:i/>
          <w:sz w:val="24"/>
          <w:szCs w:val="24"/>
          <w:lang w:val="uk-UA"/>
        </w:rPr>
        <w:t>Промова під час екуменічного святкування в базиліці Гробу Господнього</w:t>
      </w:r>
      <w:r w:rsidRPr="00813D76">
        <w:rPr>
          <w:rFonts w:ascii="Times New Roman" w:hAnsi="Times New Roman" w:cs="Times New Roman"/>
          <w:sz w:val="24"/>
          <w:szCs w:val="24"/>
          <w:lang w:val="uk-UA"/>
        </w:rPr>
        <w:t xml:space="preserve"> (Єрусалим),</w:t>
      </w:r>
      <w:r w:rsidRPr="00813D76">
        <w:rPr>
          <w:rStyle w:val="a8"/>
          <w:rFonts w:ascii="Times New Roman" w:hAnsi="Times New Roman" w:cs="Times New Roman"/>
          <w:sz w:val="24"/>
          <w:szCs w:val="24"/>
          <w:lang w:val="uk-UA"/>
        </w:rPr>
        <w:t xml:space="preserve"> 25 травня 2014; </w:t>
      </w:r>
      <w:r w:rsidRPr="00813D76">
        <w:rPr>
          <w:rFonts w:ascii="Times New Roman" w:hAnsi="Times New Roman" w:cs="Times New Roman"/>
          <w:i/>
          <w:sz w:val="24"/>
          <w:szCs w:val="24"/>
          <w:lang w:val="uk-UA"/>
        </w:rPr>
        <w:t>Звернення з нагоди 50-річчя заснування Синоду Єпископів</w:t>
      </w:r>
      <w:r w:rsidRPr="00813D76">
        <w:rPr>
          <w:rFonts w:ascii="Times New Roman" w:hAnsi="Times New Roman" w:cs="Times New Roman"/>
          <w:sz w:val="24"/>
          <w:szCs w:val="24"/>
          <w:lang w:val="uk-UA"/>
        </w:rPr>
        <w:t>,</w:t>
      </w:r>
      <w:r w:rsidRPr="00813D76">
        <w:rPr>
          <w:rStyle w:val="a8"/>
          <w:rFonts w:ascii="Times New Roman" w:hAnsi="Times New Roman" w:cs="Times New Roman"/>
          <w:sz w:val="24"/>
          <w:szCs w:val="24"/>
          <w:lang w:val="uk-UA"/>
        </w:rPr>
        <w:t xml:space="preserve"> </w:t>
      </w:r>
      <w:r w:rsidRPr="00813D76">
        <w:rPr>
          <w:rStyle w:val="a8"/>
          <w:rFonts w:ascii="Times New Roman" w:hAnsi="Times New Roman" w:cs="Times New Roman"/>
          <w:i w:val="0"/>
          <w:sz w:val="24"/>
          <w:szCs w:val="24"/>
          <w:lang w:val="uk-UA"/>
        </w:rPr>
        <w:t>17 жовтня 2015.</w:t>
      </w:r>
    </w:p>
  </w:footnote>
  <w:footnote w:id="6">
    <w:p w:rsidR="004E1342" w:rsidRPr="00813D76" w:rsidRDefault="004E1342" w:rsidP="004E1342">
      <w:pPr>
        <w:pStyle w:val="aa"/>
        <w:ind w:firstLine="567"/>
        <w:jc w:val="both"/>
        <w:rPr>
          <w:rFonts w:ascii="Times New Roman" w:hAnsi="Times New Roman" w:cs="Times New Roman"/>
          <w:i/>
          <w:sz w:val="24"/>
          <w:szCs w:val="24"/>
          <w:lang w:val="uk-UA"/>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lang w:val="ru-RU"/>
        </w:rPr>
        <w:t xml:space="preserve"> </w:t>
      </w:r>
      <w:r w:rsidRPr="00813D76">
        <w:rPr>
          <w:rStyle w:val="a8"/>
          <w:rFonts w:ascii="Times New Roman" w:hAnsi="Times New Roman" w:cs="Times New Roman"/>
          <w:i w:val="0"/>
          <w:sz w:val="24"/>
          <w:szCs w:val="24"/>
          <w:lang w:val="uk-UA"/>
        </w:rPr>
        <w:t>Папа Франциск</w:t>
      </w:r>
      <w:r w:rsidRPr="00813D76">
        <w:rPr>
          <w:rStyle w:val="a8"/>
          <w:rFonts w:ascii="Times New Roman" w:hAnsi="Times New Roman" w:cs="Times New Roman"/>
          <w:sz w:val="24"/>
          <w:szCs w:val="24"/>
          <w:lang w:val="uk-UA"/>
        </w:rPr>
        <w:t>, Гомілія під час Вечірні в урочистість навернення св. Апостола Павла</w:t>
      </w:r>
      <w:r w:rsidRPr="00813D76">
        <w:rPr>
          <w:rFonts w:ascii="Times New Roman" w:hAnsi="Times New Roman" w:cs="Times New Roman"/>
          <w:sz w:val="24"/>
          <w:szCs w:val="24"/>
          <w:lang w:val="uk-UA"/>
        </w:rPr>
        <w:t>,</w:t>
      </w:r>
      <w:r w:rsidRPr="00813D76">
        <w:rPr>
          <w:rStyle w:val="a8"/>
          <w:rFonts w:ascii="Times New Roman" w:hAnsi="Times New Roman" w:cs="Times New Roman"/>
          <w:sz w:val="24"/>
          <w:szCs w:val="24"/>
          <w:lang w:val="uk-UA"/>
        </w:rPr>
        <w:t xml:space="preserve"> </w:t>
      </w:r>
      <w:r w:rsidRPr="00813D76">
        <w:rPr>
          <w:rStyle w:val="a8"/>
          <w:rFonts w:ascii="Times New Roman" w:hAnsi="Times New Roman" w:cs="Times New Roman"/>
          <w:i w:val="0"/>
          <w:sz w:val="24"/>
          <w:szCs w:val="24"/>
          <w:lang w:val="uk-UA"/>
        </w:rPr>
        <w:t>25 січня 2014.</w:t>
      </w:r>
    </w:p>
  </w:footnote>
  <w:footnote w:id="7">
    <w:p w:rsidR="004E1342" w:rsidRPr="00813D76" w:rsidRDefault="004E1342" w:rsidP="004E1342">
      <w:pPr>
        <w:pStyle w:val="a7"/>
        <w:shd w:val="clear" w:color="auto" w:fill="auto"/>
        <w:tabs>
          <w:tab w:val="left" w:pos="288"/>
        </w:tabs>
        <w:spacing w:line="240" w:lineRule="auto"/>
        <w:ind w:firstLine="567"/>
        <w:rPr>
          <w:rFonts w:ascii="Times New Roman" w:hAnsi="Times New Roman" w:cs="Times New Roman"/>
          <w:sz w:val="24"/>
          <w:szCs w:val="24"/>
          <w:lang w:val="ru-RU"/>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lang w:val="ru-RU"/>
        </w:rPr>
        <w:t xml:space="preserve"> </w:t>
      </w:r>
      <w:r w:rsidRPr="00813D76">
        <w:rPr>
          <w:rStyle w:val="a8"/>
          <w:rFonts w:ascii="Times New Roman" w:hAnsi="Times New Roman" w:cs="Times New Roman"/>
          <w:sz w:val="24"/>
          <w:szCs w:val="24"/>
          <w:lang w:val="ru-RU"/>
        </w:rPr>
        <w:t xml:space="preserve">Папа Франциск, </w:t>
      </w:r>
      <w:r w:rsidRPr="00813D76">
        <w:rPr>
          <w:rFonts w:ascii="Times New Roman" w:hAnsi="Times New Roman" w:cs="Times New Roman"/>
          <w:sz w:val="24"/>
          <w:szCs w:val="24"/>
        </w:rPr>
        <w:t>Звернення з нагоди 50-річчя заснування Синоду Єпископів</w:t>
      </w:r>
      <w:r w:rsidRPr="00813D76">
        <w:rPr>
          <w:rFonts w:ascii="Times New Roman" w:hAnsi="Times New Roman" w:cs="Times New Roman"/>
          <w:sz w:val="24"/>
          <w:szCs w:val="24"/>
          <w:lang w:val="ru-RU"/>
        </w:rPr>
        <w:t>,</w:t>
      </w:r>
      <w:r w:rsidRPr="00813D76">
        <w:rPr>
          <w:rStyle w:val="a8"/>
          <w:rFonts w:ascii="Times New Roman" w:hAnsi="Times New Roman" w:cs="Times New Roman"/>
          <w:sz w:val="24"/>
          <w:szCs w:val="24"/>
          <w:lang w:val="ru-RU"/>
        </w:rPr>
        <w:t xml:space="preserve"> 17 </w:t>
      </w:r>
      <w:r w:rsidRPr="00813D76">
        <w:rPr>
          <w:rStyle w:val="a8"/>
          <w:rFonts w:ascii="Times New Roman" w:hAnsi="Times New Roman" w:cs="Times New Roman"/>
          <w:sz w:val="24"/>
          <w:szCs w:val="24"/>
          <w:lang w:val="uk-UA"/>
        </w:rPr>
        <w:t>жовтня</w:t>
      </w:r>
      <w:r w:rsidRPr="00813D76">
        <w:rPr>
          <w:rStyle w:val="a8"/>
          <w:rFonts w:ascii="Times New Roman" w:hAnsi="Times New Roman" w:cs="Times New Roman"/>
          <w:sz w:val="24"/>
          <w:szCs w:val="24"/>
          <w:lang w:val="ru-RU"/>
        </w:rPr>
        <w:t xml:space="preserve"> 2015.</w:t>
      </w:r>
    </w:p>
  </w:footnote>
  <w:footnote w:id="8">
    <w:p w:rsidR="004E1342" w:rsidRPr="00813D76" w:rsidRDefault="004E1342" w:rsidP="004E1342">
      <w:pPr>
        <w:pStyle w:val="25"/>
        <w:shd w:val="clear" w:color="auto" w:fill="auto"/>
        <w:tabs>
          <w:tab w:val="left" w:pos="283"/>
        </w:tabs>
        <w:spacing w:line="240" w:lineRule="auto"/>
        <w:ind w:firstLine="567"/>
        <w:rPr>
          <w:rFonts w:ascii="Times New Roman" w:hAnsi="Times New Roman" w:cs="Times New Roman"/>
          <w:sz w:val="24"/>
          <w:szCs w:val="24"/>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rPr>
        <w:t xml:space="preserve"> </w:t>
      </w:r>
      <w:r w:rsidRPr="00813D76">
        <w:rPr>
          <w:rStyle w:val="23"/>
          <w:rFonts w:ascii="Times New Roman" w:hAnsi="Times New Roman" w:cs="Times New Roman"/>
          <w:sz w:val="24"/>
          <w:szCs w:val="24"/>
        </w:rPr>
        <w:t>Information</w:t>
      </w:r>
      <w:r w:rsidRPr="009256C9">
        <w:rPr>
          <w:rStyle w:val="23"/>
          <w:rFonts w:ascii="Times New Roman" w:hAnsi="Times New Roman" w:cs="Times New Roman"/>
          <w:sz w:val="24"/>
          <w:szCs w:val="24"/>
        </w:rPr>
        <w:t xml:space="preserve"> </w:t>
      </w:r>
      <w:r w:rsidRPr="00813D76">
        <w:rPr>
          <w:rStyle w:val="23"/>
          <w:rFonts w:ascii="Times New Roman" w:hAnsi="Times New Roman" w:cs="Times New Roman"/>
          <w:sz w:val="24"/>
          <w:szCs w:val="24"/>
        </w:rPr>
        <w:t>Service</w:t>
      </w:r>
      <w:r w:rsidRPr="00813D76">
        <w:rPr>
          <w:rFonts w:ascii="Times New Roman" w:hAnsi="Times New Roman" w:cs="Times New Roman"/>
          <w:sz w:val="24"/>
          <w:szCs w:val="24"/>
        </w:rPr>
        <w:t xml:space="preserve"> 109 (2002/I-II), ст. 29-42. Значна частина матеріалу в цьому тексті була зібрана за сприяння Інституту Йоганна-Адама Мюлера.</w:t>
      </w:r>
    </w:p>
  </w:footnote>
  <w:footnote w:id="9">
    <w:p w:rsidR="004E1342" w:rsidRPr="00813D76" w:rsidRDefault="004E1342" w:rsidP="004E1342">
      <w:pPr>
        <w:pStyle w:val="25"/>
        <w:shd w:val="clear" w:color="auto" w:fill="auto"/>
        <w:tabs>
          <w:tab w:val="left" w:pos="5016"/>
        </w:tabs>
        <w:spacing w:line="240" w:lineRule="auto"/>
        <w:ind w:firstLine="567"/>
        <w:rPr>
          <w:rFonts w:ascii="Times New Roman" w:hAnsi="Times New Roman" w:cs="Times New Roman"/>
          <w:sz w:val="24"/>
          <w:szCs w:val="24"/>
          <w:lang w:val="en-US"/>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rPr>
        <w:t xml:space="preserve"> Слід відмітити, що в лютеранській традиції є два важливі доктринальні трактати про Папство: The </w:t>
      </w:r>
      <w:r w:rsidRPr="00813D76">
        <w:rPr>
          <w:rStyle w:val="23"/>
          <w:rFonts w:ascii="Times New Roman" w:hAnsi="Times New Roman" w:cs="Times New Roman"/>
          <w:sz w:val="24"/>
          <w:szCs w:val="24"/>
        </w:rPr>
        <w:t>Smalcald</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Articles</w:t>
      </w:r>
      <w:r w:rsidRPr="00813D76">
        <w:rPr>
          <w:rFonts w:ascii="Times New Roman" w:hAnsi="Times New Roman" w:cs="Times New Roman"/>
          <w:sz w:val="24"/>
          <w:szCs w:val="24"/>
        </w:rPr>
        <w:t xml:space="preserve"> (The Fourth Article), 1537; and the </w:t>
      </w:r>
      <w:r w:rsidRPr="00813D76">
        <w:rPr>
          <w:rStyle w:val="23"/>
          <w:rFonts w:ascii="Times New Roman" w:hAnsi="Times New Roman" w:cs="Times New Roman"/>
          <w:sz w:val="24"/>
          <w:szCs w:val="24"/>
        </w:rPr>
        <w:t>Treatise</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on</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the</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Power</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and</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Primacy</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of</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the</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Pope</w:t>
      </w:r>
      <w:r w:rsidRPr="007053FD">
        <w:rPr>
          <w:rStyle w:val="23"/>
          <w:rFonts w:ascii="Times New Roman" w:hAnsi="Times New Roman" w:cs="Times New Roman"/>
          <w:sz w:val="24"/>
          <w:szCs w:val="24"/>
          <w:lang w:val="uk-UA"/>
        </w:rPr>
        <w:t>,</w:t>
      </w:r>
      <w:r w:rsidRPr="00813D76">
        <w:rPr>
          <w:rFonts w:ascii="Times New Roman" w:hAnsi="Times New Roman" w:cs="Times New Roman"/>
          <w:sz w:val="24"/>
          <w:szCs w:val="24"/>
        </w:rPr>
        <w:t xml:space="preserve"> 1537, </w:t>
      </w:r>
      <w:r w:rsidRPr="00813D76">
        <w:rPr>
          <w:rStyle w:val="23"/>
          <w:rFonts w:ascii="Times New Roman" w:hAnsi="Times New Roman" w:cs="Times New Roman"/>
          <w:sz w:val="24"/>
          <w:szCs w:val="24"/>
        </w:rPr>
        <w:t>The</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Book</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of</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Concord</w:t>
      </w:r>
      <w:r w:rsidRPr="007053FD">
        <w:rPr>
          <w:rStyle w:val="23"/>
          <w:rFonts w:ascii="Times New Roman" w:hAnsi="Times New Roman" w:cs="Times New Roman"/>
          <w:sz w:val="24"/>
          <w:szCs w:val="24"/>
          <w:lang w:val="uk-UA"/>
        </w:rPr>
        <w:t xml:space="preserve">. </w:t>
      </w:r>
      <w:r w:rsidRPr="00813D76">
        <w:rPr>
          <w:rStyle w:val="23"/>
          <w:rFonts w:ascii="Times New Roman" w:hAnsi="Times New Roman" w:cs="Times New Roman"/>
          <w:sz w:val="24"/>
          <w:szCs w:val="24"/>
        </w:rPr>
        <w:t>The Confessions of the Evangelical Lutheran Church,</w:t>
      </w:r>
      <w:r w:rsidRPr="00813D76">
        <w:rPr>
          <w:rFonts w:ascii="Times New Roman" w:hAnsi="Times New Roman" w:cs="Times New Roman"/>
          <w:sz w:val="24"/>
          <w:szCs w:val="24"/>
        </w:rPr>
        <w:t xml:space="preserve"> Robert Kolb and Timothy J. Wengert (Eds), Fortress Press, Minneapolis, 2000.</w:t>
      </w:r>
    </w:p>
  </w:footnote>
  <w:footnote w:id="10">
    <w:p w:rsidR="004E1342" w:rsidRPr="00813D76" w:rsidRDefault="004E1342" w:rsidP="004E1342">
      <w:pPr>
        <w:pStyle w:val="25"/>
        <w:shd w:val="clear" w:color="auto" w:fill="auto"/>
        <w:tabs>
          <w:tab w:val="left" w:pos="278"/>
        </w:tabs>
        <w:spacing w:line="240" w:lineRule="auto"/>
        <w:ind w:firstLine="567"/>
        <w:rPr>
          <w:rFonts w:ascii="Times New Roman" w:hAnsi="Times New Roman" w:cs="Times New Roman"/>
          <w:sz w:val="24"/>
          <w:szCs w:val="24"/>
        </w:rPr>
      </w:pPr>
      <w:r w:rsidRPr="00813D76">
        <w:rPr>
          <w:rStyle w:val="a9"/>
          <w:rFonts w:ascii="Times New Roman" w:hAnsi="Times New Roman" w:cs="Times New Roman"/>
          <w:sz w:val="24"/>
          <w:szCs w:val="24"/>
        </w:rPr>
        <w:footnoteRef/>
      </w:r>
      <w:r w:rsidRPr="00813D76">
        <w:rPr>
          <w:rFonts w:ascii="Times New Roman" w:hAnsi="Times New Roman" w:cs="Times New Roman"/>
          <w:sz w:val="24"/>
          <w:szCs w:val="24"/>
        </w:rPr>
        <w:t xml:space="preserve"> Митрополит Халкідонський Мелітон (Чаціс) стверджує: «Люблячи один одного і проводячи діалог у милосерді, ми творимо богослов'я або, точніше, будуємо по-богословському» </w:t>
      </w:r>
      <w:r w:rsidRPr="00813D76">
        <w:rPr>
          <w:rStyle w:val="23"/>
          <w:rFonts w:ascii="Times New Roman" w:hAnsi="Times New Roman" w:cs="Times New Roman"/>
          <w:sz w:val="24"/>
          <w:szCs w:val="24"/>
        </w:rPr>
        <w:t>Proche-Orient Chretien</w:t>
      </w:r>
      <w:r w:rsidRPr="00813D76">
        <w:rPr>
          <w:rFonts w:ascii="Times New Roman" w:hAnsi="Times New Roman" w:cs="Times New Roman"/>
          <w:sz w:val="24"/>
          <w:szCs w:val="24"/>
        </w:rPr>
        <w:t xml:space="preserve"> 18 (1968), ст. 361.</w:t>
      </w:r>
    </w:p>
  </w:footnote>
  <w:footnote w:id="11">
    <w:p w:rsidR="004E1342" w:rsidRPr="00813D76" w:rsidRDefault="004E1342" w:rsidP="004E1342">
      <w:pPr>
        <w:pStyle w:val="a7"/>
        <w:shd w:val="clear" w:color="auto" w:fill="auto"/>
        <w:tabs>
          <w:tab w:val="left" w:pos="283"/>
        </w:tabs>
        <w:spacing w:line="240" w:lineRule="auto"/>
        <w:ind w:firstLine="567"/>
        <w:rPr>
          <w:rFonts w:ascii="Times New Roman" w:hAnsi="Times New Roman" w:cs="Times New Roman"/>
          <w:sz w:val="24"/>
          <w:szCs w:val="24"/>
        </w:rPr>
      </w:pPr>
      <w:r w:rsidRPr="003475C6">
        <w:rPr>
          <w:rStyle w:val="a9"/>
          <w:rFonts w:ascii="Times New Roman" w:hAnsi="Times New Roman" w:cs="Times New Roman"/>
          <w:i w:val="0"/>
          <w:sz w:val="24"/>
          <w:szCs w:val="24"/>
        </w:rPr>
        <w:footnoteRef/>
      </w:r>
      <w:r w:rsidRPr="00813D76">
        <w:rPr>
          <w:rFonts w:ascii="Times New Roman" w:hAnsi="Times New Roman" w:cs="Times New Roman"/>
          <w:sz w:val="24"/>
          <w:szCs w:val="24"/>
        </w:rPr>
        <w:t xml:space="preserve"> </w:t>
      </w:r>
      <w:r w:rsidRPr="00813D76">
        <w:rPr>
          <w:rStyle w:val="a8"/>
          <w:rFonts w:ascii="Times New Roman" w:hAnsi="Times New Roman" w:cs="Times New Roman"/>
          <w:sz w:val="24"/>
          <w:szCs w:val="24"/>
          <w:lang w:val="uk-UA"/>
        </w:rPr>
        <w:t xml:space="preserve">Папа Франциск, </w:t>
      </w:r>
      <w:r w:rsidRPr="00813D76">
        <w:rPr>
          <w:rFonts w:ascii="Times New Roman" w:hAnsi="Times New Roman" w:cs="Times New Roman"/>
          <w:sz w:val="24"/>
          <w:szCs w:val="24"/>
        </w:rPr>
        <w:t xml:space="preserve">Звернення до членів Спільної Міжнародної Комісії з богословського діалогу між Католицькою Церквою та Східними Православними Церквами, </w:t>
      </w:r>
      <w:r w:rsidRPr="000C65B8">
        <w:rPr>
          <w:rStyle w:val="a8"/>
          <w:rFonts w:ascii="Times New Roman" w:hAnsi="Times New Roman" w:cs="Times New Roman"/>
          <w:sz w:val="24"/>
          <w:szCs w:val="24"/>
          <w:lang w:val="ru-RU"/>
        </w:rPr>
        <w:t xml:space="preserve">23 </w:t>
      </w:r>
      <w:r w:rsidRPr="00813D76">
        <w:rPr>
          <w:rStyle w:val="a8"/>
          <w:rFonts w:ascii="Times New Roman" w:hAnsi="Times New Roman" w:cs="Times New Roman"/>
          <w:sz w:val="24"/>
          <w:szCs w:val="24"/>
          <w:lang w:val="uk-UA"/>
        </w:rPr>
        <w:t>червня</w:t>
      </w:r>
      <w:r w:rsidRPr="000C65B8">
        <w:rPr>
          <w:rStyle w:val="a8"/>
          <w:rFonts w:ascii="Times New Roman" w:hAnsi="Times New Roman" w:cs="Times New Roman"/>
          <w:sz w:val="24"/>
          <w:szCs w:val="24"/>
          <w:lang w:val="ru-RU"/>
        </w:rPr>
        <w:t xml:space="preserve"> 2022.</w:t>
      </w:r>
    </w:p>
  </w:footnote>
  <w:footnote w:id="12">
    <w:p w:rsidR="00C77A3E" w:rsidRPr="007A38B1" w:rsidRDefault="00C77A3E" w:rsidP="00C77A3E">
      <w:pPr>
        <w:pStyle w:val="25"/>
        <w:shd w:val="clear" w:color="auto" w:fill="auto"/>
        <w:tabs>
          <w:tab w:val="left" w:pos="288"/>
        </w:tabs>
        <w:spacing w:line="240" w:lineRule="auto"/>
        <w:ind w:firstLine="567"/>
        <w:rPr>
          <w:rFonts w:ascii="Times New Roman" w:hAnsi="Times New Roman" w:cs="Times New Roman"/>
          <w:sz w:val="24"/>
          <w:szCs w:val="24"/>
        </w:rPr>
      </w:pPr>
      <w:r w:rsidRPr="007A38B1">
        <w:rPr>
          <w:rStyle w:val="a9"/>
          <w:rFonts w:ascii="Times New Roman" w:hAnsi="Times New Roman" w:cs="Times New Roman"/>
          <w:sz w:val="24"/>
          <w:szCs w:val="24"/>
        </w:rPr>
        <w:footnoteRef/>
      </w:r>
      <w:r w:rsidRPr="007A38B1">
        <w:rPr>
          <w:rFonts w:ascii="Times New Roman" w:hAnsi="Times New Roman" w:cs="Times New Roman"/>
          <w:sz w:val="24"/>
          <w:szCs w:val="24"/>
        </w:rPr>
        <w:t xml:space="preserve"> Добрий приклад такого конфесійного прочитання знаходимо в лютеранському </w:t>
      </w:r>
      <w:r w:rsidRPr="007A38B1">
        <w:rPr>
          <w:rFonts w:ascii="Times New Roman" w:hAnsi="Times New Roman" w:cs="Times New Roman"/>
          <w:i/>
          <w:sz w:val="24"/>
          <w:szCs w:val="24"/>
        </w:rPr>
        <w:t>Трактаті про владу і примат Папи</w:t>
      </w:r>
      <w:r w:rsidRPr="007A38B1">
        <w:rPr>
          <w:rStyle w:val="23"/>
          <w:rFonts w:ascii="Times New Roman" w:hAnsi="Times New Roman" w:cs="Times New Roman"/>
          <w:sz w:val="24"/>
          <w:szCs w:val="24"/>
          <w:lang w:val="uk-UA"/>
        </w:rPr>
        <w:t>,</w:t>
      </w:r>
      <w:r w:rsidRPr="007A38B1">
        <w:rPr>
          <w:rFonts w:ascii="Times New Roman" w:hAnsi="Times New Roman" w:cs="Times New Roman"/>
          <w:sz w:val="24"/>
          <w:szCs w:val="24"/>
        </w:rPr>
        <w:t xml:space="preserve"> 1537, ст. 332-340, який став частиною конфесійних творів, зібраних у </w:t>
      </w:r>
      <w:r w:rsidRPr="007A38B1">
        <w:rPr>
          <w:rFonts w:ascii="Times New Roman" w:hAnsi="Times New Roman" w:cs="Times New Roman"/>
          <w:i/>
          <w:sz w:val="24"/>
          <w:szCs w:val="24"/>
        </w:rPr>
        <w:t>Книзі Згоди</w:t>
      </w:r>
      <w:r w:rsidRPr="007A38B1">
        <w:rPr>
          <w:rFonts w:ascii="Times New Roman" w:hAnsi="Times New Roman" w:cs="Times New Roman"/>
          <w:sz w:val="24"/>
          <w:szCs w:val="24"/>
        </w:rPr>
        <w:t xml:space="preserve"> (1580).</w:t>
      </w:r>
    </w:p>
  </w:footnote>
  <w:footnote w:id="13">
    <w:p w:rsidR="00C77A3E" w:rsidRPr="007A38B1" w:rsidRDefault="00C77A3E" w:rsidP="00C77A3E">
      <w:pPr>
        <w:pStyle w:val="25"/>
        <w:shd w:val="clear" w:color="auto" w:fill="auto"/>
        <w:spacing w:line="240" w:lineRule="auto"/>
        <w:ind w:firstLine="567"/>
        <w:rPr>
          <w:rFonts w:ascii="Times New Roman" w:hAnsi="Times New Roman" w:cs="Times New Roman"/>
          <w:sz w:val="24"/>
          <w:szCs w:val="24"/>
        </w:rPr>
      </w:pPr>
      <w:r w:rsidRPr="007A38B1">
        <w:rPr>
          <w:rStyle w:val="a9"/>
          <w:rFonts w:ascii="Times New Roman" w:hAnsi="Times New Roman" w:cs="Times New Roman"/>
          <w:sz w:val="24"/>
          <w:szCs w:val="24"/>
        </w:rPr>
        <w:footnoteRef/>
      </w:r>
      <w:r w:rsidRPr="007A38B1">
        <w:rPr>
          <w:rFonts w:ascii="Times New Roman" w:hAnsi="Times New Roman" w:cs="Times New Roman"/>
          <w:sz w:val="24"/>
          <w:szCs w:val="24"/>
        </w:rPr>
        <w:t xml:space="preserve"> Див., до прикладу, Йозеф Ратцінгер: «Подібно до того, як явище перепрочитання відбувається у Святому Письмі [...], так і окремі догмати та постанови Соборів слід розуміти не ізольовано, а радше в процесі догматично-історичного перепрочитання в цій єдності історії віри. [...] Очевидно, що це розуміння має фундаментальне значення для інтерпретації І Ватиканського собору», (Joseph Ratzinger, </w:t>
      </w:r>
      <w:r w:rsidRPr="007A38B1">
        <w:rPr>
          <w:rStyle w:val="23"/>
          <w:rFonts w:ascii="Times New Roman" w:hAnsi="Times New Roman" w:cs="Times New Roman"/>
          <w:sz w:val="24"/>
          <w:szCs w:val="24"/>
        </w:rPr>
        <w:t>Das</w:t>
      </w:r>
      <w:r w:rsidRPr="007A38B1">
        <w:rPr>
          <w:rStyle w:val="23"/>
          <w:rFonts w:ascii="Times New Roman" w:hAnsi="Times New Roman" w:cs="Times New Roman"/>
          <w:sz w:val="24"/>
          <w:szCs w:val="24"/>
          <w:lang w:val="uk-UA"/>
        </w:rPr>
        <w:t xml:space="preserve"> </w:t>
      </w:r>
      <w:r w:rsidRPr="007A38B1">
        <w:rPr>
          <w:rStyle w:val="23"/>
          <w:rFonts w:ascii="Times New Roman" w:hAnsi="Times New Roman" w:cs="Times New Roman"/>
          <w:sz w:val="24"/>
          <w:szCs w:val="24"/>
        </w:rPr>
        <w:t>neue</w:t>
      </w:r>
      <w:r w:rsidRPr="007A38B1">
        <w:rPr>
          <w:rStyle w:val="23"/>
          <w:rFonts w:ascii="Times New Roman" w:hAnsi="Times New Roman" w:cs="Times New Roman"/>
          <w:sz w:val="24"/>
          <w:szCs w:val="24"/>
          <w:lang w:val="uk-UA"/>
        </w:rPr>
        <w:t xml:space="preserve"> </w:t>
      </w:r>
      <w:r w:rsidRPr="007A38B1">
        <w:rPr>
          <w:rStyle w:val="23"/>
          <w:rFonts w:ascii="Times New Roman" w:hAnsi="Times New Roman" w:cs="Times New Roman"/>
          <w:sz w:val="24"/>
          <w:szCs w:val="24"/>
        </w:rPr>
        <w:t>Volk</w:t>
      </w:r>
      <w:r w:rsidRPr="007A38B1">
        <w:rPr>
          <w:rStyle w:val="23"/>
          <w:rFonts w:ascii="Times New Roman" w:hAnsi="Times New Roman" w:cs="Times New Roman"/>
          <w:sz w:val="24"/>
          <w:szCs w:val="24"/>
          <w:lang w:val="uk-UA"/>
        </w:rPr>
        <w:t xml:space="preserve"> </w:t>
      </w:r>
      <w:r w:rsidRPr="007A38B1">
        <w:rPr>
          <w:rStyle w:val="23"/>
          <w:rFonts w:ascii="Times New Roman" w:hAnsi="Times New Roman" w:cs="Times New Roman"/>
          <w:sz w:val="24"/>
          <w:szCs w:val="24"/>
        </w:rPr>
        <w:t>Gottes</w:t>
      </w:r>
      <w:r w:rsidRPr="007A38B1">
        <w:rPr>
          <w:rStyle w:val="23"/>
          <w:rFonts w:ascii="Times New Roman" w:hAnsi="Times New Roman" w:cs="Times New Roman"/>
          <w:sz w:val="24"/>
          <w:szCs w:val="24"/>
          <w:lang w:val="uk-UA"/>
        </w:rPr>
        <w:t xml:space="preserve">: </w:t>
      </w:r>
      <w:r w:rsidRPr="007A38B1">
        <w:rPr>
          <w:rStyle w:val="23"/>
          <w:rFonts w:ascii="Times New Roman" w:hAnsi="Times New Roman" w:cs="Times New Roman"/>
          <w:sz w:val="24"/>
          <w:szCs w:val="24"/>
          <w:lang w:val="de-DE" w:eastAsia="de-DE" w:bidi="de-DE"/>
        </w:rPr>
        <w:t>Entwürfe</w:t>
      </w:r>
      <w:r w:rsidRPr="007A38B1">
        <w:rPr>
          <w:rStyle w:val="23"/>
          <w:rFonts w:ascii="Times New Roman" w:hAnsi="Times New Roman" w:cs="Times New Roman"/>
          <w:sz w:val="24"/>
          <w:szCs w:val="24"/>
          <w:lang w:val="uk-UA"/>
        </w:rPr>
        <w:t xml:space="preserve"> </w:t>
      </w:r>
      <w:r w:rsidRPr="007A38B1">
        <w:rPr>
          <w:rStyle w:val="23"/>
          <w:rFonts w:ascii="Times New Roman" w:hAnsi="Times New Roman" w:cs="Times New Roman"/>
          <w:sz w:val="24"/>
          <w:szCs w:val="24"/>
        </w:rPr>
        <w:t>Ekklesiologie</w:t>
      </w:r>
      <w:r w:rsidRPr="007A38B1">
        <w:rPr>
          <w:rStyle w:val="23"/>
          <w:rFonts w:ascii="Times New Roman" w:hAnsi="Times New Roman" w:cs="Times New Roman"/>
          <w:sz w:val="24"/>
          <w:szCs w:val="24"/>
          <w:lang w:val="uk-UA"/>
        </w:rPr>
        <w:t>,</w:t>
      </w:r>
      <w:r w:rsidRPr="007A38B1">
        <w:rPr>
          <w:rFonts w:ascii="Times New Roman" w:hAnsi="Times New Roman" w:cs="Times New Roman"/>
          <w:sz w:val="24"/>
          <w:szCs w:val="24"/>
        </w:rPr>
        <w:t xml:space="preserve"> 2nd ed. [Dusseldorf: </w:t>
      </w:r>
      <w:r w:rsidRPr="007A38B1">
        <w:rPr>
          <w:rFonts w:ascii="Times New Roman" w:hAnsi="Times New Roman" w:cs="Times New Roman"/>
          <w:sz w:val="24"/>
          <w:szCs w:val="24"/>
          <w:lang w:val="la" w:eastAsia="la" w:bidi="la"/>
        </w:rPr>
        <w:t xml:space="preserve">Patmos, </w:t>
      </w:r>
      <w:r w:rsidRPr="007A38B1">
        <w:rPr>
          <w:rFonts w:ascii="Times New Roman" w:hAnsi="Times New Roman" w:cs="Times New Roman"/>
          <w:sz w:val="24"/>
          <w:szCs w:val="24"/>
        </w:rPr>
        <w:t>1970], 140-141); див. також Вальтер Каспер: «Згідно з католицькою точкою зору, таке переосмислення не ставить під сумнів дійсність дефініцій Собору, але стосується його інтерпретацій. Адже переосмислення не означає автоматичне пасивне прийняття, а живий і творчий процес привласнення», “</w:t>
      </w:r>
      <w:r w:rsidRPr="007A38B1">
        <w:rPr>
          <w:rFonts w:ascii="Times New Roman" w:hAnsi="Times New Roman" w:cs="Times New Roman"/>
          <w:sz w:val="24"/>
          <w:szCs w:val="24"/>
          <w:lang w:val="en-US"/>
        </w:rPr>
        <w:t>Petrine</w:t>
      </w:r>
      <w:r w:rsidRPr="007A38B1">
        <w:rPr>
          <w:rFonts w:ascii="Times New Roman" w:hAnsi="Times New Roman" w:cs="Times New Roman"/>
          <w:sz w:val="24"/>
          <w:szCs w:val="24"/>
        </w:rPr>
        <w:t xml:space="preserve"> </w:t>
      </w:r>
      <w:r w:rsidRPr="007A38B1">
        <w:rPr>
          <w:rFonts w:ascii="Times New Roman" w:hAnsi="Times New Roman" w:cs="Times New Roman"/>
          <w:sz w:val="24"/>
          <w:szCs w:val="24"/>
          <w:lang w:val="en-US"/>
        </w:rPr>
        <w:t>Ministry</w:t>
      </w:r>
      <w:r w:rsidRPr="007A38B1">
        <w:rPr>
          <w:rFonts w:ascii="Times New Roman" w:hAnsi="Times New Roman" w:cs="Times New Roman"/>
          <w:sz w:val="24"/>
          <w:szCs w:val="24"/>
        </w:rPr>
        <w:t xml:space="preserve"> </w:t>
      </w:r>
      <w:r w:rsidRPr="007A38B1">
        <w:rPr>
          <w:rFonts w:ascii="Times New Roman" w:hAnsi="Times New Roman" w:cs="Times New Roman"/>
          <w:sz w:val="24"/>
          <w:szCs w:val="24"/>
          <w:lang w:val="en-US"/>
        </w:rPr>
        <w:t>and</w:t>
      </w:r>
      <w:r w:rsidRPr="007A38B1">
        <w:rPr>
          <w:rFonts w:ascii="Times New Roman" w:hAnsi="Times New Roman" w:cs="Times New Roman"/>
          <w:sz w:val="24"/>
          <w:szCs w:val="24"/>
        </w:rPr>
        <w:t xml:space="preserve"> </w:t>
      </w:r>
      <w:r w:rsidRPr="007A38B1">
        <w:rPr>
          <w:rFonts w:ascii="Times New Roman" w:hAnsi="Times New Roman" w:cs="Times New Roman"/>
          <w:sz w:val="24"/>
          <w:szCs w:val="24"/>
          <w:lang w:val="en-US"/>
        </w:rPr>
        <w:t>Synodality</w:t>
      </w:r>
      <w:r w:rsidRPr="007A38B1">
        <w:rPr>
          <w:rFonts w:ascii="Times New Roman" w:hAnsi="Times New Roman" w:cs="Times New Roman"/>
          <w:sz w:val="24"/>
          <w:szCs w:val="24"/>
        </w:rPr>
        <w:t xml:space="preserve">”, </w:t>
      </w:r>
      <w:r w:rsidRPr="007A38B1">
        <w:rPr>
          <w:rStyle w:val="23"/>
          <w:rFonts w:ascii="Times New Roman" w:hAnsi="Times New Roman" w:cs="Times New Roman"/>
          <w:sz w:val="24"/>
          <w:szCs w:val="24"/>
        </w:rPr>
        <w:t>The</w:t>
      </w:r>
      <w:r w:rsidRPr="007A38B1">
        <w:rPr>
          <w:rStyle w:val="23"/>
          <w:rFonts w:ascii="Times New Roman" w:hAnsi="Times New Roman" w:cs="Times New Roman"/>
          <w:sz w:val="24"/>
          <w:szCs w:val="24"/>
          <w:lang w:val="uk-UA"/>
        </w:rPr>
        <w:t xml:space="preserve"> </w:t>
      </w:r>
      <w:r w:rsidRPr="007A38B1">
        <w:rPr>
          <w:rStyle w:val="23"/>
          <w:rFonts w:ascii="Times New Roman" w:hAnsi="Times New Roman" w:cs="Times New Roman"/>
          <w:sz w:val="24"/>
          <w:szCs w:val="24"/>
        </w:rPr>
        <w:t>Jurist</w:t>
      </w:r>
      <w:r w:rsidRPr="007A38B1">
        <w:rPr>
          <w:rFonts w:ascii="Times New Roman" w:hAnsi="Times New Roman" w:cs="Times New Roman"/>
          <w:sz w:val="24"/>
          <w:szCs w:val="24"/>
        </w:rPr>
        <w:t xml:space="preserve"> 66, 1 (2006), 302. Див. також </w:t>
      </w:r>
      <w:r w:rsidRPr="007A38B1">
        <w:rPr>
          <w:rFonts w:ascii="Times New Roman" w:hAnsi="Times New Roman" w:cs="Times New Roman"/>
          <w:sz w:val="24"/>
          <w:szCs w:val="24"/>
          <w:lang w:val="fr-FR"/>
        </w:rPr>
        <w:t xml:space="preserve">Yves Congar, </w:t>
      </w:r>
      <w:r w:rsidRPr="007A38B1">
        <w:rPr>
          <w:rStyle w:val="23"/>
          <w:rFonts w:ascii="Times New Roman" w:hAnsi="Times New Roman" w:cs="Times New Roman"/>
          <w:sz w:val="24"/>
          <w:szCs w:val="24"/>
          <w:lang w:val="fr-FR"/>
        </w:rPr>
        <w:t>Diversites et communion. Dossier historique et conclusion theologique,</w:t>
      </w:r>
      <w:r w:rsidRPr="007A38B1">
        <w:rPr>
          <w:rFonts w:ascii="Times New Roman" w:hAnsi="Times New Roman" w:cs="Times New Roman"/>
          <w:sz w:val="24"/>
          <w:szCs w:val="24"/>
          <w:lang w:val="fr-FR"/>
        </w:rPr>
        <w:t xml:space="preserve"> Paris, Editions du Cerf,</w:t>
      </w:r>
      <w:r w:rsidRPr="007A38B1">
        <w:rPr>
          <w:rFonts w:ascii="Times New Roman" w:hAnsi="Times New Roman" w:cs="Times New Roman"/>
          <w:sz w:val="24"/>
          <w:szCs w:val="24"/>
        </w:rPr>
        <w:t xml:space="preserve"> 1982, p. 244-257.</w:t>
      </w:r>
    </w:p>
  </w:footnote>
  <w:footnote w:id="14">
    <w:p w:rsidR="00C77A3E" w:rsidRPr="007A38B1" w:rsidRDefault="00C77A3E" w:rsidP="00C77A3E">
      <w:pPr>
        <w:pStyle w:val="Default"/>
        <w:ind w:firstLine="567"/>
        <w:jc w:val="both"/>
        <w:rPr>
          <w:lang w:val="en-US"/>
        </w:rPr>
      </w:pPr>
      <w:r w:rsidRPr="007A38B1">
        <w:rPr>
          <w:rStyle w:val="a9"/>
        </w:rPr>
        <w:footnoteRef/>
      </w:r>
      <w:r w:rsidRPr="007A38B1">
        <w:t xml:space="preserve"> Див. </w:t>
      </w:r>
      <w:r w:rsidRPr="007A38B1">
        <w:rPr>
          <w:lang w:val="en-US"/>
        </w:rPr>
        <w:t xml:space="preserve">Walter Kasper, “Catholic Hermeneutics of the Dogmas of the First Vatican Council”, </w:t>
      </w:r>
      <w:proofErr w:type="gramStart"/>
      <w:r w:rsidRPr="007A38B1">
        <w:rPr>
          <w:lang w:val="en-US"/>
        </w:rPr>
        <w:t>The</w:t>
      </w:r>
      <w:proofErr w:type="gramEnd"/>
      <w:r w:rsidRPr="007A38B1">
        <w:rPr>
          <w:lang w:val="en-US"/>
        </w:rPr>
        <w:t xml:space="preserve"> Petrine Ministry. Catholics and Orthodox in Dialogue</w:t>
      </w:r>
      <w:r w:rsidRPr="007A38B1">
        <w:rPr>
          <w:rStyle w:val="23"/>
          <w:rFonts w:ascii="Times New Roman" w:hAnsi="Times New Roman" w:cs="Times New Roman"/>
          <w:sz w:val="24"/>
          <w:szCs w:val="24"/>
        </w:rPr>
        <w:t>,</w:t>
      </w:r>
      <w:r w:rsidRPr="007A38B1">
        <w:rPr>
          <w:lang w:val="en-US"/>
        </w:rPr>
        <w:t xml:space="preserve"> Walter Kasper (ed.), New York, </w:t>
      </w:r>
      <w:proofErr w:type="gramStart"/>
      <w:r w:rsidRPr="007A38B1">
        <w:rPr>
          <w:lang w:val="en-US"/>
        </w:rPr>
        <w:t>The</w:t>
      </w:r>
      <w:proofErr w:type="gramEnd"/>
      <w:r w:rsidRPr="007A38B1">
        <w:rPr>
          <w:lang w:val="en-US"/>
        </w:rPr>
        <w:t xml:space="preserve"> Newman Press, 2006.</w:t>
      </w:r>
    </w:p>
  </w:footnote>
  <w:footnote w:id="15">
    <w:p w:rsidR="00C77A3E" w:rsidRPr="007A38B1" w:rsidRDefault="00C77A3E" w:rsidP="00C77A3E">
      <w:pPr>
        <w:pStyle w:val="25"/>
        <w:shd w:val="clear" w:color="auto" w:fill="auto"/>
        <w:tabs>
          <w:tab w:val="left" w:pos="312"/>
        </w:tabs>
        <w:spacing w:line="240" w:lineRule="auto"/>
        <w:ind w:firstLine="567"/>
        <w:rPr>
          <w:rFonts w:ascii="Times New Roman" w:hAnsi="Times New Roman" w:cs="Times New Roman"/>
          <w:sz w:val="24"/>
          <w:szCs w:val="24"/>
        </w:rPr>
      </w:pPr>
      <w:r w:rsidRPr="007A38B1">
        <w:rPr>
          <w:rStyle w:val="a9"/>
          <w:rFonts w:ascii="Times New Roman" w:hAnsi="Times New Roman" w:cs="Times New Roman"/>
          <w:sz w:val="24"/>
          <w:szCs w:val="24"/>
        </w:rPr>
        <w:footnoteRef/>
      </w:r>
      <w:r w:rsidRPr="007A38B1">
        <w:rPr>
          <w:rFonts w:ascii="Times New Roman" w:hAnsi="Times New Roman" w:cs="Times New Roman"/>
          <w:sz w:val="24"/>
          <w:szCs w:val="24"/>
        </w:rPr>
        <w:t xml:space="preserve"> Див., зокрема, </w:t>
      </w:r>
      <w:r w:rsidRPr="007A38B1">
        <w:rPr>
          <w:rStyle w:val="23"/>
          <w:rFonts w:ascii="Times New Roman" w:hAnsi="Times New Roman" w:cs="Times New Roman"/>
          <w:sz w:val="24"/>
          <w:szCs w:val="24"/>
        </w:rPr>
        <w:t>Nota explicativa praevia</w:t>
      </w:r>
      <w:r w:rsidRPr="007A38B1">
        <w:rPr>
          <w:rFonts w:ascii="Times New Roman" w:hAnsi="Times New Roman" w:cs="Times New Roman"/>
          <w:sz w:val="24"/>
          <w:szCs w:val="24"/>
        </w:rPr>
        <w:t xml:space="preserve"> опублікована як додаток до </w:t>
      </w:r>
      <w:r w:rsidRPr="007A38B1">
        <w:rPr>
          <w:rStyle w:val="23"/>
          <w:rFonts w:ascii="Times New Roman" w:hAnsi="Times New Roman" w:cs="Times New Roman"/>
          <w:sz w:val="24"/>
          <w:szCs w:val="24"/>
        </w:rPr>
        <w:t>Lumen gentium.</w:t>
      </w:r>
    </w:p>
  </w:footnote>
  <w:footnote w:id="16">
    <w:p w:rsidR="00C77A3E" w:rsidRPr="007A38B1" w:rsidRDefault="00C77A3E" w:rsidP="00C77A3E">
      <w:pPr>
        <w:pStyle w:val="a7"/>
        <w:shd w:val="clear" w:color="auto" w:fill="auto"/>
        <w:tabs>
          <w:tab w:val="left" w:pos="288"/>
        </w:tabs>
        <w:spacing w:line="240" w:lineRule="auto"/>
        <w:ind w:firstLine="567"/>
        <w:rPr>
          <w:rFonts w:ascii="Times New Roman" w:hAnsi="Times New Roman" w:cs="Times New Roman"/>
          <w:sz w:val="24"/>
          <w:szCs w:val="24"/>
        </w:rPr>
      </w:pPr>
      <w:r w:rsidRPr="007A38B1">
        <w:rPr>
          <w:rStyle w:val="a9"/>
          <w:rFonts w:ascii="Times New Roman" w:hAnsi="Times New Roman" w:cs="Times New Roman"/>
          <w:sz w:val="24"/>
          <w:szCs w:val="24"/>
        </w:rPr>
        <w:footnoteRef/>
      </w:r>
      <w:r w:rsidRPr="007A38B1">
        <w:rPr>
          <w:rFonts w:ascii="Times New Roman" w:hAnsi="Times New Roman" w:cs="Times New Roman"/>
          <w:sz w:val="24"/>
          <w:szCs w:val="24"/>
        </w:rPr>
        <w:t xml:space="preserve"> </w:t>
      </w:r>
      <w:r w:rsidRPr="00C77A3E">
        <w:rPr>
          <w:rStyle w:val="a8"/>
          <w:rFonts w:ascii="Times New Roman" w:hAnsi="Times New Roman" w:cs="Times New Roman"/>
          <w:sz w:val="24"/>
          <w:szCs w:val="24"/>
          <w:lang w:val="ru-RU"/>
        </w:rPr>
        <w:t xml:space="preserve">Папа Франциск, </w:t>
      </w:r>
      <w:r w:rsidRPr="007A38B1">
        <w:rPr>
          <w:rFonts w:ascii="Times New Roman" w:hAnsi="Times New Roman" w:cs="Times New Roman"/>
          <w:sz w:val="24"/>
          <w:szCs w:val="24"/>
        </w:rPr>
        <w:t>Звернення з нагоди 50-річчя заснування Синоду Єпископів,</w:t>
      </w:r>
      <w:r w:rsidRPr="00C77A3E">
        <w:rPr>
          <w:rStyle w:val="a8"/>
          <w:rFonts w:ascii="Times New Roman" w:hAnsi="Times New Roman" w:cs="Times New Roman"/>
          <w:sz w:val="24"/>
          <w:szCs w:val="24"/>
          <w:lang w:val="ru-RU"/>
        </w:rPr>
        <w:t xml:space="preserve"> 17 жовтня 2015.</w:t>
      </w:r>
    </w:p>
  </w:footnote>
  <w:footnote w:id="17">
    <w:p w:rsidR="00C77A3E" w:rsidRPr="007A38B1" w:rsidRDefault="00C77A3E" w:rsidP="00C77A3E">
      <w:pPr>
        <w:pStyle w:val="25"/>
        <w:shd w:val="clear" w:color="auto" w:fill="auto"/>
        <w:spacing w:line="240" w:lineRule="auto"/>
        <w:ind w:firstLine="567"/>
        <w:rPr>
          <w:rFonts w:ascii="Times New Roman" w:hAnsi="Times New Roman" w:cs="Times New Roman"/>
          <w:sz w:val="24"/>
          <w:szCs w:val="24"/>
        </w:rPr>
      </w:pPr>
      <w:r w:rsidRPr="007A38B1">
        <w:rPr>
          <w:rStyle w:val="a9"/>
          <w:rFonts w:ascii="Times New Roman" w:hAnsi="Times New Roman" w:cs="Times New Roman"/>
          <w:sz w:val="24"/>
          <w:szCs w:val="24"/>
        </w:rPr>
        <w:footnoteRef/>
      </w:r>
      <w:r w:rsidRPr="007A38B1">
        <w:rPr>
          <w:rFonts w:ascii="Times New Roman" w:hAnsi="Times New Roman" w:cs="Times New Roman"/>
          <w:sz w:val="24"/>
          <w:szCs w:val="24"/>
        </w:rPr>
        <w:t xml:space="preserve"> </w:t>
      </w:r>
      <w:r w:rsidRPr="007A38B1">
        <w:rPr>
          <w:rStyle w:val="21"/>
          <w:rFonts w:ascii="Times New Roman" w:hAnsi="Times New Roman" w:cs="Times New Roman"/>
          <w:sz w:val="24"/>
          <w:szCs w:val="24"/>
          <w:lang w:val="uk-UA"/>
        </w:rPr>
        <w:t>Група Фарфа Сабіна</w:t>
      </w:r>
      <w:r w:rsidRPr="007A38B1">
        <w:rPr>
          <w:rFonts w:ascii="Times New Roman" w:hAnsi="Times New Roman" w:cs="Times New Roman"/>
          <w:sz w:val="24"/>
          <w:szCs w:val="24"/>
        </w:rPr>
        <w:t xml:space="preserve"> уточнила: (1) ця сама повнота влади належать єпископам, зібраним на Соборі разом із Папою; (2) юрисдикція Папи обмежена природним і божественним законом (тобто Об’явленням) і також канонічним і звичаєвим правом; (3) хоча папська влада «звичайна» (тобто не делегована) і «безпосередня» (тобто здійснюється без посередника), Папа зазвичай не втручається у щоденне життя помісних Церков, хіба що як виняток чи у надзвичайних ситуаціях; (4) папська юрисдикція завжди зобов’язана сприяти розвиткові Церкви і ніколи не ставити під загрозу її божественний правопорядок (див. Farfa 2009, 102).</w:t>
      </w:r>
    </w:p>
  </w:footnote>
  <w:footnote w:id="18">
    <w:p w:rsidR="00D53C3D" w:rsidRPr="00C95717" w:rsidRDefault="00D53C3D" w:rsidP="00D53C3D">
      <w:pPr>
        <w:pStyle w:val="aa"/>
        <w:ind w:firstLine="567"/>
        <w:jc w:val="both"/>
        <w:rPr>
          <w:rFonts w:ascii="Times New Roman" w:hAnsi="Times New Roman" w:cs="Times New Roman"/>
          <w:sz w:val="24"/>
          <w:szCs w:val="24"/>
          <w:lang w:val="uk-UA"/>
        </w:rPr>
      </w:pPr>
      <w:r w:rsidRPr="00C95717">
        <w:rPr>
          <w:rStyle w:val="a9"/>
          <w:rFonts w:ascii="Times New Roman" w:hAnsi="Times New Roman" w:cs="Times New Roman"/>
          <w:sz w:val="24"/>
          <w:szCs w:val="24"/>
        </w:rPr>
        <w:footnoteRef/>
      </w:r>
      <w:r w:rsidRPr="00D53C3D">
        <w:rPr>
          <w:rFonts w:ascii="Times New Roman" w:hAnsi="Times New Roman" w:cs="Times New Roman"/>
          <w:sz w:val="24"/>
          <w:szCs w:val="24"/>
          <w:lang w:val="uk-UA"/>
        </w:rPr>
        <w:t xml:space="preserve"> </w:t>
      </w:r>
      <w:r w:rsidRPr="00C95717">
        <w:rPr>
          <w:rFonts w:ascii="Times New Roman" w:hAnsi="Times New Roman" w:cs="Times New Roman"/>
          <w:sz w:val="24"/>
          <w:szCs w:val="24"/>
          <w:lang w:val="uk-UA"/>
        </w:rPr>
        <w:t>Про різні домовленості щодо апостольського наступництв та про питання, які потребують вирішення</w:t>
      </w:r>
      <w:r w:rsidRPr="00D53C3D">
        <w:rPr>
          <w:rFonts w:ascii="Times New Roman" w:hAnsi="Times New Roman" w:cs="Times New Roman"/>
          <w:sz w:val="24"/>
          <w:szCs w:val="24"/>
          <w:lang w:val="uk-UA"/>
        </w:rPr>
        <w:t xml:space="preserve">, </w:t>
      </w:r>
      <w:r w:rsidRPr="00C95717">
        <w:rPr>
          <w:rFonts w:ascii="Times New Roman" w:hAnsi="Times New Roman" w:cs="Times New Roman"/>
          <w:sz w:val="24"/>
          <w:szCs w:val="24"/>
          <w:lang w:val="uk-UA"/>
        </w:rPr>
        <w:t>див.</w:t>
      </w:r>
      <w:r w:rsidRPr="00D53C3D">
        <w:rPr>
          <w:rFonts w:ascii="Times New Roman" w:hAnsi="Times New Roman" w:cs="Times New Roman"/>
          <w:sz w:val="24"/>
          <w:szCs w:val="24"/>
          <w:lang w:val="uk-UA"/>
        </w:rPr>
        <w:t xml:space="preserve">: </w:t>
      </w:r>
      <w:proofErr w:type="gramStart"/>
      <w:r w:rsidRPr="00C95717">
        <w:rPr>
          <w:rFonts w:ascii="Times New Roman" w:hAnsi="Times New Roman" w:cs="Times New Roman"/>
          <w:sz w:val="24"/>
          <w:szCs w:val="24"/>
        </w:rPr>
        <w:t>Walter</w:t>
      </w:r>
      <w:r w:rsidRPr="00D53C3D">
        <w:rPr>
          <w:rFonts w:ascii="Times New Roman" w:hAnsi="Times New Roman" w:cs="Times New Roman"/>
          <w:sz w:val="24"/>
          <w:szCs w:val="24"/>
          <w:lang w:val="uk-UA"/>
        </w:rPr>
        <w:t xml:space="preserve"> </w:t>
      </w:r>
      <w:r w:rsidRPr="00C95717">
        <w:rPr>
          <w:rFonts w:ascii="Times New Roman" w:hAnsi="Times New Roman" w:cs="Times New Roman"/>
          <w:sz w:val="24"/>
          <w:szCs w:val="24"/>
        </w:rPr>
        <w:t>Kasper</w:t>
      </w:r>
      <w:r w:rsidRPr="00D53C3D">
        <w:rPr>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Harvesting</w:t>
      </w:r>
      <w:r w:rsidRPr="00D53C3D">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the</w:t>
      </w:r>
      <w:r w:rsidRPr="00D53C3D">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Fruits</w:t>
      </w:r>
      <w:r w:rsidRPr="00D53C3D">
        <w:rPr>
          <w:rStyle w:val="23"/>
          <w:rFonts w:ascii="Times New Roman" w:hAnsi="Times New Roman" w:cs="Times New Roman"/>
          <w:sz w:val="24"/>
          <w:szCs w:val="24"/>
          <w:lang w:val="uk-UA"/>
        </w:rPr>
        <w:t>.</w:t>
      </w:r>
      <w:proofErr w:type="gramEnd"/>
    </w:p>
  </w:footnote>
  <w:footnote w:id="19">
    <w:p w:rsidR="00D53C3D" w:rsidRPr="00C95717" w:rsidRDefault="00D53C3D" w:rsidP="00D53C3D">
      <w:pPr>
        <w:pStyle w:val="25"/>
        <w:shd w:val="clear" w:color="auto" w:fill="auto"/>
        <w:tabs>
          <w:tab w:val="left" w:pos="264"/>
        </w:tabs>
        <w:spacing w:line="240" w:lineRule="auto"/>
        <w:ind w:firstLine="567"/>
        <w:rPr>
          <w:rFonts w:ascii="Times New Roman" w:hAnsi="Times New Roman" w:cs="Times New Roman"/>
          <w:sz w:val="24"/>
          <w:szCs w:val="24"/>
        </w:rPr>
      </w:pPr>
      <w:r>
        <w:rPr>
          <w:rStyle w:val="a9"/>
        </w:rPr>
        <w:footnoteRef/>
      </w:r>
      <w:r>
        <w:t xml:space="preserve"> </w:t>
      </w:r>
      <w:r w:rsidRPr="00C95717">
        <w:rPr>
          <w:rFonts w:ascii="Times New Roman" w:hAnsi="Times New Roman" w:cs="Times New Roman"/>
          <w:sz w:val="24"/>
          <w:szCs w:val="24"/>
        </w:rPr>
        <w:t xml:space="preserve">Joseph Ratzinger, </w:t>
      </w:r>
      <w:r w:rsidRPr="00C95717">
        <w:rPr>
          <w:rStyle w:val="23"/>
          <w:rFonts w:ascii="Times New Roman" w:hAnsi="Times New Roman" w:cs="Times New Roman"/>
          <w:sz w:val="24"/>
          <w:szCs w:val="24"/>
        </w:rPr>
        <w:t xml:space="preserve">Theologische Pringipienlehre: Bausteine </w:t>
      </w:r>
      <w:r w:rsidRPr="00C95717">
        <w:rPr>
          <w:rFonts w:ascii="Times New Roman" w:hAnsi="Times New Roman" w:cs="Times New Roman"/>
          <w:i/>
          <w:sz w:val="24"/>
          <w:szCs w:val="24"/>
        </w:rPr>
        <w:t>z</w:t>
      </w:r>
      <w:r w:rsidRPr="00C95717">
        <w:rPr>
          <w:rStyle w:val="23"/>
          <w:rFonts w:ascii="Times New Roman" w:hAnsi="Times New Roman" w:cs="Times New Roman"/>
          <w:sz w:val="24"/>
          <w:szCs w:val="24"/>
        </w:rPr>
        <w:t xml:space="preserve">ur Fundamentaltheologie, </w:t>
      </w:r>
      <w:r w:rsidRPr="00C95717">
        <w:rPr>
          <w:rFonts w:ascii="Times New Roman" w:hAnsi="Times New Roman" w:cs="Times New Roman"/>
          <w:sz w:val="24"/>
          <w:szCs w:val="24"/>
        </w:rPr>
        <w:t>Munchen, 1982, p. 209.</w:t>
      </w:r>
    </w:p>
  </w:footnote>
  <w:footnote w:id="20">
    <w:p w:rsidR="00D53C3D" w:rsidRPr="00C95717" w:rsidRDefault="00D53C3D" w:rsidP="00D53C3D">
      <w:pPr>
        <w:pStyle w:val="25"/>
        <w:shd w:val="clear" w:color="auto" w:fill="auto"/>
        <w:tabs>
          <w:tab w:val="left" w:pos="278"/>
        </w:tabs>
        <w:spacing w:line="240" w:lineRule="auto"/>
        <w:ind w:firstLine="567"/>
        <w:rPr>
          <w:rFonts w:ascii="Times New Roman" w:hAnsi="Times New Roman" w:cs="Times New Roman"/>
          <w:sz w:val="24"/>
          <w:szCs w:val="24"/>
          <w:lang w:val="en-US"/>
        </w:rPr>
      </w:pPr>
      <w:r w:rsidRPr="00C95717">
        <w:rPr>
          <w:rStyle w:val="a9"/>
          <w:rFonts w:ascii="Times New Roman" w:hAnsi="Times New Roman" w:cs="Times New Roman"/>
          <w:sz w:val="24"/>
          <w:szCs w:val="24"/>
        </w:rPr>
        <w:footnoteRef/>
      </w:r>
      <w:r w:rsidRPr="00C95717">
        <w:rPr>
          <w:rFonts w:ascii="Times New Roman" w:hAnsi="Times New Roman" w:cs="Times New Roman"/>
          <w:sz w:val="24"/>
          <w:szCs w:val="24"/>
        </w:rPr>
        <w:t xml:space="preserve"> </w:t>
      </w:r>
      <w:r w:rsidRPr="00C95717">
        <w:rPr>
          <w:rStyle w:val="23"/>
          <w:rFonts w:ascii="Times New Roman" w:hAnsi="Times New Roman" w:cs="Times New Roman"/>
          <w:sz w:val="24"/>
          <w:szCs w:val="24"/>
        </w:rPr>
        <w:t>Information</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Service</w:t>
      </w:r>
      <w:r w:rsidRPr="00C95717">
        <w:rPr>
          <w:rFonts w:ascii="Times New Roman" w:hAnsi="Times New Roman" w:cs="Times New Roman"/>
          <w:sz w:val="24"/>
          <w:szCs w:val="24"/>
        </w:rPr>
        <w:t xml:space="preserve"> 3 (1967</w:t>
      </w:r>
      <w:r w:rsidRPr="00C95717">
        <w:rPr>
          <w:rFonts w:ascii="Times New Roman" w:hAnsi="Times New Roman" w:cs="Times New Roman"/>
          <w:sz w:val="24"/>
          <w:szCs w:val="24"/>
          <w:lang w:val="la" w:eastAsia="la" w:bidi="la"/>
        </w:rPr>
        <w:t xml:space="preserve">/III), </w:t>
      </w:r>
      <w:r w:rsidRPr="00C95717">
        <w:rPr>
          <w:rFonts w:ascii="Times New Roman" w:hAnsi="Times New Roman" w:cs="Times New Roman"/>
          <w:sz w:val="24"/>
          <w:szCs w:val="24"/>
        </w:rPr>
        <w:t xml:space="preserve">p. 16. На думку Йозефа Ратцінгера, цими словами Патріарх Афінагор “висловив основний зміст доктрини примату так, як її розуміли в першому тисячолітті”, </w:t>
      </w:r>
      <w:r w:rsidRPr="00C95717">
        <w:rPr>
          <w:rStyle w:val="23"/>
          <w:rFonts w:ascii="Times New Roman" w:hAnsi="Times New Roman" w:cs="Times New Roman"/>
          <w:sz w:val="24"/>
          <w:szCs w:val="24"/>
        </w:rPr>
        <w:t>Principles</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of</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Catholic</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Theology</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Building Stones for a Fundamental Theology,</w:t>
      </w:r>
      <w:r w:rsidRPr="00C95717">
        <w:rPr>
          <w:rFonts w:ascii="Times New Roman" w:hAnsi="Times New Roman" w:cs="Times New Roman"/>
          <w:sz w:val="24"/>
          <w:szCs w:val="24"/>
        </w:rPr>
        <w:t xml:space="preserve"> Ignatius Press, San Francisco, 1987, p. 199 [original: </w:t>
      </w:r>
      <w:r w:rsidRPr="00C95717">
        <w:rPr>
          <w:rStyle w:val="a6"/>
          <w:rFonts w:ascii="Times New Roman" w:hAnsi="Times New Roman" w:cs="Times New Roman"/>
          <w:sz w:val="24"/>
          <w:szCs w:val="24"/>
        </w:rPr>
        <w:t>Theologische Prin</w:t>
      </w:r>
      <w:r w:rsidRPr="00C95717">
        <w:rPr>
          <w:rStyle w:val="295pt0"/>
          <w:rFonts w:ascii="Times New Roman" w:hAnsi="Times New Roman" w:cs="Times New Roman"/>
          <w:sz w:val="24"/>
          <w:szCs w:val="24"/>
          <w:lang w:val="de-DE" w:eastAsia="de-DE" w:bidi="de-DE"/>
        </w:rPr>
        <w:t>z</w:t>
      </w:r>
      <w:r w:rsidRPr="00C95717">
        <w:rPr>
          <w:rStyle w:val="a6"/>
          <w:rFonts w:ascii="Times New Roman" w:hAnsi="Times New Roman" w:cs="Times New Roman"/>
          <w:sz w:val="24"/>
          <w:szCs w:val="24"/>
        </w:rPr>
        <w:t xml:space="preserve">ipienlehre: Bausteine </w:t>
      </w:r>
      <w:r w:rsidRPr="00C95717">
        <w:rPr>
          <w:rStyle w:val="295pt0"/>
          <w:rFonts w:ascii="Times New Roman" w:hAnsi="Times New Roman" w:cs="Times New Roman"/>
          <w:sz w:val="24"/>
          <w:szCs w:val="24"/>
          <w:lang w:val="de-DE" w:eastAsia="de-DE" w:bidi="de-DE"/>
        </w:rPr>
        <w:t>z</w:t>
      </w:r>
      <w:r w:rsidRPr="00C95717">
        <w:rPr>
          <w:rStyle w:val="a6"/>
          <w:rFonts w:ascii="Times New Roman" w:hAnsi="Times New Roman" w:cs="Times New Roman"/>
          <w:sz w:val="24"/>
          <w:szCs w:val="24"/>
        </w:rPr>
        <w:t xml:space="preserve">ur Fundamentaltheologie, </w:t>
      </w:r>
      <w:r w:rsidRPr="00C95717">
        <w:rPr>
          <w:rStyle w:val="a8"/>
          <w:rFonts w:ascii="Times New Roman" w:hAnsi="Times New Roman" w:cs="Times New Roman"/>
          <w:sz w:val="24"/>
          <w:szCs w:val="24"/>
        </w:rPr>
        <w:t>M</w:t>
      </w:r>
      <w:r w:rsidRPr="00C95717">
        <w:rPr>
          <w:rFonts w:ascii="Times New Roman" w:hAnsi="Times New Roman" w:cs="Times New Roman"/>
          <w:sz w:val="24"/>
          <w:szCs w:val="24"/>
          <w:lang w:val="de-DE" w:eastAsia="de-DE" w:bidi="de-DE"/>
        </w:rPr>
        <w:t>ü</w:t>
      </w:r>
      <w:r w:rsidRPr="00C95717">
        <w:rPr>
          <w:rStyle w:val="a8"/>
          <w:rFonts w:ascii="Times New Roman" w:hAnsi="Times New Roman" w:cs="Times New Roman"/>
          <w:sz w:val="24"/>
          <w:szCs w:val="24"/>
        </w:rPr>
        <w:t>nchen, 1982].</w:t>
      </w:r>
    </w:p>
  </w:footnote>
  <w:footnote w:id="21">
    <w:p w:rsidR="00D53C3D" w:rsidRPr="00C95717" w:rsidRDefault="00D53C3D" w:rsidP="00D53C3D">
      <w:pPr>
        <w:pStyle w:val="25"/>
        <w:shd w:val="clear" w:color="auto" w:fill="auto"/>
        <w:tabs>
          <w:tab w:val="left" w:pos="288"/>
        </w:tabs>
        <w:spacing w:line="240" w:lineRule="auto"/>
        <w:ind w:firstLine="567"/>
        <w:rPr>
          <w:rFonts w:ascii="Times New Roman" w:hAnsi="Times New Roman" w:cs="Times New Roman"/>
          <w:sz w:val="24"/>
          <w:szCs w:val="24"/>
        </w:rPr>
      </w:pPr>
      <w:r w:rsidRPr="00C95717">
        <w:rPr>
          <w:rStyle w:val="a9"/>
          <w:rFonts w:ascii="Times New Roman" w:hAnsi="Times New Roman" w:cs="Times New Roman"/>
          <w:sz w:val="24"/>
          <w:szCs w:val="24"/>
        </w:rPr>
        <w:footnoteRef/>
      </w:r>
      <w:r w:rsidRPr="00C95717">
        <w:rPr>
          <w:rFonts w:ascii="Times New Roman" w:hAnsi="Times New Roman" w:cs="Times New Roman"/>
          <w:sz w:val="24"/>
          <w:szCs w:val="24"/>
        </w:rPr>
        <w:t xml:space="preserve"> У відповідь на </w:t>
      </w:r>
      <w:r w:rsidRPr="00C95717">
        <w:rPr>
          <w:rFonts w:ascii="Times New Roman" w:hAnsi="Times New Roman" w:cs="Times New Roman"/>
          <w:i/>
          <w:sz w:val="24"/>
          <w:szCs w:val="24"/>
        </w:rPr>
        <w:t>Равенський документ</w:t>
      </w:r>
      <w:r w:rsidRPr="00C95717">
        <w:rPr>
          <w:rFonts w:ascii="Times New Roman" w:hAnsi="Times New Roman" w:cs="Times New Roman"/>
          <w:sz w:val="24"/>
          <w:szCs w:val="24"/>
        </w:rPr>
        <w:t xml:space="preserve"> Московський Патріархат відкинув використання 4 і 5 правил Сардикійського Собору «в полемічній літературі для канонічного обґрунтування юридичних повноважень першого престолу Рима». Ці правила, продовжує текст, «не стверджують, що право Рима приймати апеляції поширюються на всю Вселенську Церкву» </w:t>
      </w:r>
      <w:r w:rsidRPr="00C95717">
        <w:rPr>
          <w:rStyle w:val="23"/>
          <w:rFonts w:ascii="Times New Roman" w:hAnsi="Times New Roman" w:cs="Times New Roman"/>
          <w:i w:val="0"/>
          <w:sz w:val="24"/>
          <w:szCs w:val="24"/>
          <w:lang w:val="uk-UA"/>
        </w:rPr>
        <w:t>(</w:t>
      </w:r>
      <w:r w:rsidRPr="00C95717">
        <w:rPr>
          <w:rFonts w:ascii="Times New Roman" w:hAnsi="Times New Roman" w:cs="Times New Roman"/>
          <w:i/>
          <w:sz w:val="24"/>
          <w:szCs w:val="24"/>
        </w:rPr>
        <w:t>Позиція Московського Патріархату щодо питання примату у Вселенській Церкві</w:t>
      </w:r>
      <w:r w:rsidRPr="00C95717">
        <w:rPr>
          <w:rStyle w:val="23"/>
          <w:rFonts w:ascii="Times New Roman" w:hAnsi="Times New Roman" w:cs="Times New Roman"/>
          <w:sz w:val="24"/>
          <w:szCs w:val="24"/>
          <w:lang w:val="uk-UA"/>
        </w:rPr>
        <w:t>,</w:t>
      </w:r>
      <w:r w:rsidRPr="00C95717">
        <w:rPr>
          <w:rFonts w:ascii="Times New Roman" w:hAnsi="Times New Roman" w:cs="Times New Roman"/>
          <w:sz w:val="24"/>
          <w:szCs w:val="24"/>
        </w:rPr>
        <w:t xml:space="preserve"> 2013, виноска 6).</w:t>
      </w:r>
    </w:p>
  </w:footnote>
  <w:footnote w:id="22">
    <w:p w:rsidR="00D53C3D" w:rsidRPr="00C95717" w:rsidRDefault="00D53C3D" w:rsidP="00D53C3D">
      <w:pPr>
        <w:pStyle w:val="25"/>
        <w:shd w:val="clear" w:color="auto" w:fill="auto"/>
        <w:spacing w:line="240" w:lineRule="auto"/>
        <w:ind w:firstLine="567"/>
        <w:rPr>
          <w:rFonts w:ascii="Times New Roman" w:hAnsi="Times New Roman" w:cs="Times New Roman"/>
          <w:sz w:val="24"/>
          <w:szCs w:val="24"/>
        </w:rPr>
      </w:pPr>
      <w:r w:rsidRPr="00C95717">
        <w:rPr>
          <w:rStyle w:val="a9"/>
          <w:rFonts w:ascii="Times New Roman" w:hAnsi="Times New Roman" w:cs="Times New Roman"/>
          <w:sz w:val="24"/>
          <w:szCs w:val="24"/>
        </w:rPr>
        <w:footnoteRef/>
      </w:r>
      <w:r w:rsidRPr="00C95717">
        <w:rPr>
          <w:rFonts w:ascii="Times New Roman" w:hAnsi="Times New Roman" w:cs="Times New Roman"/>
          <w:sz w:val="24"/>
          <w:szCs w:val="24"/>
          <w:lang w:val="ru-RU"/>
        </w:rPr>
        <w:t xml:space="preserve"> </w:t>
      </w:r>
      <w:r w:rsidRPr="00C95717">
        <w:rPr>
          <w:rFonts w:ascii="Times New Roman" w:hAnsi="Times New Roman" w:cs="Times New Roman"/>
          <w:sz w:val="24"/>
          <w:szCs w:val="24"/>
        </w:rPr>
        <w:t xml:space="preserve">У документах дискусій, як правило, </w:t>
      </w:r>
      <w:r w:rsidRPr="00C95717">
        <w:rPr>
          <w:rFonts w:ascii="Times New Roman" w:hAnsi="Times New Roman" w:cs="Times New Roman"/>
          <w:sz w:val="24"/>
          <w:szCs w:val="24"/>
          <w:lang w:eastAsia="la" w:bidi="la"/>
        </w:rPr>
        <w:t xml:space="preserve">“соборність” </w:t>
      </w:r>
      <w:r w:rsidRPr="00C95717">
        <w:rPr>
          <w:rFonts w:ascii="Times New Roman" w:hAnsi="Times New Roman" w:cs="Times New Roman"/>
          <w:sz w:val="24"/>
          <w:szCs w:val="24"/>
        </w:rPr>
        <w:t xml:space="preserve">і “синодальність” - синоніми (див. до прикладу </w:t>
      </w:r>
      <w:r w:rsidRPr="00C95717">
        <w:rPr>
          <w:rFonts w:ascii="Times New Roman" w:hAnsi="Times New Roman" w:cs="Times New Roman"/>
          <w:sz w:val="24"/>
          <w:szCs w:val="24"/>
          <w:lang w:eastAsia="la" w:bidi="la"/>
        </w:rPr>
        <w:t>O-</w:t>
      </w:r>
      <w:r w:rsidRPr="00C95717">
        <w:rPr>
          <w:rFonts w:ascii="Times New Roman" w:hAnsi="Times New Roman" w:cs="Times New Roman"/>
          <w:sz w:val="24"/>
          <w:szCs w:val="24"/>
        </w:rPr>
        <w:t xml:space="preserve">C 2016, 3; </w:t>
      </w:r>
      <w:r w:rsidRPr="00C95717">
        <w:rPr>
          <w:rFonts w:ascii="Times New Roman" w:hAnsi="Times New Roman" w:cs="Times New Roman"/>
          <w:sz w:val="24"/>
          <w:szCs w:val="24"/>
          <w:lang w:eastAsia="la" w:bidi="la"/>
        </w:rPr>
        <w:t>O-</w:t>
      </w:r>
      <w:r w:rsidRPr="00C95717">
        <w:rPr>
          <w:rFonts w:ascii="Times New Roman" w:hAnsi="Times New Roman" w:cs="Times New Roman"/>
          <w:sz w:val="24"/>
          <w:szCs w:val="24"/>
        </w:rPr>
        <w:t>C 2007, 5-11; OO-C 2009, 43-46), останні надають перевагу “синодальності.” Робочий документ також надає перевагу терміну “синодальність”, якщо тільки не йдеться про документи, в яких використовується слово“соборність”.</w:t>
      </w:r>
    </w:p>
  </w:footnote>
  <w:footnote w:id="23">
    <w:p w:rsidR="00D53C3D" w:rsidRPr="00C95717" w:rsidRDefault="00D53C3D" w:rsidP="00D53C3D">
      <w:pPr>
        <w:pStyle w:val="a7"/>
        <w:shd w:val="clear" w:color="auto" w:fill="auto"/>
        <w:spacing w:line="240" w:lineRule="auto"/>
        <w:ind w:firstLine="567"/>
        <w:rPr>
          <w:rFonts w:ascii="Times New Roman" w:hAnsi="Times New Roman" w:cs="Times New Roman"/>
          <w:sz w:val="24"/>
          <w:szCs w:val="24"/>
        </w:rPr>
      </w:pPr>
      <w:r w:rsidRPr="00C95717">
        <w:rPr>
          <w:rStyle w:val="a9"/>
          <w:rFonts w:ascii="Times New Roman" w:hAnsi="Times New Roman" w:cs="Times New Roman"/>
          <w:sz w:val="24"/>
          <w:szCs w:val="24"/>
        </w:rPr>
        <w:footnoteRef/>
      </w:r>
      <w:r w:rsidRPr="00C95717">
        <w:rPr>
          <w:rFonts w:ascii="Times New Roman" w:hAnsi="Times New Roman" w:cs="Times New Roman"/>
          <w:sz w:val="24"/>
          <w:szCs w:val="24"/>
          <w:lang w:val="ru-RU"/>
        </w:rPr>
        <w:t xml:space="preserve"> </w:t>
      </w:r>
      <w:r w:rsidRPr="00C95717">
        <w:rPr>
          <w:rStyle w:val="a8"/>
          <w:rFonts w:ascii="Times New Roman" w:hAnsi="Times New Roman" w:cs="Times New Roman"/>
          <w:sz w:val="24"/>
          <w:szCs w:val="24"/>
          <w:lang w:val="ru-RU"/>
        </w:rPr>
        <w:t xml:space="preserve">Папа Франциск, </w:t>
      </w:r>
      <w:r w:rsidRPr="00C95717">
        <w:rPr>
          <w:rFonts w:ascii="Times New Roman" w:hAnsi="Times New Roman" w:cs="Times New Roman"/>
          <w:sz w:val="24"/>
          <w:szCs w:val="24"/>
        </w:rPr>
        <w:t>Промова до</w:t>
      </w:r>
      <w:r w:rsidRPr="00C95717">
        <w:rPr>
          <w:rFonts w:ascii="Times New Roman" w:hAnsi="Times New Roman" w:cs="Times New Roman"/>
          <w:sz w:val="24"/>
          <w:szCs w:val="24"/>
          <w:lang w:val="ru-RU"/>
        </w:rPr>
        <w:t xml:space="preserve"> </w:t>
      </w:r>
      <w:r w:rsidRPr="00C95717">
        <w:rPr>
          <w:rFonts w:ascii="Times New Roman" w:hAnsi="Times New Roman" w:cs="Times New Roman"/>
          <w:sz w:val="24"/>
          <w:szCs w:val="24"/>
        </w:rPr>
        <w:t xml:space="preserve">спільної Православно-Католицької робочої Групи імені св. Іринея, </w:t>
      </w:r>
      <w:r w:rsidRPr="00C95717">
        <w:rPr>
          <w:rStyle w:val="a8"/>
          <w:rFonts w:ascii="Times New Roman" w:hAnsi="Times New Roman" w:cs="Times New Roman"/>
          <w:sz w:val="24"/>
          <w:szCs w:val="24"/>
          <w:lang w:val="uk-UA"/>
        </w:rPr>
        <w:t>7 жовтня 2021.</w:t>
      </w:r>
    </w:p>
  </w:footnote>
  <w:footnote w:id="24">
    <w:p w:rsidR="00D53C3D" w:rsidRPr="00C95717" w:rsidRDefault="00D53C3D" w:rsidP="00D53C3D">
      <w:pPr>
        <w:pStyle w:val="25"/>
        <w:shd w:val="clear" w:color="auto" w:fill="auto"/>
        <w:spacing w:line="240" w:lineRule="auto"/>
        <w:ind w:firstLine="567"/>
        <w:rPr>
          <w:rFonts w:ascii="Times New Roman" w:hAnsi="Times New Roman" w:cs="Times New Roman"/>
          <w:sz w:val="24"/>
          <w:szCs w:val="24"/>
        </w:rPr>
      </w:pPr>
      <w:r w:rsidRPr="00C95717">
        <w:rPr>
          <w:rStyle w:val="a9"/>
          <w:rFonts w:ascii="Times New Roman" w:hAnsi="Times New Roman" w:cs="Times New Roman"/>
          <w:sz w:val="24"/>
          <w:szCs w:val="24"/>
        </w:rPr>
        <w:footnoteRef/>
      </w:r>
      <w:r w:rsidRPr="00C95717">
        <w:rPr>
          <w:rFonts w:ascii="Times New Roman" w:hAnsi="Times New Roman" w:cs="Times New Roman"/>
          <w:sz w:val="24"/>
          <w:szCs w:val="24"/>
        </w:rPr>
        <w:t xml:space="preserve"> </w:t>
      </w:r>
      <w:r w:rsidRPr="00C95717">
        <w:rPr>
          <w:rStyle w:val="23"/>
          <w:rFonts w:ascii="Times New Roman" w:hAnsi="Times New Roman" w:cs="Times New Roman"/>
          <w:sz w:val="24"/>
          <w:szCs w:val="24"/>
        </w:rPr>
        <w:t>Information</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Service</w:t>
      </w:r>
      <w:r w:rsidRPr="00C95717">
        <w:rPr>
          <w:rFonts w:ascii="Times New Roman" w:hAnsi="Times New Roman" w:cs="Times New Roman"/>
          <w:sz w:val="24"/>
          <w:szCs w:val="24"/>
        </w:rPr>
        <w:t xml:space="preserve"> 76 (1991/I), p. 30.</w:t>
      </w:r>
    </w:p>
  </w:footnote>
  <w:footnote w:id="25">
    <w:p w:rsidR="00D53C3D" w:rsidRPr="00C95717" w:rsidRDefault="00D53C3D" w:rsidP="00D53C3D">
      <w:pPr>
        <w:pStyle w:val="20"/>
        <w:shd w:val="clear" w:color="auto" w:fill="auto"/>
        <w:tabs>
          <w:tab w:val="left" w:pos="500"/>
        </w:tabs>
        <w:spacing w:before="0" w:line="240" w:lineRule="auto"/>
        <w:ind w:firstLine="567"/>
        <w:jc w:val="both"/>
        <w:rPr>
          <w:rFonts w:ascii="Times New Roman" w:hAnsi="Times New Roman" w:cs="Times New Roman"/>
          <w:sz w:val="24"/>
          <w:szCs w:val="24"/>
        </w:rPr>
      </w:pPr>
      <w:r w:rsidRPr="00C95717">
        <w:rPr>
          <w:rStyle w:val="a9"/>
          <w:rFonts w:ascii="Times New Roman" w:hAnsi="Times New Roman" w:cs="Times New Roman"/>
          <w:sz w:val="24"/>
          <w:szCs w:val="24"/>
        </w:rPr>
        <w:footnoteRef/>
      </w:r>
      <w:r w:rsidRPr="00C95717">
        <w:rPr>
          <w:rFonts w:ascii="Times New Roman" w:hAnsi="Times New Roman" w:cs="Times New Roman"/>
          <w:sz w:val="24"/>
          <w:szCs w:val="24"/>
        </w:rPr>
        <w:t xml:space="preserve"> Схожу точку зору сформулював Йозеф Ратцінґер, розмірковуючи про «патріархальну» функцію Єпископа Рима: «Унітарне Канонічне Право, унітарна літургія, унітарне призначення єпископів з Римського центру – все це не обов’язково формує частину примату як такого, як це може виглядати, коли обидва служіння </w:t>
      </w:r>
      <w:r w:rsidRPr="00C95717">
        <w:rPr>
          <w:rFonts w:ascii="Times New Roman" w:hAnsi="Times New Roman" w:cs="Times New Roman"/>
          <w:color w:val="000000" w:themeColor="text1"/>
          <w:sz w:val="24"/>
          <w:szCs w:val="24"/>
        </w:rPr>
        <w:t xml:space="preserve">[Папи і Патріарха] об’єднаються. Отже, в майбутньому нам доведеться більш чітко розрізняти фактичну функцію наступника Петра від патріаршої функції, і, якщо буде потрібно, створювати нові патріархати, відокремлені від латинської Церкви», </w:t>
      </w:r>
      <w:r w:rsidRPr="00C95717">
        <w:rPr>
          <w:rFonts w:ascii="Times New Roman" w:hAnsi="Times New Roman" w:cs="Times New Roman"/>
          <w:sz w:val="24"/>
          <w:szCs w:val="24"/>
        </w:rPr>
        <w:t xml:space="preserve">Joseph Ratzinger, </w:t>
      </w:r>
      <w:r w:rsidRPr="00C95717">
        <w:rPr>
          <w:rStyle w:val="23"/>
          <w:rFonts w:ascii="Times New Roman" w:hAnsi="Times New Roman" w:cs="Times New Roman"/>
          <w:sz w:val="24"/>
          <w:szCs w:val="24"/>
        </w:rPr>
        <w:t>Das</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neue</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Volk</w:t>
      </w:r>
      <w:r w:rsidRPr="00C95717">
        <w:rPr>
          <w:rStyle w:val="23"/>
          <w:rFonts w:ascii="Times New Roman" w:hAnsi="Times New Roman" w:cs="Times New Roman"/>
          <w:sz w:val="24"/>
          <w:szCs w:val="24"/>
          <w:lang w:val="uk-UA"/>
        </w:rPr>
        <w:t xml:space="preserve"> </w:t>
      </w:r>
      <w:r w:rsidRPr="00C95717">
        <w:rPr>
          <w:rStyle w:val="23"/>
          <w:rFonts w:ascii="Times New Roman" w:hAnsi="Times New Roman" w:cs="Times New Roman"/>
          <w:sz w:val="24"/>
          <w:szCs w:val="24"/>
        </w:rPr>
        <w:t>Gottes</w:t>
      </w:r>
      <w:r w:rsidRPr="00C95717">
        <w:rPr>
          <w:rStyle w:val="23"/>
          <w:rFonts w:ascii="Times New Roman" w:hAnsi="Times New Roman" w:cs="Times New Roman"/>
          <w:sz w:val="24"/>
          <w:szCs w:val="24"/>
          <w:lang w:val="uk-UA"/>
        </w:rPr>
        <w:t>,</w:t>
      </w:r>
      <w:r w:rsidRPr="00C95717">
        <w:rPr>
          <w:rFonts w:ascii="Times New Roman" w:hAnsi="Times New Roman" w:cs="Times New Roman"/>
          <w:sz w:val="24"/>
          <w:szCs w:val="24"/>
        </w:rPr>
        <w:t xml:space="preserve"> Dusseldorf, 1969, 142.</w:t>
      </w:r>
    </w:p>
  </w:footnote>
  <w:footnote w:id="26">
    <w:p w:rsidR="002255EB" w:rsidRPr="00144E71" w:rsidRDefault="002255EB" w:rsidP="002255EB">
      <w:pPr>
        <w:pStyle w:val="a7"/>
        <w:shd w:val="clear" w:color="auto" w:fill="auto"/>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rPr>
        <w:t xml:space="preserve"> </w:t>
      </w:r>
      <w:r w:rsidRPr="002255EB">
        <w:rPr>
          <w:rStyle w:val="a8"/>
          <w:rFonts w:ascii="Times New Roman" w:hAnsi="Times New Roman" w:cs="Times New Roman"/>
          <w:sz w:val="24"/>
          <w:szCs w:val="24"/>
          <w:lang w:val="ru-RU"/>
        </w:rPr>
        <w:t xml:space="preserve">Папа Франциск, </w:t>
      </w:r>
      <w:r w:rsidRPr="002255EB">
        <w:rPr>
          <w:rStyle w:val="a8"/>
          <w:rFonts w:ascii="Times New Roman" w:hAnsi="Times New Roman" w:cs="Times New Roman"/>
          <w:i/>
          <w:sz w:val="24"/>
          <w:szCs w:val="24"/>
          <w:lang w:val="ru-RU"/>
        </w:rPr>
        <w:t>Гомілія під час Вечірні в урочистість навернення св. Апостола Павла</w:t>
      </w:r>
      <w:r w:rsidRPr="00144E71">
        <w:rPr>
          <w:rFonts w:ascii="Times New Roman" w:hAnsi="Times New Roman" w:cs="Times New Roman"/>
          <w:sz w:val="24"/>
          <w:szCs w:val="24"/>
        </w:rPr>
        <w:t>,</w:t>
      </w:r>
      <w:r w:rsidRPr="002255EB">
        <w:rPr>
          <w:rStyle w:val="a8"/>
          <w:rFonts w:ascii="Times New Roman" w:hAnsi="Times New Roman" w:cs="Times New Roman"/>
          <w:sz w:val="24"/>
          <w:szCs w:val="24"/>
          <w:lang w:val="ru-RU"/>
        </w:rPr>
        <w:t xml:space="preserve"> 25 січня 2014.</w:t>
      </w:r>
    </w:p>
  </w:footnote>
  <w:footnote w:id="27">
    <w:p w:rsidR="002255EB" w:rsidRPr="00144E71" w:rsidRDefault="002255EB" w:rsidP="002255EB">
      <w:pPr>
        <w:pStyle w:val="a7"/>
        <w:shd w:val="clear" w:color="auto" w:fill="auto"/>
        <w:tabs>
          <w:tab w:val="left" w:pos="283"/>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rPr>
        <w:t xml:space="preserve"> </w:t>
      </w:r>
      <w:r w:rsidRPr="002255EB">
        <w:rPr>
          <w:rStyle w:val="a8"/>
          <w:rFonts w:ascii="Times New Roman" w:hAnsi="Times New Roman" w:cs="Times New Roman"/>
          <w:sz w:val="24"/>
          <w:szCs w:val="24"/>
          <w:lang w:val="ru-RU"/>
        </w:rPr>
        <w:t xml:space="preserve">Папа Франциск, </w:t>
      </w:r>
      <w:r w:rsidRPr="00144E71">
        <w:rPr>
          <w:rFonts w:ascii="Times New Roman" w:hAnsi="Times New Roman" w:cs="Times New Roman"/>
          <w:sz w:val="24"/>
          <w:szCs w:val="24"/>
        </w:rPr>
        <w:t xml:space="preserve">Звернення до спільної Православно-Католицької робочої Групи імені св. Іринея, </w:t>
      </w:r>
      <w:r w:rsidRPr="002255EB">
        <w:rPr>
          <w:rStyle w:val="a8"/>
          <w:rFonts w:ascii="Times New Roman" w:hAnsi="Times New Roman" w:cs="Times New Roman"/>
          <w:sz w:val="24"/>
          <w:szCs w:val="24"/>
          <w:lang w:val="uk-UA"/>
        </w:rPr>
        <w:t>7 жовтня 2021.</w:t>
      </w:r>
    </w:p>
  </w:footnote>
  <w:footnote w:id="28">
    <w:p w:rsidR="002255EB" w:rsidRPr="00144E71" w:rsidRDefault="002255EB" w:rsidP="002255EB">
      <w:pPr>
        <w:pStyle w:val="25"/>
        <w:shd w:val="clear" w:color="auto" w:fill="auto"/>
        <w:tabs>
          <w:tab w:val="left" w:pos="269"/>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sz w:val="24"/>
          <w:szCs w:val="24"/>
        </w:rPr>
        <w:footnoteRef/>
      </w:r>
      <w:r w:rsidRPr="00144E71">
        <w:rPr>
          <w:rFonts w:ascii="Times New Roman" w:hAnsi="Times New Roman" w:cs="Times New Roman"/>
          <w:sz w:val="24"/>
          <w:szCs w:val="24"/>
        </w:rPr>
        <w:t xml:space="preserve"> </w:t>
      </w:r>
      <w:r w:rsidRPr="00144E71">
        <w:rPr>
          <w:rStyle w:val="23"/>
          <w:rFonts w:ascii="Times New Roman" w:hAnsi="Times New Roman" w:cs="Times New Roman"/>
          <w:sz w:val="24"/>
          <w:szCs w:val="24"/>
          <w:lang w:val="uk-UA"/>
        </w:rPr>
        <w:t>Синодальна Церква в місії,</w:t>
      </w:r>
      <w:r w:rsidRPr="00144E71">
        <w:rPr>
          <w:rFonts w:ascii="Times New Roman" w:hAnsi="Times New Roman" w:cs="Times New Roman"/>
          <w:sz w:val="24"/>
          <w:szCs w:val="24"/>
        </w:rPr>
        <w:t xml:space="preserve"> Узгоджений рапорт XVI Звичайної Загальної Асамблеї Синоду Єпископів (4-29 жовтня 2023), 13.a.</w:t>
      </w:r>
    </w:p>
  </w:footnote>
  <w:footnote w:id="29">
    <w:p w:rsidR="002255EB" w:rsidRPr="00144E71" w:rsidRDefault="002255EB" w:rsidP="002255EB">
      <w:pPr>
        <w:pStyle w:val="a7"/>
        <w:shd w:val="clear" w:color="auto" w:fill="auto"/>
        <w:tabs>
          <w:tab w:val="left" w:pos="278"/>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i w:val="0"/>
          <w:sz w:val="24"/>
          <w:szCs w:val="24"/>
        </w:rPr>
        <w:t xml:space="preserve"> </w:t>
      </w:r>
      <w:r w:rsidRPr="00144E71">
        <w:rPr>
          <w:rFonts w:ascii="Times New Roman" w:hAnsi="Times New Roman" w:cs="Times New Roman"/>
          <w:sz w:val="24"/>
          <w:szCs w:val="24"/>
        </w:rPr>
        <w:t>Дев'ятий звіт Спільної Робочої Групи між Римо-Католицькою Церквою і Всесвітньою Радою Церков (2007-2012),</w:t>
      </w:r>
      <w:r w:rsidRPr="002255EB">
        <w:rPr>
          <w:rStyle w:val="a8"/>
          <w:rFonts w:ascii="Times New Roman" w:hAnsi="Times New Roman" w:cs="Times New Roman"/>
          <w:sz w:val="24"/>
          <w:szCs w:val="24"/>
          <w:lang w:val="ru-RU"/>
        </w:rPr>
        <w:t xml:space="preserve"> Додаток </w:t>
      </w:r>
      <w:r w:rsidRPr="00144E71">
        <w:rPr>
          <w:rStyle w:val="a8"/>
          <w:rFonts w:ascii="Times New Roman" w:hAnsi="Times New Roman" w:cs="Times New Roman"/>
          <w:sz w:val="24"/>
          <w:szCs w:val="24"/>
        </w:rPr>
        <w:t>A</w:t>
      </w:r>
      <w:r w:rsidRPr="002255EB">
        <w:rPr>
          <w:rStyle w:val="a8"/>
          <w:rFonts w:ascii="Times New Roman" w:hAnsi="Times New Roman" w:cs="Times New Roman"/>
          <w:sz w:val="24"/>
          <w:szCs w:val="24"/>
          <w:lang w:val="ru-RU"/>
        </w:rPr>
        <w:t xml:space="preserve"> “Прийняття: Ключ до екуменічного прогресу” §15.</w:t>
      </w:r>
    </w:p>
  </w:footnote>
  <w:footnote w:id="30">
    <w:p w:rsidR="002255EB" w:rsidRPr="00144E71" w:rsidRDefault="002255EB" w:rsidP="002255EB">
      <w:pPr>
        <w:pStyle w:val="a7"/>
        <w:shd w:val="clear" w:color="auto" w:fill="auto"/>
        <w:tabs>
          <w:tab w:val="left" w:pos="283"/>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i w:val="0"/>
          <w:sz w:val="24"/>
          <w:szCs w:val="24"/>
        </w:rPr>
        <w:t xml:space="preserve"> </w:t>
      </w:r>
      <w:r w:rsidRPr="002255EB">
        <w:rPr>
          <w:rStyle w:val="a8"/>
          <w:rFonts w:ascii="Times New Roman" w:hAnsi="Times New Roman" w:cs="Times New Roman"/>
          <w:sz w:val="24"/>
          <w:szCs w:val="24"/>
          <w:lang w:val="uk-UA"/>
        </w:rPr>
        <w:t xml:space="preserve">Папа Франциск, </w:t>
      </w:r>
      <w:r w:rsidRPr="00144E71">
        <w:rPr>
          <w:rFonts w:ascii="Times New Roman" w:hAnsi="Times New Roman" w:cs="Times New Roman"/>
          <w:sz w:val="24"/>
          <w:szCs w:val="24"/>
        </w:rPr>
        <w:t xml:space="preserve">Звернення до членів Спільної Міжнародної комісії з богословського діалогу між Католицькою Церквою та Орієнтальними Православними Церквами, </w:t>
      </w:r>
      <w:r w:rsidRPr="009256C9">
        <w:rPr>
          <w:rStyle w:val="a8"/>
          <w:rFonts w:ascii="Times New Roman" w:hAnsi="Times New Roman" w:cs="Times New Roman"/>
          <w:sz w:val="24"/>
          <w:szCs w:val="24"/>
          <w:lang w:val="ru-RU"/>
        </w:rPr>
        <w:t>26 січня 2024.</w:t>
      </w:r>
    </w:p>
  </w:footnote>
  <w:footnote w:id="31">
    <w:p w:rsidR="002255EB" w:rsidRPr="00144E71" w:rsidRDefault="002255EB" w:rsidP="002255EB">
      <w:pPr>
        <w:pStyle w:val="a7"/>
        <w:shd w:val="clear" w:color="auto" w:fill="auto"/>
        <w:tabs>
          <w:tab w:val="left" w:pos="283"/>
        </w:tabs>
        <w:spacing w:line="240" w:lineRule="auto"/>
        <w:ind w:firstLine="567"/>
        <w:rPr>
          <w:rFonts w:ascii="Times New Roman" w:hAnsi="Times New Roman" w:cs="Times New Roman"/>
          <w:sz w:val="24"/>
          <w:szCs w:val="24"/>
          <w:lang w:val="ru-RU"/>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lang w:val="ru-RU"/>
        </w:rPr>
        <w:t xml:space="preserve"> </w:t>
      </w:r>
      <w:r w:rsidRPr="00144E71">
        <w:rPr>
          <w:rStyle w:val="a8"/>
          <w:rFonts w:ascii="Times New Roman" w:hAnsi="Times New Roman" w:cs="Times New Roman"/>
          <w:sz w:val="24"/>
          <w:szCs w:val="24"/>
          <w:lang w:val="ru-RU"/>
        </w:rPr>
        <w:t xml:space="preserve">Див. </w:t>
      </w:r>
      <w:r w:rsidRPr="00144E71">
        <w:rPr>
          <w:rFonts w:ascii="Times New Roman" w:hAnsi="Times New Roman" w:cs="Times New Roman"/>
          <w:sz w:val="24"/>
          <w:szCs w:val="24"/>
        </w:rPr>
        <w:t>Компендіум соціальної доктрини Церкви</w:t>
      </w:r>
      <w:r w:rsidRPr="00144E71">
        <w:rPr>
          <w:rFonts w:ascii="Times New Roman" w:hAnsi="Times New Roman" w:cs="Times New Roman"/>
          <w:sz w:val="24"/>
          <w:szCs w:val="24"/>
          <w:lang w:val="ru-RU"/>
        </w:rPr>
        <w:t>,</w:t>
      </w:r>
      <w:r w:rsidRPr="00144E71">
        <w:rPr>
          <w:rStyle w:val="a8"/>
          <w:rFonts w:ascii="Times New Roman" w:hAnsi="Times New Roman" w:cs="Times New Roman"/>
          <w:sz w:val="24"/>
          <w:szCs w:val="24"/>
          <w:lang w:val="ru-RU"/>
        </w:rPr>
        <w:t xml:space="preserve"> 185-188.</w:t>
      </w:r>
    </w:p>
  </w:footnote>
  <w:footnote w:id="32">
    <w:p w:rsidR="002255EB" w:rsidRPr="00144E71" w:rsidRDefault="002255EB" w:rsidP="002255EB">
      <w:pPr>
        <w:pStyle w:val="25"/>
        <w:shd w:val="clear" w:color="auto" w:fill="auto"/>
        <w:tabs>
          <w:tab w:val="left" w:pos="288"/>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sz w:val="24"/>
          <w:szCs w:val="24"/>
        </w:rPr>
        <w:footnoteRef/>
      </w:r>
      <w:r w:rsidRPr="00144E71">
        <w:rPr>
          <w:rFonts w:ascii="Times New Roman" w:hAnsi="Times New Roman" w:cs="Times New Roman"/>
          <w:sz w:val="24"/>
          <w:szCs w:val="24"/>
          <w:lang w:val="ru-RU"/>
        </w:rPr>
        <w:t xml:space="preserve"> </w:t>
      </w:r>
      <w:r w:rsidRPr="00144E71">
        <w:rPr>
          <w:rFonts w:ascii="Times New Roman" w:hAnsi="Times New Roman" w:cs="Times New Roman"/>
          <w:sz w:val="24"/>
          <w:szCs w:val="24"/>
        </w:rPr>
        <w:t xml:space="preserve">Міжнародна Богословська Комісія відрізняє синодальний </w:t>
      </w:r>
      <w:r w:rsidRPr="00144E71">
        <w:rPr>
          <w:rFonts w:ascii="Times New Roman" w:hAnsi="Times New Roman" w:cs="Times New Roman"/>
          <w:i/>
          <w:sz w:val="24"/>
          <w:szCs w:val="24"/>
        </w:rPr>
        <w:t>процес прийняття рішення</w:t>
      </w:r>
      <w:r w:rsidRPr="00144E71">
        <w:rPr>
          <w:rFonts w:ascii="Times New Roman" w:hAnsi="Times New Roman" w:cs="Times New Roman"/>
          <w:sz w:val="24"/>
          <w:szCs w:val="24"/>
        </w:rPr>
        <w:t xml:space="preserve"> (</w:t>
      </w:r>
      <w:r w:rsidRPr="00144E71">
        <w:rPr>
          <w:rStyle w:val="23"/>
          <w:rFonts w:ascii="Times New Roman" w:hAnsi="Times New Roman" w:cs="Times New Roman"/>
          <w:sz w:val="24"/>
          <w:szCs w:val="24"/>
        </w:rPr>
        <w:t>decision</w:t>
      </w:r>
      <w:r w:rsidRPr="00144E71">
        <w:rPr>
          <w:rStyle w:val="23"/>
          <w:rFonts w:ascii="Times New Roman" w:hAnsi="Times New Roman" w:cs="Times New Roman"/>
          <w:sz w:val="24"/>
          <w:szCs w:val="24"/>
          <w:lang w:val="ru-RU"/>
        </w:rPr>
        <w:t>-</w:t>
      </w:r>
      <w:r w:rsidRPr="00144E71">
        <w:rPr>
          <w:rStyle w:val="23"/>
          <w:rFonts w:ascii="Times New Roman" w:hAnsi="Times New Roman" w:cs="Times New Roman"/>
          <w:sz w:val="24"/>
          <w:szCs w:val="24"/>
        </w:rPr>
        <w:t>making</w:t>
      </w:r>
      <w:r w:rsidRPr="00144E71">
        <w:rPr>
          <w:rStyle w:val="23"/>
          <w:rFonts w:ascii="Times New Roman" w:hAnsi="Times New Roman" w:cs="Times New Roman"/>
          <w:sz w:val="24"/>
          <w:szCs w:val="24"/>
          <w:lang w:val="ru-RU"/>
        </w:rPr>
        <w:t>)</w:t>
      </w:r>
      <w:r w:rsidRPr="00144E71">
        <w:rPr>
          <w:rFonts w:ascii="Times New Roman" w:hAnsi="Times New Roman" w:cs="Times New Roman"/>
          <w:sz w:val="24"/>
          <w:szCs w:val="24"/>
          <w:lang w:val="ru-RU"/>
        </w:rPr>
        <w:t xml:space="preserve"> “через спільне розпізнавання, консультації та співпрацю” </w:t>
      </w:r>
      <w:r w:rsidRPr="00144E71">
        <w:rPr>
          <w:rFonts w:ascii="Times New Roman" w:hAnsi="Times New Roman" w:cs="Times New Roman"/>
          <w:sz w:val="24"/>
          <w:szCs w:val="24"/>
        </w:rPr>
        <w:t xml:space="preserve">від </w:t>
      </w:r>
      <w:r w:rsidRPr="00144E71">
        <w:rPr>
          <w:rFonts w:ascii="Times New Roman" w:hAnsi="Times New Roman" w:cs="Times New Roman"/>
          <w:i/>
          <w:sz w:val="24"/>
          <w:szCs w:val="24"/>
        </w:rPr>
        <w:t>прийняття рішення</w:t>
      </w:r>
      <w:r w:rsidRPr="00144E71">
        <w:rPr>
          <w:rFonts w:ascii="Times New Roman" w:hAnsi="Times New Roman" w:cs="Times New Roman"/>
          <w:sz w:val="24"/>
          <w:szCs w:val="24"/>
          <w:lang w:val="ru-RU"/>
        </w:rPr>
        <w:t xml:space="preserve"> </w:t>
      </w:r>
      <w:r w:rsidRPr="00144E71">
        <w:rPr>
          <w:rStyle w:val="23"/>
          <w:rFonts w:ascii="Times New Roman" w:hAnsi="Times New Roman" w:cs="Times New Roman"/>
          <w:sz w:val="24"/>
          <w:szCs w:val="24"/>
          <w:lang w:val="ru-RU"/>
        </w:rPr>
        <w:t>(</w:t>
      </w:r>
      <w:r w:rsidRPr="00144E71">
        <w:rPr>
          <w:rStyle w:val="23"/>
          <w:rFonts w:ascii="Times New Roman" w:hAnsi="Times New Roman" w:cs="Times New Roman"/>
          <w:sz w:val="24"/>
          <w:szCs w:val="24"/>
        </w:rPr>
        <w:t>decision</w:t>
      </w:r>
      <w:r w:rsidRPr="00144E71">
        <w:rPr>
          <w:rStyle w:val="23"/>
          <w:rFonts w:ascii="Times New Roman" w:hAnsi="Times New Roman" w:cs="Times New Roman"/>
          <w:sz w:val="24"/>
          <w:szCs w:val="24"/>
          <w:lang w:val="ru-RU"/>
        </w:rPr>
        <w:t>-</w:t>
      </w:r>
      <w:r w:rsidRPr="00144E71">
        <w:rPr>
          <w:rStyle w:val="23"/>
          <w:rFonts w:ascii="Times New Roman" w:hAnsi="Times New Roman" w:cs="Times New Roman"/>
          <w:sz w:val="24"/>
          <w:szCs w:val="24"/>
        </w:rPr>
        <w:t>taking</w:t>
      </w:r>
      <w:r w:rsidRPr="00144E71">
        <w:rPr>
          <w:rStyle w:val="23"/>
          <w:rFonts w:ascii="Times New Roman" w:hAnsi="Times New Roman" w:cs="Times New Roman"/>
          <w:sz w:val="24"/>
          <w:szCs w:val="24"/>
          <w:lang w:val="ru-RU"/>
        </w:rPr>
        <w:t>),</w:t>
      </w:r>
      <w:r w:rsidRPr="00144E71">
        <w:rPr>
          <w:rFonts w:ascii="Times New Roman" w:hAnsi="Times New Roman" w:cs="Times New Roman"/>
          <w:sz w:val="24"/>
          <w:szCs w:val="24"/>
          <w:lang w:val="ru-RU"/>
        </w:rPr>
        <w:t xml:space="preserve"> </w:t>
      </w:r>
      <w:r w:rsidRPr="00144E71">
        <w:rPr>
          <w:rFonts w:ascii="Times New Roman" w:hAnsi="Times New Roman" w:cs="Times New Roman"/>
          <w:sz w:val="24"/>
          <w:szCs w:val="24"/>
        </w:rPr>
        <w:t>див.</w:t>
      </w:r>
      <w:r w:rsidRPr="00144E71">
        <w:rPr>
          <w:rFonts w:ascii="Times New Roman" w:hAnsi="Times New Roman" w:cs="Times New Roman"/>
          <w:sz w:val="24"/>
          <w:szCs w:val="24"/>
          <w:lang w:val="ru-RU"/>
        </w:rPr>
        <w:t xml:space="preserve"> </w:t>
      </w:r>
      <w:r w:rsidRPr="00144E71">
        <w:rPr>
          <w:rStyle w:val="23"/>
          <w:rFonts w:ascii="Times New Roman" w:hAnsi="Times New Roman" w:cs="Times New Roman"/>
          <w:sz w:val="24"/>
          <w:szCs w:val="24"/>
          <w:lang w:val="ru-RU"/>
        </w:rPr>
        <w:t>Синодальність в житті та місії Церкви</w:t>
      </w:r>
      <w:r w:rsidRPr="00144E71">
        <w:rPr>
          <w:rFonts w:ascii="Times New Roman" w:hAnsi="Times New Roman" w:cs="Times New Roman"/>
          <w:sz w:val="24"/>
          <w:szCs w:val="24"/>
          <w:lang w:val="ru-RU"/>
        </w:rPr>
        <w:t xml:space="preserve"> (2018), 69.</w:t>
      </w:r>
    </w:p>
  </w:footnote>
  <w:footnote w:id="33">
    <w:p w:rsidR="002255EB" w:rsidRPr="00144E71" w:rsidRDefault="002255EB" w:rsidP="002255EB">
      <w:pPr>
        <w:pStyle w:val="a7"/>
        <w:shd w:val="clear" w:color="auto" w:fill="auto"/>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lang w:val="ru-RU"/>
        </w:rPr>
        <w:t xml:space="preserve"> </w:t>
      </w:r>
      <w:r w:rsidRPr="002255EB">
        <w:rPr>
          <w:rStyle w:val="a8"/>
          <w:rFonts w:ascii="Times New Roman" w:hAnsi="Times New Roman" w:cs="Times New Roman"/>
          <w:sz w:val="24"/>
          <w:szCs w:val="24"/>
          <w:lang w:val="ru-RU"/>
        </w:rPr>
        <w:t xml:space="preserve">Папа Франциск, </w:t>
      </w:r>
      <w:r w:rsidRPr="00144E71">
        <w:rPr>
          <w:rFonts w:ascii="Times New Roman" w:hAnsi="Times New Roman" w:cs="Times New Roman"/>
          <w:sz w:val="24"/>
          <w:szCs w:val="24"/>
        </w:rPr>
        <w:t>Апостольське благословення</w:t>
      </w:r>
      <w:r w:rsidRPr="002255EB">
        <w:rPr>
          <w:rStyle w:val="a8"/>
          <w:rFonts w:ascii="Times New Roman" w:hAnsi="Times New Roman" w:cs="Times New Roman"/>
          <w:sz w:val="24"/>
          <w:szCs w:val="24"/>
          <w:lang w:val="ru-RU"/>
        </w:rPr>
        <w:t xml:space="preserve"> </w:t>
      </w:r>
      <w:r w:rsidRPr="002255EB">
        <w:rPr>
          <w:rStyle w:val="a8"/>
          <w:rFonts w:ascii="Times New Roman" w:hAnsi="Times New Roman" w:cs="Times New Roman"/>
          <w:sz w:val="24"/>
          <w:szCs w:val="24"/>
          <w:lang w:val="ru-RU" w:eastAsia="la" w:bidi="la"/>
        </w:rPr>
        <w:t>“</w:t>
      </w:r>
      <w:r w:rsidRPr="00144E71">
        <w:rPr>
          <w:rStyle w:val="a8"/>
          <w:rFonts w:ascii="Times New Roman" w:hAnsi="Times New Roman" w:cs="Times New Roman"/>
          <w:sz w:val="24"/>
          <w:szCs w:val="24"/>
          <w:lang w:eastAsia="la" w:bidi="la"/>
        </w:rPr>
        <w:t>Urbi</w:t>
      </w:r>
      <w:r w:rsidRPr="002255EB">
        <w:rPr>
          <w:rStyle w:val="a8"/>
          <w:rFonts w:ascii="Times New Roman" w:hAnsi="Times New Roman" w:cs="Times New Roman"/>
          <w:sz w:val="24"/>
          <w:szCs w:val="24"/>
          <w:lang w:val="ru-RU" w:eastAsia="la" w:bidi="la"/>
        </w:rPr>
        <w:t xml:space="preserve"> </w:t>
      </w:r>
      <w:r w:rsidRPr="00144E71">
        <w:rPr>
          <w:rStyle w:val="a8"/>
          <w:rFonts w:ascii="Times New Roman" w:hAnsi="Times New Roman" w:cs="Times New Roman"/>
          <w:sz w:val="24"/>
          <w:szCs w:val="24"/>
          <w:lang w:eastAsia="la" w:bidi="la"/>
        </w:rPr>
        <w:t>et</w:t>
      </w:r>
      <w:r w:rsidRPr="002255EB">
        <w:rPr>
          <w:rStyle w:val="a8"/>
          <w:rFonts w:ascii="Times New Roman" w:hAnsi="Times New Roman" w:cs="Times New Roman"/>
          <w:sz w:val="24"/>
          <w:szCs w:val="24"/>
          <w:lang w:val="ru-RU" w:eastAsia="la" w:bidi="la"/>
        </w:rPr>
        <w:t xml:space="preserve"> </w:t>
      </w:r>
      <w:r w:rsidRPr="00144E71">
        <w:rPr>
          <w:rStyle w:val="a8"/>
          <w:rFonts w:ascii="Times New Roman" w:hAnsi="Times New Roman" w:cs="Times New Roman"/>
          <w:sz w:val="24"/>
          <w:szCs w:val="24"/>
        </w:rPr>
        <w:t>Orbi</w:t>
      </w:r>
      <w:r w:rsidRPr="002255EB">
        <w:rPr>
          <w:rStyle w:val="a8"/>
          <w:rFonts w:ascii="Times New Roman" w:hAnsi="Times New Roman" w:cs="Times New Roman"/>
          <w:sz w:val="24"/>
          <w:szCs w:val="24"/>
          <w:lang w:val="ru-RU"/>
        </w:rPr>
        <w:t xml:space="preserve">”. </w:t>
      </w:r>
      <w:r w:rsidRPr="00144E71">
        <w:rPr>
          <w:rFonts w:ascii="Times New Roman" w:hAnsi="Times New Roman" w:cs="Times New Roman"/>
          <w:sz w:val="24"/>
          <w:szCs w:val="24"/>
        </w:rPr>
        <w:t>Перше привітання з центральної лоджії базиліки Святого Петра,</w:t>
      </w:r>
      <w:r w:rsidRPr="002255EB">
        <w:rPr>
          <w:rStyle w:val="a8"/>
          <w:rFonts w:ascii="Times New Roman" w:hAnsi="Times New Roman" w:cs="Times New Roman"/>
          <w:sz w:val="24"/>
          <w:szCs w:val="24"/>
          <w:lang w:val="ru-RU"/>
        </w:rPr>
        <w:t xml:space="preserve"> 13 березня 2013.</w:t>
      </w:r>
    </w:p>
  </w:footnote>
  <w:footnote w:id="34">
    <w:p w:rsidR="002255EB" w:rsidRPr="00144E71" w:rsidRDefault="002255EB" w:rsidP="002255EB">
      <w:pPr>
        <w:pStyle w:val="a7"/>
        <w:shd w:val="clear" w:color="auto" w:fill="auto"/>
        <w:tabs>
          <w:tab w:val="left" w:pos="288"/>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rPr>
        <w:t xml:space="preserve"> </w:t>
      </w:r>
      <w:r w:rsidRPr="002255EB">
        <w:rPr>
          <w:rStyle w:val="a8"/>
          <w:rFonts w:ascii="Times New Roman" w:hAnsi="Times New Roman" w:cs="Times New Roman"/>
          <w:sz w:val="24"/>
          <w:szCs w:val="24"/>
          <w:lang w:val="ru-RU"/>
        </w:rPr>
        <w:t xml:space="preserve">Папа Франциск, </w:t>
      </w:r>
      <w:r w:rsidRPr="00144E71">
        <w:rPr>
          <w:rFonts w:ascii="Times New Roman" w:hAnsi="Times New Roman" w:cs="Times New Roman"/>
          <w:sz w:val="24"/>
          <w:szCs w:val="24"/>
        </w:rPr>
        <w:t>Звернення з нагоди 50-річчя заснування Синоду Єпископів,</w:t>
      </w:r>
      <w:r w:rsidRPr="002255EB">
        <w:rPr>
          <w:rStyle w:val="a8"/>
          <w:rFonts w:ascii="Times New Roman" w:hAnsi="Times New Roman" w:cs="Times New Roman"/>
          <w:sz w:val="24"/>
          <w:szCs w:val="24"/>
          <w:lang w:val="ru-RU"/>
        </w:rPr>
        <w:t xml:space="preserve"> 17 жовтня 2015.</w:t>
      </w:r>
    </w:p>
  </w:footnote>
  <w:footnote w:id="35">
    <w:p w:rsidR="002255EB" w:rsidRPr="00144E71" w:rsidRDefault="002255EB" w:rsidP="002255EB">
      <w:pPr>
        <w:pStyle w:val="a7"/>
        <w:shd w:val="clear" w:color="auto" w:fill="auto"/>
        <w:tabs>
          <w:tab w:val="left" w:pos="288"/>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rPr>
        <w:t xml:space="preserve"> </w:t>
      </w:r>
      <w:r w:rsidRPr="002255EB">
        <w:rPr>
          <w:rStyle w:val="a8"/>
          <w:rFonts w:ascii="Times New Roman" w:hAnsi="Times New Roman" w:cs="Times New Roman"/>
          <w:sz w:val="24"/>
          <w:szCs w:val="24"/>
          <w:lang w:val="ru-RU"/>
        </w:rPr>
        <w:t xml:space="preserve">Папа Франциск, </w:t>
      </w:r>
      <w:r w:rsidRPr="00144E71">
        <w:rPr>
          <w:rFonts w:ascii="Times New Roman" w:hAnsi="Times New Roman" w:cs="Times New Roman"/>
          <w:sz w:val="24"/>
          <w:szCs w:val="24"/>
        </w:rPr>
        <w:t>Звернення до учасників конференції, організованої Товариством Права Східних Церков,</w:t>
      </w:r>
      <w:r w:rsidRPr="002255EB">
        <w:rPr>
          <w:rStyle w:val="a8"/>
          <w:rFonts w:ascii="Times New Roman" w:hAnsi="Times New Roman" w:cs="Times New Roman"/>
          <w:sz w:val="24"/>
          <w:szCs w:val="24"/>
          <w:lang w:val="ru-RU"/>
        </w:rPr>
        <w:t xml:space="preserve"> 19 вересня 2019.</w:t>
      </w:r>
    </w:p>
  </w:footnote>
  <w:footnote w:id="36">
    <w:p w:rsidR="002255EB" w:rsidRPr="00144E71" w:rsidRDefault="002255EB" w:rsidP="002255EB">
      <w:pPr>
        <w:pStyle w:val="a7"/>
        <w:shd w:val="clear" w:color="auto" w:fill="auto"/>
        <w:tabs>
          <w:tab w:val="left" w:pos="302"/>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rPr>
        <w:t xml:space="preserve"> </w:t>
      </w:r>
      <w:r w:rsidRPr="002255EB">
        <w:rPr>
          <w:rStyle w:val="a8"/>
          <w:rFonts w:ascii="Times New Roman" w:hAnsi="Times New Roman" w:cs="Times New Roman"/>
          <w:sz w:val="24"/>
          <w:szCs w:val="24"/>
          <w:lang w:val="ru-RU"/>
        </w:rPr>
        <w:t xml:space="preserve">Папа Франциск, </w:t>
      </w:r>
      <w:r w:rsidRPr="00144E71">
        <w:rPr>
          <w:rFonts w:ascii="Times New Roman" w:hAnsi="Times New Roman" w:cs="Times New Roman"/>
          <w:sz w:val="24"/>
          <w:szCs w:val="24"/>
        </w:rPr>
        <w:t>Звернення до Його Святості Мар Ави ІІІ, Католикоса-Патріарха Ассирійської Церкви Сходу</w:t>
      </w:r>
      <w:r w:rsidRPr="002255EB">
        <w:rPr>
          <w:rStyle w:val="a8"/>
          <w:rFonts w:ascii="Times New Roman" w:hAnsi="Times New Roman" w:cs="Times New Roman"/>
          <w:sz w:val="24"/>
          <w:szCs w:val="24"/>
          <w:lang w:val="ru-RU"/>
        </w:rPr>
        <w:t>, 19 листопада 2022.</w:t>
      </w:r>
    </w:p>
  </w:footnote>
  <w:footnote w:id="37">
    <w:p w:rsidR="002255EB" w:rsidRPr="00144E71" w:rsidRDefault="002255EB" w:rsidP="002255EB">
      <w:pPr>
        <w:pStyle w:val="25"/>
        <w:shd w:val="clear" w:color="auto" w:fill="auto"/>
        <w:tabs>
          <w:tab w:val="left" w:pos="288"/>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sz w:val="24"/>
          <w:szCs w:val="24"/>
        </w:rPr>
        <w:footnoteRef/>
      </w:r>
      <w:r w:rsidRPr="00144E71">
        <w:rPr>
          <w:rFonts w:ascii="Times New Roman" w:hAnsi="Times New Roman" w:cs="Times New Roman"/>
          <w:sz w:val="24"/>
          <w:szCs w:val="24"/>
        </w:rPr>
        <w:t xml:space="preserve"> Див., до прикладу, пропозицію Патріарха Максима IV про </w:t>
      </w:r>
      <w:r w:rsidRPr="002255EB">
        <w:rPr>
          <w:rStyle w:val="a8"/>
          <w:rFonts w:ascii="Times New Roman" w:hAnsi="Times New Roman" w:cs="Times New Roman"/>
          <w:sz w:val="24"/>
          <w:szCs w:val="24"/>
          <w:lang w:val="uk-UA" w:eastAsia="la" w:bidi="la"/>
        </w:rPr>
        <w:t>“</w:t>
      </w:r>
      <w:r w:rsidRPr="00144E71">
        <w:rPr>
          <w:rFonts w:ascii="Times New Roman" w:hAnsi="Times New Roman" w:cs="Times New Roman"/>
          <w:sz w:val="24"/>
          <w:szCs w:val="24"/>
        </w:rPr>
        <w:t>постійний синод</w:t>
      </w:r>
      <w:r w:rsidRPr="002255EB">
        <w:rPr>
          <w:rStyle w:val="a8"/>
          <w:rFonts w:ascii="Times New Roman" w:hAnsi="Times New Roman" w:cs="Times New Roman"/>
          <w:sz w:val="24"/>
          <w:szCs w:val="24"/>
          <w:lang w:val="uk-UA"/>
        </w:rPr>
        <w:t>”</w:t>
      </w:r>
      <w:r w:rsidRPr="00144E71">
        <w:rPr>
          <w:rFonts w:ascii="Times New Roman" w:hAnsi="Times New Roman" w:cs="Times New Roman"/>
          <w:sz w:val="24"/>
          <w:szCs w:val="24"/>
        </w:rPr>
        <w:t xml:space="preserve"> за зразком східного </w:t>
      </w:r>
      <w:r w:rsidRPr="00144E71">
        <w:rPr>
          <w:rFonts w:ascii="Times New Roman" w:hAnsi="Times New Roman" w:cs="Times New Roman"/>
          <w:i/>
          <w:sz w:val="24"/>
          <w:szCs w:val="24"/>
        </w:rPr>
        <w:t>synodos endemousa</w:t>
      </w:r>
      <w:r w:rsidRPr="00144E71">
        <w:rPr>
          <w:rFonts w:ascii="Times New Roman" w:hAnsi="Times New Roman" w:cs="Times New Roman"/>
          <w:sz w:val="24"/>
          <w:szCs w:val="24"/>
        </w:rPr>
        <w:t xml:space="preserve"> (див. нижче § 22); або пропозицію створити нову </w:t>
      </w:r>
      <w:r w:rsidRPr="002255EB">
        <w:rPr>
          <w:rStyle w:val="a8"/>
          <w:rFonts w:ascii="Times New Roman" w:hAnsi="Times New Roman" w:cs="Times New Roman"/>
          <w:sz w:val="24"/>
          <w:szCs w:val="24"/>
          <w:lang w:val="uk-UA" w:eastAsia="la" w:bidi="la"/>
        </w:rPr>
        <w:t>“</w:t>
      </w:r>
      <w:r w:rsidRPr="00144E71">
        <w:rPr>
          <w:rFonts w:ascii="Times New Roman" w:hAnsi="Times New Roman" w:cs="Times New Roman"/>
          <w:sz w:val="24"/>
          <w:szCs w:val="24"/>
        </w:rPr>
        <w:t>Загальну Душпастирську Раду</w:t>
      </w:r>
      <w:r w:rsidRPr="002255EB">
        <w:rPr>
          <w:rStyle w:val="a8"/>
          <w:rFonts w:ascii="Times New Roman" w:hAnsi="Times New Roman" w:cs="Times New Roman"/>
          <w:sz w:val="24"/>
          <w:szCs w:val="24"/>
          <w:lang w:val="uk-UA"/>
        </w:rPr>
        <w:t>”</w:t>
      </w:r>
      <w:r w:rsidRPr="00144E71">
        <w:rPr>
          <w:rFonts w:ascii="Times New Roman" w:hAnsi="Times New Roman" w:cs="Times New Roman"/>
          <w:sz w:val="24"/>
          <w:szCs w:val="24"/>
        </w:rPr>
        <w:t xml:space="preserve"> на вселенському рівні Католицької Церкви, включаючи вірних-мирян, за зразком деяких західних спільнот. (див. робочий Документ § 155).</w:t>
      </w:r>
    </w:p>
  </w:footnote>
  <w:footnote w:id="38">
    <w:p w:rsidR="002255EB" w:rsidRPr="00144E71" w:rsidRDefault="002255EB" w:rsidP="002255EB">
      <w:pPr>
        <w:pStyle w:val="a7"/>
        <w:shd w:val="clear" w:color="auto" w:fill="auto"/>
        <w:tabs>
          <w:tab w:val="left" w:pos="288"/>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rPr>
        <w:t xml:space="preserve"> </w:t>
      </w:r>
      <w:r w:rsidRPr="002255EB">
        <w:rPr>
          <w:rStyle w:val="a8"/>
          <w:rFonts w:ascii="Times New Roman" w:hAnsi="Times New Roman" w:cs="Times New Roman"/>
          <w:sz w:val="24"/>
          <w:szCs w:val="24"/>
          <w:lang w:val="ru-RU"/>
        </w:rPr>
        <w:t xml:space="preserve">Папа Франциск, </w:t>
      </w:r>
      <w:r w:rsidRPr="00144E71">
        <w:rPr>
          <w:rFonts w:ascii="Times New Roman" w:hAnsi="Times New Roman" w:cs="Times New Roman"/>
          <w:sz w:val="24"/>
          <w:szCs w:val="24"/>
        </w:rPr>
        <w:t>Звернення до учасників конференції, організованої Товариством Права Східних Церков,</w:t>
      </w:r>
      <w:r w:rsidRPr="002255EB">
        <w:rPr>
          <w:rStyle w:val="a8"/>
          <w:rFonts w:ascii="Times New Roman" w:hAnsi="Times New Roman" w:cs="Times New Roman"/>
          <w:sz w:val="24"/>
          <w:szCs w:val="24"/>
          <w:lang w:val="ru-RU"/>
        </w:rPr>
        <w:t xml:space="preserve"> 19 вересня 2019.</w:t>
      </w:r>
    </w:p>
  </w:footnote>
  <w:footnote w:id="39">
    <w:p w:rsidR="002255EB" w:rsidRPr="00144E71" w:rsidRDefault="002255EB" w:rsidP="002255EB">
      <w:pPr>
        <w:pStyle w:val="a7"/>
        <w:shd w:val="clear" w:color="auto" w:fill="auto"/>
        <w:tabs>
          <w:tab w:val="left" w:pos="317"/>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i w:val="0"/>
          <w:sz w:val="24"/>
          <w:szCs w:val="24"/>
        </w:rPr>
        <w:footnoteRef/>
      </w:r>
      <w:r w:rsidRPr="00144E71">
        <w:rPr>
          <w:rFonts w:ascii="Times New Roman" w:hAnsi="Times New Roman" w:cs="Times New Roman"/>
          <w:sz w:val="24"/>
          <w:szCs w:val="24"/>
        </w:rPr>
        <w:t xml:space="preserve"> Хірограф, яким створюється Рада Кардиналів для допомоги Святішому Отцеві в управлінні Вселенською Церквою та для вивчення можливих змін Апостольської Конституції</w:t>
      </w:r>
      <w:r w:rsidRPr="002255EB">
        <w:rPr>
          <w:rStyle w:val="a8"/>
          <w:rFonts w:ascii="Times New Roman" w:hAnsi="Times New Roman" w:cs="Times New Roman"/>
          <w:i/>
          <w:iCs/>
          <w:sz w:val="24"/>
          <w:szCs w:val="24"/>
          <w:lang w:val="uk-UA"/>
        </w:rPr>
        <w:t xml:space="preserve"> </w:t>
      </w:r>
      <w:r w:rsidRPr="002255EB">
        <w:rPr>
          <w:rStyle w:val="a8"/>
          <w:rFonts w:ascii="Times New Roman" w:hAnsi="Times New Roman" w:cs="Times New Roman"/>
          <w:sz w:val="24"/>
          <w:szCs w:val="24"/>
          <w:lang w:val="uk-UA"/>
        </w:rPr>
        <w:t>‘</w:t>
      </w:r>
      <w:r w:rsidRPr="00144E71">
        <w:rPr>
          <w:rStyle w:val="a8"/>
          <w:rFonts w:ascii="Times New Roman" w:hAnsi="Times New Roman" w:cs="Times New Roman"/>
          <w:sz w:val="24"/>
          <w:szCs w:val="24"/>
        </w:rPr>
        <w:t>Pastor</w:t>
      </w:r>
      <w:r w:rsidRPr="002255EB">
        <w:rPr>
          <w:rStyle w:val="a8"/>
          <w:rFonts w:ascii="Times New Roman" w:hAnsi="Times New Roman" w:cs="Times New Roman"/>
          <w:sz w:val="24"/>
          <w:szCs w:val="24"/>
          <w:lang w:val="uk-UA"/>
        </w:rPr>
        <w:t xml:space="preserve"> </w:t>
      </w:r>
      <w:r w:rsidRPr="00144E71">
        <w:rPr>
          <w:rStyle w:val="a8"/>
          <w:rFonts w:ascii="Times New Roman" w:hAnsi="Times New Roman" w:cs="Times New Roman"/>
          <w:sz w:val="24"/>
          <w:szCs w:val="24"/>
        </w:rPr>
        <w:t>Bonus</w:t>
      </w:r>
      <w:r w:rsidRPr="002255EB">
        <w:rPr>
          <w:rStyle w:val="a8"/>
          <w:rFonts w:ascii="Times New Roman" w:hAnsi="Times New Roman" w:cs="Times New Roman"/>
          <w:sz w:val="24"/>
          <w:szCs w:val="24"/>
          <w:lang w:val="uk-UA"/>
        </w:rPr>
        <w:t xml:space="preserve">’ </w:t>
      </w:r>
      <w:r w:rsidRPr="00144E71">
        <w:rPr>
          <w:rFonts w:ascii="Times New Roman" w:hAnsi="Times New Roman" w:cs="Times New Roman"/>
          <w:sz w:val="24"/>
          <w:szCs w:val="24"/>
        </w:rPr>
        <w:t>щодо Римської Курії,</w:t>
      </w:r>
      <w:r w:rsidRPr="002255EB">
        <w:rPr>
          <w:rStyle w:val="a8"/>
          <w:rFonts w:ascii="Times New Roman" w:hAnsi="Times New Roman" w:cs="Times New Roman"/>
          <w:sz w:val="24"/>
          <w:szCs w:val="24"/>
          <w:lang w:val="uk-UA"/>
        </w:rPr>
        <w:t xml:space="preserve"> 28 вересня 2013</w:t>
      </w:r>
    </w:p>
  </w:footnote>
  <w:footnote w:id="40">
    <w:p w:rsidR="002255EB" w:rsidRPr="00144E71" w:rsidRDefault="002255EB" w:rsidP="002255EB">
      <w:pPr>
        <w:pStyle w:val="25"/>
        <w:shd w:val="clear" w:color="auto" w:fill="auto"/>
        <w:spacing w:line="240" w:lineRule="auto"/>
        <w:ind w:firstLine="567"/>
        <w:rPr>
          <w:rFonts w:ascii="Times New Roman" w:hAnsi="Times New Roman" w:cs="Times New Roman"/>
          <w:sz w:val="24"/>
          <w:szCs w:val="24"/>
        </w:rPr>
      </w:pPr>
      <w:r w:rsidRPr="00144E71">
        <w:rPr>
          <w:rStyle w:val="a9"/>
          <w:rFonts w:ascii="Times New Roman" w:hAnsi="Times New Roman" w:cs="Times New Roman"/>
          <w:sz w:val="24"/>
          <w:szCs w:val="24"/>
        </w:rPr>
        <w:footnoteRef/>
      </w:r>
      <w:r w:rsidRPr="00144E71">
        <w:rPr>
          <w:rFonts w:ascii="Times New Roman" w:hAnsi="Times New Roman" w:cs="Times New Roman"/>
          <w:sz w:val="24"/>
          <w:szCs w:val="24"/>
        </w:rPr>
        <w:t xml:space="preserve"> </w:t>
      </w:r>
      <w:r w:rsidRPr="00144E71">
        <w:rPr>
          <w:rStyle w:val="23"/>
          <w:rFonts w:ascii="Times New Roman" w:hAnsi="Times New Roman" w:cs="Times New Roman"/>
          <w:sz w:val="24"/>
          <w:szCs w:val="24"/>
        </w:rPr>
        <w:t>Acta</w:t>
      </w:r>
      <w:r w:rsidRPr="002255EB">
        <w:rPr>
          <w:rStyle w:val="23"/>
          <w:rFonts w:ascii="Times New Roman" w:hAnsi="Times New Roman" w:cs="Times New Roman"/>
          <w:sz w:val="24"/>
          <w:szCs w:val="24"/>
          <w:lang w:val="uk-UA"/>
        </w:rPr>
        <w:t xml:space="preserve"> </w:t>
      </w:r>
      <w:r w:rsidRPr="00144E71">
        <w:rPr>
          <w:rStyle w:val="23"/>
          <w:rFonts w:ascii="Times New Roman" w:hAnsi="Times New Roman" w:cs="Times New Roman"/>
          <w:sz w:val="24"/>
          <w:szCs w:val="24"/>
        </w:rPr>
        <w:t>Synodalia</w:t>
      </w:r>
      <w:r w:rsidRPr="002255EB">
        <w:rPr>
          <w:rStyle w:val="23"/>
          <w:rFonts w:ascii="Times New Roman" w:hAnsi="Times New Roman" w:cs="Times New Roman"/>
          <w:sz w:val="24"/>
          <w:szCs w:val="24"/>
          <w:lang w:val="uk-UA"/>
        </w:rPr>
        <w:t xml:space="preserve"> </w:t>
      </w:r>
      <w:r w:rsidRPr="00144E71">
        <w:rPr>
          <w:rStyle w:val="23"/>
          <w:rFonts w:ascii="Times New Roman" w:hAnsi="Times New Roman" w:cs="Times New Roman"/>
          <w:sz w:val="24"/>
          <w:szCs w:val="24"/>
        </w:rPr>
        <w:t>Sacrosanti</w:t>
      </w:r>
      <w:r w:rsidRPr="002255EB">
        <w:rPr>
          <w:rStyle w:val="23"/>
          <w:rFonts w:ascii="Times New Roman" w:hAnsi="Times New Roman" w:cs="Times New Roman"/>
          <w:sz w:val="24"/>
          <w:szCs w:val="24"/>
          <w:lang w:val="uk-UA"/>
        </w:rPr>
        <w:t xml:space="preserve"> </w:t>
      </w:r>
      <w:r w:rsidRPr="00144E71">
        <w:rPr>
          <w:rStyle w:val="23"/>
          <w:rFonts w:ascii="Times New Roman" w:hAnsi="Times New Roman" w:cs="Times New Roman"/>
          <w:sz w:val="24"/>
          <w:szCs w:val="24"/>
          <w:lang w:val="la" w:eastAsia="la" w:bidi="la"/>
        </w:rPr>
        <w:t>Concilii</w:t>
      </w:r>
      <w:r w:rsidRPr="00144E71">
        <w:rPr>
          <w:rFonts w:ascii="Times New Roman" w:hAnsi="Times New Roman" w:cs="Times New Roman"/>
          <w:sz w:val="24"/>
          <w:szCs w:val="24"/>
          <w:lang w:val="la" w:eastAsia="la" w:bidi="la"/>
        </w:rPr>
        <w:t xml:space="preserve"> </w:t>
      </w:r>
      <w:r w:rsidRPr="002255EB">
        <w:rPr>
          <w:rFonts w:ascii="Times New Roman" w:hAnsi="Times New Roman" w:cs="Times New Roman"/>
          <w:i/>
          <w:sz w:val="24"/>
          <w:szCs w:val="24"/>
        </w:rPr>
        <w:t>Œ</w:t>
      </w:r>
      <w:r w:rsidRPr="00144E71">
        <w:rPr>
          <w:rStyle w:val="23"/>
          <w:rFonts w:ascii="Times New Roman" w:hAnsi="Times New Roman" w:cs="Times New Roman"/>
          <w:sz w:val="24"/>
          <w:szCs w:val="24"/>
        </w:rPr>
        <w:t>cumenici</w:t>
      </w:r>
      <w:r w:rsidRPr="002255EB">
        <w:rPr>
          <w:rStyle w:val="23"/>
          <w:rFonts w:ascii="Times New Roman" w:hAnsi="Times New Roman" w:cs="Times New Roman"/>
          <w:sz w:val="24"/>
          <w:szCs w:val="24"/>
          <w:lang w:val="uk-UA"/>
        </w:rPr>
        <w:t xml:space="preserve"> </w:t>
      </w:r>
      <w:r w:rsidRPr="00144E71">
        <w:rPr>
          <w:rStyle w:val="23"/>
          <w:rFonts w:ascii="Times New Roman" w:hAnsi="Times New Roman" w:cs="Times New Roman"/>
          <w:sz w:val="24"/>
          <w:szCs w:val="24"/>
          <w:lang w:val="la" w:eastAsia="la" w:bidi="la"/>
        </w:rPr>
        <w:t xml:space="preserve">Vaticani </w:t>
      </w:r>
      <w:r w:rsidRPr="00144E71">
        <w:rPr>
          <w:rStyle w:val="23"/>
          <w:rFonts w:ascii="Times New Roman" w:hAnsi="Times New Roman" w:cs="Times New Roman"/>
          <w:sz w:val="24"/>
          <w:szCs w:val="24"/>
        </w:rPr>
        <w:t>II</w:t>
      </w:r>
      <w:r w:rsidRPr="002255EB">
        <w:rPr>
          <w:rStyle w:val="23"/>
          <w:rFonts w:ascii="Times New Roman" w:hAnsi="Times New Roman" w:cs="Times New Roman"/>
          <w:sz w:val="24"/>
          <w:szCs w:val="24"/>
          <w:lang w:val="uk-UA"/>
        </w:rPr>
        <w:t>,</w:t>
      </w:r>
      <w:r w:rsidRPr="00144E71">
        <w:rPr>
          <w:rFonts w:ascii="Times New Roman" w:hAnsi="Times New Roman" w:cs="Times New Roman"/>
          <w:sz w:val="24"/>
          <w:szCs w:val="24"/>
        </w:rPr>
        <w:t xml:space="preserve"> vol. 2, pars, 4, Citta del </w:t>
      </w:r>
      <w:r w:rsidRPr="00144E71">
        <w:rPr>
          <w:rFonts w:ascii="Times New Roman" w:hAnsi="Times New Roman" w:cs="Times New Roman"/>
          <w:sz w:val="24"/>
          <w:szCs w:val="24"/>
          <w:lang w:val="la" w:eastAsia="la" w:bidi="la"/>
        </w:rPr>
        <w:t xml:space="preserve">Vaticano, </w:t>
      </w:r>
      <w:r w:rsidRPr="00144E71">
        <w:rPr>
          <w:rFonts w:ascii="Times New Roman" w:hAnsi="Times New Roman" w:cs="Times New Roman"/>
          <w:sz w:val="24"/>
          <w:szCs w:val="24"/>
        </w:rPr>
        <w:t>p. 517-518.</w:t>
      </w:r>
    </w:p>
  </w:footnote>
  <w:footnote w:id="41">
    <w:p w:rsidR="002255EB" w:rsidRPr="00144E71" w:rsidRDefault="002255EB" w:rsidP="002255EB">
      <w:pPr>
        <w:pStyle w:val="25"/>
        <w:shd w:val="clear" w:color="auto" w:fill="auto"/>
        <w:tabs>
          <w:tab w:val="left" w:pos="278"/>
        </w:tabs>
        <w:spacing w:line="240" w:lineRule="auto"/>
        <w:ind w:firstLine="567"/>
        <w:rPr>
          <w:rFonts w:ascii="Times New Roman" w:hAnsi="Times New Roman" w:cs="Times New Roman"/>
          <w:sz w:val="24"/>
          <w:szCs w:val="24"/>
        </w:rPr>
      </w:pPr>
      <w:r w:rsidRPr="00144E71">
        <w:rPr>
          <w:rStyle w:val="a9"/>
          <w:rFonts w:ascii="Times New Roman" w:hAnsi="Times New Roman" w:cs="Times New Roman"/>
          <w:sz w:val="24"/>
          <w:szCs w:val="24"/>
        </w:rPr>
        <w:footnoteRef/>
      </w:r>
      <w:r w:rsidRPr="00144E71">
        <w:rPr>
          <w:rFonts w:ascii="Times New Roman" w:hAnsi="Times New Roman" w:cs="Times New Roman"/>
          <w:sz w:val="24"/>
          <w:szCs w:val="24"/>
        </w:rPr>
        <w:t xml:space="preserve"> Ці слова кардинала Ратцінґера цитуються у </w:t>
      </w:r>
      <w:r w:rsidRPr="00144E71">
        <w:rPr>
          <w:rFonts w:ascii="Times New Roman" w:hAnsi="Times New Roman" w:cs="Times New Roman"/>
          <w:i/>
          <w:sz w:val="24"/>
          <w:szCs w:val="24"/>
        </w:rPr>
        <w:t>Відповіді</w:t>
      </w:r>
      <w:r w:rsidRPr="00144E71">
        <w:rPr>
          <w:rFonts w:ascii="Times New Roman" w:hAnsi="Times New Roman" w:cs="Times New Roman"/>
          <w:sz w:val="24"/>
          <w:szCs w:val="24"/>
        </w:rPr>
        <w:t xml:space="preserve"> на</w:t>
      </w:r>
      <w:r w:rsidRPr="00144E71">
        <w:rPr>
          <w:rStyle w:val="23"/>
          <w:rFonts w:ascii="Times New Roman" w:hAnsi="Times New Roman" w:cs="Times New Roman"/>
          <w:i w:val="0"/>
          <w:iCs w:val="0"/>
          <w:color w:val="auto"/>
          <w:sz w:val="24"/>
          <w:szCs w:val="24"/>
          <w:lang w:val="uk-UA" w:bidi="ar-SA"/>
        </w:rPr>
        <w:t xml:space="preserve"> </w:t>
      </w:r>
      <w:r w:rsidRPr="00144E71">
        <w:rPr>
          <w:rStyle w:val="23"/>
          <w:rFonts w:ascii="Times New Roman" w:hAnsi="Times New Roman" w:cs="Times New Roman"/>
          <w:sz w:val="24"/>
          <w:szCs w:val="24"/>
          <w:lang w:val="la" w:eastAsia="la" w:bidi="la"/>
        </w:rPr>
        <w:t xml:space="preserve">Ut unum </w:t>
      </w:r>
      <w:r w:rsidRPr="00144E71">
        <w:rPr>
          <w:rStyle w:val="23"/>
          <w:rFonts w:ascii="Times New Roman" w:hAnsi="Times New Roman" w:cs="Times New Roman"/>
          <w:sz w:val="24"/>
          <w:szCs w:val="24"/>
        </w:rPr>
        <w:t>sint</w:t>
      </w:r>
      <w:r w:rsidRPr="00144E71">
        <w:rPr>
          <w:rStyle w:val="23"/>
          <w:rFonts w:ascii="Times New Roman" w:hAnsi="Times New Roman" w:cs="Times New Roman"/>
          <w:sz w:val="24"/>
          <w:szCs w:val="24"/>
          <w:lang w:val="uk-UA"/>
        </w:rPr>
        <w:t xml:space="preserve"> </w:t>
      </w:r>
      <w:r w:rsidRPr="00144E71">
        <w:rPr>
          <w:rFonts w:ascii="Times New Roman" w:hAnsi="Times New Roman" w:cs="Times New Roman"/>
          <w:i/>
          <w:sz w:val="24"/>
          <w:szCs w:val="24"/>
        </w:rPr>
        <w:t>Палати Єпископів</w:t>
      </w:r>
      <w:r w:rsidRPr="00144E71">
        <w:rPr>
          <w:rStyle w:val="23"/>
          <w:rFonts w:ascii="Times New Roman" w:hAnsi="Times New Roman" w:cs="Times New Roman"/>
          <w:sz w:val="24"/>
          <w:szCs w:val="24"/>
          <w:lang w:val="uk-UA"/>
        </w:rPr>
        <w:t xml:space="preserve"> Церкви Англії</w:t>
      </w:r>
      <w:r w:rsidRPr="00144E71">
        <w:rPr>
          <w:rFonts w:ascii="Times New Roman" w:hAnsi="Times New Roman" w:cs="Times New Roman"/>
          <w:sz w:val="24"/>
          <w:szCs w:val="24"/>
        </w:rPr>
        <w:t xml:space="preserve"> (1997), див. Робочий документ §91. Кардинал Ратцінґер доповнив цю думку, сказавши, що нехтувати розвитком другого тисячоліття означало б “втечу в штучність, якій слід рішуче протистояти”, J. Ratzinger, Anglican-Catholic Dialogue, </w:t>
      </w:r>
      <w:r w:rsidRPr="00144E71">
        <w:rPr>
          <w:rStyle w:val="23"/>
          <w:rFonts w:ascii="Times New Roman" w:hAnsi="Times New Roman" w:cs="Times New Roman"/>
          <w:sz w:val="24"/>
          <w:szCs w:val="24"/>
        </w:rPr>
        <w:t>Insight</w:t>
      </w:r>
      <w:r w:rsidRPr="00144E71">
        <w:rPr>
          <w:rStyle w:val="23"/>
          <w:rFonts w:ascii="Times New Roman" w:hAnsi="Times New Roman" w:cs="Times New Roman"/>
          <w:sz w:val="24"/>
          <w:szCs w:val="24"/>
          <w:lang w:val="uk-UA"/>
        </w:rPr>
        <w:t>,</w:t>
      </w:r>
      <w:r w:rsidRPr="00144E71">
        <w:rPr>
          <w:rFonts w:ascii="Times New Roman" w:hAnsi="Times New Roman" w:cs="Times New Roman"/>
          <w:sz w:val="24"/>
          <w:szCs w:val="24"/>
        </w:rPr>
        <w:t xml:space="preserve"> 1 (1983), стт. 2-11, тут ст. 7; див. Робочий документ §§ 109, 171.</w:t>
      </w:r>
    </w:p>
  </w:footnote>
  <w:footnote w:id="42">
    <w:p w:rsidR="002255EB" w:rsidRPr="00144E71" w:rsidRDefault="002255EB" w:rsidP="002255EB">
      <w:pPr>
        <w:pStyle w:val="25"/>
        <w:shd w:val="clear" w:color="auto" w:fill="auto"/>
        <w:tabs>
          <w:tab w:val="left" w:pos="278"/>
        </w:tabs>
        <w:spacing w:line="240" w:lineRule="auto"/>
        <w:ind w:firstLine="567"/>
        <w:rPr>
          <w:rFonts w:ascii="Times New Roman" w:hAnsi="Times New Roman" w:cs="Times New Roman"/>
          <w:sz w:val="24"/>
          <w:szCs w:val="24"/>
          <w:lang w:val="ru-RU"/>
        </w:rPr>
      </w:pPr>
      <w:r w:rsidRPr="00144E71">
        <w:rPr>
          <w:rStyle w:val="a9"/>
          <w:rFonts w:ascii="Times New Roman" w:hAnsi="Times New Roman" w:cs="Times New Roman"/>
          <w:sz w:val="24"/>
          <w:szCs w:val="24"/>
        </w:rPr>
        <w:footnoteRef/>
      </w:r>
      <w:r w:rsidRPr="00144E71">
        <w:rPr>
          <w:rFonts w:ascii="Times New Roman" w:hAnsi="Times New Roman" w:cs="Times New Roman"/>
          <w:sz w:val="24"/>
          <w:szCs w:val="24"/>
        </w:rPr>
        <w:t xml:space="preserve"> Папа Франциск, </w:t>
      </w:r>
      <w:r w:rsidRPr="00144E71">
        <w:rPr>
          <w:rFonts w:ascii="Times New Roman" w:hAnsi="Times New Roman" w:cs="Times New Roman"/>
          <w:i/>
          <w:sz w:val="24"/>
          <w:szCs w:val="24"/>
        </w:rPr>
        <w:t>Промова під час Божественної Літургії</w:t>
      </w:r>
      <w:r w:rsidRPr="00144E71">
        <w:rPr>
          <w:rFonts w:ascii="Times New Roman" w:hAnsi="Times New Roman" w:cs="Times New Roman"/>
          <w:sz w:val="24"/>
          <w:szCs w:val="24"/>
        </w:rPr>
        <w:t>, Патріарший собор Святого Юра,</w:t>
      </w:r>
      <w:r w:rsidRPr="00144E71">
        <w:rPr>
          <w:rFonts w:ascii="Times New Roman" w:hAnsi="Times New Roman" w:cs="Times New Roman"/>
          <w:sz w:val="24"/>
          <w:szCs w:val="24"/>
          <w:lang w:val="ru-RU"/>
        </w:rPr>
        <w:t xml:space="preserve"> Стамбул, 30 </w:t>
      </w:r>
      <w:r w:rsidRPr="00144E71">
        <w:rPr>
          <w:rFonts w:ascii="Times New Roman" w:hAnsi="Times New Roman" w:cs="Times New Roman"/>
          <w:sz w:val="24"/>
          <w:szCs w:val="24"/>
        </w:rPr>
        <w:t>листопада</w:t>
      </w:r>
      <w:r w:rsidRPr="00144E71">
        <w:rPr>
          <w:rFonts w:ascii="Times New Roman" w:hAnsi="Times New Roman" w:cs="Times New Roman"/>
          <w:sz w:val="24"/>
          <w:szCs w:val="24"/>
          <w:lang w:val="ru-RU"/>
        </w:rPr>
        <w:t xml:space="preserve"> 2014.</w:t>
      </w:r>
    </w:p>
  </w:footnote>
  <w:footnote w:id="43">
    <w:p w:rsidR="002255EB" w:rsidRPr="00144E71" w:rsidRDefault="002255EB" w:rsidP="002255EB">
      <w:pPr>
        <w:pStyle w:val="a7"/>
        <w:shd w:val="clear" w:color="auto" w:fill="auto"/>
        <w:spacing w:line="240" w:lineRule="auto"/>
        <w:ind w:firstLine="567"/>
        <w:rPr>
          <w:rFonts w:ascii="Times New Roman" w:hAnsi="Times New Roman" w:cs="Times New Roman"/>
          <w:sz w:val="24"/>
          <w:szCs w:val="24"/>
          <w:lang w:val="ru-RU"/>
        </w:rPr>
      </w:pPr>
      <w:r w:rsidRPr="00144E71">
        <w:rPr>
          <w:rStyle w:val="a9"/>
          <w:rFonts w:ascii="Times New Roman" w:hAnsi="Times New Roman" w:cs="Times New Roman"/>
          <w:sz w:val="24"/>
          <w:szCs w:val="24"/>
        </w:rPr>
        <w:footnoteRef/>
      </w:r>
      <w:r w:rsidRPr="00144E71">
        <w:rPr>
          <w:rFonts w:ascii="Times New Roman" w:hAnsi="Times New Roman" w:cs="Times New Roman"/>
          <w:sz w:val="24"/>
          <w:szCs w:val="24"/>
          <w:lang w:val="ru-RU"/>
        </w:rPr>
        <w:t xml:space="preserve"> </w:t>
      </w:r>
      <w:r w:rsidRPr="00144E71">
        <w:rPr>
          <w:rStyle w:val="a8"/>
          <w:rFonts w:ascii="Times New Roman" w:hAnsi="Times New Roman" w:cs="Times New Roman"/>
          <w:sz w:val="24"/>
          <w:szCs w:val="24"/>
          <w:lang w:val="ru-RU"/>
        </w:rPr>
        <w:t>Папа Франциск, Гомілія під час Вечірні в урочистість навернення св. апостола Павла</w:t>
      </w:r>
      <w:r w:rsidRPr="00144E71">
        <w:rPr>
          <w:rFonts w:ascii="Times New Roman" w:hAnsi="Times New Roman" w:cs="Times New Roman"/>
          <w:sz w:val="24"/>
          <w:szCs w:val="24"/>
        </w:rPr>
        <w:t>,</w:t>
      </w:r>
      <w:r w:rsidRPr="00144E71">
        <w:rPr>
          <w:rStyle w:val="a8"/>
          <w:rFonts w:ascii="Times New Roman" w:hAnsi="Times New Roman" w:cs="Times New Roman"/>
          <w:sz w:val="24"/>
          <w:szCs w:val="24"/>
          <w:lang w:val="ru-RU"/>
        </w:rPr>
        <w:t xml:space="preserve"> 25 січня 2014.</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886A45"/>
    <w:multiLevelType w:val="multilevel"/>
    <w:tmpl w:val="627E1646"/>
    <w:lvl w:ilvl="0">
      <w:start w:val="82"/>
      <w:numFmt w:val="decimal"/>
      <w:lvlText w:val="%1."/>
      <w:lvlJc w:val="left"/>
      <w:rPr>
        <w:rFonts w:ascii="Garamond" w:eastAsia="Garamond" w:hAnsi="Garamond" w:cs="Garamond"/>
        <w:b w:val="0"/>
        <w:bCs w:val="0"/>
        <w:i w:val="0"/>
        <w:iCs w:val="0"/>
        <w:smallCaps w:val="0"/>
        <w:strike w:val="0"/>
        <w:color w:val="000000"/>
        <w:spacing w:val="0"/>
        <w:w w:val="100"/>
        <w:position w:val="0"/>
        <w:sz w:val="22"/>
        <w:szCs w:val="22"/>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6D9E0759"/>
    <w:multiLevelType w:val="multilevel"/>
    <w:tmpl w:val="43DCB08A"/>
    <w:lvl w:ilvl="0">
      <w:start w:val="1"/>
      <w:numFmt w:val="bullet"/>
      <w:lvlText w:val="•"/>
      <w:lvlJc w:val="left"/>
      <w:rPr>
        <w:rFonts w:ascii="Garamond" w:eastAsia="Garamond" w:hAnsi="Garamond" w:cs="Garamond"/>
        <w:b w:val="0"/>
        <w:bCs w:val="0"/>
        <w:i w:val="0"/>
        <w:iCs w:val="0"/>
        <w:smallCaps w:val="0"/>
        <w:strike w:val="0"/>
        <w:color w:val="000000"/>
        <w:spacing w:val="0"/>
        <w:w w:val="100"/>
        <w:position w:val="0"/>
        <w:sz w:val="19"/>
        <w:szCs w:val="19"/>
        <w:u w:val="none"/>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5558"/>
    <w:rsid w:val="00027D7A"/>
    <w:rsid w:val="00077704"/>
    <w:rsid w:val="000C65B8"/>
    <w:rsid w:val="00163307"/>
    <w:rsid w:val="00175C9E"/>
    <w:rsid w:val="00203BFC"/>
    <w:rsid w:val="0021753F"/>
    <w:rsid w:val="00221557"/>
    <w:rsid w:val="002255EB"/>
    <w:rsid w:val="002662B2"/>
    <w:rsid w:val="002B2218"/>
    <w:rsid w:val="003B3FB4"/>
    <w:rsid w:val="00491E3A"/>
    <w:rsid w:val="004B2079"/>
    <w:rsid w:val="004E1342"/>
    <w:rsid w:val="00557FDF"/>
    <w:rsid w:val="005851EC"/>
    <w:rsid w:val="00615558"/>
    <w:rsid w:val="007549E2"/>
    <w:rsid w:val="007556C1"/>
    <w:rsid w:val="00762470"/>
    <w:rsid w:val="00921CBF"/>
    <w:rsid w:val="009256C9"/>
    <w:rsid w:val="00926C40"/>
    <w:rsid w:val="009B7918"/>
    <w:rsid w:val="009E5BC9"/>
    <w:rsid w:val="00A04B8E"/>
    <w:rsid w:val="00A92071"/>
    <w:rsid w:val="00AE0B28"/>
    <w:rsid w:val="00B16945"/>
    <w:rsid w:val="00B9124F"/>
    <w:rsid w:val="00BD068D"/>
    <w:rsid w:val="00C77A3E"/>
    <w:rsid w:val="00D52D89"/>
    <w:rsid w:val="00D53C3D"/>
    <w:rsid w:val="00E92920"/>
    <w:rsid w:val="00F64E59"/>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B2218"/>
    <w:pPr>
      <w:widowControl w:val="0"/>
      <w:spacing w:after="0" w:line="240" w:lineRule="auto"/>
    </w:pPr>
    <w:rPr>
      <w:rFonts w:ascii="Arial Unicode MS" w:eastAsia="Arial Unicode MS" w:hAnsi="Arial Unicode MS" w:cs="Arial Unicode MS"/>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B2218"/>
    <w:rPr>
      <w:color w:val="0066CC"/>
      <w:u w:val="single"/>
    </w:rPr>
  </w:style>
  <w:style w:type="character" w:customStyle="1" w:styleId="41pt">
    <w:name w:val="Основной текст (4) + Курсив;Интервал 1 pt"/>
    <w:basedOn w:val="a0"/>
    <w:rsid w:val="002B2218"/>
    <w:rPr>
      <w:rFonts w:ascii="Constantia" w:eastAsia="Constantia" w:hAnsi="Constantia" w:cs="Constantia"/>
      <w:b w:val="0"/>
      <w:bCs w:val="0"/>
      <w:i/>
      <w:iCs/>
      <w:smallCaps w:val="0"/>
      <w:strike w:val="0"/>
      <w:color w:val="000000"/>
      <w:spacing w:val="20"/>
      <w:w w:val="100"/>
      <w:position w:val="0"/>
      <w:sz w:val="26"/>
      <w:szCs w:val="26"/>
      <w:u w:val="none"/>
      <w:lang w:val="en-US" w:eastAsia="en-US" w:bidi="en-US"/>
    </w:rPr>
  </w:style>
  <w:style w:type="character" w:customStyle="1" w:styleId="5">
    <w:name w:val="Основной текст (5)_"/>
    <w:basedOn w:val="a0"/>
    <w:link w:val="50"/>
    <w:rsid w:val="002B2218"/>
    <w:rPr>
      <w:rFonts w:ascii="Constantia" w:eastAsia="Constantia" w:hAnsi="Constantia" w:cs="Constantia"/>
      <w:sz w:val="36"/>
      <w:szCs w:val="36"/>
      <w:shd w:val="clear" w:color="auto" w:fill="FFFFFF"/>
    </w:rPr>
  </w:style>
  <w:style w:type="character" w:customStyle="1" w:styleId="51">
    <w:name w:val="Основной текст (5) + Малые прописные"/>
    <w:basedOn w:val="5"/>
    <w:rsid w:val="002B2218"/>
    <w:rPr>
      <w:rFonts w:ascii="Constantia" w:eastAsia="Constantia" w:hAnsi="Constantia" w:cs="Constantia"/>
      <w:smallCaps/>
      <w:color w:val="000000"/>
      <w:spacing w:val="0"/>
      <w:w w:val="100"/>
      <w:position w:val="0"/>
      <w:sz w:val="36"/>
      <w:szCs w:val="36"/>
      <w:shd w:val="clear" w:color="auto" w:fill="FFFFFF"/>
      <w:lang w:val="en-US" w:eastAsia="en-US" w:bidi="en-US"/>
    </w:rPr>
  </w:style>
  <w:style w:type="character" w:customStyle="1" w:styleId="6">
    <w:name w:val="Основной текст (6)_"/>
    <w:basedOn w:val="a0"/>
    <w:link w:val="60"/>
    <w:rsid w:val="002B2218"/>
    <w:rPr>
      <w:rFonts w:ascii="Garamond" w:eastAsia="Garamond" w:hAnsi="Garamond" w:cs="Garamond"/>
      <w:sz w:val="30"/>
      <w:szCs w:val="30"/>
      <w:shd w:val="clear" w:color="auto" w:fill="FFFFFF"/>
    </w:rPr>
  </w:style>
  <w:style w:type="character" w:customStyle="1" w:styleId="2">
    <w:name w:val="Основной текст (2)_"/>
    <w:basedOn w:val="a0"/>
    <w:link w:val="20"/>
    <w:rsid w:val="002B2218"/>
    <w:rPr>
      <w:rFonts w:ascii="Garamond" w:eastAsia="Garamond" w:hAnsi="Garamond" w:cs="Garamond"/>
      <w:shd w:val="clear" w:color="auto" w:fill="FFFFFF"/>
    </w:rPr>
  </w:style>
  <w:style w:type="paragraph" w:customStyle="1" w:styleId="50">
    <w:name w:val="Основной текст (5)"/>
    <w:basedOn w:val="a"/>
    <w:link w:val="5"/>
    <w:rsid w:val="002B2218"/>
    <w:pPr>
      <w:shd w:val="clear" w:color="auto" w:fill="FFFFFF"/>
      <w:spacing w:before="720" w:after="240" w:line="0" w:lineRule="atLeast"/>
      <w:jc w:val="center"/>
    </w:pPr>
    <w:rPr>
      <w:rFonts w:ascii="Constantia" w:eastAsia="Constantia" w:hAnsi="Constantia" w:cs="Constantia"/>
      <w:color w:val="auto"/>
      <w:sz w:val="36"/>
      <w:szCs w:val="36"/>
      <w:lang w:val="uk-UA" w:bidi="ar-SA"/>
    </w:rPr>
  </w:style>
  <w:style w:type="paragraph" w:customStyle="1" w:styleId="60">
    <w:name w:val="Основной текст (6)"/>
    <w:basedOn w:val="a"/>
    <w:link w:val="6"/>
    <w:rsid w:val="002B2218"/>
    <w:pPr>
      <w:shd w:val="clear" w:color="auto" w:fill="FFFFFF"/>
      <w:spacing w:before="240" w:after="1140" w:line="0" w:lineRule="atLeast"/>
      <w:jc w:val="center"/>
    </w:pPr>
    <w:rPr>
      <w:rFonts w:ascii="Garamond" w:eastAsia="Garamond" w:hAnsi="Garamond" w:cs="Garamond"/>
      <w:color w:val="auto"/>
      <w:sz w:val="30"/>
      <w:szCs w:val="30"/>
      <w:lang w:val="uk-UA" w:bidi="ar-SA"/>
    </w:rPr>
  </w:style>
  <w:style w:type="paragraph" w:customStyle="1" w:styleId="20">
    <w:name w:val="Основной текст (2)"/>
    <w:basedOn w:val="a"/>
    <w:link w:val="2"/>
    <w:rsid w:val="002B2218"/>
    <w:pPr>
      <w:shd w:val="clear" w:color="auto" w:fill="FFFFFF"/>
      <w:spacing w:before="1140" w:line="0" w:lineRule="atLeast"/>
      <w:jc w:val="center"/>
    </w:pPr>
    <w:rPr>
      <w:rFonts w:ascii="Garamond" w:eastAsia="Garamond" w:hAnsi="Garamond" w:cs="Garamond"/>
      <w:color w:val="auto"/>
      <w:sz w:val="22"/>
      <w:szCs w:val="22"/>
      <w:lang w:val="uk-UA" w:bidi="ar-SA"/>
    </w:rPr>
  </w:style>
  <w:style w:type="character" w:styleId="a4">
    <w:name w:val="Emphasis"/>
    <w:basedOn w:val="a0"/>
    <w:uiPriority w:val="20"/>
    <w:qFormat/>
    <w:rsid w:val="002B2218"/>
    <w:rPr>
      <w:i/>
      <w:iCs/>
    </w:rPr>
  </w:style>
  <w:style w:type="character" w:customStyle="1" w:styleId="9">
    <w:name w:val="Основной текст (9)_"/>
    <w:basedOn w:val="a0"/>
    <w:link w:val="90"/>
    <w:rsid w:val="00027D7A"/>
    <w:rPr>
      <w:rFonts w:ascii="Garamond" w:eastAsia="Garamond" w:hAnsi="Garamond" w:cs="Garamond"/>
      <w:i/>
      <w:iCs/>
      <w:shd w:val="clear" w:color="auto" w:fill="FFFFFF"/>
    </w:rPr>
  </w:style>
  <w:style w:type="paragraph" w:customStyle="1" w:styleId="90">
    <w:name w:val="Основной текст (9)"/>
    <w:basedOn w:val="a"/>
    <w:link w:val="9"/>
    <w:rsid w:val="00027D7A"/>
    <w:pPr>
      <w:shd w:val="clear" w:color="auto" w:fill="FFFFFF"/>
      <w:spacing w:before="60" w:line="0" w:lineRule="atLeast"/>
      <w:jc w:val="center"/>
    </w:pPr>
    <w:rPr>
      <w:rFonts w:ascii="Garamond" w:eastAsia="Garamond" w:hAnsi="Garamond" w:cs="Garamond"/>
      <w:i/>
      <w:iCs/>
      <w:color w:val="auto"/>
      <w:sz w:val="22"/>
      <w:szCs w:val="22"/>
      <w:lang w:val="uk-UA" w:bidi="ar-SA"/>
    </w:rPr>
  </w:style>
  <w:style w:type="paragraph" w:styleId="a5">
    <w:name w:val="No Spacing"/>
    <w:uiPriority w:val="1"/>
    <w:qFormat/>
    <w:rsid w:val="00027D7A"/>
    <w:pPr>
      <w:widowControl w:val="0"/>
      <w:spacing w:after="0" w:line="240" w:lineRule="auto"/>
    </w:pPr>
    <w:rPr>
      <w:rFonts w:ascii="Arial Unicode MS" w:eastAsia="Arial Unicode MS" w:hAnsi="Arial Unicode MS" w:cs="Arial Unicode MS"/>
      <w:color w:val="000000"/>
      <w:sz w:val="24"/>
      <w:szCs w:val="24"/>
      <w:lang w:val="it-IT" w:eastAsia="it-IT" w:bidi="it-IT"/>
    </w:rPr>
  </w:style>
  <w:style w:type="character" w:customStyle="1" w:styleId="7">
    <w:name w:val="Основной текст (7)_"/>
    <w:basedOn w:val="a0"/>
    <w:link w:val="70"/>
    <w:rsid w:val="00027D7A"/>
    <w:rPr>
      <w:rFonts w:ascii="Garamond" w:eastAsia="Garamond" w:hAnsi="Garamond" w:cs="Garamond"/>
      <w:sz w:val="19"/>
      <w:szCs w:val="19"/>
      <w:shd w:val="clear" w:color="auto" w:fill="FFFFFF"/>
    </w:rPr>
  </w:style>
  <w:style w:type="paragraph" w:customStyle="1" w:styleId="70">
    <w:name w:val="Основной текст (7)"/>
    <w:basedOn w:val="a"/>
    <w:link w:val="7"/>
    <w:rsid w:val="00027D7A"/>
    <w:pPr>
      <w:shd w:val="clear" w:color="auto" w:fill="FFFFFF"/>
      <w:spacing w:line="226" w:lineRule="exact"/>
      <w:ind w:hanging="480"/>
    </w:pPr>
    <w:rPr>
      <w:rFonts w:ascii="Garamond" w:eastAsia="Garamond" w:hAnsi="Garamond" w:cs="Garamond"/>
      <w:color w:val="auto"/>
      <w:sz w:val="19"/>
      <w:szCs w:val="19"/>
      <w:lang w:val="uk-UA" w:bidi="ar-SA"/>
    </w:rPr>
  </w:style>
  <w:style w:type="character" w:customStyle="1" w:styleId="21">
    <w:name w:val="Основной текст (2) + Курсив"/>
    <w:basedOn w:val="2"/>
    <w:rsid w:val="00027D7A"/>
    <w:rPr>
      <w:rFonts w:ascii="Garamond" w:eastAsia="Garamond" w:hAnsi="Garamond" w:cs="Garamond"/>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71">
    <w:name w:val="Основной текст (7) + Курсив"/>
    <w:basedOn w:val="7"/>
    <w:rsid w:val="00027D7A"/>
    <w:rPr>
      <w:rFonts w:ascii="Garamond" w:eastAsia="Garamond" w:hAnsi="Garamond" w:cs="Garamond"/>
      <w:b w:val="0"/>
      <w:bCs w:val="0"/>
      <w:i/>
      <w:iCs/>
      <w:smallCaps w:val="0"/>
      <w:strike w:val="0"/>
      <w:color w:val="000000"/>
      <w:spacing w:val="0"/>
      <w:w w:val="100"/>
      <w:position w:val="0"/>
      <w:sz w:val="19"/>
      <w:szCs w:val="19"/>
      <w:u w:val="none"/>
      <w:shd w:val="clear" w:color="auto" w:fill="FFFFFF"/>
      <w:lang w:val="en-US" w:eastAsia="en-US" w:bidi="en-US"/>
    </w:rPr>
  </w:style>
  <w:style w:type="character" w:customStyle="1" w:styleId="10">
    <w:name w:val="Основной текст (10)_"/>
    <w:basedOn w:val="a0"/>
    <w:link w:val="100"/>
    <w:rsid w:val="00027D7A"/>
    <w:rPr>
      <w:rFonts w:ascii="Garamond" w:eastAsia="Garamond" w:hAnsi="Garamond" w:cs="Garamond"/>
      <w:i/>
      <w:iCs/>
      <w:sz w:val="19"/>
      <w:szCs w:val="19"/>
      <w:shd w:val="clear" w:color="auto" w:fill="FFFFFF"/>
    </w:rPr>
  </w:style>
  <w:style w:type="character" w:customStyle="1" w:styleId="101">
    <w:name w:val="Основной текст (10) + Не курсив"/>
    <w:basedOn w:val="10"/>
    <w:rsid w:val="00027D7A"/>
    <w:rPr>
      <w:rFonts w:ascii="Garamond" w:eastAsia="Garamond" w:hAnsi="Garamond" w:cs="Garamond"/>
      <w:i/>
      <w:iCs/>
      <w:color w:val="000000"/>
      <w:w w:val="100"/>
      <w:position w:val="0"/>
      <w:sz w:val="19"/>
      <w:szCs w:val="19"/>
      <w:shd w:val="clear" w:color="auto" w:fill="FFFFFF"/>
      <w:lang w:val="en-US" w:eastAsia="en-US" w:bidi="en-US"/>
    </w:rPr>
  </w:style>
  <w:style w:type="paragraph" w:customStyle="1" w:styleId="100">
    <w:name w:val="Основной текст (10)"/>
    <w:basedOn w:val="a"/>
    <w:link w:val="10"/>
    <w:rsid w:val="00027D7A"/>
    <w:pPr>
      <w:shd w:val="clear" w:color="auto" w:fill="FFFFFF"/>
      <w:spacing w:before="300" w:after="180" w:line="0" w:lineRule="atLeast"/>
      <w:jc w:val="both"/>
    </w:pPr>
    <w:rPr>
      <w:rFonts w:ascii="Garamond" w:eastAsia="Garamond" w:hAnsi="Garamond" w:cs="Garamond"/>
      <w:i/>
      <w:iCs/>
      <w:color w:val="auto"/>
      <w:sz w:val="19"/>
      <w:szCs w:val="19"/>
      <w:lang w:val="uk-UA" w:bidi="ar-SA"/>
    </w:rPr>
  </w:style>
  <w:style w:type="character" w:customStyle="1" w:styleId="711pt">
    <w:name w:val="Основной текст (7) + 11 pt;Курсив"/>
    <w:basedOn w:val="7"/>
    <w:rsid w:val="00027D7A"/>
    <w:rPr>
      <w:rFonts w:ascii="Garamond" w:eastAsia="Garamond" w:hAnsi="Garamond" w:cs="Garamond"/>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91">
    <w:name w:val="Основной текст (9) + Не курсив"/>
    <w:basedOn w:val="9"/>
    <w:rsid w:val="00027D7A"/>
    <w:rPr>
      <w:rFonts w:ascii="Garamond" w:eastAsia="Garamond" w:hAnsi="Garamond" w:cs="Garamond"/>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22">
    <w:name w:val="Основной текст (2) + Малые прописные"/>
    <w:basedOn w:val="2"/>
    <w:rsid w:val="00027D7A"/>
    <w:rPr>
      <w:rFonts w:ascii="Garamond" w:eastAsia="Garamond" w:hAnsi="Garamond" w:cs="Garamond"/>
      <w:b w:val="0"/>
      <w:bCs w:val="0"/>
      <w:i w:val="0"/>
      <w:iCs w:val="0"/>
      <w:smallCaps/>
      <w:strike w:val="0"/>
      <w:color w:val="000000"/>
      <w:spacing w:val="0"/>
      <w:w w:val="100"/>
      <w:position w:val="0"/>
      <w:sz w:val="22"/>
      <w:szCs w:val="22"/>
      <w:u w:val="none"/>
      <w:shd w:val="clear" w:color="auto" w:fill="FFFFFF"/>
      <w:lang w:val="en-US" w:eastAsia="en-US" w:bidi="en-US"/>
    </w:rPr>
  </w:style>
  <w:style w:type="character" w:customStyle="1" w:styleId="11">
    <w:name w:val="Основной текст (11)_"/>
    <w:basedOn w:val="a0"/>
    <w:link w:val="110"/>
    <w:rsid w:val="00027D7A"/>
    <w:rPr>
      <w:rFonts w:ascii="Garamond" w:eastAsia="Garamond" w:hAnsi="Garamond" w:cs="Garamond"/>
      <w:sz w:val="26"/>
      <w:szCs w:val="26"/>
      <w:shd w:val="clear" w:color="auto" w:fill="FFFFFF"/>
    </w:rPr>
  </w:style>
  <w:style w:type="character" w:customStyle="1" w:styleId="111">
    <w:name w:val="Основной текст (11) + Малые прописные"/>
    <w:basedOn w:val="11"/>
    <w:rsid w:val="00027D7A"/>
    <w:rPr>
      <w:rFonts w:ascii="Garamond" w:eastAsia="Garamond" w:hAnsi="Garamond" w:cs="Garamond"/>
      <w:smallCaps/>
      <w:color w:val="000000"/>
      <w:spacing w:val="0"/>
      <w:w w:val="100"/>
      <w:position w:val="0"/>
      <w:sz w:val="26"/>
      <w:szCs w:val="26"/>
      <w:shd w:val="clear" w:color="auto" w:fill="FFFFFF"/>
      <w:lang w:val="en-US" w:eastAsia="en-US" w:bidi="en-US"/>
    </w:rPr>
  </w:style>
  <w:style w:type="paragraph" w:customStyle="1" w:styleId="110">
    <w:name w:val="Основной текст (11)"/>
    <w:basedOn w:val="a"/>
    <w:link w:val="11"/>
    <w:rsid w:val="00027D7A"/>
    <w:pPr>
      <w:shd w:val="clear" w:color="auto" w:fill="FFFFFF"/>
      <w:spacing w:line="293" w:lineRule="exact"/>
      <w:ind w:hanging="1120"/>
    </w:pPr>
    <w:rPr>
      <w:rFonts w:ascii="Garamond" w:eastAsia="Garamond" w:hAnsi="Garamond" w:cs="Garamond"/>
      <w:color w:val="auto"/>
      <w:sz w:val="26"/>
      <w:szCs w:val="26"/>
      <w:lang w:val="uk-UA" w:bidi="ar-SA"/>
    </w:rPr>
  </w:style>
  <w:style w:type="character" w:customStyle="1" w:styleId="312pt">
    <w:name w:val="Заголовок №3 + 12 pt;Курсив"/>
    <w:basedOn w:val="a0"/>
    <w:rsid w:val="00027D7A"/>
    <w:rPr>
      <w:rFonts w:ascii="Garamond" w:eastAsia="Garamond" w:hAnsi="Garamond" w:cs="Garamond"/>
      <w:b w:val="0"/>
      <w:bCs w:val="0"/>
      <w:i/>
      <w:iCs/>
      <w:smallCaps w:val="0"/>
      <w:strike w:val="0"/>
      <w:color w:val="000000"/>
      <w:spacing w:val="0"/>
      <w:w w:val="100"/>
      <w:position w:val="0"/>
      <w:sz w:val="24"/>
      <w:szCs w:val="24"/>
      <w:u w:val="none"/>
      <w:lang w:val="en-US" w:eastAsia="en-US" w:bidi="en-US"/>
    </w:rPr>
  </w:style>
  <w:style w:type="character" w:customStyle="1" w:styleId="a6">
    <w:name w:val="Сноска_"/>
    <w:basedOn w:val="a0"/>
    <w:link w:val="a7"/>
    <w:rsid w:val="004E1342"/>
    <w:rPr>
      <w:rFonts w:ascii="Garamond" w:eastAsia="Garamond" w:hAnsi="Garamond" w:cs="Garamond"/>
      <w:i/>
      <w:iCs/>
      <w:sz w:val="19"/>
      <w:szCs w:val="19"/>
      <w:shd w:val="clear" w:color="auto" w:fill="FFFFFF"/>
    </w:rPr>
  </w:style>
  <w:style w:type="character" w:customStyle="1" w:styleId="a8">
    <w:name w:val="Сноска + Не курсив"/>
    <w:basedOn w:val="a6"/>
    <w:rsid w:val="004E1342"/>
    <w:rPr>
      <w:rFonts w:ascii="Garamond" w:eastAsia="Garamond" w:hAnsi="Garamond" w:cs="Garamond"/>
      <w:i/>
      <w:iCs/>
      <w:color w:val="000000"/>
      <w:w w:val="100"/>
      <w:position w:val="0"/>
      <w:sz w:val="19"/>
      <w:szCs w:val="19"/>
      <w:shd w:val="clear" w:color="auto" w:fill="FFFFFF"/>
      <w:lang w:val="en-US" w:eastAsia="en-US" w:bidi="en-US"/>
    </w:rPr>
  </w:style>
  <w:style w:type="paragraph" w:customStyle="1" w:styleId="a7">
    <w:name w:val="Сноска"/>
    <w:basedOn w:val="a"/>
    <w:link w:val="a6"/>
    <w:rsid w:val="004E1342"/>
    <w:pPr>
      <w:shd w:val="clear" w:color="auto" w:fill="FFFFFF"/>
      <w:spacing w:line="216" w:lineRule="exact"/>
      <w:jc w:val="both"/>
    </w:pPr>
    <w:rPr>
      <w:rFonts w:ascii="Garamond" w:eastAsia="Garamond" w:hAnsi="Garamond" w:cs="Garamond"/>
      <w:i/>
      <w:iCs/>
      <w:color w:val="auto"/>
      <w:sz w:val="19"/>
      <w:szCs w:val="19"/>
      <w:lang w:val="uk-UA" w:bidi="ar-SA"/>
    </w:rPr>
  </w:style>
  <w:style w:type="character" w:styleId="a9">
    <w:name w:val="footnote reference"/>
    <w:basedOn w:val="a0"/>
    <w:uiPriority w:val="99"/>
    <w:semiHidden/>
    <w:unhideWhenUsed/>
    <w:rsid w:val="004E1342"/>
    <w:rPr>
      <w:vertAlign w:val="superscript"/>
    </w:rPr>
  </w:style>
  <w:style w:type="character" w:customStyle="1" w:styleId="23">
    <w:name w:val="Сноска (2) + Курсив"/>
    <w:basedOn w:val="a0"/>
    <w:rsid w:val="004E1342"/>
    <w:rPr>
      <w:rFonts w:ascii="Garamond" w:eastAsia="Garamond" w:hAnsi="Garamond" w:cs="Garamond"/>
      <w:b w:val="0"/>
      <w:bCs w:val="0"/>
      <w:i/>
      <w:iCs/>
      <w:smallCaps w:val="0"/>
      <w:strike w:val="0"/>
      <w:color w:val="000000"/>
      <w:spacing w:val="0"/>
      <w:w w:val="100"/>
      <w:position w:val="0"/>
      <w:sz w:val="19"/>
      <w:szCs w:val="19"/>
      <w:u w:val="none"/>
      <w:lang w:val="en-US" w:eastAsia="en-US" w:bidi="en-US"/>
    </w:rPr>
  </w:style>
  <w:style w:type="paragraph" w:styleId="aa">
    <w:name w:val="footnote text"/>
    <w:basedOn w:val="a"/>
    <w:link w:val="ab"/>
    <w:uiPriority w:val="99"/>
    <w:semiHidden/>
    <w:unhideWhenUsed/>
    <w:rsid w:val="004E1342"/>
    <w:rPr>
      <w:sz w:val="20"/>
      <w:szCs w:val="20"/>
    </w:rPr>
  </w:style>
  <w:style w:type="character" w:customStyle="1" w:styleId="ab">
    <w:name w:val="Текст виноски Знак"/>
    <w:basedOn w:val="a0"/>
    <w:link w:val="aa"/>
    <w:uiPriority w:val="99"/>
    <w:semiHidden/>
    <w:rsid w:val="004E1342"/>
    <w:rPr>
      <w:rFonts w:ascii="Arial Unicode MS" w:eastAsia="Arial Unicode MS" w:hAnsi="Arial Unicode MS" w:cs="Arial Unicode MS"/>
      <w:color w:val="000000"/>
      <w:sz w:val="20"/>
      <w:szCs w:val="20"/>
      <w:lang w:val="en-US" w:bidi="en-US"/>
    </w:rPr>
  </w:style>
  <w:style w:type="character" w:customStyle="1" w:styleId="24">
    <w:name w:val="Сноска (2)_"/>
    <w:basedOn w:val="a0"/>
    <w:link w:val="25"/>
    <w:rsid w:val="004E1342"/>
    <w:rPr>
      <w:rFonts w:ascii="Garamond" w:eastAsia="Garamond" w:hAnsi="Garamond" w:cs="Garamond"/>
      <w:sz w:val="19"/>
      <w:szCs w:val="19"/>
      <w:shd w:val="clear" w:color="auto" w:fill="FFFFFF"/>
    </w:rPr>
  </w:style>
  <w:style w:type="paragraph" w:customStyle="1" w:styleId="25">
    <w:name w:val="Сноска (2)"/>
    <w:basedOn w:val="a"/>
    <w:link w:val="24"/>
    <w:rsid w:val="004E1342"/>
    <w:pPr>
      <w:shd w:val="clear" w:color="auto" w:fill="FFFFFF"/>
      <w:spacing w:line="211" w:lineRule="exact"/>
      <w:jc w:val="both"/>
    </w:pPr>
    <w:rPr>
      <w:rFonts w:ascii="Garamond" w:eastAsia="Garamond" w:hAnsi="Garamond" w:cs="Garamond"/>
      <w:color w:val="auto"/>
      <w:sz w:val="19"/>
      <w:szCs w:val="19"/>
      <w:lang w:val="uk-UA" w:bidi="ar-SA"/>
    </w:rPr>
  </w:style>
  <w:style w:type="character" w:customStyle="1" w:styleId="295pt">
    <w:name w:val="Основной текст (2) + 9;5 pt"/>
    <w:basedOn w:val="2"/>
    <w:rsid w:val="004E1342"/>
    <w:rPr>
      <w:rFonts w:ascii="Garamond" w:eastAsia="Garamond" w:hAnsi="Garamond" w:cs="Garamond"/>
      <w:b w:val="0"/>
      <w:bCs w:val="0"/>
      <w:i w:val="0"/>
      <w:iCs w:val="0"/>
      <w:smallCaps w:val="0"/>
      <w:strike w:val="0"/>
      <w:color w:val="000000"/>
      <w:spacing w:val="0"/>
      <w:w w:val="100"/>
      <w:position w:val="0"/>
      <w:sz w:val="19"/>
      <w:szCs w:val="19"/>
      <w:u w:val="none"/>
      <w:shd w:val="clear" w:color="auto" w:fill="FFFFFF"/>
      <w:lang w:val="en-US" w:eastAsia="en-US" w:bidi="en-US"/>
    </w:rPr>
  </w:style>
  <w:style w:type="character" w:customStyle="1" w:styleId="21pt">
    <w:name w:val="Основной текст (2) + Курсив;Интервал 1 pt"/>
    <w:basedOn w:val="2"/>
    <w:rsid w:val="00C77A3E"/>
    <w:rPr>
      <w:rFonts w:ascii="Garamond" w:eastAsia="Garamond" w:hAnsi="Garamond" w:cs="Garamond"/>
      <w:b w:val="0"/>
      <w:bCs w:val="0"/>
      <w:i/>
      <w:iCs/>
      <w:smallCaps w:val="0"/>
      <w:strike w:val="0"/>
      <w:color w:val="000000"/>
      <w:spacing w:val="20"/>
      <w:w w:val="100"/>
      <w:position w:val="0"/>
      <w:sz w:val="22"/>
      <w:szCs w:val="22"/>
      <w:u w:val="none"/>
      <w:shd w:val="clear" w:color="auto" w:fill="FFFFFF"/>
      <w:lang w:val="en-US" w:eastAsia="en-US" w:bidi="en-US"/>
    </w:rPr>
  </w:style>
  <w:style w:type="paragraph" w:customStyle="1" w:styleId="Default">
    <w:name w:val="Default"/>
    <w:rsid w:val="00C77A3E"/>
    <w:pPr>
      <w:autoSpaceDE w:val="0"/>
      <w:autoSpaceDN w:val="0"/>
      <w:adjustRightInd w:val="0"/>
      <w:spacing w:after="0" w:line="240" w:lineRule="auto"/>
    </w:pPr>
    <w:rPr>
      <w:rFonts w:ascii="Times New Roman" w:eastAsia="Arial Unicode MS" w:hAnsi="Times New Roman" w:cs="Times New Roman"/>
      <w:color w:val="000000"/>
      <w:sz w:val="24"/>
      <w:szCs w:val="24"/>
    </w:rPr>
  </w:style>
  <w:style w:type="paragraph" w:styleId="ac">
    <w:name w:val="endnote text"/>
    <w:basedOn w:val="a"/>
    <w:link w:val="ad"/>
    <w:uiPriority w:val="99"/>
    <w:semiHidden/>
    <w:unhideWhenUsed/>
    <w:rsid w:val="00D53C3D"/>
    <w:rPr>
      <w:sz w:val="20"/>
      <w:szCs w:val="20"/>
    </w:rPr>
  </w:style>
  <w:style w:type="character" w:customStyle="1" w:styleId="ad">
    <w:name w:val="Текст кінцевої виноски Знак"/>
    <w:basedOn w:val="a0"/>
    <w:link w:val="ac"/>
    <w:uiPriority w:val="99"/>
    <w:semiHidden/>
    <w:rsid w:val="00D53C3D"/>
    <w:rPr>
      <w:rFonts w:ascii="Arial Unicode MS" w:eastAsia="Arial Unicode MS" w:hAnsi="Arial Unicode MS" w:cs="Arial Unicode MS"/>
      <w:color w:val="000000"/>
      <w:sz w:val="20"/>
      <w:szCs w:val="20"/>
      <w:lang w:val="en-US" w:bidi="en-US"/>
    </w:rPr>
  </w:style>
  <w:style w:type="character" w:styleId="ae">
    <w:name w:val="endnote reference"/>
    <w:basedOn w:val="a0"/>
    <w:uiPriority w:val="99"/>
    <w:semiHidden/>
    <w:unhideWhenUsed/>
    <w:rsid w:val="00D53C3D"/>
    <w:rPr>
      <w:vertAlign w:val="superscript"/>
    </w:rPr>
  </w:style>
  <w:style w:type="character" w:customStyle="1" w:styleId="295pt0">
    <w:name w:val="Сноска (2) + 9;5 pt;Курсив"/>
    <w:basedOn w:val="24"/>
    <w:rsid w:val="00D53C3D"/>
    <w:rPr>
      <w:rFonts w:ascii="Garamond" w:eastAsia="Garamond" w:hAnsi="Garamond" w:cs="Garamond"/>
      <w:i/>
      <w:iCs/>
      <w:color w:val="000000"/>
      <w:spacing w:val="0"/>
      <w:w w:val="100"/>
      <w:position w:val="0"/>
      <w:sz w:val="19"/>
      <w:szCs w:val="19"/>
      <w:shd w:val="clear" w:color="auto" w:fill="FFFFFF"/>
      <w:lang w:val="fr-FR" w:eastAsia="fr-FR" w:bidi="fr-FR"/>
    </w:rPr>
  </w:style>
  <w:style w:type="paragraph" w:styleId="af">
    <w:name w:val="Balloon Text"/>
    <w:basedOn w:val="a"/>
    <w:link w:val="af0"/>
    <w:uiPriority w:val="99"/>
    <w:semiHidden/>
    <w:unhideWhenUsed/>
    <w:rsid w:val="00D53C3D"/>
    <w:rPr>
      <w:rFonts w:ascii="Tahoma" w:hAnsi="Tahoma" w:cs="Tahoma"/>
      <w:sz w:val="16"/>
      <w:szCs w:val="16"/>
    </w:rPr>
  </w:style>
  <w:style w:type="character" w:customStyle="1" w:styleId="af0">
    <w:name w:val="Текст у виносці Знак"/>
    <w:basedOn w:val="a0"/>
    <w:link w:val="af"/>
    <w:uiPriority w:val="99"/>
    <w:semiHidden/>
    <w:rsid w:val="00D53C3D"/>
    <w:rPr>
      <w:rFonts w:ascii="Tahoma" w:eastAsia="Arial Unicode MS" w:hAnsi="Tahoma" w:cs="Tahoma"/>
      <w:color w:val="000000"/>
      <w:sz w:val="16"/>
      <w:szCs w:val="16"/>
      <w:lang w:val="en-US" w:bidi="en-US"/>
    </w:rPr>
  </w:style>
  <w:style w:type="character" w:customStyle="1" w:styleId="26">
    <w:name w:val="Заголовок №2_"/>
    <w:basedOn w:val="a0"/>
    <w:link w:val="27"/>
    <w:rsid w:val="00D53C3D"/>
    <w:rPr>
      <w:rFonts w:ascii="Garamond" w:eastAsia="Garamond" w:hAnsi="Garamond" w:cs="Garamond"/>
      <w:sz w:val="34"/>
      <w:szCs w:val="34"/>
      <w:shd w:val="clear" w:color="auto" w:fill="FFFFFF"/>
    </w:rPr>
  </w:style>
  <w:style w:type="paragraph" w:customStyle="1" w:styleId="27">
    <w:name w:val="Заголовок №2"/>
    <w:basedOn w:val="a"/>
    <w:link w:val="26"/>
    <w:rsid w:val="00D53C3D"/>
    <w:pPr>
      <w:shd w:val="clear" w:color="auto" w:fill="FFFFFF"/>
      <w:spacing w:after="420" w:line="0" w:lineRule="atLeast"/>
      <w:jc w:val="center"/>
      <w:outlineLvl w:val="1"/>
    </w:pPr>
    <w:rPr>
      <w:rFonts w:ascii="Garamond" w:eastAsia="Garamond" w:hAnsi="Garamond" w:cs="Garamond"/>
      <w:color w:val="auto"/>
      <w:sz w:val="34"/>
      <w:szCs w:val="34"/>
      <w:lang w:val="uk-UA" w:bidi="ar-SA"/>
    </w:rPr>
  </w:style>
  <w:style w:type="character" w:customStyle="1" w:styleId="295pt1">
    <w:name w:val="Основной текст (2) + 9;5 pt;Курсив"/>
    <w:basedOn w:val="2"/>
    <w:rsid w:val="002255EB"/>
    <w:rPr>
      <w:rFonts w:ascii="Garamond" w:eastAsia="Garamond" w:hAnsi="Garamond" w:cs="Garamond"/>
      <w:b w:val="0"/>
      <w:bCs w:val="0"/>
      <w:i/>
      <w:iCs/>
      <w:smallCaps w:val="0"/>
      <w:strike w:val="0"/>
      <w:color w:val="000000"/>
      <w:spacing w:val="0"/>
      <w:w w:val="100"/>
      <w:position w:val="0"/>
      <w:sz w:val="19"/>
      <w:szCs w:val="19"/>
      <w:u w:val="none"/>
      <w:shd w:val="clear" w:color="auto" w:fill="FFFFFF"/>
      <w:lang w:val="en-US" w:eastAsia="en-US" w:bidi="en-US"/>
    </w:rPr>
  </w:style>
  <w:style w:type="table" w:styleId="af1">
    <w:name w:val="Table Grid"/>
    <w:basedOn w:val="a1"/>
    <w:uiPriority w:val="59"/>
    <w:rsid w:val="002255EB"/>
    <w:pPr>
      <w:widowControl w:val="0"/>
      <w:spacing w:after="0" w:line="240" w:lineRule="auto"/>
    </w:pPr>
    <w:rPr>
      <w:rFonts w:ascii="Arial Unicode MS" w:eastAsia="Arial Unicode MS" w:hAnsi="Arial Unicode MS" w:cs="Arial Unicode MS"/>
      <w:sz w:val="24"/>
      <w:szCs w:val="24"/>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
    <w:name w:val="Основной текст (4)_"/>
    <w:basedOn w:val="a0"/>
    <w:link w:val="40"/>
    <w:rsid w:val="002255EB"/>
    <w:rPr>
      <w:rFonts w:ascii="Constantia" w:eastAsia="Constantia" w:hAnsi="Constantia" w:cs="Constantia"/>
      <w:sz w:val="26"/>
      <w:szCs w:val="26"/>
      <w:shd w:val="clear" w:color="auto" w:fill="FFFFFF"/>
    </w:rPr>
  </w:style>
  <w:style w:type="paragraph" w:customStyle="1" w:styleId="40">
    <w:name w:val="Основной текст (4)"/>
    <w:basedOn w:val="a"/>
    <w:link w:val="4"/>
    <w:rsid w:val="002255EB"/>
    <w:pPr>
      <w:shd w:val="clear" w:color="auto" w:fill="FFFFFF"/>
      <w:spacing w:before="120" w:after="120" w:line="0" w:lineRule="atLeast"/>
      <w:jc w:val="center"/>
    </w:pPr>
    <w:rPr>
      <w:rFonts w:ascii="Constantia" w:eastAsia="Constantia" w:hAnsi="Constantia" w:cs="Constantia"/>
      <w:color w:val="auto"/>
      <w:sz w:val="26"/>
      <w:szCs w:val="26"/>
      <w:lang w:val="uk-UA" w:bidi="ar-SA"/>
    </w:rPr>
  </w:style>
  <w:style w:type="character" w:customStyle="1" w:styleId="12">
    <w:name w:val="Основной текст (12)_"/>
    <w:basedOn w:val="a0"/>
    <w:link w:val="120"/>
    <w:rsid w:val="002255EB"/>
    <w:rPr>
      <w:rFonts w:ascii="Garamond" w:eastAsia="Garamond" w:hAnsi="Garamond" w:cs="Garamond"/>
      <w:b/>
      <w:bCs/>
      <w:sz w:val="19"/>
      <w:szCs w:val="19"/>
      <w:shd w:val="clear" w:color="auto" w:fill="FFFFFF"/>
    </w:rPr>
  </w:style>
  <w:style w:type="character" w:customStyle="1" w:styleId="121">
    <w:name w:val="Основной текст (12) + Не полужирный"/>
    <w:basedOn w:val="12"/>
    <w:rsid w:val="002255EB"/>
    <w:rPr>
      <w:rFonts w:ascii="Garamond" w:eastAsia="Garamond" w:hAnsi="Garamond" w:cs="Garamond"/>
      <w:b/>
      <w:bCs/>
      <w:color w:val="000000"/>
      <w:spacing w:val="0"/>
      <w:w w:val="100"/>
      <w:position w:val="0"/>
      <w:sz w:val="19"/>
      <w:szCs w:val="19"/>
      <w:shd w:val="clear" w:color="auto" w:fill="FFFFFF"/>
      <w:lang w:val="en-US" w:eastAsia="en-US" w:bidi="en-US"/>
    </w:rPr>
  </w:style>
  <w:style w:type="character" w:customStyle="1" w:styleId="102">
    <w:name w:val="Основной текст (10) + Полужирный;Не курсив"/>
    <w:basedOn w:val="10"/>
    <w:rsid w:val="002255EB"/>
    <w:rPr>
      <w:rFonts w:ascii="Garamond" w:eastAsia="Garamond" w:hAnsi="Garamond" w:cs="Garamond"/>
      <w:b/>
      <w:bCs/>
      <w:i/>
      <w:iCs/>
      <w:smallCaps w:val="0"/>
      <w:strike w:val="0"/>
      <w:color w:val="000000"/>
      <w:spacing w:val="0"/>
      <w:w w:val="100"/>
      <w:position w:val="0"/>
      <w:sz w:val="19"/>
      <w:szCs w:val="19"/>
      <w:u w:val="none"/>
      <w:shd w:val="clear" w:color="auto" w:fill="FFFFFF"/>
      <w:lang w:val="en-US" w:eastAsia="en-US" w:bidi="en-US"/>
    </w:rPr>
  </w:style>
  <w:style w:type="character" w:customStyle="1" w:styleId="122">
    <w:name w:val="Основной текст (12) + Не полужирный;Курсив"/>
    <w:basedOn w:val="12"/>
    <w:rsid w:val="002255EB"/>
    <w:rPr>
      <w:rFonts w:ascii="Garamond" w:eastAsia="Garamond" w:hAnsi="Garamond" w:cs="Garamond"/>
      <w:b/>
      <w:bCs/>
      <w:i/>
      <w:iCs/>
      <w:color w:val="000000"/>
      <w:spacing w:val="0"/>
      <w:w w:val="100"/>
      <w:position w:val="0"/>
      <w:sz w:val="19"/>
      <w:szCs w:val="19"/>
      <w:shd w:val="clear" w:color="auto" w:fill="FFFFFF"/>
      <w:lang w:val="en-US" w:eastAsia="en-US" w:bidi="en-US"/>
    </w:rPr>
  </w:style>
  <w:style w:type="paragraph" w:customStyle="1" w:styleId="120">
    <w:name w:val="Основной текст (12)"/>
    <w:basedOn w:val="a"/>
    <w:link w:val="12"/>
    <w:rsid w:val="002255EB"/>
    <w:pPr>
      <w:shd w:val="clear" w:color="auto" w:fill="FFFFFF"/>
      <w:spacing w:line="226" w:lineRule="exact"/>
      <w:ind w:hanging="360"/>
      <w:jc w:val="both"/>
    </w:pPr>
    <w:rPr>
      <w:rFonts w:ascii="Garamond" w:eastAsia="Garamond" w:hAnsi="Garamond" w:cs="Garamond"/>
      <w:b/>
      <w:bCs/>
      <w:color w:val="auto"/>
      <w:sz w:val="19"/>
      <w:szCs w:val="19"/>
      <w:lang w:val="uk-UA" w:bidi="ar-SA"/>
    </w:rPr>
  </w:style>
  <w:style w:type="character" w:customStyle="1" w:styleId="72">
    <w:name w:val="Основной текст (7) + Полужирный"/>
    <w:basedOn w:val="7"/>
    <w:rsid w:val="002255EB"/>
    <w:rPr>
      <w:rFonts w:ascii="Garamond" w:eastAsia="Garamond" w:hAnsi="Garamond" w:cs="Garamond"/>
      <w:b/>
      <w:bCs/>
      <w:i w:val="0"/>
      <w:iCs w:val="0"/>
      <w:smallCaps w:val="0"/>
      <w:strike w:val="0"/>
      <w:color w:val="000000"/>
      <w:spacing w:val="0"/>
      <w:w w:val="100"/>
      <w:position w:val="0"/>
      <w:sz w:val="19"/>
      <w:szCs w:val="19"/>
      <w:u w:val="none"/>
      <w:shd w:val="clear" w:color="auto" w:fill="FFFFFF"/>
      <w:lang w:val="en-US"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2B2218"/>
    <w:pPr>
      <w:widowControl w:val="0"/>
      <w:spacing w:after="0" w:line="240" w:lineRule="auto"/>
    </w:pPr>
    <w:rPr>
      <w:rFonts w:ascii="Arial Unicode MS" w:eastAsia="Arial Unicode MS" w:hAnsi="Arial Unicode MS" w:cs="Arial Unicode MS"/>
      <w:color w:val="000000"/>
      <w:sz w:val="24"/>
      <w:szCs w:val="24"/>
      <w:lang w:val="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sid w:val="002B2218"/>
    <w:rPr>
      <w:color w:val="0066CC"/>
      <w:u w:val="single"/>
    </w:rPr>
  </w:style>
  <w:style w:type="character" w:customStyle="1" w:styleId="41pt">
    <w:name w:val="Основной текст (4) + Курсив;Интервал 1 pt"/>
    <w:basedOn w:val="a0"/>
    <w:rsid w:val="002B2218"/>
    <w:rPr>
      <w:rFonts w:ascii="Constantia" w:eastAsia="Constantia" w:hAnsi="Constantia" w:cs="Constantia"/>
      <w:b w:val="0"/>
      <w:bCs w:val="0"/>
      <w:i/>
      <w:iCs/>
      <w:smallCaps w:val="0"/>
      <w:strike w:val="0"/>
      <w:color w:val="000000"/>
      <w:spacing w:val="20"/>
      <w:w w:val="100"/>
      <w:position w:val="0"/>
      <w:sz w:val="26"/>
      <w:szCs w:val="26"/>
      <w:u w:val="none"/>
      <w:lang w:val="en-US" w:eastAsia="en-US" w:bidi="en-US"/>
    </w:rPr>
  </w:style>
  <w:style w:type="character" w:customStyle="1" w:styleId="5">
    <w:name w:val="Основной текст (5)_"/>
    <w:basedOn w:val="a0"/>
    <w:link w:val="50"/>
    <w:rsid w:val="002B2218"/>
    <w:rPr>
      <w:rFonts w:ascii="Constantia" w:eastAsia="Constantia" w:hAnsi="Constantia" w:cs="Constantia"/>
      <w:sz w:val="36"/>
      <w:szCs w:val="36"/>
      <w:shd w:val="clear" w:color="auto" w:fill="FFFFFF"/>
    </w:rPr>
  </w:style>
  <w:style w:type="character" w:customStyle="1" w:styleId="51">
    <w:name w:val="Основной текст (5) + Малые прописные"/>
    <w:basedOn w:val="5"/>
    <w:rsid w:val="002B2218"/>
    <w:rPr>
      <w:rFonts w:ascii="Constantia" w:eastAsia="Constantia" w:hAnsi="Constantia" w:cs="Constantia"/>
      <w:smallCaps/>
      <w:color w:val="000000"/>
      <w:spacing w:val="0"/>
      <w:w w:val="100"/>
      <w:position w:val="0"/>
      <w:sz w:val="36"/>
      <w:szCs w:val="36"/>
      <w:shd w:val="clear" w:color="auto" w:fill="FFFFFF"/>
      <w:lang w:val="en-US" w:eastAsia="en-US" w:bidi="en-US"/>
    </w:rPr>
  </w:style>
  <w:style w:type="character" w:customStyle="1" w:styleId="6">
    <w:name w:val="Основной текст (6)_"/>
    <w:basedOn w:val="a0"/>
    <w:link w:val="60"/>
    <w:rsid w:val="002B2218"/>
    <w:rPr>
      <w:rFonts w:ascii="Garamond" w:eastAsia="Garamond" w:hAnsi="Garamond" w:cs="Garamond"/>
      <w:sz w:val="30"/>
      <w:szCs w:val="30"/>
      <w:shd w:val="clear" w:color="auto" w:fill="FFFFFF"/>
    </w:rPr>
  </w:style>
  <w:style w:type="character" w:customStyle="1" w:styleId="2">
    <w:name w:val="Основной текст (2)_"/>
    <w:basedOn w:val="a0"/>
    <w:link w:val="20"/>
    <w:rsid w:val="002B2218"/>
    <w:rPr>
      <w:rFonts w:ascii="Garamond" w:eastAsia="Garamond" w:hAnsi="Garamond" w:cs="Garamond"/>
      <w:shd w:val="clear" w:color="auto" w:fill="FFFFFF"/>
    </w:rPr>
  </w:style>
  <w:style w:type="paragraph" w:customStyle="1" w:styleId="50">
    <w:name w:val="Основной текст (5)"/>
    <w:basedOn w:val="a"/>
    <w:link w:val="5"/>
    <w:rsid w:val="002B2218"/>
    <w:pPr>
      <w:shd w:val="clear" w:color="auto" w:fill="FFFFFF"/>
      <w:spacing w:before="720" w:after="240" w:line="0" w:lineRule="atLeast"/>
      <w:jc w:val="center"/>
    </w:pPr>
    <w:rPr>
      <w:rFonts w:ascii="Constantia" w:eastAsia="Constantia" w:hAnsi="Constantia" w:cs="Constantia"/>
      <w:color w:val="auto"/>
      <w:sz w:val="36"/>
      <w:szCs w:val="36"/>
      <w:lang w:val="uk-UA" w:bidi="ar-SA"/>
    </w:rPr>
  </w:style>
  <w:style w:type="paragraph" w:customStyle="1" w:styleId="60">
    <w:name w:val="Основной текст (6)"/>
    <w:basedOn w:val="a"/>
    <w:link w:val="6"/>
    <w:rsid w:val="002B2218"/>
    <w:pPr>
      <w:shd w:val="clear" w:color="auto" w:fill="FFFFFF"/>
      <w:spacing w:before="240" w:after="1140" w:line="0" w:lineRule="atLeast"/>
      <w:jc w:val="center"/>
    </w:pPr>
    <w:rPr>
      <w:rFonts w:ascii="Garamond" w:eastAsia="Garamond" w:hAnsi="Garamond" w:cs="Garamond"/>
      <w:color w:val="auto"/>
      <w:sz w:val="30"/>
      <w:szCs w:val="30"/>
      <w:lang w:val="uk-UA" w:bidi="ar-SA"/>
    </w:rPr>
  </w:style>
  <w:style w:type="paragraph" w:customStyle="1" w:styleId="20">
    <w:name w:val="Основной текст (2)"/>
    <w:basedOn w:val="a"/>
    <w:link w:val="2"/>
    <w:rsid w:val="002B2218"/>
    <w:pPr>
      <w:shd w:val="clear" w:color="auto" w:fill="FFFFFF"/>
      <w:spacing w:before="1140" w:line="0" w:lineRule="atLeast"/>
      <w:jc w:val="center"/>
    </w:pPr>
    <w:rPr>
      <w:rFonts w:ascii="Garamond" w:eastAsia="Garamond" w:hAnsi="Garamond" w:cs="Garamond"/>
      <w:color w:val="auto"/>
      <w:sz w:val="22"/>
      <w:szCs w:val="22"/>
      <w:lang w:val="uk-UA" w:bidi="ar-SA"/>
    </w:rPr>
  </w:style>
  <w:style w:type="character" w:styleId="a4">
    <w:name w:val="Emphasis"/>
    <w:basedOn w:val="a0"/>
    <w:uiPriority w:val="20"/>
    <w:qFormat/>
    <w:rsid w:val="002B2218"/>
    <w:rPr>
      <w:i/>
      <w:iCs/>
    </w:rPr>
  </w:style>
  <w:style w:type="character" w:customStyle="1" w:styleId="9">
    <w:name w:val="Основной текст (9)_"/>
    <w:basedOn w:val="a0"/>
    <w:link w:val="90"/>
    <w:rsid w:val="00027D7A"/>
    <w:rPr>
      <w:rFonts w:ascii="Garamond" w:eastAsia="Garamond" w:hAnsi="Garamond" w:cs="Garamond"/>
      <w:i/>
      <w:iCs/>
      <w:shd w:val="clear" w:color="auto" w:fill="FFFFFF"/>
    </w:rPr>
  </w:style>
  <w:style w:type="paragraph" w:customStyle="1" w:styleId="90">
    <w:name w:val="Основной текст (9)"/>
    <w:basedOn w:val="a"/>
    <w:link w:val="9"/>
    <w:rsid w:val="00027D7A"/>
    <w:pPr>
      <w:shd w:val="clear" w:color="auto" w:fill="FFFFFF"/>
      <w:spacing w:before="60" w:line="0" w:lineRule="atLeast"/>
      <w:jc w:val="center"/>
    </w:pPr>
    <w:rPr>
      <w:rFonts w:ascii="Garamond" w:eastAsia="Garamond" w:hAnsi="Garamond" w:cs="Garamond"/>
      <w:i/>
      <w:iCs/>
      <w:color w:val="auto"/>
      <w:sz w:val="22"/>
      <w:szCs w:val="22"/>
      <w:lang w:val="uk-UA" w:bidi="ar-SA"/>
    </w:rPr>
  </w:style>
  <w:style w:type="paragraph" w:styleId="a5">
    <w:name w:val="No Spacing"/>
    <w:uiPriority w:val="1"/>
    <w:qFormat/>
    <w:rsid w:val="00027D7A"/>
    <w:pPr>
      <w:widowControl w:val="0"/>
      <w:spacing w:after="0" w:line="240" w:lineRule="auto"/>
    </w:pPr>
    <w:rPr>
      <w:rFonts w:ascii="Arial Unicode MS" w:eastAsia="Arial Unicode MS" w:hAnsi="Arial Unicode MS" w:cs="Arial Unicode MS"/>
      <w:color w:val="000000"/>
      <w:sz w:val="24"/>
      <w:szCs w:val="24"/>
      <w:lang w:val="it-IT" w:eastAsia="it-IT" w:bidi="it-IT"/>
    </w:rPr>
  </w:style>
  <w:style w:type="character" w:customStyle="1" w:styleId="7">
    <w:name w:val="Основной текст (7)_"/>
    <w:basedOn w:val="a0"/>
    <w:link w:val="70"/>
    <w:rsid w:val="00027D7A"/>
    <w:rPr>
      <w:rFonts w:ascii="Garamond" w:eastAsia="Garamond" w:hAnsi="Garamond" w:cs="Garamond"/>
      <w:sz w:val="19"/>
      <w:szCs w:val="19"/>
      <w:shd w:val="clear" w:color="auto" w:fill="FFFFFF"/>
    </w:rPr>
  </w:style>
  <w:style w:type="paragraph" w:customStyle="1" w:styleId="70">
    <w:name w:val="Основной текст (7)"/>
    <w:basedOn w:val="a"/>
    <w:link w:val="7"/>
    <w:rsid w:val="00027D7A"/>
    <w:pPr>
      <w:shd w:val="clear" w:color="auto" w:fill="FFFFFF"/>
      <w:spacing w:line="226" w:lineRule="exact"/>
      <w:ind w:hanging="480"/>
    </w:pPr>
    <w:rPr>
      <w:rFonts w:ascii="Garamond" w:eastAsia="Garamond" w:hAnsi="Garamond" w:cs="Garamond"/>
      <w:color w:val="auto"/>
      <w:sz w:val="19"/>
      <w:szCs w:val="19"/>
      <w:lang w:val="uk-UA" w:bidi="ar-SA"/>
    </w:rPr>
  </w:style>
  <w:style w:type="character" w:customStyle="1" w:styleId="21">
    <w:name w:val="Основной текст (2) + Курсив"/>
    <w:basedOn w:val="2"/>
    <w:rsid w:val="00027D7A"/>
    <w:rPr>
      <w:rFonts w:ascii="Garamond" w:eastAsia="Garamond" w:hAnsi="Garamond" w:cs="Garamond"/>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71">
    <w:name w:val="Основной текст (7) + Курсив"/>
    <w:basedOn w:val="7"/>
    <w:rsid w:val="00027D7A"/>
    <w:rPr>
      <w:rFonts w:ascii="Garamond" w:eastAsia="Garamond" w:hAnsi="Garamond" w:cs="Garamond"/>
      <w:b w:val="0"/>
      <w:bCs w:val="0"/>
      <w:i/>
      <w:iCs/>
      <w:smallCaps w:val="0"/>
      <w:strike w:val="0"/>
      <w:color w:val="000000"/>
      <w:spacing w:val="0"/>
      <w:w w:val="100"/>
      <w:position w:val="0"/>
      <w:sz w:val="19"/>
      <w:szCs w:val="19"/>
      <w:u w:val="none"/>
      <w:shd w:val="clear" w:color="auto" w:fill="FFFFFF"/>
      <w:lang w:val="en-US" w:eastAsia="en-US" w:bidi="en-US"/>
    </w:rPr>
  </w:style>
  <w:style w:type="character" w:customStyle="1" w:styleId="10">
    <w:name w:val="Основной текст (10)_"/>
    <w:basedOn w:val="a0"/>
    <w:link w:val="100"/>
    <w:rsid w:val="00027D7A"/>
    <w:rPr>
      <w:rFonts w:ascii="Garamond" w:eastAsia="Garamond" w:hAnsi="Garamond" w:cs="Garamond"/>
      <w:i/>
      <w:iCs/>
      <w:sz w:val="19"/>
      <w:szCs w:val="19"/>
      <w:shd w:val="clear" w:color="auto" w:fill="FFFFFF"/>
    </w:rPr>
  </w:style>
  <w:style w:type="character" w:customStyle="1" w:styleId="101">
    <w:name w:val="Основной текст (10) + Не курсив"/>
    <w:basedOn w:val="10"/>
    <w:rsid w:val="00027D7A"/>
    <w:rPr>
      <w:rFonts w:ascii="Garamond" w:eastAsia="Garamond" w:hAnsi="Garamond" w:cs="Garamond"/>
      <w:i/>
      <w:iCs/>
      <w:color w:val="000000"/>
      <w:w w:val="100"/>
      <w:position w:val="0"/>
      <w:sz w:val="19"/>
      <w:szCs w:val="19"/>
      <w:shd w:val="clear" w:color="auto" w:fill="FFFFFF"/>
      <w:lang w:val="en-US" w:eastAsia="en-US" w:bidi="en-US"/>
    </w:rPr>
  </w:style>
  <w:style w:type="paragraph" w:customStyle="1" w:styleId="100">
    <w:name w:val="Основной текст (10)"/>
    <w:basedOn w:val="a"/>
    <w:link w:val="10"/>
    <w:rsid w:val="00027D7A"/>
    <w:pPr>
      <w:shd w:val="clear" w:color="auto" w:fill="FFFFFF"/>
      <w:spacing w:before="300" w:after="180" w:line="0" w:lineRule="atLeast"/>
      <w:jc w:val="both"/>
    </w:pPr>
    <w:rPr>
      <w:rFonts w:ascii="Garamond" w:eastAsia="Garamond" w:hAnsi="Garamond" w:cs="Garamond"/>
      <w:i/>
      <w:iCs/>
      <w:color w:val="auto"/>
      <w:sz w:val="19"/>
      <w:szCs w:val="19"/>
      <w:lang w:val="uk-UA" w:bidi="ar-SA"/>
    </w:rPr>
  </w:style>
  <w:style w:type="character" w:customStyle="1" w:styleId="711pt">
    <w:name w:val="Основной текст (7) + 11 pt;Курсив"/>
    <w:basedOn w:val="7"/>
    <w:rsid w:val="00027D7A"/>
    <w:rPr>
      <w:rFonts w:ascii="Garamond" w:eastAsia="Garamond" w:hAnsi="Garamond" w:cs="Garamond"/>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91">
    <w:name w:val="Основной текст (9) + Не курсив"/>
    <w:basedOn w:val="9"/>
    <w:rsid w:val="00027D7A"/>
    <w:rPr>
      <w:rFonts w:ascii="Garamond" w:eastAsia="Garamond" w:hAnsi="Garamond" w:cs="Garamond"/>
      <w:b w:val="0"/>
      <w:bCs w:val="0"/>
      <w:i/>
      <w:iCs/>
      <w:smallCaps w:val="0"/>
      <w:strike w:val="0"/>
      <w:color w:val="000000"/>
      <w:spacing w:val="0"/>
      <w:w w:val="100"/>
      <w:position w:val="0"/>
      <w:sz w:val="22"/>
      <w:szCs w:val="22"/>
      <w:u w:val="none"/>
      <w:shd w:val="clear" w:color="auto" w:fill="FFFFFF"/>
      <w:lang w:val="en-US" w:eastAsia="en-US" w:bidi="en-US"/>
    </w:rPr>
  </w:style>
  <w:style w:type="character" w:customStyle="1" w:styleId="22">
    <w:name w:val="Основной текст (2) + Малые прописные"/>
    <w:basedOn w:val="2"/>
    <w:rsid w:val="00027D7A"/>
    <w:rPr>
      <w:rFonts w:ascii="Garamond" w:eastAsia="Garamond" w:hAnsi="Garamond" w:cs="Garamond"/>
      <w:b w:val="0"/>
      <w:bCs w:val="0"/>
      <w:i w:val="0"/>
      <w:iCs w:val="0"/>
      <w:smallCaps/>
      <w:strike w:val="0"/>
      <w:color w:val="000000"/>
      <w:spacing w:val="0"/>
      <w:w w:val="100"/>
      <w:position w:val="0"/>
      <w:sz w:val="22"/>
      <w:szCs w:val="22"/>
      <w:u w:val="none"/>
      <w:shd w:val="clear" w:color="auto" w:fill="FFFFFF"/>
      <w:lang w:val="en-US" w:eastAsia="en-US" w:bidi="en-US"/>
    </w:rPr>
  </w:style>
  <w:style w:type="character" w:customStyle="1" w:styleId="11">
    <w:name w:val="Основной текст (11)_"/>
    <w:basedOn w:val="a0"/>
    <w:link w:val="110"/>
    <w:rsid w:val="00027D7A"/>
    <w:rPr>
      <w:rFonts w:ascii="Garamond" w:eastAsia="Garamond" w:hAnsi="Garamond" w:cs="Garamond"/>
      <w:sz w:val="26"/>
      <w:szCs w:val="26"/>
      <w:shd w:val="clear" w:color="auto" w:fill="FFFFFF"/>
    </w:rPr>
  </w:style>
  <w:style w:type="character" w:customStyle="1" w:styleId="111">
    <w:name w:val="Основной текст (11) + Малые прописные"/>
    <w:basedOn w:val="11"/>
    <w:rsid w:val="00027D7A"/>
    <w:rPr>
      <w:rFonts w:ascii="Garamond" w:eastAsia="Garamond" w:hAnsi="Garamond" w:cs="Garamond"/>
      <w:smallCaps/>
      <w:color w:val="000000"/>
      <w:spacing w:val="0"/>
      <w:w w:val="100"/>
      <w:position w:val="0"/>
      <w:sz w:val="26"/>
      <w:szCs w:val="26"/>
      <w:shd w:val="clear" w:color="auto" w:fill="FFFFFF"/>
      <w:lang w:val="en-US" w:eastAsia="en-US" w:bidi="en-US"/>
    </w:rPr>
  </w:style>
  <w:style w:type="paragraph" w:customStyle="1" w:styleId="110">
    <w:name w:val="Основной текст (11)"/>
    <w:basedOn w:val="a"/>
    <w:link w:val="11"/>
    <w:rsid w:val="00027D7A"/>
    <w:pPr>
      <w:shd w:val="clear" w:color="auto" w:fill="FFFFFF"/>
      <w:spacing w:line="293" w:lineRule="exact"/>
      <w:ind w:hanging="1120"/>
    </w:pPr>
    <w:rPr>
      <w:rFonts w:ascii="Garamond" w:eastAsia="Garamond" w:hAnsi="Garamond" w:cs="Garamond"/>
      <w:color w:val="auto"/>
      <w:sz w:val="26"/>
      <w:szCs w:val="26"/>
      <w:lang w:val="uk-UA" w:bidi="ar-SA"/>
    </w:rPr>
  </w:style>
  <w:style w:type="character" w:customStyle="1" w:styleId="312pt">
    <w:name w:val="Заголовок №3 + 12 pt;Курсив"/>
    <w:basedOn w:val="a0"/>
    <w:rsid w:val="00027D7A"/>
    <w:rPr>
      <w:rFonts w:ascii="Garamond" w:eastAsia="Garamond" w:hAnsi="Garamond" w:cs="Garamond"/>
      <w:b w:val="0"/>
      <w:bCs w:val="0"/>
      <w:i/>
      <w:iCs/>
      <w:smallCaps w:val="0"/>
      <w:strike w:val="0"/>
      <w:color w:val="000000"/>
      <w:spacing w:val="0"/>
      <w:w w:val="100"/>
      <w:position w:val="0"/>
      <w:sz w:val="24"/>
      <w:szCs w:val="24"/>
      <w:u w:val="none"/>
      <w:lang w:val="en-US" w:eastAsia="en-US" w:bidi="en-US"/>
    </w:rPr>
  </w:style>
  <w:style w:type="character" w:customStyle="1" w:styleId="a6">
    <w:name w:val="Сноска_"/>
    <w:basedOn w:val="a0"/>
    <w:link w:val="a7"/>
    <w:rsid w:val="004E1342"/>
    <w:rPr>
      <w:rFonts w:ascii="Garamond" w:eastAsia="Garamond" w:hAnsi="Garamond" w:cs="Garamond"/>
      <w:i/>
      <w:iCs/>
      <w:sz w:val="19"/>
      <w:szCs w:val="19"/>
      <w:shd w:val="clear" w:color="auto" w:fill="FFFFFF"/>
    </w:rPr>
  </w:style>
  <w:style w:type="character" w:customStyle="1" w:styleId="a8">
    <w:name w:val="Сноска + Не курсив"/>
    <w:basedOn w:val="a6"/>
    <w:rsid w:val="004E1342"/>
    <w:rPr>
      <w:rFonts w:ascii="Garamond" w:eastAsia="Garamond" w:hAnsi="Garamond" w:cs="Garamond"/>
      <w:i/>
      <w:iCs/>
      <w:color w:val="000000"/>
      <w:w w:val="100"/>
      <w:position w:val="0"/>
      <w:sz w:val="19"/>
      <w:szCs w:val="19"/>
      <w:shd w:val="clear" w:color="auto" w:fill="FFFFFF"/>
      <w:lang w:val="en-US" w:eastAsia="en-US" w:bidi="en-US"/>
    </w:rPr>
  </w:style>
  <w:style w:type="paragraph" w:customStyle="1" w:styleId="a7">
    <w:name w:val="Сноска"/>
    <w:basedOn w:val="a"/>
    <w:link w:val="a6"/>
    <w:rsid w:val="004E1342"/>
    <w:pPr>
      <w:shd w:val="clear" w:color="auto" w:fill="FFFFFF"/>
      <w:spacing w:line="216" w:lineRule="exact"/>
      <w:jc w:val="both"/>
    </w:pPr>
    <w:rPr>
      <w:rFonts w:ascii="Garamond" w:eastAsia="Garamond" w:hAnsi="Garamond" w:cs="Garamond"/>
      <w:i/>
      <w:iCs/>
      <w:color w:val="auto"/>
      <w:sz w:val="19"/>
      <w:szCs w:val="19"/>
      <w:lang w:val="uk-UA" w:bidi="ar-SA"/>
    </w:rPr>
  </w:style>
  <w:style w:type="character" w:styleId="a9">
    <w:name w:val="footnote reference"/>
    <w:basedOn w:val="a0"/>
    <w:uiPriority w:val="99"/>
    <w:semiHidden/>
    <w:unhideWhenUsed/>
    <w:rsid w:val="004E1342"/>
    <w:rPr>
      <w:vertAlign w:val="superscript"/>
    </w:rPr>
  </w:style>
  <w:style w:type="character" w:customStyle="1" w:styleId="23">
    <w:name w:val="Сноска (2) + Курсив"/>
    <w:basedOn w:val="a0"/>
    <w:rsid w:val="004E1342"/>
    <w:rPr>
      <w:rFonts w:ascii="Garamond" w:eastAsia="Garamond" w:hAnsi="Garamond" w:cs="Garamond"/>
      <w:b w:val="0"/>
      <w:bCs w:val="0"/>
      <w:i/>
      <w:iCs/>
      <w:smallCaps w:val="0"/>
      <w:strike w:val="0"/>
      <w:color w:val="000000"/>
      <w:spacing w:val="0"/>
      <w:w w:val="100"/>
      <w:position w:val="0"/>
      <w:sz w:val="19"/>
      <w:szCs w:val="19"/>
      <w:u w:val="none"/>
      <w:lang w:val="en-US" w:eastAsia="en-US" w:bidi="en-US"/>
    </w:rPr>
  </w:style>
  <w:style w:type="paragraph" w:styleId="aa">
    <w:name w:val="footnote text"/>
    <w:basedOn w:val="a"/>
    <w:link w:val="ab"/>
    <w:uiPriority w:val="99"/>
    <w:semiHidden/>
    <w:unhideWhenUsed/>
    <w:rsid w:val="004E1342"/>
    <w:rPr>
      <w:sz w:val="20"/>
      <w:szCs w:val="20"/>
    </w:rPr>
  </w:style>
  <w:style w:type="character" w:customStyle="1" w:styleId="ab">
    <w:name w:val="Текст виноски Знак"/>
    <w:basedOn w:val="a0"/>
    <w:link w:val="aa"/>
    <w:uiPriority w:val="99"/>
    <w:semiHidden/>
    <w:rsid w:val="004E1342"/>
    <w:rPr>
      <w:rFonts w:ascii="Arial Unicode MS" w:eastAsia="Arial Unicode MS" w:hAnsi="Arial Unicode MS" w:cs="Arial Unicode MS"/>
      <w:color w:val="000000"/>
      <w:sz w:val="20"/>
      <w:szCs w:val="20"/>
      <w:lang w:val="en-US" w:bidi="en-US"/>
    </w:rPr>
  </w:style>
  <w:style w:type="character" w:customStyle="1" w:styleId="24">
    <w:name w:val="Сноска (2)_"/>
    <w:basedOn w:val="a0"/>
    <w:link w:val="25"/>
    <w:rsid w:val="004E1342"/>
    <w:rPr>
      <w:rFonts w:ascii="Garamond" w:eastAsia="Garamond" w:hAnsi="Garamond" w:cs="Garamond"/>
      <w:sz w:val="19"/>
      <w:szCs w:val="19"/>
      <w:shd w:val="clear" w:color="auto" w:fill="FFFFFF"/>
    </w:rPr>
  </w:style>
  <w:style w:type="paragraph" w:customStyle="1" w:styleId="25">
    <w:name w:val="Сноска (2)"/>
    <w:basedOn w:val="a"/>
    <w:link w:val="24"/>
    <w:rsid w:val="004E1342"/>
    <w:pPr>
      <w:shd w:val="clear" w:color="auto" w:fill="FFFFFF"/>
      <w:spacing w:line="211" w:lineRule="exact"/>
      <w:jc w:val="both"/>
    </w:pPr>
    <w:rPr>
      <w:rFonts w:ascii="Garamond" w:eastAsia="Garamond" w:hAnsi="Garamond" w:cs="Garamond"/>
      <w:color w:val="auto"/>
      <w:sz w:val="19"/>
      <w:szCs w:val="19"/>
      <w:lang w:val="uk-UA" w:bidi="ar-SA"/>
    </w:rPr>
  </w:style>
  <w:style w:type="character" w:customStyle="1" w:styleId="295pt">
    <w:name w:val="Основной текст (2) + 9;5 pt"/>
    <w:basedOn w:val="2"/>
    <w:rsid w:val="004E1342"/>
    <w:rPr>
      <w:rFonts w:ascii="Garamond" w:eastAsia="Garamond" w:hAnsi="Garamond" w:cs="Garamond"/>
      <w:b w:val="0"/>
      <w:bCs w:val="0"/>
      <w:i w:val="0"/>
      <w:iCs w:val="0"/>
      <w:smallCaps w:val="0"/>
      <w:strike w:val="0"/>
      <w:color w:val="000000"/>
      <w:spacing w:val="0"/>
      <w:w w:val="100"/>
      <w:position w:val="0"/>
      <w:sz w:val="19"/>
      <w:szCs w:val="19"/>
      <w:u w:val="none"/>
      <w:shd w:val="clear" w:color="auto" w:fill="FFFFFF"/>
      <w:lang w:val="en-US" w:eastAsia="en-US" w:bidi="en-US"/>
    </w:rPr>
  </w:style>
  <w:style w:type="character" w:customStyle="1" w:styleId="21pt">
    <w:name w:val="Основной текст (2) + Курсив;Интервал 1 pt"/>
    <w:basedOn w:val="2"/>
    <w:rsid w:val="00C77A3E"/>
    <w:rPr>
      <w:rFonts w:ascii="Garamond" w:eastAsia="Garamond" w:hAnsi="Garamond" w:cs="Garamond"/>
      <w:b w:val="0"/>
      <w:bCs w:val="0"/>
      <w:i/>
      <w:iCs/>
      <w:smallCaps w:val="0"/>
      <w:strike w:val="0"/>
      <w:color w:val="000000"/>
      <w:spacing w:val="20"/>
      <w:w w:val="100"/>
      <w:position w:val="0"/>
      <w:sz w:val="22"/>
      <w:szCs w:val="22"/>
      <w:u w:val="none"/>
      <w:shd w:val="clear" w:color="auto" w:fill="FFFFFF"/>
      <w:lang w:val="en-US" w:eastAsia="en-US" w:bidi="en-US"/>
    </w:rPr>
  </w:style>
  <w:style w:type="paragraph" w:customStyle="1" w:styleId="Default">
    <w:name w:val="Default"/>
    <w:rsid w:val="00C77A3E"/>
    <w:pPr>
      <w:autoSpaceDE w:val="0"/>
      <w:autoSpaceDN w:val="0"/>
      <w:adjustRightInd w:val="0"/>
      <w:spacing w:after="0" w:line="240" w:lineRule="auto"/>
    </w:pPr>
    <w:rPr>
      <w:rFonts w:ascii="Times New Roman" w:eastAsia="Arial Unicode MS" w:hAnsi="Times New Roman" w:cs="Times New Roman"/>
      <w:color w:val="000000"/>
      <w:sz w:val="24"/>
      <w:szCs w:val="24"/>
    </w:rPr>
  </w:style>
  <w:style w:type="paragraph" w:styleId="ac">
    <w:name w:val="endnote text"/>
    <w:basedOn w:val="a"/>
    <w:link w:val="ad"/>
    <w:uiPriority w:val="99"/>
    <w:semiHidden/>
    <w:unhideWhenUsed/>
    <w:rsid w:val="00D53C3D"/>
    <w:rPr>
      <w:sz w:val="20"/>
      <w:szCs w:val="20"/>
    </w:rPr>
  </w:style>
  <w:style w:type="character" w:customStyle="1" w:styleId="ad">
    <w:name w:val="Текст кінцевої виноски Знак"/>
    <w:basedOn w:val="a0"/>
    <w:link w:val="ac"/>
    <w:uiPriority w:val="99"/>
    <w:semiHidden/>
    <w:rsid w:val="00D53C3D"/>
    <w:rPr>
      <w:rFonts w:ascii="Arial Unicode MS" w:eastAsia="Arial Unicode MS" w:hAnsi="Arial Unicode MS" w:cs="Arial Unicode MS"/>
      <w:color w:val="000000"/>
      <w:sz w:val="20"/>
      <w:szCs w:val="20"/>
      <w:lang w:val="en-US" w:bidi="en-US"/>
    </w:rPr>
  </w:style>
  <w:style w:type="character" w:styleId="ae">
    <w:name w:val="endnote reference"/>
    <w:basedOn w:val="a0"/>
    <w:uiPriority w:val="99"/>
    <w:semiHidden/>
    <w:unhideWhenUsed/>
    <w:rsid w:val="00D53C3D"/>
    <w:rPr>
      <w:vertAlign w:val="superscript"/>
    </w:rPr>
  </w:style>
  <w:style w:type="character" w:customStyle="1" w:styleId="295pt0">
    <w:name w:val="Сноска (2) + 9;5 pt;Курсив"/>
    <w:basedOn w:val="24"/>
    <w:rsid w:val="00D53C3D"/>
    <w:rPr>
      <w:rFonts w:ascii="Garamond" w:eastAsia="Garamond" w:hAnsi="Garamond" w:cs="Garamond"/>
      <w:i/>
      <w:iCs/>
      <w:color w:val="000000"/>
      <w:spacing w:val="0"/>
      <w:w w:val="100"/>
      <w:position w:val="0"/>
      <w:sz w:val="19"/>
      <w:szCs w:val="19"/>
      <w:shd w:val="clear" w:color="auto" w:fill="FFFFFF"/>
      <w:lang w:val="fr-FR" w:eastAsia="fr-FR" w:bidi="fr-FR"/>
    </w:rPr>
  </w:style>
  <w:style w:type="paragraph" w:styleId="af">
    <w:name w:val="Balloon Text"/>
    <w:basedOn w:val="a"/>
    <w:link w:val="af0"/>
    <w:uiPriority w:val="99"/>
    <w:semiHidden/>
    <w:unhideWhenUsed/>
    <w:rsid w:val="00D53C3D"/>
    <w:rPr>
      <w:rFonts w:ascii="Tahoma" w:hAnsi="Tahoma" w:cs="Tahoma"/>
      <w:sz w:val="16"/>
      <w:szCs w:val="16"/>
    </w:rPr>
  </w:style>
  <w:style w:type="character" w:customStyle="1" w:styleId="af0">
    <w:name w:val="Текст у виносці Знак"/>
    <w:basedOn w:val="a0"/>
    <w:link w:val="af"/>
    <w:uiPriority w:val="99"/>
    <w:semiHidden/>
    <w:rsid w:val="00D53C3D"/>
    <w:rPr>
      <w:rFonts w:ascii="Tahoma" w:eastAsia="Arial Unicode MS" w:hAnsi="Tahoma" w:cs="Tahoma"/>
      <w:color w:val="000000"/>
      <w:sz w:val="16"/>
      <w:szCs w:val="16"/>
      <w:lang w:val="en-US" w:bidi="en-US"/>
    </w:rPr>
  </w:style>
  <w:style w:type="character" w:customStyle="1" w:styleId="26">
    <w:name w:val="Заголовок №2_"/>
    <w:basedOn w:val="a0"/>
    <w:link w:val="27"/>
    <w:rsid w:val="00D53C3D"/>
    <w:rPr>
      <w:rFonts w:ascii="Garamond" w:eastAsia="Garamond" w:hAnsi="Garamond" w:cs="Garamond"/>
      <w:sz w:val="34"/>
      <w:szCs w:val="34"/>
      <w:shd w:val="clear" w:color="auto" w:fill="FFFFFF"/>
    </w:rPr>
  </w:style>
  <w:style w:type="paragraph" w:customStyle="1" w:styleId="27">
    <w:name w:val="Заголовок №2"/>
    <w:basedOn w:val="a"/>
    <w:link w:val="26"/>
    <w:rsid w:val="00D53C3D"/>
    <w:pPr>
      <w:shd w:val="clear" w:color="auto" w:fill="FFFFFF"/>
      <w:spacing w:after="420" w:line="0" w:lineRule="atLeast"/>
      <w:jc w:val="center"/>
      <w:outlineLvl w:val="1"/>
    </w:pPr>
    <w:rPr>
      <w:rFonts w:ascii="Garamond" w:eastAsia="Garamond" w:hAnsi="Garamond" w:cs="Garamond"/>
      <w:color w:val="auto"/>
      <w:sz w:val="34"/>
      <w:szCs w:val="34"/>
      <w:lang w:val="uk-UA" w:bidi="ar-SA"/>
    </w:rPr>
  </w:style>
  <w:style w:type="character" w:customStyle="1" w:styleId="295pt1">
    <w:name w:val="Основной текст (2) + 9;5 pt;Курсив"/>
    <w:basedOn w:val="2"/>
    <w:rsid w:val="002255EB"/>
    <w:rPr>
      <w:rFonts w:ascii="Garamond" w:eastAsia="Garamond" w:hAnsi="Garamond" w:cs="Garamond"/>
      <w:b w:val="0"/>
      <w:bCs w:val="0"/>
      <w:i/>
      <w:iCs/>
      <w:smallCaps w:val="0"/>
      <w:strike w:val="0"/>
      <w:color w:val="000000"/>
      <w:spacing w:val="0"/>
      <w:w w:val="100"/>
      <w:position w:val="0"/>
      <w:sz w:val="19"/>
      <w:szCs w:val="19"/>
      <w:u w:val="none"/>
      <w:shd w:val="clear" w:color="auto" w:fill="FFFFFF"/>
      <w:lang w:val="en-US" w:eastAsia="en-US" w:bidi="en-US"/>
    </w:rPr>
  </w:style>
  <w:style w:type="table" w:styleId="af1">
    <w:name w:val="Table Grid"/>
    <w:basedOn w:val="a1"/>
    <w:uiPriority w:val="59"/>
    <w:rsid w:val="002255EB"/>
    <w:pPr>
      <w:widowControl w:val="0"/>
      <w:spacing w:after="0" w:line="240" w:lineRule="auto"/>
    </w:pPr>
    <w:rPr>
      <w:rFonts w:ascii="Arial Unicode MS" w:eastAsia="Arial Unicode MS" w:hAnsi="Arial Unicode MS" w:cs="Arial Unicode MS"/>
      <w:sz w:val="24"/>
      <w:szCs w:val="24"/>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4">
    <w:name w:val="Основной текст (4)_"/>
    <w:basedOn w:val="a0"/>
    <w:link w:val="40"/>
    <w:rsid w:val="002255EB"/>
    <w:rPr>
      <w:rFonts w:ascii="Constantia" w:eastAsia="Constantia" w:hAnsi="Constantia" w:cs="Constantia"/>
      <w:sz w:val="26"/>
      <w:szCs w:val="26"/>
      <w:shd w:val="clear" w:color="auto" w:fill="FFFFFF"/>
    </w:rPr>
  </w:style>
  <w:style w:type="paragraph" w:customStyle="1" w:styleId="40">
    <w:name w:val="Основной текст (4)"/>
    <w:basedOn w:val="a"/>
    <w:link w:val="4"/>
    <w:rsid w:val="002255EB"/>
    <w:pPr>
      <w:shd w:val="clear" w:color="auto" w:fill="FFFFFF"/>
      <w:spacing w:before="120" w:after="120" w:line="0" w:lineRule="atLeast"/>
      <w:jc w:val="center"/>
    </w:pPr>
    <w:rPr>
      <w:rFonts w:ascii="Constantia" w:eastAsia="Constantia" w:hAnsi="Constantia" w:cs="Constantia"/>
      <w:color w:val="auto"/>
      <w:sz w:val="26"/>
      <w:szCs w:val="26"/>
      <w:lang w:val="uk-UA" w:bidi="ar-SA"/>
    </w:rPr>
  </w:style>
  <w:style w:type="character" w:customStyle="1" w:styleId="12">
    <w:name w:val="Основной текст (12)_"/>
    <w:basedOn w:val="a0"/>
    <w:link w:val="120"/>
    <w:rsid w:val="002255EB"/>
    <w:rPr>
      <w:rFonts w:ascii="Garamond" w:eastAsia="Garamond" w:hAnsi="Garamond" w:cs="Garamond"/>
      <w:b/>
      <w:bCs/>
      <w:sz w:val="19"/>
      <w:szCs w:val="19"/>
      <w:shd w:val="clear" w:color="auto" w:fill="FFFFFF"/>
    </w:rPr>
  </w:style>
  <w:style w:type="character" w:customStyle="1" w:styleId="121">
    <w:name w:val="Основной текст (12) + Не полужирный"/>
    <w:basedOn w:val="12"/>
    <w:rsid w:val="002255EB"/>
    <w:rPr>
      <w:rFonts w:ascii="Garamond" w:eastAsia="Garamond" w:hAnsi="Garamond" w:cs="Garamond"/>
      <w:b/>
      <w:bCs/>
      <w:color w:val="000000"/>
      <w:spacing w:val="0"/>
      <w:w w:val="100"/>
      <w:position w:val="0"/>
      <w:sz w:val="19"/>
      <w:szCs w:val="19"/>
      <w:shd w:val="clear" w:color="auto" w:fill="FFFFFF"/>
      <w:lang w:val="en-US" w:eastAsia="en-US" w:bidi="en-US"/>
    </w:rPr>
  </w:style>
  <w:style w:type="character" w:customStyle="1" w:styleId="102">
    <w:name w:val="Основной текст (10) + Полужирный;Не курсив"/>
    <w:basedOn w:val="10"/>
    <w:rsid w:val="002255EB"/>
    <w:rPr>
      <w:rFonts w:ascii="Garamond" w:eastAsia="Garamond" w:hAnsi="Garamond" w:cs="Garamond"/>
      <w:b/>
      <w:bCs/>
      <w:i/>
      <w:iCs/>
      <w:smallCaps w:val="0"/>
      <w:strike w:val="0"/>
      <w:color w:val="000000"/>
      <w:spacing w:val="0"/>
      <w:w w:val="100"/>
      <w:position w:val="0"/>
      <w:sz w:val="19"/>
      <w:szCs w:val="19"/>
      <w:u w:val="none"/>
      <w:shd w:val="clear" w:color="auto" w:fill="FFFFFF"/>
      <w:lang w:val="en-US" w:eastAsia="en-US" w:bidi="en-US"/>
    </w:rPr>
  </w:style>
  <w:style w:type="character" w:customStyle="1" w:styleId="122">
    <w:name w:val="Основной текст (12) + Не полужирный;Курсив"/>
    <w:basedOn w:val="12"/>
    <w:rsid w:val="002255EB"/>
    <w:rPr>
      <w:rFonts w:ascii="Garamond" w:eastAsia="Garamond" w:hAnsi="Garamond" w:cs="Garamond"/>
      <w:b/>
      <w:bCs/>
      <w:i/>
      <w:iCs/>
      <w:color w:val="000000"/>
      <w:spacing w:val="0"/>
      <w:w w:val="100"/>
      <w:position w:val="0"/>
      <w:sz w:val="19"/>
      <w:szCs w:val="19"/>
      <w:shd w:val="clear" w:color="auto" w:fill="FFFFFF"/>
      <w:lang w:val="en-US" w:eastAsia="en-US" w:bidi="en-US"/>
    </w:rPr>
  </w:style>
  <w:style w:type="paragraph" w:customStyle="1" w:styleId="120">
    <w:name w:val="Основной текст (12)"/>
    <w:basedOn w:val="a"/>
    <w:link w:val="12"/>
    <w:rsid w:val="002255EB"/>
    <w:pPr>
      <w:shd w:val="clear" w:color="auto" w:fill="FFFFFF"/>
      <w:spacing w:line="226" w:lineRule="exact"/>
      <w:ind w:hanging="360"/>
      <w:jc w:val="both"/>
    </w:pPr>
    <w:rPr>
      <w:rFonts w:ascii="Garamond" w:eastAsia="Garamond" w:hAnsi="Garamond" w:cs="Garamond"/>
      <w:b/>
      <w:bCs/>
      <w:color w:val="auto"/>
      <w:sz w:val="19"/>
      <w:szCs w:val="19"/>
      <w:lang w:val="uk-UA" w:bidi="ar-SA"/>
    </w:rPr>
  </w:style>
  <w:style w:type="character" w:customStyle="1" w:styleId="72">
    <w:name w:val="Основной текст (7) + Полужирный"/>
    <w:basedOn w:val="7"/>
    <w:rsid w:val="002255EB"/>
    <w:rPr>
      <w:rFonts w:ascii="Garamond" w:eastAsia="Garamond" w:hAnsi="Garamond" w:cs="Garamond"/>
      <w:b/>
      <w:bCs/>
      <w:i w:val="0"/>
      <w:iCs w:val="0"/>
      <w:smallCaps w:val="0"/>
      <w:strike w:val="0"/>
      <w:color w:val="000000"/>
      <w:spacing w:val="0"/>
      <w:w w:val="100"/>
      <w:position w:val="0"/>
      <w:sz w:val="19"/>
      <w:szCs w:val="19"/>
      <w:u w:val="none"/>
      <w:shd w:val="clear" w:color="auto" w:fill="FFFFFF"/>
      <w:lang w:val="en-US"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endnotes.xml.rels><?xml version="1.0" encoding="UTF-8" standalone="yes"?>
<Relationships xmlns="http://schemas.openxmlformats.org/package/2006/relationships"><Relationship Id="rId1" Type="http://schemas.openxmlformats.org/officeDocument/2006/relationships/hyperlink" Target="https://www.oikoumene.org/node/6097" TargetMode="External"/></Relationships>
</file>

<file path=word/theme/theme1.xml><?xml version="1.0" encoding="utf-8"?>
<a:theme xmlns:a="http://schemas.openxmlformats.org/drawingml/2006/main" name="Тема Office">
  <a:themeElements>
    <a:clrScheme name="Стандартна">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74</Pages>
  <Words>149670</Words>
  <Characters>85312</Characters>
  <Application>Microsoft Office Word</Application>
  <DocSecurity>0</DocSecurity>
  <Lines>710</Lines>
  <Paragraphs>469</Paragraphs>
  <ScaleCrop>false</ScaleCrop>
  <Company/>
  <LinksUpToDate>false</LinksUpToDate>
  <CharactersWithSpaces>234513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Олег</dc:creator>
  <cp:lastModifiedBy>Олег</cp:lastModifiedBy>
  <cp:revision>30</cp:revision>
  <dcterms:created xsi:type="dcterms:W3CDTF">2024-06-18T12:31:00Z</dcterms:created>
  <dcterms:modified xsi:type="dcterms:W3CDTF">2025-04-09T06:28:00Z</dcterms:modified>
</cp:coreProperties>
</file>